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B234" w14:textId="0C06BF9D" w:rsidR="00E62644" w:rsidRPr="00E62644" w:rsidRDefault="00E62644" w:rsidP="00D104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bookmarkStart w:id="0" w:name="_Hlk142309822"/>
      <w:r w:rsidRPr="00E62644">
        <w:rPr>
          <w:rFonts w:ascii="Times New Roman" w:hAnsi="Times New Roman" w:cs="Times New Roman"/>
          <w:b/>
          <w:bCs/>
          <w:sz w:val="32"/>
          <w:szCs w:val="32"/>
          <w:lang w:val="es-ES"/>
        </w:rPr>
        <w:t>¡Ganadores!</w:t>
      </w:r>
    </w:p>
    <w:p w14:paraId="08B8E0FE" w14:textId="77777777" w:rsidR="00E62644" w:rsidRDefault="00E62644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E10097C" w14:textId="523B42D7" w:rsidR="00E62644" w:rsidRPr="00D104F3" w:rsidRDefault="00E62644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D104F3">
        <w:rPr>
          <w:rFonts w:ascii="Times New Roman" w:hAnsi="Times New Roman" w:cs="Times New Roman"/>
          <w:i/>
          <w:iCs/>
          <w:sz w:val="24"/>
          <w:szCs w:val="24"/>
          <w:lang w:val="es-ES"/>
        </w:rPr>
        <w:t>Laura Ortiz C. /CAMPUS</w:t>
      </w:r>
    </w:p>
    <w:p w14:paraId="3CF4AAF2" w14:textId="492E6866" w:rsidR="00E62644" w:rsidRPr="00D104F3" w:rsidRDefault="00E62644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D104F3">
        <w:rPr>
          <w:rFonts w:ascii="Times New Roman" w:hAnsi="Times New Roman" w:cs="Times New Roman"/>
          <w:i/>
          <w:iCs/>
          <w:sz w:val="24"/>
          <w:szCs w:val="24"/>
          <w:lang w:val="es-ES"/>
        </w:rPr>
        <w:t>lortiz@una.cr</w:t>
      </w:r>
    </w:p>
    <w:p w14:paraId="54421488" w14:textId="77777777" w:rsidR="00D104F3" w:rsidRDefault="00D104F3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73E8CC6" w14:textId="1C1FEF48" w:rsidR="00A127D0" w:rsidRPr="00E62644" w:rsidRDefault="001800B0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  <w:r w:rsidR="00D104F3">
        <w:rPr>
          <w:rFonts w:ascii="Times New Roman" w:hAnsi="Times New Roman" w:cs="Times New Roman"/>
          <w:sz w:val="24"/>
          <w:szCs w:val="24"/>
          <w:lang w:val="es-ES"/>
        </w:rPr>
        <w:t>Nueve</w:t>
      </w:r>
      <w:r w:rsidR="00A127D0"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estudiantes de la Universidad Nacional (UNA) y </w:t>
      </w:r>
      <w:r w:rsidR="00A25115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A127D0"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el Instituto Superior de Arte (ISA) </w:t>
      </w:r>
      <w:r w:rsidR="00D84C64" w:rsidRPr="00E62644">
        <w:rPr>
          <w:rFonts w:ascii="Times New Roman" w:hAnsi="Times New Roman" w:cs="Times New Roman"/>
          <w:sz w:val="24"/>
          <w:szCs w:val="24"/>
          <w:lang w:val="es-ES"/>
        </w:rPr>
        <w:t>resultaron</w:t>
      </w:r>
      <w:r w:rsidR="00A127D0"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ganadores en el Festival Internacional de Piano, realizado en la Universidad Católica de Washington</w:t>
      </w:r>
      <w:r w:rsidR="00A2511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127D0"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del 29 de julio al 5 de agosto. </w:t>
      </w:r>
      <w:r w:rsidR="00A25115">
        <w:rPr>
          <w:rFonts w:ascii="Times New Roman" w:hAnsi="Times New Roman" w:cs="Times New Roman"/>
          <w:sz w:val="24"/>
          <w:szCs w:val="24"/>
          <w:lang w:val="es-ES"/>
        </w:rPr>
        <w:t>El certamen congregó</w:t>
      </w:r>
      <w:r w:rsidR="00A127D0"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2511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5E56F2"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representantes de Italia, Corea, Estados Unidos, Turquía, China y Uganda, entre otros.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0386D447" w14:textId="7DE06738" w:rsidR="005E56F2" w:rsidRPr="00E62644" w:rsidRDefault="005E56F2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La delegación tica estuvo conformada por Daniela Cerdas, </w:t>
      </w:r>
      <w:proofErr w:type="spellStart"/>
      <w:r w:rsidRPr="00E62644">
        <w:rPr>
          <w:rFonts w:ascii="Times New Roman" w:hAnsi="Times New Roman" w:cs="Times New Roman"/>
          <w:sz w:val="24"/>
          <w:szCs w:val="24"/>
          <w:lang w:val="es-ES"/>
        </w:rPr>
        <w:t>Alanisse</w:t>
      </w:r>
      <w:proofErr w:type="spellEnd"/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Morris, Braulio Cascante, </w:t>
      </w:r>
      <w:r w:rsidR="00E62644" w:rsidRPr="00E62644">
        <w:rPr>
          <w:rFonts w:ascii="Times New Roman" w:hAnsi="Times New Roman" w:cs="Times New Roman"/>
          <w:sz w:val="24"/>
          <w:szCs w:val="24"/>
          <w:lang w:val="es-ES"/>
        </w:rPr>
        <w:t>Andrés</w:t>
      </w:r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Esquivel, Victoria Marín, Juanita Martínez, Eric Monge, Paula Vargas, Matthew Villalobos, Gabriel Paz, Carolina Rodríguez, </w:t>
      </w:r>
      <w:proofErr w:type="spellStart"/>
      <w:r w:rsidRPr="00E62644">
        <w:rPr>
          <w:rFonts w:ascii="Times New Roman" w:hAnsi="Times New Roman" w:cs="Times New Roman"/>
          <w:sz w:val="24"/>
          <w:szCs w:val="24"/>
          <w:lang w:val="es-ES"/>
        </w:rPr>
        <w:t>Eliz</w:t>
      </w:r>
      <w:proofErr w:type="spellEnd"/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Wu, </w:t>
      </w:r>
      <w:proofErr w:type="spellStart"/>
      <w:r w:rsidRPr="00E62644">
        <w:rPr>
          <w:rFonts w:ascii="Times New Roman" w:hAnsi="Times New Roman" w:cs="Times New Roman"/>
          <w:sz w:val="24"/>
          <w:szCs w:val="24"/>
          <w:lang w:val="es-ES"/>
        </w:rPr>
        <w:t>Ivy</w:t>
      </w:r>
      <w:proofErr w:type="spellEnd"/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Wu y Marcelo Marín.</w:t>
      </w:r>
    </w:p>
    <w:p w14:paraId="57371FD3" w14:textId="15FF1E6D" w:rsidR="005E56F2" w:rsidRPr="00E62644" w:rsidRDefault="005E56F2" w:rsidP="00D104F3">
      <w:pPr>
        <w:pStyle w:val="Sinespaciad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44">
        <w:rPr>
          <w:rFonts w:ascii="Times New Roman" w:hAnsi="Times New Roman" w:cs="Times New Roman"/>
          <w:sz w:val="24"/>
          <w:szCs w:val="24"/>
          <w:lang w:val="es-ES"/>
        </w:rPr>
        <w:t>Los ganadores en la categoría Junior fueron: Gabriel Paz, primer lugar; Matthew Villalobos, segundo lugar</w:t>
      </w:r>
      <w:r w:rsidR="00A25115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tres estudiantes obtuvieron el tercer puesto: </w:t>
      </w:r>
      <w:proofErr w:type="spellStart"/>
      <w:r w:rsidRPr="00E62644">
        <w:rPr>
          <w:rFonts w:ascii="Times New Roman" w:hAnsi="Times New Roman" w:cs="Times New Roman"/>
          <w:sz w:val="24"/>
          <w:szCs w:val="24"/>
          <w:lang w:val="es-ES"/>
        </w:rPr>
        <w:t>Eliz</w:t>
      </w:r>
      <w:proofErr w:type="spellEnd"/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Wu, </w:t>
      </w:r>
      <w:proofErr w:type="spellStart"/>
      <w:r w:rsidRPr="00E62644">
        <w:rPr>
          <w:rFonts w:ascii="Times New Roman" w:hAnsi="Times New Roman" w:cs="Times New Roman"/>
          <w:sz w:val="24"/>
          <w:szCs w:val="24"/>
          <w:lang w:val="es-ES"/>
        </w:rPr>
        <w:t>Ivy</w:t>
      </w:r>
      <w:proofErr w:type="spellEnd"/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Wu y Daniela Cerdas, </w:t>
      </w:r>
      <w:r w:rsidR="00A25115">
        <w:rPr>
          <w:rFonts w:ascii="Times New Roman" w:hAnsi="Times New Roman" w:cs="Times New Roman"/>
          <w:sz w:val="24"/>
          <w:szCs w:val="24"/>
          <w:lang w:val="es-ES"/>
        </w:rPr>
        <w:t>y hubo una</w:t>
      </w:r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 mención de honor para Marcelo Marín. En la categoría Senior </w:t>
      </w:r>
      <w:r w:rsidRPr="00E62644">
        <w:rPr>
          <w:rFonts w:ascii="Times New Roman" w:hAnsi="Times New Roman" w:cs="Times New Roman"/>
          <w:sz w:val="24"/>
          <w:szCs w:val="24"/>
        </w:rPr>
        <w:t xml:space="preserve">el segundo lugar compartido fue </w:t>
      </w:r>
      <w:r w:rsidR="00A25115">
        <w:rPr>
          <w:rFonts w:ascii="Times New Roman" w:hAnsi="Times New Roman" w:cs="Times New Roman"/>
          <w:sz w:val="24"/>
          <w:szCs w:val="24"/>
        </w:rPr>
        <w:t>por</w:t>
      </w:r>
      <w:r w:rsidRPr="00E62644">
        <w:rPr>
          <w:rFonts w:ascii="Times New Roman" w:hAnsi="Times New Roman" w:cs="Times New Roman"/>
          <w:sz w:val="24"/>
          <w:szCs w:val="24"/>
        </w:rPr>
        <w:t xml:space="preserve"> Andrés Esquivel y Paula Vargas</w:t>
      </w:r>
      <w:r w:rsidR="00A25115">
        <w:rPr>
          <w:rFonts w:ascii="Times New Roman" w:hAnsi="Times New Roman" w:cs="Times New Roman"/>
          <w:sz w:val="24"/>
          <w:szCs w:val="24"/>
        </w:rPr>
        <w:t>;</w:t>
      </w:r>
      <w:r w:rsidRPr="00E62644">
        <w:rPr>
          <w:rFonts w:ascii="Times New Roman" w:hAnsi="Times New Roman" w:cs="Times New Roman"/>
          <w:sz w:val="24"/>
          <w:szCs w:val="24"/>
        </w:rPr>
        <w:t xml:space="preserve"> la mención de honor</w:t>
      </w:r>
      <w:r w:rsidR="00A25115">
        <w:rPr>
          <w:rFonts w:ascii="Times New Roman" w:hAnsi="Times New Roman" w:cs="Times New Roman"/>
          <w:sz w:val="24"/>
          <w:szCs w:val="24"/>
        </w:rPr>
        <w:t>,</w:t>
      </w:r>
      <w:r w:rsidRPr="00E62644">
        <w:rPr>
          <w:rFonts w:ascii="Times New Roman" w:hAnsi="Times New Roman" w:cs="Times New Roman"/>
          <w:sz w:val="24"/>
          <w:szCs w:val="24"/>
        </w:rPr>
        <w:t xml:space="preserve"> para Eric Monge. </w:t>
      </w:r>
      <w:r w:rsidR="001800B0" w:rsidRPr="00DA257B">
        <w:rPr>
          <w:rFonts w:ascii="Times New Roman" w:hAnsi="Times New Roman" w:cs="Times New Roman"/>
          <w:color w:val="FF0000"/>
        </w:rPr>
        <w:t>&lt;/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&gt;&lt;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</w:t>
      </w:r>
    </w:p>
    <w:p w14:paraId="21BDD659" w14:textId="773EF8F6" w:rsidR="005E56F2" w:rsidRPr="00E62644" w:rsidRDefault="005904B0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Los organizadores del Festival, así como el personal académico a cargo de la delegación, se mostraron satisfechos por el trabajo realizado y la calidad de las interpretaciones. </w:t>
      </w:r>
      <w:r w:rsidR="001800B0" w:rsidRPr="00DA257B">
        <w:rPr>
          <w:rFonts w:ascii="Times New Roman" w:hAnsi="Times New Roman" w:cs="Times New Roman"/>
          <w:color w:val="FF0000"/>
        </w:rPr>
        <w:t>&lt;/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&gt;&lt;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</w:t>
      </w:r>
    </w:p>
    <w:p w14:paraId="6BC47932" w14:textId="073AE35D" w:rsidR="005904B0" w:rsidRPr="00E62644" w:rsidRDefault="005904B0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2644">
        <w:rPr>
          <w:rFonts w:ascii="Times New Roman" w:hAnsi="Times New Roman" w:cs="Times New Roman"/>
          <w:sz w:val="24"/>
          <w:szCs w:val="24"/>
          <w:lang w:val="es-ES"/>
        </w:rPr>
        <w:t xml:space="preserve">El objetivo de esta actividad </w:t>
      </w:r>
      <w:r w:rsidRPr="005E56F2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 xml:space="preserve">es brindar </w:t>
      </w:r>
      <w:r w:rsidRPr="00E62644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>una</w:t>
      </w:r>
      <w:r w:rsidRPr="005E56F2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 xml:space="preserve"> experiencia de aprendizaje</w:t>
      </w:r>
      <w:r w:rsidR="00A25115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>,</w:t>
      </w:r>
      <w:r w:rsidRPr="005E56F2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 xml:space="preserve"> </w:t>
      </w:r>
      <w:r w:rsidRPr="00E62644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 xml:space="preserve">que combina un </w:t>
      </w:r>
      <w:r w:rsidRPr="005E56F2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>programa educativo intensivo con una serie de conciertos presentados por pianistas clásicos de talla mundial</w:t>
      </w:r>
      <w:r w:rsidR="00E62644" w:rsidRPr="00E62644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 xml:space="preserve">. Además de concursar, los estudiantes tuvieron la oportunidad de asistir a recitales, </w:t>
      </w:r>
      <w:r w:rsidR="00E62644" w:rsidRPr="005E56F2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 xml:space="preserve">talleres educativos, conferencias y clases </w:t>
      </w:r>
      <w:proofErr w:type="gramStart"/>
      <w:r w:rsidR="00E62644" w:rsidRPr="005E56F2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>magistrales</w:t>
      </w:r>
      <w:r w:rsidR="001800B0">
        <w:rPr>
          <w:rFonts w:ascii="Times New Roman" w:eastAsia="Times New Roman" w:hAnsi="Times New Roman" w:cs="Times New Roman"/>
          <w:color w:val="202124"/>
          <w:sz w:val="24"/>
          <w:szCs w:val="24"/>
          <w:lang w:val="es-ES" w:eastAsia="es-MX"/>
        </w:rPr>
        <w:t>.</w:t>
      </w:r>
      <w:r w:rsidR="001800B0" w:rsidRPr="00DA257B">
        <w:rPr>
          <w:rFonts w:ascii="Times New Roman" w:hAnsi="Times New Roman" w:cs="Times New Roman"/>
          <w:color w:val="FF0000"/>
        </w:rPr>
        <w:t>&lt;</w:t>
      </w:r>
      <w:proofErr w:type="gramEnd"/>
      <w:r w:rsidR="001800B0" w:rsidRPr="00DA257B">
        <w:rPr>
          <w:rFonts w:ascii="Times New Roman" w:hAnsi="Times New Roman" w:cs="Times New Roman"/>
          <w:color w:val="FF0000"/>
        </w:rPr>
        <w:t>/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&gt;&lt;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</w:t>
      </w:r>
    </w:p>
    <w:bookmarkEnd w:id="0"/>
    <w:p w14:paraId="7C56C9EA" w14:textId="6B508B09" w:rsidR="00E62644" w:rsidRPr="00AA2C3E" w:rsidRDefault="00E62644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C3E">
        <w:rPr>
          <w:rFonts w:ascii="Times New Roman" w:hAnsi="Times New Roman" w:cs="Times New Roman"/>
          <w:sz w:val="24"/>
          <w:szCs w:val="24"/>
        </w:rPr>
        <w:t xml:space="preserve">Alexandr </w:t>
      </w:r>
      <w:proofErr w:type="spellStart"/>
      <w:r w:rsidRPr="00AA2C3E">
        <w:rPr>
          <w:rFonts w:ascii="Times New Roman" w:hAnsi="Times New Roman" w:cs="Times New Roman"/>
          <w:sz w:val="24"/>
          <w:szCs w:val="24"/>
        </w:rPr>
        <w:t>Sklioutovsky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5115">
        <w:rPr>
          <w:rFonts w:ascii="Times New Roman" w:hAnsi="Times New Roman" w:cs="Times New Roman"/>
          <w:sz w:val="24"/>
          <w:szCs w:val="24"/>
        </w:rPr>
        <w:t>promotor de esta participación, directo</w:t>
      </w:r>
      <w:r>
        <w:rPr>
          <w:rFonts w:ascii="Times New Roman" w:hAnsi="Times New Roman" w:cs="Times New Roman"/>
          <w:sz w:val="24"/>
          <w:szCs w:val="24"/>
        </w:rPr>
        <w:t xml:space="preserve">r del ISA y académico de la Escuela de Música de la </w:t>
      </w:r>
      <w:r w:rsidR="00A25115">
        <w:rPr>
          <w:rFonts w:ascii="Times New Roman" w:hAnsi="Times New Roman" w:cs="Times New Roman"/>
          <w:sz w:val="24"/>
          <w:szCs w:val="24"/>
        </w:rPr>
        <w:t>UNA</w:t>
      </w:r>
      <w:r>
        <w:rPr>
          <w:rFonts w:ascii="Times New Roman" w:hAnsi="Times New Roman" w:cs="Times New Roman"/>
          <w:sz w:val="24"/>
          <w:szCs w:val="24"/>
        </w:rPr>
        <w:t xml:space="preserve">, es oriundo de </w:t>
      </w:r>
      <w:r w:rsidRPr="00AA2C3E">
        <w:rPr>
          <w:rFonts w:ascii="Times New Roman" w:hAnsi="Times New Roman" w:cs="Times New Roman"/>
          <w:sz w:val="24"/>
          <w:szCs w:val="24"/>
        </w:rPr>
        <w:t>Frunce en la ex Unión Soviética</w:t>
      </w:r>
      <w:r>
        <w:rPr>
          <w:rFonts w:ascii="Times New Roman" w:hAnsi="Times New Roman" w:cs="Times New Roman"/>
          <w:sz w:val="24"/>
          <w:szCs w:val="24"/>
        </w:rPr>
        <w:t xml:space="preserve">, llegó al país en 1994 y </w:t>
      </w:r>
      <w:r w:rsidR="00A25115">
        <w:rPr>
          <w:rFonts w:ascii="Times New Roman" w:hAnsi="Times New Roman" w:cs="Times New Roman"/>
          <w:sz w:val="24"/>
          <w:szCs w:val="24"/>
        </w:rPr>
        <w:t>desde 199</w:t>
      </w:r>
      <w:r>
        <w:rPr>
          <w:rFonts w:ascii="Times New Roman" w:hAnsi="Times New Roman" w:cs="Times New Roman"/>
          <w:sz w:val="24"/>
          <w:szCs w:val="24"/>
        </w:rPr>
        <w:t xml:space="preserve">5 ya trabaja en la Universidad. </w:t>
      </w:r>
      <w:r w:rsidRPr="00AA2C3E">
        <w:rPr>
          <w:rFonts w:ascii="Times New Roman" w:hAnsi="Times New Roman" w:cs="Times New Roman"/>
          <w:sz w:val="24"/>
          <w:szCs w:val="24"/>
        </w:rPr>
        <w:t>“En el 2000 firmamos un convenio entre la UNA y el Instituto, que se convirtió es una simbiosis de éxito, donde la Universidad abre las puertas a los estudiantes y el Instituto los apoya con más horas de docencia y aulas disponibles para la práctica.”</w:t>
      </w:r>
      <w:r w:rsidR="001800B0" w:rsidRPr="001800B0">
        <w:rPr>
          <w:rFonts w:ascii="Times New Roman" w:hAnsi="Times New Roman" w:cs="Times New Roman"/>
          <w:color w:val="FF0000"/>
        </w:rPr>
        <w:t xml:space="preserve"> </w:t>
      </w:r>
      <w:r w:rsidR="001800B0" w:rsidRPr="00DA257B">
        <w:rPr>
          <w:rFonts w:ascii="Times New Roman" w:hAnsi="Times New Roman" w:cs="Times New Roman"/>
          <w:color w:val="FF0000"/>
        </w:rPr>
        <w:t>&lt;/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&gt;&lt;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</w:t>
      </w:r>
    </w:p>
    <w:p w14:paraId="288D1949" w14:textId="7E229389" w:rsidR="00E62644" w:rsidRPr="00AA2C3E" w:rsidRDefault="00E62644" w:rsidP="00D1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C3E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AA2C3E">
        <w:rPr>
          <w:rFonts w:ascii="Times New Roman" w:hAnsi="Times New Roman" w:cs="Times New Roman"/>
          <w:sz w:val="24"/>
          <w:szCs w:val="24"/>
        </w:rPr>
        <w:t>Sklioutovski</w:t>
      </w:r>
      <w:proofErr w:type="spellEnd"/>
      <w:r w:rsidRPr="00AA2C3E">
        <w:rPr>
          <w:rFonts w:ascii="Times New Roman" w:hAnsi="Times New Roman" w:cs="Times New Roman"/>
          <w:sz w:val="24"/>
          <w:szCs w:val="24"/>
        </w:rPr>
        <w:t xml:space="preserve"> la base del éxito es el trabajo en equipo. “Los estudiantes no son de un solo profesor</w:t>
      </w:r>
      <w:r w:rsidR="00A25115">
        <w:rPr>
          <w:rFonts w:ascii="Times New Roman" w:hAnsi="Times New Roman" w:cs="Times New Roman"/>
          <w:sz w:val="24"/>
          <w:szCs w:val="24"/>
        </w:rPr>
        <w:t>;</w:t>
      </w:r>
      <w:r w:rsidRPr="00AA2C3E">
        <w:rPr>
          <w:rFonts w:ascii="Times New Roman" w:hAnsi="Times New Roman" w:cs="Times New Roman"/>
          <w:sz w:val="24"/>
          <w:szCs w:val="24"/>
        </w:rPr>
        <w:t xml:space="preserve"> tiene ocho profesores que trabajan en desarrollar su talento. Son docentes que pensamos de una manera similar y que hemos consolidado un maravilloso equipo. También el convenio entre la Universidad y el Instituto es fundamental, porque las distintas autoridades han creído en lo que hacemos y nos han apoyado”. </w:t>
      </w:r>
      <w:r w:rsidR="001800B0" w:rsidRPr="00DA257B">
        <w:rPr>
          <w:rFonts w:ascii="Times New Roman" w:hAnsi="Times New Roman" w:cs="Times New Roman"/>
          <w:color w:val="FF0000"/>
        </w:rPr>
        <w:t>&lt;/</w:t>
      </w:r>
      <w:r w:rsidR="001800B0">
        <w:rPr>
          <w:rFonts w:ascii="Times New Roman" w:hAnsi="Times New Roman" w:cs="Times New Roman"/>
          <w:color w:val="FF0000"/>
        </w:rPr>
        <w:t>p</w:t>
      </w:r>
      <w:r w:rsidR="001800B0" w:rsidRPr="00DA257B">
        <w:rPr>
          <w:rFonts w:ascii="Times New Roman" w:hAnsi="Times New Roman" w:cs="Times New Roman"/>
          <w:color w:val="FF0000"/>
        </w:rPr>
        <w:t>&gt;</w:t>
      </w:r>
    </w:p>
    <w:p w14:paraId="409DC940" w14:textId="5890C48E" w:rsidR="00E62644" w:rsidRDefault="00E62644" w:rsidP="00A25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E16638" w14:textId="77777777" w:rsidR="00A25115" w:rsidRPr="00A25115" w:rsidRDefault="00AB1D45" w:rsidP="00A251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115">
        <w:rPr>
          <w:rFonts w:ascii="Times New Roman" w:hAnsi="Times New Roman" w:cs="Times New Roman"/>
          <w:b/>
          <w:bCs/>
          <w:sz w:val="24"/>
          <w:szCs w:val="24"/>
        </w:rPr>
        <w:t xml:space="preserve">Pie de foto: </w:t>
      </w:r>
    </w:p>
    <w:p w14:paraId="4E8540AD" w14:textId="5FB8AA29" w:rsidR="00A12187" w:rsidRPr="00E62644" w:rsidRDefault="00AB1D45" w:rsidP="00A25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Jóvenes pianistas representaron con éxito a Costa Rica en el Festival Internacional de Piano realizado en Washington. </w:t>
      </w:r>
      <w:r w:rsidR="00A25115">
        <w:rPr>
          <w:rFonts w:ascii="Times New Roman" w:hAnsi="Times New Roman" w:cs="Times New Roman"/>
          <w:sz w:val="24"/>
          <w:szCs w:val="24"/>
        </w:rPr>
        <w:t xml:space="preserve">Foto </w:t>
      </w:r>
      <w:r w:rsidR="00A25115" w:rsidRPr="00E62644">
        <w:rPr>
          <w:rFonts w:ascii="Times New Roman" w:hAnsi="Times New Roman" w:cs="Times New Roman"/>
          <w:sz w:val="24"/>
          <w:szCs w:val="24"/>
          <w:lang w:val="es-ES"/>
        </w:rPr>
        <w:t>Instituto Superior de Arte</w:t>
      </w:r>
    </w:p>
    <w:sectPr w:rsidR="00A12187" w:rsidRPr="00E62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7D"/>
    <w:rsid w:val="0000529C"/>
    <w:rsid w:val="0001513F"/>
    <w:rsid w:val="000536C4"/>
    <w:rsid w:val="000C2FD4"/>
    <w:rsid w:val="000D3258"/>
    <w:rsid w:val="00106B20"/>
    <w:rsid w:val="00155F1B"/>
    <w:rsid w:val="001800B0"/>
    <w:rsid w:val="001F5EDA"/>
    <w:rsid w:val="002056F6"/>
    <w:rsid w:val="00214757"/>
    <w:rsid w:val="00231B59"/>
    <w:rsid w:val="002A2DD0"/>
    <w:rsid w:val="002A7937"/>
    <w:rsid w:val="002B3E51"/>
    <w:rsid w:val="00402B90"/>
    <w:rsid w:val="004216BB"/>
    <w:rsid w:val="00444E1F"/>
    <w:rsid w:val="00536740"/>
    <w:rsid w:val="00585FCF"/>
    <w:rsid w:val="005904B0"/>
    <w:rsid w:val="005E0842"/>
    <w:rsid w:val="005E56F2"/>
    <w:rsid w:val="006219F9"/>
    <w:rsid w:val="006370E1"/>
    <w:rsid w:val="006943CC"/>
    <w:rsid w:val="0075458B"/>
    <w:rsid w:val="007E0228"/>
    <w:rsid w:val="007F0EA6"/>
    <w:rsid w:val="0081157D"/>
    <w:rsid w:val="00842B77"/>
    <w:rsid w:val="00925D81"/>
    <w:rsid w:val="0098039D"/>
    <w:rsid w:val="009B3513"/>
    <w:rsid w:val="009D0731"/>
    <w:rsid w:val="009E4D64"/>
    <w:rsid w:val="00A12187"/>
    <w:rsid w:val="00A127D0"/>
    <w:rsid w:val="00A25115"/>
    <w:rsid w:val="00A530C5"/>
    <w:rsid w:val="00A57F11"/>
    <w:rsid w:val="00A831E7"/>
    <w:rsid w:val="00A95452"/>
    <w:rsid w:val="00AB1D45"/>
    <w:rsid w:val="00AB61A9"/>
    <w:rsid w:val="00AC719D"/>
    <w:rsid w:val="00B47790"/>
    <w:rsid w:val="00BD2D5E"/>
    <w:rsid w:val="00BD7816"/>
    <w:rsid w:val="00C04E55"/>
    <w:rsid w:val="00C26372"/>
    <w:rsid w:val="00C67E79"/>
    <w:rsid w:val="00CC3246"/>
    <w:rsid w:val="00D03A8B"/>
    <w:rsid w:val="00D104F3"/>
    <w:rsid w:val="00D84C64"/>
    <w:rsid w:val="00E62644"/>
    <w:rsid w:val="00F4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CEE2"/>
  <w15:chartTrackingRefBased/>
  <w15:docId w15:val="{D850A70D-C30E-4007-B59D-1BEB7E4E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7E79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E5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E56F2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5E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insupart.com</dc:creator>
  <cp:keywords/>
  <dc:description/>
  <cp:lastModifiedBy>ERICK QUIROS  GUTIERREZ</cp:lastModifiedBy>
  <cp:revision>5</cp:revision>
  <cp:lastPrinted>2022-08-16T17:22:00Z</cp:lastPrinted>
  <dcterms:created xsi:type="dcterms:W3CDTF">2023-08-23T19:34:00Z</dcterms:created>
  <dcterms:modified xsi:type="dcterms:W3CDTF">2023-08-31T20:17:00Z</dcterms:modified>
</cp:coreProperties>
</file>