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C0E32" w14:textId="068E4E3B" w:rsidR="00D43AC1" w:rsidRPr="00801BCD" w:rsidRDefault="00D43AC1" w:rsidP="00801BCD">
      <w:pPr>
        <w:ind w:firstLine="567"/>
        <w:jc w:val="center"/>
        <w:rPr>
          <w:rFonts w:ascii="Times New Roman" w:hAnsi="Times New Roman" w:cs="Times New Roman"/>
          <w:b/>
          <w:bCs/>
        </w:rPr>
      </w:pPr>
      <w:r w:rsidRPr="00801BCD">
        <w:rPr>
          <w:rFonts w:ascii="Times New Roman" w:hAnsi="Times New Roman" w:cs="Times New Roman"/>
          <w:b/>
          <w:bCs/>
        </w:rPr>
        <w:t>Relatos emergentes desde la educación rural</w:t>
      </w:r>
    </w:p>
    <w:p w14:paraId="1F2231EC" w14:textId="77777777" w:rsidR="00D43AC1" w:rsidRDefault="00D43AC1" w:rsidP="00801BCD">
      <w:pPr>
        <w:ind w:firstLine="567"/>
        <w:jc w:val="both"/>
        <w:rPr>
          <w:rFonts w:ascii="Times New Roman" w:hAnsi="Times New Roman" w:cs="Times New Roman"/>
        </w:rPr>
      </w:pPr>
    </w:p>
    <w:p w14:paraId="3EE0CBC2" w14:textId="06845E4C" w:rsidR="00D43AC1" w:rsidRPr="00801BCD" w:rsidRDefault="00D43AC1" w:rsidP="00801BCD">
      <w:pPr>
        <w:ind w:firstLine="567"/>
        <w:jc w:val="both"/>
        <w:rPr>
          <w:rFonts w:ascii="Times New Roman" w:hAnsi="Times New Roman" w:cs="Times New Roman"/>
          <w:i/>
          <w:iCs/>
        </w:rPr>
      </w:pPr>
      <w:r w:rsidRPr="00801BCD">
        <w:rPr>
          <w:rFonts w:ascii="Times New Roman" w:hAnsi="Times New Roman" w:cs="Times New Roman"/>
          <w:i/>
          <w:iCs/>
        </w:rPr>
        <w:t>Laura Ortiz C. /CAMPUS</w:t>
      </w:r>
    </w:p>
    <w:p w14:paraId="4285801B" w14:textId="2DCF3373" w:rsidR="00D43AC1" w:rsidRPr="00801BCD" w:rsidRDefault="00D43AC1" w:rsidP="00801BCD">
      <w:pPr>
        <w:ind w:firstLine="567"/>
        <w:jc w:val="both"/>
        <w:rPr>
          <w:rFonts w:ascii="Times New Roman" w:hAnsi="Times New Roman" w:cs="Times New Roman"/>
          <w:i/>
          <w:iCs/>
        </w:rPr>
      </w:pPr>
      <w:r w:rsidRPr="00801BCD">
        <w:rPr>
          <w:rFonts w:ascii="Times New Roman" w:hAnsi="Times New Roman" w:cs="Times New Roman"/>
          <w:i/>
          <w:iCs/>
        </w:rPr>
        <w:t>lortiz@una.cr</w:t>
      </w:r>
    </w:p>
    <w:p w14:paraId="54FDAD10" w14:textId="77777777" w:rsidR="00801BCD" w:rsidRDefault="00801BCD" w:rsidP="00801BCD">
      <w:pPr>
        <w:ind w:firstLine="567"/>
        <w:jc w:val="both"/>
        <w:rPr>
          <w:rFonts w:ascii="Times New Roman" w:hAnsi="Times New Roman" w:cs="Times New Roman"/>
        </w:rPr>
      </w:pPr>
    </w:p>
    <w:p w14:paraId="3099446B" w14:textId="205DB20A" w:rsidR="00E80EE1" w:rsidRPr="00D43AC1" w:rsidRDefault="00C06508" w:rsidP="00801BCD">
      <w:pPr>
        <w:ind w:firstLine="567"/>
        <w:jc w:val="both"/>
        <w:rPr>
          <w:rFonts w:ascii="Times New Roman" w:hAnsi="Times New Roman" w:cs="Times New Roman"/>
        </w:rPr>
      </w:pPr>
      <w:r w:rsidRPr="00DA257B">
        <w:rPr>
          <w:rFonts w:ascii="Times New Roman" w:hAnsi="Times New Roman" w:cs="Times New Roman"/>
          <w:color w:val="FF0000"/>
        </w:rPr>
        <w:t>&lt;</w:t>
      </w:r>
      <w:r>
        <w:rPr>
          <w:rFonts w:ascii="Times New Roman" w:hAnsi="Times New Roman" w:cs="Times New Roman"/>
          <w:color w:val="FF0000"/>
        </w:rPr>
        <w:t>p</w:t>
      </w:r>
      <w:r w:rsidRPr="00DA257B">
        <w:rPr>
          <w:rFonts w:ascii="Times New Roman" w:hAnsi="Times New Roman" w:cs="Times New Roman"/>
          <w:color w:val="FF0000"/>
        </w:rPr>
        <w:t>&gt;</w:t>
      </w:r>
      <w:r w:rsidR="00E80EE1" w:rsidRPr="00D43AC1">
        <w:rPr>
          <w:rFonts w:ascii="Times New Roman" w:hAnsi="Times New Roman" w:cs="Times New Roman"/>
        </w:rPr>
        <w:t>Del 4 al 7 de julio se realizó el IX Seminario en Educación Rural y V Coloquio Iberoamericano de Educación Rural “Educación en territorios rurales: relatos emergentes”, organizado por la División de Educación Rural (DER) y la Maestría en Educación Rural Centroamericana (MERC), del Centro de Investigación y Docencia en Educación de la Universidad Nacional (</w:t>
      </w:r>
      <w:proofErr w:type="spellStart"/>
      <w:r w:rsidR="00E80EE1" w:rsidRPr="00D43AC1">
        <w:rPr>
          <w:rFonts w:ascii="Times New Roman" w:hAnsi="Times New Roman" w:cs="Times New Roman"/>
        </w:rPr>
        <w:t>Cide</w:t>
      </w:r>
      <w:proofErr w:type="spellEnd"/>
      <w:r w:rsidR="00E80EE1" w:rsidRPr="00D43AC1">
        <w:rPr>
          <w:rFonts w:ascii="Times New Roman" w:hAnsi="Times New Roman" w:cs="Times New Roman"/>
        </w:rPr>
        <w:t xml:space="preserve">-UNA), en conjunto con la Red Temática de Investigación Rural (RIER). </w:t>
      </w:r>
      <w:r w:rsidRPr="00DA257B">
        <w:rPr>
          <w:rFonts w:ascii="Times New Roman" w:hAnsi="Times New Roman" w:cs="Times New Roman"/>
          <w:color w:val="FF0000"/>
        </w:rPr>
        <w:t>&lt;/</w:t>
      </w:r>
      <w:r>
        <w:rPr>
          <w:rFonts w:ascii="Times New Roman" w:hAnsi="Times New Roman" w:cs="Times New Roman"/>
          <w:color w:val="FF0000"/>
        </w:rPr>
        <w:t>p</w:t>
      </w:r>
      <w:r w:rsidRPr="00DA257B">
        <w:rPr>
          <w:rFonts w:ascii="Times New Roman" w:hAnsi="Times New Roman" w:cs="Times New Roman"/>
          <w:color w:val="FF0000"/>
        </w:rPr>
        <w:t>&gt;&lt;</w:t>
      </w:r>
      <w:r>
        <w:rPr>
          <w:rFonts w:ascii="Times New Roman" w:hAnsi="Times New Roman" w:cs="Times New Roman"/>
          <w:color w:val="FF0000"/>
        </w:rPr>
        <w:t>p</w:t>
      </w:r>
      <w:r w:rsidRPr="00DA257B">
        <w:rPr>
          <w:rFonts w:ascii="Times New Roman" w:hAnsi="Times New Roman" w:cs="Times New Roman"/>
          <w:color w:val="FF0000"/>
        </w:rPr>
        <w:t>&gt;</w:t>
      </w:r>
    </w:p>
    <w:p w14:paraId="059B6416" w14:textId="5DC87633" w:rsidR="00E80EE1" w:rsidRPr="00D43AC1" w:rsidRDefault="00E80EE1" w:rsidP="00801BCD">
      <w:pPr>
        <w:ind w:firstLine="567"/>
        <w:jc w:val="both"/>
        <w:rPr>
          <w:rFonts w:ascii="Times New Roman" w:hAnsi="Times New Roman" w:cs="Times New Roman"/>
        </w:rPr>
      </w:pPr>
      <w:r w:rsidRPr="00D43AC1">
        <w:rPr>
          <w:rFonts w:ascii="Times New Roman" w:hAnsi="Times New Roman" w:cs="Times New Roman"/>
        </w:rPr>
        <w:t>Su objetivo fue crear un espacio de encuentro reflexión e intercambio de experiencias alrededor de la educación en territorios rurales.</w:t>
      </w:r>
      <w:r w:rsidR="00801BCD">
        <w:rPr>
          <w:rFonts w:ascii="Times New Roman" w:hAnsi="Times New Roman" w:cs="Times New Roman"/>
        </w:rPr>
        <w:t xml:space="preserve"> </w:t>
      </w:r>
      <w:r w:rsidRPr="00D43AC1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“Es </w:t>
      </w:r>
      <w:r w:rsidRPr="005B629E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una forma de que desde la gran patria</w:t>
      </w:r>
      <w:r w:rsidRPr="00D43AC1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</w:t>
      </w:r>
      <w:r w:rsidRPr="005B629E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latinoamericana un grupo de personas</w:t>
      </w:r>
      <w:r w:rsidR="00D43AC1">
        <w:rPr>
          <w:rFonts w:ascii="Times New Roman" w:hAnsi="Times New Roman" w:cs="Times New Roman"/>
        </w:rPr>
        <w:t xml:space="preserve"> </w:t>
      </w:r>
      <w:r w:rsidRPr="005B629E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educadoras que trabajan en</w:t>
      </w:r>
      <w:r w:rsidRPr="00D43AC1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</w:t>
      </w:r>
      <w:r w:rsidRPr="005B629E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diversos procesos</w:t>
      </w:r>
      <w:r w:rsidRPr="00D43AC1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</w:t>
      </w:r>
      <w:r w:rsidRPr="005B629E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en territorio</w:t>
      </w:r>
      <w:r w:rsidRPr="00D43AC1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s</w:t>
      </w:r>
      <w:r w:rsidRPr="005B629E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</w:t>
      </w:r>
      <w:r w:rsidRPr="00D43AC1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r</w:t>
      </w:r>
      <w:r w:rsidRPr="005B629E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urales puedan</w:t>
      </w:r>
      <w:r w:rsidRPr="00D43AC1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</w:t>
      </w:r>
      <w:r w:rsidRPr="005B629E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compartir</w:t>
      </w:r>
      <w:r w:rsidRPr="00D43AC1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</w:t>
      </w:r>
      <w:r w:rsidRPr="005B629E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sus experiencias</w:t>
      </w:r>
      <w:r w:rsidRPr="00D43AC1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,</w:t>
      </w:r>
      <w:r w:rsidRPr="005B629E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crear lazos para la</w:t>
      </w:r>
      <w:r w:rsidRPr="00D43AC1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</w:t>
      </w:r>
      <w:r w:rsidRPr="005B629E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construcción de nuevas alianzas y</w:t>
      </w:r>
      <w:r w:rsidR="00801BCD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,</w:t>
      </w:r>
      <w:r w:rsidRPr="005B629E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a su</w:t>
      </w:r>
      <w:r w:rsidRPr="00D43AC1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</w:t>
      </w:r>
      <w:r w:rsidRPr="005B629E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vez</w:t>
      </w:r>
      <w:r w:rsidR="00801BCD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,</w:t>
      </w:r>
      <w:r w:rsidRPr="005B629E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conocer la realidad rural</w:t>
      </w:r>
      <w:r w:rsidRPr="00D43AC1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</w:t>
      </w:r>
      <w:r w:rsidRPr="005B629E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costarricense</w:t>
      </w:r>
      <w:r w:rsidRPr="00D43AC1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”, dijo Kenneth Cubillo, director de la DER.</w:t>
      </w:r>
      <w:r w:rsidR="00C06508" w:rsidRPr="00C06508">
        <w:rPr>
          <w:rFonts w:ascii="Times New Roman" w:hAnsi="Times New Roman" w:cs="Times New Roman"/>
          <w:color w:val="FF0000"/>
        </w:rPr>
        <w:t xml:space="preserve"> </w:t>
      </w:r>
      <w:r w:rsidR="00C06508" w:rsidRPr="00DA257B">
        <w:rPr>
          <w:rFonts w:ascii="Times New Roman" w:hAnsi="Times New Roman" w:cs="Times New Roman"/>
          <w:color w:val="FF0000"/>
        </w:rPr>
        <w:t>&lt;/</w:t>
      </w:r>
      <w:r w:rsidR="00C06508">
        <w:rPr>
          <w:rFonts w:ascii="Times New Roman" w:hAnsi="Times New Roman" w:cs="Times New Roman"/>
          <w:color w:val="FF0000"/>
        </w:rPr>
        <w:t>p</w:t>
      </w:r>
      <w:r w:rsidR="00C06508" w:rsidRPr="00DA257B">
        <w:rPr>
          <w:rFonts w:ascii="Times New Roman" w:hAnsi="Times New Roman" w:cs="Times New Roman"/>
          <w:color w:val="FF0000"/>
        </w:rPr>
        <w:t>&gt;&lt;</w:t>
      </w:r>
      <w:r w:rsidR="00C06508">
        <w:rPr>
          <w:rFonts w:ascii="Times New Roman" w:hAnsi="Times New Roman" w:cs="Times New Roman"/>
          <w:color w:val="FF0000"/>
        </w:rPr>
        <w:t>p</w:t>
      </w:r>
      <w:r w:rsidR="00C06508" w:rsidRPr="00DA257B">
        <w:rPr>
          <w:rFonts w:ascii="Times New Roman" w:hAnsi="Times New Roman" w:cs="Times New Roman"/>
          <w:color w:val="FF0000"/>
        </w:rPr>
        <w:t>&gt;</w:t>
      </w:r>
    </w:p>
    <w:p w14:paraId="274245E8" w14:textId="4DD361D6" w:rsidR="00E80EE1" w:rsidRPr="00D43AC1" w:rsidRDefault="00E80EE1" w:rsidP="00801BCD">
      <w:pPr>
        <w:ind w:firstLine="567"/>
        <w:jc w:val="both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D43AC1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La actividad se desarrolló en el campus universitario Omar Dengo y luego se trasladó a Los Chiles y San Ramón,  donde trabajaron con escolares de las comunidades, docentes en servicio y en formación. </w:t>
      </w:r>
      <w:r w:rsidR="00C06508" w:rsidRPr="00DA257B">
        <w:rPr>
          <w:rFonts w:ascii="Times New Roman" w:hAnsi="Times New Roman" w:cs="Times New Roman"/>
          <w:color w:val="FF0000"/>
        </w:rPr>
        <w:t>&lt;/</w:t>
      </w:r>
      <w:r w:rsidR="00C06508">
        <w:rPr>
          <w:rFonts w:ascii="Times New Roman" w:hAnsi="Times New Roman" w:cs="Times New Roman"/>
          <w:color w:val="FF0000"/>
        </w:rPr>
        <w:t>p</w:t>
      </w:r>
      <w:r w:rsidR="00C06508" w:rsidRPr="00DA257B">
        <w:rPr>
          <w:rFonts w:ascii="Times New Roman" w:hAnsi="Times New Roman" w:cs="Times New Roman"/>
          <w:color w:val="FF0000"/>
        </w:rPr>
        <w:t>&gt;&lt;</w:t>
      </w:r>
      <w:r w:rsidR="00C06508">
        <w:rPr>
          <w:rFonts w:ascii="Times New Roman" w:hAnsi="Times New Roman" w:cs="Times New Roman"/>
          <w:color w:val="FF0000"/>
        </w:rPr>
        <w:t>p</w:t>
      </w:r>
      <w:r w:rsidR="00C06508" w:rsidRPr="00DA257B">
        <w:rPr>
          <w:rFonts w:ascii="Times New Roman" w:hAnsi="Times New Roman" w:cs="Times New Roman"/>
          <w:color w:val="FF0000"/>
        </w:rPr>
        <w:t>&gt;</w:t>
      </w:r>
    </w:p>
    <w:p w14:paraId="7CE77EE6" w14:textId="2EF04209" w:rsidR="00E80EE1" w:rsidRPr="00D43AC1" w:rsidRDefault="00815927" w:rsidP="00801BCD">
      <w:pPr>
        <w:ind w:firstLine="567"/>
        <w:jc w:val="both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D43AC1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Según</w:t>
      </w:r>
      <w:r w:rsidR="00E80EE1" w:rsidRPr="00D43AC1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Cubillo, la educación rural requiere de </w:t>
      </w:r>
      <w:r w:rsidR="00E80EE1" w:rsidRPr="005B629E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mecanismos para la atención</w:t>
      </w:r>
      <w:r w:rsidR="00E80EE1" w:rsidRPr="00D43AC1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</w:t>
      </w:r>
      <w:r w:rsidR="00E80EE1" w:rsidRPr="005B629E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desde su particularidad</w:t>
      </w:r>
      <w:r w:rsidR="00E80EE1" w:rsidRPr="00D43AC1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.</w:t>
      </w:r>
      <w:r w:rsidR="00801BCD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</w:t>
      </w:r>
      <w:r w:rsidR="00E80EE1" w:rsidRPr="00D43AC1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“Mantener y </w:t>
      </w:r>
      <w:r w:rsidRPr="00D43AC1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fortalecer las escuelas unidocentes es el gran reto país, pues conjuntarlas en una sola institución genera otra serie de elementos que afectarán la formación del niño y la niña”.</w:t>
      </w:r>
      <w:r w:rsidR="00C06508" w:rsidRPr="00C06508">
        <w:rPr>
          <w:rFonts w:ascii="Times New Roman" w:hAnsi="Times New Roman" w:cs="Times New Roman"/>
          <w:color w:val="FF0000"/>
        </w:rPr>
        <w:t xml:space="preserve"> </w:t>
      </w:r>
      <w:r w:rsidR="00C06508" w:rsidRPr="00DA257B">
        <w:rPr>
          <w:rFonts w:ascii="Times New Roman" w:hAnsi="Times New Roman" w:cs="Times New Roman"/>
          <w:color w:val="FF0000"/>
        </w:rPr>
        <w:t>&lt;/</w:t>
      </w:r>
      <w:r w:rsidR="00C06508">
        <w:rPr>
          <w:rFonts w:ascii="Times New Roman" w:hAnsi="Times New Roman" w:cs="Times New Roman"/>
          <w:color w:val="FF0000"/>
        </w:rPr>
        <w:t>p</w:t>
      </w:r>
      <w:r w:rsidR="00C06508" w:rsidRPr="00DA257B">
        <w:rPr>
          <w:rFonts w:ascii="Times New Roman" w:hAnsi="Times New Roman" w:cs="Times New Roman"/>
          <w:color w:val="FF0000"/>
        </w:rPr>
        <w:t>&gt;&lt;</w:t>
      </w:r>
      <w:r w:rsidR="00C06508">
        <w:rPr>
          <w:rFonts w:ascii="Times New Roman" w:hAnsi="Times New Roman" w:cs="Times New Roman"/>
          <w:color w:val="FF0000"/>
        </w:rPr>
        <w:t>p</w:t>
      </w:r>
      <w:r w:rsidR="00C06508" w:rsidRPr="00DA257B">
        <w:rPr>
          <w:rFonts w:ascii="Times New Roman" w:hAnsi="Times New Roman" w:cs="Times New Roman"/>
          <w:color w:val="FF0000"/>
        </w:rPr>
        <w:t>&gt;</w:t>
      </w:r>
    </w:p>
    <w:p w14:paraId="5B4A959F" w14:textId="2902F1EC" w:rsidR="00815927" w:rsidRPr="00D43AC1" w:rsidRDefault="00815927" w:rsidP="00801BCD">
      <w:pPr>
        <w:ind w:firstLine="567"/>
        <w:jc w:val="both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D43AC1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Para Diego Juárez</w:t>
      </w:r>
      <w:r w:rsidR="00801BCD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,</w:t>
      </w:r>
      <w:r w:rsidRPr="00D43AC1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de la Universidad Iberoamericana de México, el desafío se centra en regresar al número de alumnos que había antes de la pandemia en las escuelas. “S</w:t>
      </w:r>
      <w:r w:rsidRPr="005B629E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abemos que</w:t>
      </w:r>
      <w:r w:rsidRPr="00D43AC1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muchos jóvenes y adolescentes del medio rural de América Latina dejaron la escuela por motivos laborales, por la muerte de un familiar, por embarazos o porque no se plantean la posibilidad de seguir estudiando</w:t>
      </w:r>
      <w:r w:rsidR="00801BCD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;</w:t>
      </w:r>
      <w:r w:rsidRPr="00D43AC1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segundo, debemos mejorar el uso de las tecnologías de la información de las escuelas, pero contextualizadas a los espacios rurales”.</w:t>
      </w:r>
      <w:r w:rsidR="00C06508" w:rsidRPr="00C06508">
        <w:rPr>
          <w:rFonts w:ascii="Times New Roman" w:hAnsi="Times New Roman" w:cs="Times New Roman"/>
          <w:color w:val="FF0000"/>
        </w:rPr>
        <w:t xml:space="preserve"> </w:t>
      </w:r>
      <w:r w:rsidR="00C06508" w:rsidRPr="00DA257B">
        <w:rPr>
          <w:rFonts w:ascii="Times New Roman" w:hAnsi="Times New Roman" w:cs="Times New Roman"/>
          <w:color w:val="FF0000"/>
        </w:rPr>
        <w:t>&lt;/</w:t>
      </w:r>
      <w:r w:rsidR="00C06508">
        <w:rPr>
          <w:rFonts w:ascii="Times New Roman" w:hAnsi="Times New Roman" w:cs="Times New Roman"/>
          <w:color w:val="FF0000"/>
        </w:rPr>
        <w:t>p</w:t>
      </w:r>
      <w:r w:rsidR="00C06508" w:rsidRPr="00DA257B">
        <w:rPr>
          <w:rFonts w:ascii="Times New Roman" w:hAnsi="Times New Roman" w:cs="Times New Roman"/>
          <w:color w:val="FF0000"/>
        </w:rPr>
        <w:t>&gt;&lt;</w:t>
      </w:r>
      <w:r w:rsidR="00C06508">
        <w:rPr>
          <w:rFonts w:ascii="Times New Roman" w:hAnsi="Times New Roman" w:cs="Times New Roman"/>
          <w:color w:val="FF0000"/>
        </w:rPr>
        <w:t>p</w:t>
      </w:r>
      <w:r w:rsidR="00C06508" w:rsidRPr="00DA257B">
        <w:rPr>
          <w:rFonts w:ascii="Times New Roman" w:hAnsi="Times New Roman" w:cs="Times New Roman"/>
          <w:color w:val="FF0000"/>
        </w:rPr>
        <w:t>&gt;</w:t>
      </w:r>
    </w:p>
    <w:p w14:paraId="543DB016" w14:textId="02FC4CB2" w:rsidR="005B256E" w:rsidRPr="00D43AC1" w:rsidRDefault="00815927" w:rsidP="00801BCD">
      <w:pPr>
        <w:ind w:firstLine="567"/>
        <w:jc w:val="both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D43AC1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Iván Rodríguez, coordinador de la MERC, detalló que es el momento de volver la mirada hacia las zonas rurales. “Desde hace muchas décadas las zonas rurales han sido obviadas</w:t>
      </w:r>
      <w:r w:rsidR="00801BCD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,</w:t>
      </w:r>
      <w:r w:rsidRPr="00D43AC1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en cierta medida</w:t>
      </w:r>
      <w:r w:rsidR="00801BCD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,</w:t>
      </w:r>
      <w:r w:rsidRPr="00D43AC1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por las políticas públicas en educación</w:t>
      </w:r>
      <w:r w:rsidR="00801BCD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. D</w:t>
      </w:r>
      <w:r w:rsidR="005B256E" w:rsidRPr="00D43AC1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ebemos volver sobre esas realidades y ver qué está ocurriendo en el sistema educativo, porque muchos de los </w:t>
      </w:r>
      <w:r w:rsidR="005B256E" w:rsidRPr="005B629E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recursos </w:t>
      </w:r>
      <w:r w:rsidR="00801BCD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con los </w:t>
      </w:r>
      <w:r w:rsidR="00D43AC1" w:rsidRPr="00D43AC1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que los países disponen se centran en las zonas urbanas</w:t>
      </w:r>
      <w:r w:rsidR="00801BCD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,</w:t>
      </w:r>
      <w:r w:rsidR="00D43AC1" w:rsidRPr="00D43AC1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cuando probablemente las mayores necesidades sigan estando en las zona rurales”.</w:t>
      </w:r>
      <w:r w:rsidR="00C06508" w:rsidRPr="00C06508">
        <w:rPr>
          <w:rFonts w:ascii="Times New Roman" w:hAnsi="Times New Roman" w:cs="Times New Roman"/>
          <w:color w:val="FF0000"/>
        </w:rPr>
        <w:t xml:space="preserve"> </w:t>
      </w:r>
      <w:r w:rsidR="00C06508" w:rsidRPr="00DA257B">
        <w:rPr>
          <w:rFonts w:ascii="Times New Roman" w:hAnsi="Times New Roman" w:cs="Times New Roman"/>
          <w:color w:val="FF0000"/>
        </w:rPr>
        <w:t>&lt;/</w:t>
      </w:r>
      <w:r w:rsidR="00C06508">
        <w:rPr>
          <w:rFonts w:ascii="Times New Roman" w:hAnsi="Times New Roman" w:cs="Times New Roman"/>
          <w:color w:val="FF0000"/>
        </w:rPr>
        <w:t>p</w:t>
      </w:r>
      <w:r w:rsidR="00C06508" w:rsidRPr="00DA257B">
        <w:rPr>
          <w:rFonts w:ascii="Times New Roman" w:hAnsi="Times New Roman" w:cs="Times New Roman"/>
          <w:color w:val="FF0000"/>
        </w:rPr>
        <w:t>&gt;</w:t>
      </w:r>
    </w:p>
    <w:p w14:paraId="04035A60" w14:textId="77777777" w:rsidR="00D43AC1" w:rsidRPr="00D43AC1" w:rsidRDefault="00D43AC1" w:rsidP="00801BCD">
      <w:pPr>
        <w:ind w:firstLine="567"/>
        <w:jc w:val="both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</w:p>
    <w:p w14:paraId="411AA16B" w14:textId="3CFF5180" w:rsidR="00D43AC1" w:rsidRPr="00D43AC1" w:rsidRDefault="00D43AC1" w:rsidP="00801BCD">
      <w:pPr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</w:pPr>
      <w:r w:rsidRPr="00D43AC1">
        <w:rPr>
          <w:rFonts w:ascii="Times New Roman" w:eastAsia="Times New Roman" w:hAnsi="Times New Roman" w:cs="Times New Roman"/>
          <w:b/>
          <w:bCs/>
          <w:kern w:val="0"/>
          <w:highlight w:val="yellow"/>
          <w:lang w:eastAsia="es-MX"/>
          <w14:ligatures w14:val="none"/>
        </w:rPr>
        <w:t>Pie de foto:</w:t>
      </w:r>
      <w:r w:rsidRPr="00D43AC1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 xml:space="preserve"> </w:t>
      </w:r>
    </w:p>
    <w:p w14:paraId="0AF3A7FA" w14:textId="2068D7CD" w:rsidR="00D43AC1" w:rsidRDefault="00D43AC1" w:rsidP="00801BCD">
      <w:pPr>
        <w:ind w:firstLine="567"/>
        <w:jc w:val="both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Especialistas coinciden en volver la mirada a las escuelas rurales en la región</w:t>
      </w:r>
      <w:r w:rsidR="00801BCD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pues muchas veces han sido marginadas de las políticas educativas. </w:t>
      </w:r>
      <w:r w:rsidR="00801BCD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Foto </w:t>
      </w:r>
      <w:r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L</w:t>
      </w:r>
      <w:r w:rsidR="00801BCD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aura O</w:t>
      </w:r>
      <w:r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rtiz. </w:t>
      </w:r>
    </w:p>
    <w:p w14:paraId="3E77C26C" w14:textId="77777777" w:rsidR="00D43AC1" w:rsidRPr="00D43AC1" w:rsidRDefault="00D43AC1" w:rsidP="00801BCD">
      <w:pPr>
        <w:ind w:firstLine="567"/>
        <w:jc w:val="both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</w:p>
    <w:p w14:paraId="6AEE40C0" w14:textId="77777777" w:rsidR="00D43AC1" w:rsidRPr="00D43AC1" w:rsidRDefault="00D43AC1" w:rsidP="00801BCD">
      <w:pPr>
        <w:ind w:firstLine="567"/>
        <w:jc w:val="both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</w:p>
    <w:p w14:paraId="63CE3987" w14:textId="77777777" w:rsidR="005B629E" w:rsidRDefault="005B629E" w:rsidP="00801BCD">
      <w:pPr>
        <w:ind w:firstLine="567"/>
      </w:pPr>
    </w:p>
    <w:sectPr w:rsidR="005B629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29E"/>
    <w:rsid w:val="00157606"/>
    <w:rsid w:val="005B256E"/>
    <w:rsid w:val="005B629E"/>
    <w:rsid w:val="00801BCD"/>
    <w:rsid w:val="008026EA"/>
    <w:rsid w:val="00815927"/>
    <w:rsid w:val="008941CC"/>
    <w:rsid w:val="00C06508"/>
    <w:rsid w:val="00D43AC1"/>
    <w:rsid w:val="00E80EE1"/>
    <w:rsid w:val="00F0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77CE46"/>
  <w15:chartTrackingRefBased/>
  <w15:docId w15:val="{937F2B07-E94E-AC49-8FB7-109573BD2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20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59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7639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553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5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12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4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60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097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47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75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99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90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307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707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839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962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223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990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924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757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752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649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216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9984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105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349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913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133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0666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4296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4835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156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535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4944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4093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083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6653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4064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2074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7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319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2529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417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3374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50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94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1588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8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267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7543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94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775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11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075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0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097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930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4859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586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89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5235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1317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31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454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46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14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604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8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59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308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453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0607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6672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8031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1875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403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98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46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85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9584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03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6869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9133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9692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650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107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0579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3389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784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695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821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138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9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5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50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524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90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1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419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ORTIZ  CUBERO</dc:creator>
  <cp:keywords/>
  <dc:description/>
  <cp:lastModifiedBy>ERICK QUIROS  GUTIERREZ</cp:lastModifiedBy>
  <cp:revision>3</cp:revision>
  <dcterms:created xsi:type="dcterms:W3CDTF">2023-08-22T16:54:00Z</dcterms:created>
  <dcterms:modified xsi:type="dcterms:W3CDTF">2023-08-31T20:27:00Z</dcterms:modified>
</cp:coreProperties>
</file>