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EC2CC" w14:textId="57960505" w:rsidR="00B95A41" w:rsidRPr="0049377C" w:rsidRDefault="00287E8E" w:rsidP="00960E2E">
      <w:pPr>
        <w:ind w:firstLine="284"/>
        <w:jc w:val="both"/>
        <w:rPr>
          <w:rFonts w:ascii="Times New Roman" w:hAnsi="Times New Roman" w:cs="Times New Roman"/>
          <w:b/>
          <w:bCs/>
          <w:lang w:val="es-ES_tradnl"/>
        </w:rPr>
      </w:pPr>
      <w:r w:rsidRPr="0049377C">
        <w:rPr>
          <w:rFonts w:ascii="Times New Roman" w:hAnsi="Times New Roman" w:cs="Times New Roman"/>
          <w:b/>
          <w:bCs/>
          <w:lang w:val="es-ES_tradnl"/>
        </w:rPr>
        <w:t>M</w:t>
      </w:r>
      <w:r w:rsidR="00452A35" w:rsidRPr="0049377C">
        <w:rPr>
          <w:rFonts w:ascii="Times New Roman" w:hAnsi="Times New Roman" w:cs="Times New Roman"/>
          <w:b/>
          <w:bCs/>
          <w:lang w:val="es-ES_tradnl"/>
        </w:rPr>
        <w:t>ovimiento estudiantil</w:t>
      </w:r>
      <w:r w:rsidR="00B95A41" w:rsidRPr="0049377C">
        <w:rPr>
          <w:rFonts w:ascii="Times New Roman" w:hAnsi="Times New Roman" w:cs="Times New Roman"/>
          <w:b/>
          <w:bCs/>
          <w:lang w:val="es-ES_tradnl"/>
        </w:rPr>
        <w:t>: nuev</w:t>
      </w:r>
      <w:r w:rsidR="0049377C">
        <w:rPr>
          <w:rFonts w:ascii="Times New Roman" w:hAnsi="Times New Roman" w:cs="Times New Roman"/>
          <w:b/>
          <w:bCs/>
          <w:lang w:val="es-ES_tradnl"/>
        </w:rPr>
        <w:t>a</w:t>
      </w:r>
      <w:r w:rsidR="00B95A41" w:rsidRPr="0049377C">
        <w:rPr>
          <w:rFonts w:ascii="Times New Roman" w:hAnsi="Times New Roman" w:cs="Times New Roman"/>
          <w:b/>
          <w:bCs/>
          <w:lang w:val="es-ES_tradnl"/>
        </w:rPr>
        <w:t xml:space="preserve">s </w:t>
      </w:r>
      <w:r w:rsidR="0049377C">
        <w:rPr>
          <w:rFonts w:ascii="Times New Roman" w:hAnsi="Times New Roman" w:cs="Times New Roman"/>
          <w:b/>
          <w:bCs/>
          <w:lang w:val="es-ES_tradnl"/>
        </w:rPr>
        <w:t xml:space="preserve">luchas, </w:t>
      </w:r>
      <w:r w:rsidR="00B95A41" w:rsidRPr="0049377C">
        <w:rPr>
          <w:rFonts w:ascii="Times New Roman" w:hAnsi="Times New Roman" w:cs="Times New Roman"/>
          <w:b/>
          <w:bCs/>
          <w:lang w:val="es-ES_tradnl"/>
        </w:rPr>
        <w:t>viej</w:t>
      </w:r>
      <w:r w:rsidR="008C2028" w:rsidRPr="0049377C">
        <w:rPr>
          <w:rFonts w:ascii="Times New Roman" w:hAnsi="Times New Roman" w:cs="Times New Roman"/>
          <w:b/>
          <w:bCs/>
          <w:lang w:val="es-ES_tradnl"/>
        </w:rPr>
        <w:t>as repres</w:t>
      </w:r>
      <w:r w:rsidR="0049377C">
        <w:rPr>
          <w:rFonts w:ascii="Times New Roman" w:hAnsi="Times New Roman" w:cs="Times New Roman"/>
          <w:b/>
          <w:bCs/>
          <w:lang w:val="es-ES_tradnl"/>
        </w:rPr>
        <w:t>alia</w:t>
      </w:r>
      <w:r w:rsidR="008C2028" w:rsidRPr="0049377C">
        <w:rPr>
          <w:rFonts w:ascii="Times New Roman" w:hAnsi="Times New Roman" w:cs="Times New Roman"/>
          <w:b/>
          <w:bCs/>
          <w:lang w:val="es-ES_tradnl"/>
        </w:rPr>
        <w:t>s</w:t>
      </w:r>
    </w:p>
    <w:p w14:paraId="18D4A841" w14:textId="77777777" w:rsidR="00452A35" w:rsidRDefault="00452A35" w:rsidP="00960E2E">
      <w:pPr>
        <w:ind w:firstLine="284"/>
        <w:jc w:val="both"/>
        <w:rPr>
          <w:rFonts w:ascii="Times New Roman" w:hAnsi="Times New Roman" w:cs="Times New Roman"/>
          <w:lang w:val="es-ES_tradnl"/>
        </w:rPr>
      </w:pPr>
    </w:p>
    <w:p w14:paraId="360FD82F" w14:textId="4A269C45" w:rsidR="00732B10" w:rsidRPr="00732B10" w:rsidRDefault="00732B10" w:rsidP="00960E2E">
      <w:pPr>
        <w:ind w:firstLine="284"/>
        <w:jc w:val="both"/>
        <w:rPr>
          <w:rFonts w:ascii="Times New Roman" w:hAnsi="Times New Roman" w:cs="Times New Roman"/>
          <w:i/>
          <w:iCs/>
          <w:lang w:val="es-ES_tradnl"/>
        </w:rPr>
      </w:pPr>
      <w:r w:rsidRPr="00732B10">
        <w:rPr>
          <w:rFonts w:ascii="Times New Roman" w:hAnsi="Times New Roman" w:cs="Times New Roman"/>
          <w:i/>
          <w:iCs/>
          <w:lang w:val="es-ES_tradnl"/>
        </w:rPr>
        <w:t>Víctor J. Barrantes C. / CAMPUS</w:t>
      </w:r>
    </w:p>
    <w:p w14:paraId="01582089" w14:textId="6E81E1CA" w:rsidR="00732B10" w:rsidRPr="00732B10" w:rsidRDefault="00732B10" w:rsidP="00960E2E">
      <w:pPr>
        <w:ind w:firstLine="284"/>
        <w:jc w:val="both"/>
        <w:rPr>
          <w:rFonts w:ascii="Times New Roman" w:hAnsi="Times New Roman" w:cs="Times New Roman"/>
          <w:i/>
          <w:iCs/>
          <w:lang w:val="es-ES"/>
        </w:rPr>
      </w:pPr>
      <w:r w:rsidRPr="00732B10">
        <w:rPr>
          <w:rFonts w:ascii="Times New Roman" w:hAnsi="Times New Roman" w:cs="Times New Roman"/>
          <w:i/>
          <w:iCs/>
          <w:lang w:val="es-ES_tradnl"/>
        </w:rPr>
        <w:t>vbarrant@una.cr</w:t>
      </w:r>
    </w:p>
    <w:p w14:paraId="619F3E5C" w14:textId="77777777" w:rsidR="00732B10" w:rsidRPr="0049377C" w:rsidRDefault="00732B10" w:rsidP="00960E2E">
      <w:pPr>
        <w:ind w:firstLine="284"/>
        <w:jc w:val="both"/>
        <w:rPr>
          <w:rFonts w:ascii="Times New Roman" w:hAnsi="Times New Roman" w:cs="Times New Roman"/>
          <w:lang w:val="es-ES_tradnl"/>
        </w:rPr>
      </w:pPr>
    </w:p>
    <w:p w14:paraId="345D0D5C" w14:textId="1F5FF286" w:rsidR="002B789D" w:rsidRPr="0049377C" w:rsidRDefault="00960E2E" w:rsidP="00960E2E">
      <w:pPr>
        <w:ind w:firstLine="284"/>
        <w:jc w:val="both"/>
        <w:rPr>
          <w:rFonts w:ascii="Times New Roman" w:hAnsi="Times New Roman" w:cs="Times New Roman"/>
          <w:color w:val="000000"/>
          <w:shd w:val="clear" w:color="auto" w:fill="FFFFFF"/>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2B789D" w:rsidRPr="0049377C">
        <w:rPr>
          <w:rFonts w:ascii="Times New Roman" w:hAnsi="Times New Roman" w:cs="Times New Roman"/>
          <w:lang w:val="es-ES_tradnl"/>
        </w:rPr>
        <w:t>L</w:t>
      </w:r>
      <w:r w:rsidR="00BA67BE" w:rsidRPr="0049377C">
        <w:rPr>
          <w:rFonts w:ascii="Times New Roman" w:hAnsi="Times New Roman" w:cs="Times New Roman"/>
          <w:lang w:val="es-ES_tradnl"/>
        </w:rPr>
        <w:t xml:space="preserve">a lucha por evitar la </w:t>
      </w:r>
      <w:r w:rsidR="00BA67BE" w:rsidRPr="0049377C">
        <w:rPr>
          <w:rFonts w:ascii="Times New Roman" w:hAnsi="Times New Roman" w:cs="Times New Roman"/>
          <w:color w:val="000000"/>
          <w:shd w:val="clear" w:color="auto" w:fill="FFFFFF"/>
        </w:rPr>
        <w:t xml:space="preserve">explotación de bauxita </w:t>
      </w:r>
      <w:r w:rsidR="00DC1923" w:rsidRPr="0049377C">
        <w:rPr>
          <w:rFonts w:ascii="Times New Roman" w:hAnsi="Times New Roman" w:cs="Times New Roman"/>
          <w:color w:val="000000"/>
          <w:shd w:val="clear" w:color="auto" w:fill="FFFFFF"/>
        </w:rPr>
        <w:t xml:space="preserve">en Pérez Zeledón, </w:t>
      </w:r>
      <w:r w:rsidR="00A36E91" w:rsidRPr="0049377C">
        <w:rPr>
          <w:rFonts w:ascii="Times New Roman" w:hAnsi="Times New Roman" w:cs="Times New Roman"/>
          <w:color w:val="000000"/>
          <w:shd w:val="clear" w:color="auto" w:fill="FFFFFF"/>
        </w:rPr>
        <w:t>que la Asamblea Legislativa había aprobado</w:t>
      </w:r>
      <w:r w:rsidR="003F584C" w:rsidRPr="0049377C">
        <w:rPr>
          <w:rFonts w:ascii="Times New Roman" w:hAnsi="Times New Roman" w:cs="Times New Roman"/>
          <w:color w:val="000000"/>
          <w:shd w:val="clear" w:color="auto" w:fill="FFFFFF"/>
        </w:rPr>
        <w:t>, en 1970,</w:t>
      </w:r>
      <w:r w:rsidR="00A36E91" w:rsidRPr="0049377C">
        <w:rPr>
          <w:rFonts w:ascii="Times New Roman" w:hAnsi="Times New Roman" w:cs="Times New Roman"/>
          <w:color w:val="000000"/>
          <w:shd w:val="clear" w:color="auto" w:fill="FFFFFF"/>
        </w:rPr>
        <w:t xml:space="preserve"> a</w:t>
      </w:r>
      <w:r w:rsidR="00BA67BE" w:rsidRPr="0049377C">
        <w:rPr>
          <w:rFonts w:ascii="Times New Roman" w:hAnsi="Times New Roman" w:cs="Times New Roman"/>
          <w:color w:val="000000"/>
          <w:shd w:val="clear" w:color="auto" w:fill="FFFFFF"/>
        </w:rPr>
        <w:t xml:space="preserve"> la empresa </w:t>
      </w:r>
      <w:r w:rsidRPr="00237B34">
        <w:rPr>
          <w:rFonts w:ascii="Times New Roman" w:hAnsi="Times New Roman" w:cs="Times New Roman"/>
          <w:color w:val="FF0000"/>
          <w:lang w:val="es-ES"/>
        </w:rPr>
        <w:t>&lt;</w:t>
      </w:r>
      <w:r>
        <w:rPr>
          <w:rFonts w:ascii="Times New Roman" w:hAnsi="Times New Roman" w:cs="Times New Roman"/>
          <w:color w:val="FF0000"/>
          <w:lang w:val="es-ES"/>
        </w:rPr>
        <w:t>i</w:t>
      </w:r>
      <w:r w:rsidRPr="00237B34">
        <w:rPr>
          <w:rFonts w:ascii="Times New Roman" w:hAnsi="Times New Roman" w:cs="Times New Roman"/>
          <w:color w:val="FF0000"/>
          <w:lang w:val="es-ES"/>
        </w:rPr>
        <w:t>&gt;</w:t>
      </w:r>
      <w:r w:rsidR="00BA67BE" w:rsidRPr="0049377C">
        <w:rPr>
          <w:rFonts w:ascii="Times New Roman" w:hAnsi="Times New Roman" w:cs="Times New Roman"/>
          <w:i/>
          <w:iCs/>
          <w:color w:val="000000" w:themeColor="text1"/>
          <w:shd w:val="clear" w:color="auto" w:fill="FFFFFF"/>
        </w:rPr>
        <w:t>Aluminum Company of America</w:t>
      </w:r>
      <w:r w:rsidRPr="00237B34">
        <w:rPr>
          <w:rFonts w:ascii="Times New Roman" w:hAnsi="Times New Roman" w:cs="Times New Roman"/>
          <w:color w:val="FF0000"/>
          <w:lang w:val="es-ES"/>
        </w:rPr>
        <w:t>&lt;/</w:t>
      </w:r>
      <w:r>
        <w:rPr>
          <w:color w:val="FF0000"/>
          <w:lang w:val="es-ES"/>
        </w:rPr>
        <w:t>i</w:t>
      </w:r>
      <w:r w:rsidRPr="00237B34">
        <w:rPr>
          <w:rFonts w:ascii="Times New Roman" w:hAnsi="Times New Roman" w:cs="Times New Roman"/>
          <w:color w:val="FF0000"/>
          <w:lang w:val="es-ES"/>
        </w:rPr>
        <w:t>&gt;</w:t>
      </w:r>
      <w:r w:rsidR="00BA67BE" w:rsidRPr="0049377C">
        <w:rPr>
          <w:rFonts w:ascii="Times New Roman" w:hAnsi="Times New Roman" w:cs="Times New Roman"/>
          <w:color w:val="000000"/>
          <w:shd w:val="clear" w:color="auto" w:fill="FFFFFF"/>
        </w:rPr>
        <w:t> (Alcoa)</w:t>
      </w:r>
      <w:r w:rsidR="003F584C" w:rsidRPr="0049377C">
        <w:rPr>
          <w:rFonts w:ascii="Times New Roman" w:hAnsi="Times New Roman" w:cs="Times New Roman"/>
          <w:color w:val="000000"/>
          <w:shd w:val="clear" w:color="auto" w:fill="FFFFFF"/>
        </w:rPr>
        <w:t>,</w:t>
      </w:r>
      <w:r w:rsidR="00D53487" w:rsidRPr="0049377C">
        <w:rPr>
          <w:rFonts w:ascii="Times New Roman" w:hAnsi="Times New Roman" w:cs="Times New Roman"/>
          <w:color w:val="000000"/>
          <w:shd w:val="clear" w:color="auto" w:fill="FFFFFF"/>
        </w:rPr>
        <w:t xml:space="preserve"> </w:t>
      </w:r>
      <w:r w:rsidR="003F584C" w:rsidRPr="0049377C">
        <w:rPr>
          <w:rFonts w:ascii="Times New Roman" w:hAnsi="Times New Roman" w:cs="Times New Roman"/>
          <w:color w:val="000000"/>
          <w:shd w:val="clear" w:color="auto" w:fill="FFFFFF"/>
        </w:rPr>
        <w:t>marc</w:t>
      </w:r>
      <w:r w:rsidR="00732B10">
        <w:rPr>
          <w:rFonts w:ascii="Times New Roman" w:hAnsi="Times New Roman" w:cs="Times New Roman"/>
          <w:color w:val="000000"/>
          <w:shd w:val="clear" w:color="auto" w:fill="FFFFFF"/>
        </w:rPr>
        <w:t>ó</w:t>
      </w:r>
      <w:r w:rsidR="00DA1B28" w:rsidRPr="0049377C">
        <w:rPr>
          <w:rFonts w:ascii="Times New Roman" w:hAnsi="Times New Roman" w:cs="Times New Roman"/>
          <w:color w:val="000000"/>
          <w:shd w:val="clear" w:color="auto" w:fill="FFFFFF"/>
        </w:rPr>
        <w:t>, para muchos,</w:t>
      </w:r>
      <w:r w:rsidR="002B789D" w:rsidRPr="0049377C">
        <w:rPr>
          <w:rFonts w:ascii="Times New Roman" w:hAnsi="Times New Roman" w:cs="Times New Roman"/>
          <w:color w:val="000000"/>
          <w:shd w:val="clear" w:color="auto" w:fill="FFFFFF"/>
        </w:rPr>
        <w:t xml:space="preserve"> </w:t>
      </w:r>
      <w:hyperlink r:id="rId4" w:history="1">
        <w:r w:rsidR="00BA67BE" w:rsidRPr="0049377C">
          <w:rPr>
            <w:rStyle w:val="Hipervnculo"/>
            <w:rFonts w:ascii="Times New Roman" w:hAnsi="Times New Roman" w:cs="Times New Roman"/>
            <w:u w:val="none"/>
            <w:shd w:val="clear" w:color="auto" w:fill="FFFFFF"/>
          </w:rPr>
          <w:t>el des</w:t>
        </w:r>
        <w:r w:rsidR="00BA67BE" w:rsidRPr="0049377C">
          <w:rPr>
            <w:rStyle w:val="Hipervnculo"/>
            <w:rFonts w:ascii="Times New Roman" w:hAnsi="Times New Roman" w:cs="Times New Roman"/>
            <w:u w:val="none"/>
            <w:shd w:val="clear" w:color="auto" w:fill="FFFFFF"/>
          </w:rPr>
          <w:t>p</w:t>
        </w:r>
        <w:r w:rsidR="00BA67BE" w:rsidRPr="0049377C">
          <w:rPr>
            <w:rStyle w:val="Hipervnculo"/>
            <w:rFonts w:ascii="Times New Roman" w:hAnsi="Times New Roman" w:cs="Times New Roman"/>
            <w:u w:val="none"/>
            <w:shd w:val="clear" w:color="auto" w:fill="FFFFFF"/>
          </w:rPr>
          <w:t>ertar de la protesta</w:t>
        </w:r>
      </w:hyperlink>
      <w:r w:rsidR="00BA67BE" w:rsidRPr="0049377C">
        <w:rPr>
          <w:rFonts w:ascii="Times New Roman" w:hAnsi="Times New Roman" w:cs="Times New Roman"/>
          <w:color w:val="000000"/>
          <w:shd w:val="clear" w:color="auto" w:fill="FFFFFF"/>
        </w:rPr>
        <w:t xml:space="preserve"> del movimiento </w:t>
      </w:r>
      <w:r w:rsidR="00DC1923" w:rsidRPr="0049377C">
        <w:rPr>
          <w:rFonts w:ascii="Times New Roman" w:hAnsi="Times New Roman" w:cs="Times New Roman"/>
          <w:color w:val="000000"/>
          <w:shd w:val="clear" w:color="auto" w:fill="FFFFFF"/>
        </w:rPr>
        <w:t>estudiantil</w:t>
      </w:r>
      <w:r w:rsidR="00BA67BE" w:rsidRPr="0049377C">
        <w:rPr>
          <w:rFonts w:ascii="Times New Roman" w:hAnsi="Times New Roman" w:cs="Times New Roman"/>
          <w:color w:val="000000"/>
          <w:shd w:val="clear" w:color="auto" w:fill="FFFFFF"/>
        </w:rPr>
        <w:t xml:space="preserve"> en Costa Rica</w:t>
      </w:r>
      <w:r w:rsidR="002B789D" w:rsidRPr="0049377C">
        <w:rPr>
          <w:rFonts w:ascii="Times New Roman" w:hAnsi="Times New Roman" w:cs="Times New Roman"/>
          <w:color w:val="000000"/>
          <w:shd w:val="clear" w:color="auto" w:fill="FFFFFF"/>
        </w:rPr>
        <w:t>.</w:t>
      </w:r>
      <w:r w:rsidRPr="00960E2E">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1AE7E221" w14:textId="71E470D8" w:rsidR="00A36E91" w:rsidRPr="0049377C" w:rsidRDefault="00960E2E" w:rsidP="00960E2E">
      <w:pPr>
        <w:ind w:firstLine="284"/>
        <w:jc w:val="both"/>
        <w:rPr>
          <w:rFonts w:ascii="Times New Roman" w:hAnsi="Times New Roman" w:cs="Times New Roman"/>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2B789D" w:rsidRPr="0049377C">
        <w:rPr>
          <w:rFonts w:ascii="Times New Roman" w:hAnsi="Times New Roman" w:cs="Times New Roman"/>
          <w:color w:val="000000"/>
          <w:shd w:val="clear" w:color="auto" w:fill="FFFFFF"/>
        </w:rPr>
        <w:t>Desde entonces, e</w:t>
      </w:r>
      <w:r w:rsidR="00DC1923" w:rsidRPr="0049377C">
        <w:rPr>
          <w:rFonts w:ascii="Times New Roman" w:hAnsi="Times New Roman" w:cs="Times New Roman"/>
          <w:color w:val="000000"/>
          <w:shd w:val="clear" w:color="auto" w:fill="FFFFFF"/>
        </w:rPr>
        <w:t>l protagonismo de este sector</w:t>
      </w:r>
      <w:r w:rsidR="002B789D" w:rsidRPr="0049377C">
        <w:rPr>
          <w:rFonts w:ascii="Times New Roman" w:hAnsi="Times New Roman" w:cs="Times New Roman"/>
          <w:color w:val="000000"/>
          <w:shd w:val="clear" w:color="auto" w:fill="FFFFFF"/>
        </w:rPr>
        <w:t xml:space="preserve"> por </w:t>
      </w:r>
      <w:r w:rsidR="003F584C" w:rsidRPr="0049377C">
        <w:rPr>
          <w:rFonts w:ascii="Times New Roman" w:hAnsi="Times New Roman" w:cs="Times New Roman"/>
          <w:color w:val="000000"/>
          <w:shd w:val="clear" w:color="auto" w:fill="FFFFFF"/>
        </w:rPr>
        <w:t>reivindicar derechos</w:t>
      </w:r>
      <w:r w:rsidR="002B789D" w:rsidRPr="0049377C">
        <w:rPr>
          <w:rFonts w:ascii="Times New Roman" w:hAnsi="Times New Roman" w:cs="Times New Roman"/>
          <w:color w:val="000000"/>
          <w:shd w:val="clear" w:color="auto" w:fill="FFFFFF"/>
        </w:rPr>
        <w:t xml:space="preserve"> </w:t>
      </w:r>
      <w:r w:rsidR="00A53537" w:rsidRPr="0049377C">
        <w:rPr>
          <w:rFonts w:ascii="Times New Roman" w:hAnsi="Times New Roman" w:cs="Times New Roman"/>
          <w:color w:val="000000"/>
          <w:shd w:val="clear" w:color="auto" w:fill="FFFFFF"/>
        </w:rPr>
        <w:t xml:space="preserve">ha sido </w:t>
      </w:r>
      <w:r w:rsidR="00AE111B" w:rsidRPr="0049377C">
        <w:rPr>
          <w:rFonts w:ascii="Times New Roman" w:hAnsi="Times New Roman" w:cs="Times New Roman"/>
          <w:color w:val="000000"/>
          <w:shd w:val="clear" w:color="auto" w:fill="FFFFFF"/>
        </w:rPr>
        <w:t>notorio</w:t>
      </w:r>
      <w:r w:rsidR="00A53537" w:rsidRPr="0049377C">
        <w:rPr>
          <w:rFonts w:ascii="Times New Roman" w:hAnsi="Times New Roman" w:cs="Times New Roman"/>
          <w:color w:val="000000"/>
          <w:shd w:val="clear" w:color="auto" w:fill="FFFFFF"/>
        </w:rPr>
        <w:t xml:space="preserve"> en </w:t>
      </w:r>
      <w:r w:rsidR="00391A6D" w:rsidRPr="0049377C">
        <w:rPr>
          <w:rFonts w:ascii="Times New Roman" w:hAnsi="Times New Roman" w:cs="Times New Roman"/>
          <w:color w:val="000000"/>
          <w:shd w:val="clear" w:color="auto" w:fill="FFFFFF"/>
        </w:rPr>
        <w:t>varios</w:t>
      </w:r>
      <w:r w:rsidR="00A53537" w:rsidRPr="0049377C">
        <w:rPr>
          <w:rFonts w:ascii="Times New Roman" w:hAnsi="Times New Roman" w:cs="Times New Roman"/>
          <w:color w:val="000000"/>
          <w:shd w:val="clear" w:color="auto" w:fill="FFFFFF"/>
        </w:rPr>
        <w:t xml:space="preserve"> casos, </w:t>
      </w:r>
      <w:r w:rsidR="00A36E91" w:rsidRPr="0049377C">
        <w:rPr>
          <w:rFonts w:ascii="Times New Roman" w:hAnsi="Times New Roman" w:cs="Times New Roman"/>
          <w:color w:val="000000"/>
          <w:shd w:val="clear" w:color="auto" w:fill="FFFFFF"/>
        </w:rPr>
        <w:t>pero también</w:t>
      </w:r>
      <w:r w:rsidR="00A53537" w:rsidRPr="0049377C">
        <w:rPr>
          <w:rFonts w:ascii="Times New Roman" w:hAnsi="Times New Roman" w:cs="Times New Roman"/>
          <w:color w:val="000000"/>
          <w:shd w:val="clear" w:color="auto" w:fill="FFFFFF"/>
        </w:rPr>
        <w:t xml:space="preserve"> </w:t>
      </w:r>
      <w:r w:rsidR="00AE111B" w:rsidRPr="0049377C">
        <w:rPr>
          <w:rFonts w:ascii="Times New Roman" w:hAnsi="Times New Roman" w:cs="Times New Roman"/>
          <w:color w:val="000000"/>
          <w:shd w:val="clear" w:color="auto" w:fill="FFFFFF"/>
        </w:rPr>
        <w:t xml:space="preserve">se le ha </w:t>
      </w:r>
      <w:r w:rsidR="00A53537" w:rsidRPr="0049377C">
        <w:rPr>
          <w:rFonts w:ascii="Times New Roman" w:hAnsi="Times New Roman" w:cs="Times New Roman"/>
          <w:color w:val="000000"/>
          <w:shd w:val="clear" w:color="auto" w:fill="FFFFFF"/>
        </w:rPr>
        <w:t xml:space="preserve">invisibilizado </w:t>
      </w:r>
      <w:r w:rsidR="00923CA3" w:rsidRPr="0049377C">
        <w:rPr>
          <w:rFonts w:ascii="Times New Roman" w:hAnsi="Times New Roman" w:cs="Times New Roman"/>
          <w:color w:val="000000"/>
          <w:shd w:val="clear" w:color="auto" w:fill="FFFFFF"/>
        </w:rPr>
        <w:t xml:space="preserve">o combatido </w:t>
      </w:r>
      <w:r w:rsidR="00A53537" w:rsidRPr="0049377C">
        <w:rPr>
          <w:rFonts w:ascii="Times New Roman" w:hAnsi="Times New Roman" w:cs="Times New Roman"/>
          <w:color w:val="000000"/>
          <w:shd w:val="clear" w:color="auto" w:fill="FFFFFF"/>
        </w:rPr>
        <w:t xml:space="preserve">en otros. </w:t>
      </w:r>
      <w:r w:rsidR="00A36E91" w:rsidRPr="0049377C">
        <w:rPr>
          <w:rFonts w:ascii="Times New Roman" w:hAnsi="Times New Roman" w:cs="Times New Roman"/>
          <w:color w:val="000000"/>
          <w:shd w:val="clear" w:color="auto" w:fill="FFFFFF"/>
        </w:rPr>
        <w:t>H</w:t>
      </w:r>
      <w:r w:rsidR="00A53537" w:rsidRPr="0049377C">
        <w:rPr>
          <w:rFonts w:ascii="Times New Roman" w:hAnsi="Times New Roman" w:cs="Times New Roman"/>
          <w:color w:val="000000"/>
          <w:shd w:val="clear" w:color="auto" w:fill="FFFFFF"/>
        </w:rPr>
        <w:t xml:space="preserve">ay </w:t>
      </w:r>
      <w:r w:rsidR="00A36E91" w:rsidRPr="0049377C">
        <w:rPr>
          <w:rFonts w:ascii="Times New Roman" w:hAnsi="Times New Roman" w:cs="Times New Roman"/>
          <w:color w:val="000000"/>
          <w:shd w:val="clear" w:color="auto" w:fill="FFFFFF"/>
        </w:rPr>
        <w:t xml:space="preserve">coincidencia, sin embargo, </w:t>
      </w:r>
      <w:r w:rsidR="00A53537" w:rsidRPr="0049377C">
        <w:rPr>
          <w:rFonts w:ascii="Times New Roman" w:hAnsi="Times New Roman" w:cs="Times New Roman"/>
          <w:color w:val="000000"/>
          <w:shd w:val="clear" w:color="auto" w:fill="FFFFFF"/>
        </w:rPr>
        <w:t xml:space="preserve">entre quienes alguna vez </w:t>
      </w:r>
      <w:r w:rsidR="00A36E91" w:rsidRPr="0049377C">
        <w:rPr>
          <w:rFonts w:ascii="Times New Roman" w:hAnsi="Times New Roman" w:cs="Times New Roman"/>
          <w:color w:val="000000"/>
          <w:shd w:val="clear" w:color="auto" w:fill="FFFFFF"/>
        </w:rPr>
        <w:t xml:space="preserve">ejercieron </w:t>
      </w:r>
      <w:r w:rsidR="00AD36E8" w:rsidRPr="0049377C">
        <w:rPr>
          <w:rFonts w:ascii="Times New Roman" w:hAnsi="Times New Roman" w:cs="Times New Roman"/>
          <w:color w:val="000000"/>
          <w:shd w:val="clear" w:color="auto" w:fill="FFFFFF"/>
        </w:rPr>
        <w:t>puestos</w:t>
      </w:r>
      <w:r w:rsidR="00A36E91" w:rsidRPr="0049377C">
        <w:rPr>
          <w:rFonts w:ascii="Times New Roman" w:hAnsi="Times New Roman" w:cs="Times New Roman"/>
          <w:color w:val="000000"/>
          <w:shd w:val="clear" w:color="auto" w:fill="FFFFFF"/>
        </w:rPr>
        <w:t xml:space="preserve"> de liderazgo</w:t>
      </w:r>
      <w:r w:rsidR="00A53537" w:rsidRPr="0049377C">
        <w:rPr>
          <w:rFonts w:ascii="Times New Roman" w:hAnsi="Times New Roman" w:cs="Times New Roman"/>
          <w:color w:val="000000"/>
          <w:shd w:val="clear" w:color="auto" w:fill="FFFFFF"/>
        </w:rPr>
        <w:t xml:space="preserve">, que es </w:t>
      </w:r>
      <w:r w:rsidR="00AE111B" w:rsidRPr="0049377C">
        <w:rPr>
          <w:rFonts w:ascii="Times New Roman" w:hAnsi="Times New Roman" w:cs="Times New Roman"/>
          <w:lang w:val="es-ES_tradnl"/>
        </w:rPr>
        <w:t xml:space="preserve">gracias a este activismo que </w:t>
      </w:r>
      <w:r w:rsidR="00CA79E7" w:rsidRPr="0049377C">
        <w:rPr>
          <w:rFonts w:ascii="Times New Roman" w:hAnsi="Times New Roman" w:cs="Times New Roman"/>
          <w:lang w:val="es-ES_tradnl"/>
        </w:rPr>
        <w:t>despuntaron algun</w:t>
      </w:r>
      <w:r w:rsidR="003F584C" w:rsidRPr="0049377C">
        <w:rPr>
          <w:rFonts w:ascii="Times New Roman" w:hAnsi="Times New Roman" w:cs="Times New Roman"/>
          <w:lang w:val="es-ES_tradnl"/>
        </w:rPr>
        <w:t>a</w:t>
      </w:r>
      <w:r w:rsidR="00CA79E7" w:rsidRPr="0049377C">
        <w:rPr>
          <w:rFonts w:ascii="Times New Roman" w:hAnsi="Times New Roman" w:cs="Times New Roman"/>
          <w:lang w:val="es-ES_tradnl"/>
        </w:rPr>
        <w:t xml:space="preserve">s </w:t>
      </w:r>
      <w:r w:rsidR="003F584C" w:rsidRPr="0049377C">
        <w:rPr>
          <w:rFonts w:ascii="Times New Roman" w:hAnsi="Times New Roman" w:cs="Times New Roman"/>
          <w:lang w:val="es-ES_tradnl"/>
        </w:rPr>
        <w:t>conquistas</w:t>
      </w:r>
      <w:r w:rsidR="00CA79E7" w:rsidRPr="0049377C">
        <w:rPr>
          <w:rFonts w:ascii="Times New Roman" w:hAnsi="Times New Roman" w:cs="Times New Roman"/>
          <w:lang w:val="es-ES_tradnl"/>
        </w:rPr>
        <w:t>, de que l</w:t>
      </w:r>
      <w:r w:rsidR="003F584C" w:rsidRPr="0049377C">
        <w:rPr>
          <w:rFonts w:ascii="Times New Roman" w:hAnsi="Times New Roman" w:cs="Times New Roman"/>
          <w:lang w:val="es-ES_tradnl"/>
        </w:rPr>
        <w:t>a</w:t>
      </w:r>
      <w:r w:rsidR="00CA79E7" w:rsidRPr="0049377C">
        <w:rPr>
          <w:rFonts w:ascii="Times New Roman" w:hAnsi="Times New Roman" w:cs="Times New Roman"/>
          <w:lang w:val="es-ES_tradnl"/>
        </w:rPr>
        <w:t xml:space="preserve">s que hoy se ufana </w:t>
      </w:r>
      <w:r w:rsidR="00AD36E8" w:rsidRPr="0049377C">
        <w:rPr>
          <w:rFonts w:ascii="Times New Roman" w:hAnsi="Times New Roman" w:cs="Times New Roman"/>
          <w:lang w:val="es-ES_tradnl"/>
        </w:rPr>
        <w:t>la</w:t>
      </w:r>
      <w:r w:rsidR="00CA79E7" w:rsidRPr="0049377C">
        <w:rPr>
          <w:rFonts w:ascii="Times New Roman" w:hAnsi="Times New Roman" w:cs="Times New Roman"/>
          <w:lang w:val="es-ES_tradnl"/>
        </w:rPr>
        <w:t xml:space="preserve"> democracia</w:t>
      </w:r>
      <w:r w:rsidR="00AD36E8" w:rsidRPr="0049377C">
        <w:rPr>
          <w:rFonts w:ascii="Times New Roman" w:hAnsi="Times New Roman" w:cs="Times New Roman"/>
          <w:lang w:val="es-ES_tradnl"/>
        </w:rPr>
        <w:t xml:space="preserve"> costarricense</w:t>
      </w:r>
      <w:r w:rsidR="00A36E91" w:rsidRPr="0049377C">
        <w:rPr>
          <w:rFonts w:ascii="Times New Roman" w:hAnsi="Times New Roman" w:cs="Times New Roman"/>
          <w:lang w:val="es-ES_tradnl"/>
        </w:rPr>
        <w:t>.</w:t>
      </w:r>
      <w:r w:rsidRPr="00960E2E">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2A591C94" w14:textId="63CA03E1" w:rsidR="00923CA3" w:rsidRPr="0049377C" w:rsidRDefault="00960E2E" w:rsidP="00960E2E">
      <w:pPr>
        <w:ind w:firstLine="284"/>
        <w:jc w:val="both"/>
        <w:rPr>
          <w:rFonts w:ascii="Times New Roman" w:hAnsi="Times New Roman" w:cs="Times New Roman"/>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923CA3" w:rsidRPr="0049377C">
        <w:rPr>
          <w:rFonts w:ascii="Times New Roman" w:hAnsi="Times New Roman" w:cs="Times New Roman"/>
          <w:lang w:val="es-ES_tradnl"/>
        </w:rPr>
        <w:t xml:space="preserve">Fue el movimiento estudiantil de las universidades públicas, según recordó el historiador Carlos Hernández Rodríguez, entonces </w:t>
      </w:r>
      <w:r w:rsidR="006105BD" w:rsidRPr="0049377C">
        <w:rPr>
          <w:rFonts w:ascii="Times New Roman" w:hAnsi="Times New Roman" w:cs="Times New Roman"/>
          <w:lang w:val="es-ES_tradnl"/>
        </w:rPr>
        <w:t>dirigente</w:t>
      </w:r>
      <w:r w:rsidR="00923CA3" w:rsidRPr="0049377C">
        <w:rPr>
          <w:rFonts w:ascii="Times New Roman" w:hAnsi="Times New Roman" w:cs="Times New Roman"/>
          <w:lang w:val="es-ES_tradnl"/>
        </w:rPr>
        <w:t xml:space="preserve"> </w:t>
      </w:r>
      <w:r w:rsidR="00AE111B" w:rsidRPr="0049377C">
        <w:rPr>
          <w:rFonts w:ascii="Times New Roman" w:hAnsi="Times New Roman" w:cs="Times New Roman"/>
          <w:lang w:val="es-ES_tradnl"/>
        </w:rPr>
        <w:t>de la Universidad Nacional (UNA)</w:t>
      </w:r>
      <w:r w:rsidR="00923CA3" w:rsidRPr="0049377C">
        <w:rPr>
          <w:rFonts w:ascii="Times New Roman" w:hAnsi="Times New Roman" w:cs="Times New Roman"/>
          <w:lang w:val="es-ES_tradnl"/>
        </w:rPr>
        <w:t xml:space="preserve">, el que organizó y lideró, en los años 80, </w:t>
      </w:r>
      <w:r w:rsidR="003F584C" w:rsidRPr="0049377C">
        <w:rPr>
          <w:rFonts w:ascii="Times New Roman" w:hAnsi="Times New Roman" w:cs="Times New Roman"/>
          <w:lang w:val="es-ES_tradnl"/>
        </w:rPr>
        <w:t>la mayor manifestación</w:t>
      </w:r>
      <w:r w:rsidR="00923CA3" w:rsidRPr="0049377C">
        <w:rPr>
          <w:rFonts w:ascii="Times New Roman" w:hAnsi="Times New Roman" w:cs="Times New Roman"/>
          <w:lang w:val="es-ES_tradnl"/>
        </w:rPr>
        <w:t xml:space="preserve"> por la paz que </w:t>
      </w:r>
      <w:r w:rsidR="006105BD" w:rsidRPr="0049377C">
        <w:rPr>
          <w:rFonts w:ascii="Times New Roman" w:hAnsi="Times New Roman" w:cs="Times New Roman"/>
          <w:lang w:val="es-ES_tradnl"/>
        </w:rPr>
        <w:t>hubo</w:t>
      </w:r>
      <w:r w:rsidR="00923CA3" w:rsidRPr="0049377C">
        <w:rPr>
          <w:rFonts w:ascii="Times New Roman" w:hAnsi="Times New Roman" w:cs="Times New Roman"/>
          <w:lang w:val="es-ES_tradnl"/>
        </w:rPr>
        <w:t xml:space="preserve"> en el país, en momentos en que Centroamérica se desangraba en guerras internas. </w:t>
      </w:r>
      <w:r w:rsidR="00391A6D" w:rsidRPr="0049377C">
        <w:rPr>
          <w:rFonts w:ascii="Times New Roman" w:hAnsi="Times New Roman" w:cs="Times New Roman"/>
          <w:lang w:val="es-ES_tradnl"/>
        </w:rPr>
        <w:t xml:space="preserve">Tal iniciativa tuvo una gran repercusión en la juventud universitaria </w:t>
      </w:r>
      <w:r w:rsidR="00A12DD7" w:rsidRPr="0049377C">
        <w:rPr>
          <w:rFonts w:ascii="Times New Roman" w:hAnsi="Times New Roman" w:cs="Times New Roman"/>
          <w:lang w:val="es-ES_tradnl"/>
        </w:rPr>
        <w:t>de entonces</w:t>
      </w:r>
      <w:r w:rsidR="00391A6D" w:rsidRPr="0049377C">
        <w:rPr>
          <w:rFonts w:ascii="Times New Roman" w:hAnsi="Times New Roman" w:cs="Times New Roman"/>
          <w:lang w:val="es-ES_tradnl"/>
        </w:rPr>
        <w:t>.</w:t>
      </w:r>
      <w:r w:rsidRPr="00960E2E">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CD0F8E4" w14:textId="5803C0DA" w:rsidR="006105BD" w:rsidRPr="0049377C" w:rsidRDefault="00960E2E" w:rsidP="00960E2E">
      <w:pPr>
        <w:ind w:firstLine="284"/>
        <w:jc w:val="both"/>
        <w:rPr>
          <w:rFonts w:ascii="Times New Roman" w:hAnsi="Times New Roman" w:cs="Times New Roman"/>
          <w:color w:val="000000"/>
          <w:kern w:val="0"/>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923CA3" w:rsidRPr="0049377C">
        <w:rPr>
          <w:rFonts w:ascii="Times New Roman" w:hAnsi="Times New Roman" w:cs="Times New Roman"/>
          <w:lang w:val="es-ES_tradnl"/>
        </w:rPr>
        <w:t xml:space="preserve">También </w:t>
      </w:r>
      <w:r w:rsidR="006105BD" w:rsidRPr="0049377C">
        <w:rPr>
          <w:rFonts w:ascii="Times New Roman" w:hAnsi="Times New Roman" w:cs="Times New Roman"/>
          <w:lang w:val="es-ES_tradnl"/>
        </w:rPr>
        <w:t>fueron</w:t>
      </w:r>
      <w:r w:rsidR="00CA79E7" w:rsidRPr="0049377C">
        <w:rPr>
          <w:rFonts w:ascii="Times New Roman" w:hAnsi="Times New Roman" w:cs="Times New Roman"/>
          <w:lang w:val="es-ES_tradnl"/>
        </w:rPr>
        <w:t xml:space="preserve"> </w:t>
      </w:r>
      <w:r w:rsidR="00AE111B" w:rsidRPr="0049377C">
        <w:rPr>
          <w:rFonts w:ascii="Times New Roman" w:hAnsi="Times New Roman" w:cs="Times New Roman"/>
          <w:lang w:val="es-ES_tradnl"/>
        </w:rPr>
        <w:t>los</w:t>
      </w:r>
      <w:r w:rsidR="00CA79E7" w:rsidRPr="0049377C">
        <w:rPr>
          <w:rFonts w:ascii="Times New Roman" w:hAnsi="Times New Roman" w:cs="Times New Roman"/>
          <w:lang w:val="es-ES_tradnl"/>
        </w:rPr>
        <w:t xml:space="preserve"> estudiantes quienes empujaron con fuerza principios democráticos como el acceso a la educación superior para toda la población. En las universidades públicas se libraron (y se ganaron) </w:t>
      </w:r>
      <w:r w:rsidR="00CF4BFA" w:rsidRPr="0049377C">
        <w:rPr>
          <w:rFonts w:ascii="Times New Roman" w:hAnsi="Times New Roman" w:cs="Times New Roman"/>
          <w:lang w:val="es-ES_tradnl"/>
        </w:rPr>
        <w:t>batallas</w:t>
      </w:r>
      <w:r w:rsidR="00CA79E7" w:rsidRPr="0049377C">
        <w:rPr>
          <w:rFonts w:ascii="Times New Roman" w:hAnsi="Times New Roman" w:cs="Times New Roman"/>
          <w:lang w:val="es-ES_tradnl"/>
        </w:rPr>
        <w:t xml:space="preserve"> para ampliar la cobertura </w:t>
      </w:r>
      <w:r w:rsidR="00A53537" w:rsidRPr="0049377C">
        <w:rPr>
          <w:rFonts w:ascii="Times New Roman" w:hAnsi="Times New Roman" w:cs="Times New Roman"/>
          <w:lang w:val="es-ES_tradnl"/>
        </w:rPr>
        <w:t xml:space="preserve">de carreras </w:t>
      </w:r>
      <w:r w:rsidR="00CA79E7" w:rsidRPr="0049377C">
        <w:rPr>
          <w:rFonts w:ascii="Times New Roman" w:hAnsi="Times New Roman" w:cs="Times New Roman"/>
          <w:lang w:val="es-ES_tradnl"/>
        </w:rPr>
        <w:t xml:space="preserve">en todo el país y para </w:t>
      </w:r>
      <w:r w:rsidR="00A12DD7" w:rsidRPr="0049377C">
        <w:rPr>
          <w:rFonts w:ascii="Times New Roman" w:hAnsi="Times New Roman" w:cs="Times New Roman"/>
          <w:lang w:val="es-ES_tradnl"/>
        </w:rPr>
        <w:t>ajustar</w:t>
      </w:r>
      <w:r w:rsidR="00CA79E7" w:rsidRPr="0049377C">
        <w:rPr>
          <w:rFonts w:ascii="Times New Roman" w:hAnsi="Times New Roman" w:cs="Times New Roman"/>
          <w:lang w:val="es-ES_tradnl"/>
        </w:rPr>
        <w:t xml:space="preserve"> el costo de los créditos</w:t>
      </w:r>
      <w:r w:rsidR="00A12DD7" w:rsidRPr="0049377C">
        <w:rPr>
          <w:rFonts w:ascii="Times New Roman" w:hAnsi="Times New Roman" w:cs="Times New Roman"/>
          <w:lang w:val="es-ES_tradnl"/>
        </w:rPr>
        <w:t>. La lucha fue en favor de</w:t>
      </w:r>
      <w:r w:rsidR="00CA79E7" w:rsidRPr="0049377C">
        <w:rPr>
          <w:rFonts w:ascii="Times New Roman" w:hAnsi="Times New Roman" w:cs="Times New Roman"/>
          <w:lang w:val="es-ES_tradnl"/>
        </w:rPr>
        <w:t xml:space="preserve"> </w:t>
      </w:r>
      <w:r w:rsidR="00A53537" w:rsidRPr="0049377C">
        <w:rPr>
          <w:rFonts w:ascii="Times New Roman" w:hAnsi="Times New Roman" w:cs="Times New Roman"/>
          <w:lang w:val="es-ES_tradnl"/>
        </w:rPr>
        <w:t>sectores de la población que</w:t>
      </w:r>
      <w:r w:rsidR="00CF4BFA" w:rsidRPr="0049377C">
        <w:rPr>
          <w:rFonts w:ascii="Times New Roman" w:hAnsi="Times New Roman" w:cs="Times New Roman"/>
          <w:lang w:val="es-ES_tradnl"/>
        </w:rPr>
        <w:t>,</w:t>
      </w:r>
      <w:r w:rsidR="00A53537" w:rsidRPr="0049377C">
        <w:rPr>
          <w:rFonts w:ascii="Times New Roman" w:hAnsi="Times New Roman" w:cs="Times New Roman"/>
          <w:lang w:val="es-ES_tradnl"/>
        </w:rPr>
        <w:t xml:space="preserve"> de otra forma</w:t>
      </w:r>
      <w:r w:rsidR="00CF4BFA" w:rsidRPr="0049377C">
        <w:rPr>
          <w:rFonts w:ascii="Times New Roman" w:hAnsi="Times New Roman" w:cs="Times New Roman"/>
          <w:lang w:val="es-ES_tradnl"/>
        </w:rPr>
        <w:t xml:space="preserve">, </w:t>
      </w:r>
      <w:r w:rsidR="00A53537" w:rsidRPr="0049377C">
        <w:rPr>
          <w:rFonts w:ascii="Times New Roman" w:hAnsi="Times New Roman" w:cs="Times New Roman"/>
          <w:lang w:val="es-ES_tradnl"/>
        </w:rPr>
        <w:t xml:space="preserve">no hubieran </w:t>
      </w:r>
      <w:r w:rsidR="00AD36E8" w:rsidRPr="0049377C">
        <w:rPr>
          <w:rFonts w:ascii="Times New Roman" w:hAnsi="Times New Roman" w:cs="Times New Roman"/>
          <w:lang w:val="es-ES_tradnl"/>
        </w:rPr>
        <w:t>teni</w:t>
      </w:r>
      <w:r w:rsidR="00A53537" w:rsidRPr="0049377C">
        <w:rPr>
          <w:rFonts w:ascii="Times New Roman" w:hAnsi="Times New Roman" w:cs="Times New Roman"/>
          <w:lang w:val="es-ES_tradnl"/>
        </w:rPr>
        <w:t>do acce</w:t>
      </w:r>
      <w:r w:rsidR="00AD36E8" w:rsidRPr="0049377C">
        <w:rPr>
          <w:rFonts w:ascii="Times New Roman" w:hAnsi="Times New Roman" w:cs="Times New Roman"/>
          <w:lang w:val="es-ES_tradnl"/>
        </w:rPr>
        <w:t>so a</w:t>
      </w:r>
      <w:r w:rsidR="00A53537" w:rsidRPr="0049377C">
        <w:rPr>
          <w:rFonts w:ascii="Times New Roman" w:hAnsi="Times New Roman" w:cs="Times New Roman"/>
          <w:lang w:val="es-ES_tradnl"/>
        </w:rPr>
        <w:t xml:space="preserve"> la educación superior</w:t>
      </w:r>
      <w:r w:rsidR="006105BD" w:rsidRPr="0049377C">
        <w:rPr>
          <w:rFonts w:ascii="Times New Roman" w:hAnsi="Times New Roman" w:cs="Times New Roman"/>
          <w:lang w:val="es-ES_tradnl"/>
        </w:rPr>
        <w:t xml:space="preserve">, según recordó </w:t>
      </w:r>
      <w:r w:rsidR="003774F6" w:rsidRPr="0049377C">
        <w:rPr>
          <w:rFonts w:ascii="Times New Roman" w:hAnsi="Times New Roman" w:cs="Times New Roman"/>
          <w:color w:val="000000"/>
          <w:kern w:val="0"/>
          <w:lang w:val="es-ES_tradnl"/>
        </w:rPr>
        <w:t xml:space="preserve">Jaime Gamboa Goldemberg, expresidente de la Federación de Estudiantes de la UNA en los periodos 1986-87 y 1987-88, en el </w:t>
      </w:r>
      <w:hyperlink r:id="rId5" w:history="1">
        <w:r w:rsidR="003774F6" w:rsidRPr="0049377C">
          <w:rPr>
            <w:rStyle w:val="Hipervnculo"/>
            <w:rFonts w:ascii="Times New Roman" w:hAnsi="Times New Roman" w:cs="Times New Roman"/>
            <w:kern w:val="0"/>
            <w:u w:val="none"/>
            <w:lang w:val="es-ES_tradnl"/>
          </w:rPr>
          <w:t>podcast Cuentas y cuentos</w:t>
        </w:r>
      </w:hyperlink>
      <w:r w:rsidR="006105BD" w:rsidRPr="0049377C">
        <w:rPr>
          <w:rFonts w:ascii="Times New Roman" w:hAnsi="Times New Roman" w:cs="Times New Roman"/>
          <w:color w:val="000000"/>
          <w:kern w:val="0"/>
          <w:lang w:val="es-ES_tradnl"/>
        </w:rPr>
        <w:t>.</w:t>
      </w:r>
      <w:r w:rsidRPr="00960E2E">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2C27FD3D" w14:textId="49B64E3E" w:rsidR="003774F6" w:rsidRPr="0049377C" w:rsidRDefault="00960E2E" w:rsidP="00960E2E">
      <w:pPr>
        <w:ind w:firstLine="284"/>
        <w:jc w:val="both"/>
        <w:rPr>
          <w:rFonts w:ascii="Times New Roman" w:hAnsi="Times New Roman" w:cs="Times New Roman"/>
          <w:color w:val="000000"/>
          <w:kern w:val="0"/>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105BD" w:rsidRPr="0049377C">
        <w:rPr>
          <w:rFonts w:ascii="Times New Roman" w:hAnsi="Times New Roman" w:cs="Times New Roman"/>
          <w:color w:val="000000"/>
          <w:kern w:val="0"/>
          <w:lang w:val="es-ES_tradnl"/>
        </w:rPr>
        <w:t>A</w:t>
      </w:r>
      <w:r w:rsidR="003774F6" w:rsidRPr="0049377C">
        <w:rPr>
          <w:rFonts w:ascii="Times New Roman" w:hAnsi="Times New Roman" w:cs="Times New Roman"/>
          <w:color w:val="000000"/>
          <w:kern w:val="0"/>
          <w:lang w:val="es-ES_tradnl"/>
        </w:rPr>
        <w:t>lgo importante de</w:t>
      </w:r>
      <w:r w:rsidR="00AE111B" w:rsidRPr="0049377C">
        <w:rPr>
          <w:rFonts w:ascii="Times New Roman" w:hAnsi="Times New Roman" w:cs="Times New Roman"/>
          <w:color w:val="000000"/>
          <w:kern w:val="0"/>
          <w:lang w:val="es-ES_tradnl"/>
        </w:rPr>
        <w:t xml:space="preserve"> la organización </w:t>
      </w:r>
      <w:r w:rsidR="003774F6" w:rsidRPr="0049377C">
        <w:rPr>
          <w:rFonts w:ascii="Times New Roman" w:hAnsi="Times New Roman" w:cs="Times New Roman"/>
          <w:color w:val="000000"/>
          <w:kern w:val="0"/>
          <w:lang w:val="es-ES_tradnl"/>
        </w:rPr>
        <w:t>estudiantil de entonces</w:t>
      </w:r>
      <w:r w:rsidR="00D53487" w:rsidRPr="0049377C">
        <w:rPr>
          <w:rFonts w:ascii="Times New Roman" w:hAnsi="Times New Roman" w:cs="Times New Roman"/>
          <w:color w:val="000000"/>
          <w:kern w:val="0"/>
          <w:lang w:val="es-ES_tradnl"/>
        </w:rPr>
        <w:t>, recuerda Gamboa,</w:t>
      </w:r>
      <w:r w:rsidR="003774F6" w:rsidRPr="0049377C">
        <w:rPr>
          <w:rFonts w:ascii="Times New Roman" w:hAnsi="Times New Roman" w:cs="Times New Roman"/>
          <w:color w:val="000000"/>
          <w:kern w:val="0"/>
          <w:lang w:val="es-ES_tradnl"/>
        </w:rPr>
        <w:t xml:space="preserve"> fue “que l</w:t>
      </w:r>
      <w:r w:rsidR="003774F6" w:rsidRPr="0049377C">
        <w:rPr>
          <w:rFonts w:ascii="Times New Roman" w:hAnsi="Times New Roman" w:cs="Times New Roman"/>
          <w:lang w:val="es-ES_tradnl"/>
        </w:rPr>
        <w:t xml:space="preserve">ogramos tener victorias”, </w:t>
      </w:r>
      <w:r w:rsidR="006105BD" w:rsidRPr="0049377C">
        <w:rPr>
          <w:rFonts w:ascii="Times New Roman" w:hAnsi="Times New Roman" w:cs="Times New Roman"/>
          <w:lang w:val="es-ES_tradnl"/>
        </w:rPr>
        <w:t>aunque en algunos casos no quedaron registradas. Y</w:t>
      </w:r>
      <w:r w:rsidR="003774F6" w:rsidRPr="0049377C">
        <w:rPr>
          <w:rFonts w:ascii="Times New Roman" w:hAnsi="Times New Roman" w:cs="Times New Roman"/>
          <w:lang w:val="es-ES_tradnl"/>
        </w:rPr>
        <w:t xml:space="preserve"> si bien reconoce que en su época no entraban </w:t>
      </w:r>
      <w:r w:rsidR="00010E71" w:rsidRPr="0049377C">
        <w:rPr>
          <w:rFonts w:ascii="Times New Roman" w:hAnsi="Times New Roman" w:cs="Times New Roman"/>
          <w:lang w:val="es-ES_tradnl"/>
        </w:rPr>
        <w:t>tópicos</w:t>
      </w:r>
      <w:r w:rsidR="003774F6" w:rsidRPr="0049377C">
        <w:rPr>
          <w:rFonts w:ascii="Times New Roman" w:hAnsi="Times New Roman" w:cs="Times New Roman"/>
          <w:lang w:val="es-ES_tradnl"/>
        </w:rPr>
        <w:t xml:space="preserve"> como las luchas por el cambio climático, ni la perspectiva de género, </w:t>
      </w:r>
      <w:r w:rsidR="00D53487" w:rsidRPr="0049377C">
        <w:rPr>
          <w:rFonts w:ascii="Times New Roman" w:hAnsi="Times New Roman" w:cs="Times New Roman"/>
          <w:lang w:val="es-ES_tradnl"/>
        </w:rPr>
        <w:t>ni los</w:t>
      </w:r>
      <w:r w:rsidR="003774F6" w:rsidRPr="0049377C">
        <w:rPr>
          <w:rFonts w:ascii="Times New Roman" w:hAnsi="Times New Roman" w:cs="Times New Roman"/>
          <w:lang w:val="es-ES_tradnl"/>
        </w:rPr>
        <w:t xml:space="preserve"> derechos de </w:t>
      </w:r>
      <w:r w:rsidR="00827F92" w:rsidRPr="0049377C">
        <w:rPr>
          <w:rFonts w:ascii="Times New Roman" w:hAnsi="Times New Roman" w:cs="Times New Roman"/>
          <w:lang w:val="es-ES_tradnl"/>
        </w:rPr>
        <w:t xml:space="preserve">la </w:t>
      </w:r>
      <w:r w:rsidR="003774F6" w:rsidRPr="0049377C">
        <w:rPr>
          <w:rFonts w:ascii="Times New Roman" w:hAnsi="Times New Roman" w:cs="Times New Roman"/>
          <w:lang w:val="es-ES_tradnl"/>
        </w:rPr>
        <w:t>población L</w:t>
      </w:r>
      <w:r w:rsidR="00827F92" w:rsidRPr="0049377C">
        <w:rPr>
          <w:rFonts w:ascii="Times New Roman" w:hAnsi="Times New Roman" w:cs="Times New Roman"/>
          <w:lang w:val="es-ES_tradnl"/>
        </w:rPr>
        <w:t>G</w:t>
      </w:r>
      <w:r w:rsidR="003774F6" w:rsidRPr="0049377C">
        <w:rPr>
          <w:rFonts w:ascii="Times New Roman" w:hAnsi="Times New Roman" w:cs="Times New Roman"/>
          <w:lang w:val="es-ES_tradnl"/>
        </w:rPr>
        <w:t>TBI, est</w:t>
      </w:r>
      <w:r w:rsidR="00010E71" w:rsidRPr="0049377C">
        <w:rPr>
          <w:rFonts w:ascii="Times New Roman" w:hAnsi="Times New Roman" w:cs="Times New Roman"/>
          <w:lang w:val="es-ES_tradnl"/>
        </w:rPr>
        <w:t>o</w:t>
      </w:r>
      <w:r w:rsidR="003774F6" w:rsidRPr="0049377C">
        <w:rPr>
          <w:rFonts w:ascii="Times New Roman" w:hAnsi="Times New Roman" w:cs="Times New Roman"/>
          <w:lang w:val="es-ES_tradnl"/>
        </w:rPr>
        <w:t xml:space="preserve">s son temas </w:t>
      </w:r>
      <w:r w:rsidR="00D53487" w:rsidRPr="0049377C">
        <w:rPr>
          <w:rFonts w:ascii="Times New Roman" w:hAnsi="Times New Roman" w:cs="Times New Roman"/>
          <w:lang w:val="es-ES_tradnl"/>
        </w:rPr>
        <w:t xml:space="preserve">recientes </w:t>
      </w:r>
      <w:r w:rsidR="003774F6" w:rsidRPr="0049377C">
        <w:rPr>
          <w:rFonts w:ascii="Times New Roman" w:hAnsi="Times New Roman" w:cs="Times New Roman"/>
          <w:lang w:val="es-ES_tradnl"/>
        </w:rPr>
        <w:t>que la lucha estudiantil</w:t>
      </w:r>
      <w:r w:rsidR="00D53487" w:rsidRPr="0049377C">
        <w:rPr>
          <w:rFonts w:ascii="Times New Roman" w:hAnsi="Times New Roman" w:cs="Times New Roman"/>
          <w:lang w:val="es-ES_tradnl"/>
        </w:rPr>
        <w:t xml:space="preserve"> ha incorporado</w:t>
      </w:r>
      <w:r w:rsidR="00A12DD7" w:rsidRPr="0049377C">
        <w:rPr>
          <w:rFonts w:ascii="Times New Roman" w:hAnsi="Times New Roman" w:cs="Times New Roman"/>
          <w:lang w:val="es-ES_tradnl"/>
        </w:rPr>
        <w:t>, con éxito,</w:t>
      </w:r>
      <w:r w:rsidR="00D53487" w:rsidRPr="0049377C">
        <w:rPr>
          <w:rFonts w:ascii="Times New Roman" w:hAnsi="Times New Roman" w:cs="Times New Roman"/>
          <w:lang w:val="es-ES_tradnl"/>
        </w:rPr>
        <w:t xml:space="preserve"> en su</w:t>
      </w:r>
      <w:r w:rsidR="00391A6D" w:rsidRPr="0049377C">
        <w:rPr>
          <w:rFonts w:ascii="Times New Roman" w:hAnsi="Times New Roman" w:cs="Times New Roman"/>
          <w:lang w:val="es-ES_tradnl"/>
        </w:rPr>
        <w:t>s</w:t>
      </w:r>
      <w:r w:rsidR="00D53487" w:rsidRPr="0049377C">
        <w:rPr>
          <w:rFonts w:ascii="Times New Roman" w:hAnsi="Times New Roman" w:cs="Times New Roman"/>
          <w:lang w:val="es-ES_tradnl"/>
        </w:rPr>
        <w:t xml:space="preserve"> </w:t>
      </w:r>
      <w:r w:rsidR="00391A6D" w:rsidRPr="0049377C">
        <w:rPr>
          <w:rFonts w:ascii="Times New Roman" w:hAnsi="Times New Roman" w:cs="Times New Roman"/>
          <w:lang w:val="es-ES_tradnl"/>
        </w:rPr>
        <w:t xml:space="preserve">demandas.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4193A8B" w14:textId="2C3D60C6" w:rsidR="00CA79E7" w:rsidRPr="0049377C" w:rsidRDefault="00960E2E" w:rsidP="00960E2E">
      <w:pPr>
        <w:ind w:firstLine="284"/>
        <w:jc w:val="both"/>
        <w:rPr>
          <w:rFonts w:ascii="Times New Roman" w:hAnsi="Times New Roman" w:cs="Times New Roman"/>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D53487" w:rsidRPr="0049377C">
        <w:rPr>
          <w:rFonts w:ascii="Times New Roman" w:hAnsi="Times New Roman" w:cs="Times New Roman"/>
          <w:lang w:val="es-ES_tradnl"/>
        </w:rPr>
        <w:t xml:space="preserve">Otra ventaja que el entonces presidente de la FEUNA ve en </w:t>
      </w:r>
      <w:r w:rsidR="00010E71" w:rsidRPr="0049377C">
        <w:rPr>
          <w:rFonts w:ascii="Times New Roman" w:hAnsi="Times New Roman" w:cs="Times New Roman"/>
          <w:lang w:val="es-ES_tradnl"/>
        </w:rPr>
        <w:t>la</w:t>
      </w:r>
      <w:r w:rsidR="00A2649F" w:rsidRPr="0049377C">
        <w:rPr>
          <w:rFonts w:ascii="Times New Roman" w:hAnsi="Times New Roman" w:cs="Times New Roman"/>
          <w:lang w:val="es-ES_tradnl"/>
        </w:rPr>
        <w:t xml:space="preserve"> </w:t>
      </w:r>
      <w:r w:rsidR="00A12DD7" w:rsidRPr="0049377C">
        <w:rPr>
          <w:rFonts w:ascii="Times New Roman" w:hAnsi="Times New Roman" w:cs="Times New Roman"/>
          <w:lang w:val="es-ES_tradnl"/>
        </w:rPr>
        <w:t xml:space="preserve">actual </w:t>
      </w:r>
      <w:r w:rsidR="00010E71" w:rsidRPr="0049377C">
        <w:rPr>
          <w:rFonts w:ascii="Times New Roman" w:hAnsi="Times New Roman" w:cs="Times New Roman"/>
          <w:lang w:val="es-ES_tradnl"/>
        </w:rPr>
        <w:t>dirigencia</w:t>
      </w:r>
      <w:r w:rsidR="00A2649F" w:rsidRPr="0049377C">
        <w:rPr>
          <w:rFonts w:ascii="Times New Roman" w:hAnsi="Times New Roman" w:cs="Times New Roman"/>
          <w:lang w:val="es-ES_tradnl"/>
        </w:rPr>
        <w:t xml:space="preserve"> </w:t>
      </w:r>
      <w:r w:rsidR="00D53487" w:rsidRPr="0049377C">
        <w:rPr>
          <w:rFonts w:ascii="Times New Roman" w:hAnsi="Times New Roman" w:cs="Times New Roman"/>
          <w:lang w:val="es-ES_tradnl"/>
        </w:rPr>
        <w:t xml:space="preserve">es </w:t>
      </w:r>
      <w:r w:rsidR="00A2649F" w:rsidRPr="0049377C">
        <w:rPr>
          <w:rFonts w:ascii="Times New Roman" w:hAnsi="Times New Roman" w:cs="Times New Roman"/>
          <w:lang w:val="es-ES_tradnl"/>
        </w:rPr>
        <w:t>su formación académica</w:t>
      </w:r>
      <w:r w:rsidR="00923CA3" w:rsidRPr="0049377C">
        <w:rPr>
          <w:rFonts w:ascii="Times New Roman" w:hAnsi="Times New Roman" w:cs="Times New Roman"/>
          <w:lang w:val="es-ES_tradnl"/>
        </w:rPr>
        <w:t>,</w:t>
      </w:r>
      <w:r w:rsidR="00A2649F" w:rsidRPr="0049377C">
        <w:rPr>
          <w:rFonts w:ascii="Times New Roman" w:hAnsi="Times New Roman" w:cs="Times New Roman"/>
          <w:lang w:val="es-ES_tradnl"/>
        </w:rPr>
        <w:t xml:space="preserve"> que </w:t>
      </w:r>
      <w:r w:rsidR="00827F92" w:rsidRPr="0049377C">
        <w:rPr>
          <w:rFonts w:ascii="Times New Roman" w:hAnsi="Times New Roman" w:cs="Times New Roman"/>
          <w:lang w:val="es-ES_tradnl"/>
        </w:rPr>
        <w:t>le permite</w:t>
      </w:r>
      <w:r w:rsidR="00A2649F" w:rsidRPr="0049377C">
        <w:rPr>
          <w:rFonts w:ascii="Times New Roman" w:hAnsi="Times New Roman" w:cs="Times New Roman"/>
          <w:lang w:val="es-ES_tradnl"/>
        </w:rPr>
        <w:t xml:space="preserve"> debatir, con argumentos sólidos, temas de actualidad, gracias al continuo debate </w:t>
      </w:r>
      <w:r w:rsidR="00D53487" w:rsidRPr="0049377C">
        <w:rPr>
          <w:rFonts w:ascii="Times New Roman" w:hAnsi="Times New Roman" w:cs="Times New Roman"/>
          <w:lang w:val="es-ES_tradnl"/>
        </w:rPr>
        <w:t>alimentado en las</w:t>
      </w:r>
      <w:r w:rsidR="00A2649F" w:rsidRPr="0049377C">
        <w:rPr>
          <w:rFonts w:ascii="Times New Roman" w:hAnsi="Times New Roman" w:cs="Times New Roman"/>
          <w:lang w:val="es-ES_tradnl"/>
        </w:rPr>
        <w:t xml:space="preserve"> redes</w:t>
      </w:r>
      <w:r w:rsidR="00A12DD7" w:rsidRPr="0049377C">
        <w:rPr>
          <w:rFonts w:ascii="Times New Roman" w:hAnsi="Times New Roman" w:cs="Times New Roman"/>
          <w:lang w:val="es-ES_tradnl"/>
        </w:rPr>
        <w:t xml:space="preserve"> </w:t>
      </w:r>
      <w:r w:rsidR="00CF4BFA" w:rsidRPr="0049377C">
        <w:rPr>
          <w:rFonts w:ascii="Times New Roman" w:hAnsi="Times New Roman" w:cs="Times New Roman"/>
          <w:lang w:val="es-ES_tradnl"/>
        </w:rPr>
        <w:t xml:space="preserve">sociales </w:t>
      </w:r>
      <w:r w:rsidR="00A12DD7" w:rsidRPr="0049377C">
        <w:rPr>
          <w:rFonts w:ascii="Times New Roman" w:hAnsi="Times New Roman" w:cs="Times New Roman"/>
          <w:lang w:val="es-ES_tradnl"/>
        </w:rPr>
        <w:t xml:space="preserve">y medios </w:t>
      </w:r>
      <w:r w:rsidR="00010E71" w:rsidRPr="0049377C">
        <w:rPr>
          <w:rFonts w:ascii="Times New Roman" w:hAnsi="Times New Roman" w:cs="Times New Roman"/>
          <w:lang w:val="es-ES_tradnl"/>
        </w:rPr>
        <w:t>digitales</w:t>
      </w:r>
      <w:r w:rsidR="00A2649F" w:rsidRPr="0049377C">
        <w:rPr>
          <w:rFonts w:ascii="Times New Roman" w:hAnsi="Times New Roman" w:cs="Times New Roman"/>
          <w:lang w:val="es-ES_tradnl"/>
        </w:rPr>
        <w:t>.</w:t>
      </w:r>
      <w:r w:rsidR="00923CA3" w:rsidRPr="0049377C">
        <w:rPr>
          <w:rFonts w:ascii="Times New Roman" w:hAnsi="Times New Roman" w:cs="Times New Roman"/>
          <w:lang w:val="es-ES_tradnl"/>
        </w:rPr>
        <w:t xml:space="preserve"> </w:t>
      </w:r>
      <w:r w:rsidR="00D53487" w:rsidRPr="0049377C">
        <w:rPr>
          <w:rFonts w:ascii="Times New Roman" w:hAnsi="Times New Roman" w:cs="Times New Roman"/>
          <w:lang w:val="es-ES_tradnl"/>
        </w:rPr>
        <w:t>“</w:t>
      </w:r>
      <w:r w:rsidR="00923CA3" w:rsidRPr="0049377C">
        <w:rPr>
          <w:rFonts w:ascii="Times New Roman" w:hAnsi="Times New Roman" w:cs="Times New Roman"/>
          <w:lang w:val="es-ES_tradnl"/>
        </w:rPr>
        <w:t>De manera que el movimiento no es solo testimonial, si no que ha permitido lograr cambios</w:t>
      </w:r>
      <w:r w:rsidR="00D53487" w:rsidRPr="0049377C">
        <w:rPr>
          <w:rFonts w:ascii="Times New Roman" w:hAnsi="Times New Roman" w:cs="Times New Roman"/>
          <w:lang w:val="es-ES_tradnl"/>
        </w:rPr>
        <w:t>”, sentenció</w:t>
      </w:r>
      <w:r w:rsidR="00923CA3" w:rsidRPr="0049377C">
        <w:rPr>
          <w:rFonts w:ascii="Times New Roman" w:hAnsi="Times New Roman" w:cs="Times New Roman"/>
          <w:lang w:val="es-ES_tradnl"/>
        </w:rPr>
        <w:t>.</w:t>
      </w:r>
      <w:r w:rsidRPr="00960E2E">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D03B63A" w14:textId="4466865C" w:rsidR="00ED5106" w:rsidRPr="0049377C" w:rsidRDefault="00960E2E" w:rsidP="00960E2E">
      <w:pPr>
        <w:ind w:firstLine="284"/>
        <w:jc w:val="both"/>
        <w:rPr>
          <w:rFonts w:ascii="Times New Roman" w:hAnsi="Times New Roman" w:cs="Times New Roman"/>
          <w:color w:val="040C28"/>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CF4BFA" w:rsidRPr="0049377C">
        <w:rPr>
          <w:rFonts w:ascii="Times New Roman" w:hAnsi="Times New Roman" w:cs="Times New Roman"/>
          <w:lang w:val="es-ES_tradnl"/>
        </w:rPr>
        <w:t>L</w:t>
      </w:r>
      <w:r w:rsidR="00ED5106" w:rsidRPr="0049377C">
        <w:rPr>
          <w:rFonts w:ascii="Times New Roman" w:hAnsi="Times New Roman" w:cs="Times New Roman"/>
          <w:lang w:val="es-ES_tradnl"/>
        </w:rPr>
        <w:t xml:space="preserve">a herencia </w:t>
      </w:r>
      <w:r w:rsidR="00DA1B28" w:rsidRPr="0049377C">
        <w:rPr>
          <w:rFonts w:ascii="Times New Roman" w:hAnsi="Times New Roman" w:cs="Times New Roman"/>
          <w:lang w:val="es-ES_tradnl"/>
        </w:rPr>
        <w:t xml:space="preserve">de las luchas </w:t>
      </w:r>
      <w:r w:rsidR="00ED5106" w:rsidRPr="0049377C">
        <w:rPr>
          <w:rFonts w:ascii="Times New Roman" w:hAnsi="Times New Roman" w:cs="Times New Roman"/>
          <w:lang w:val="es-ES_tradnl"/>
        </w:rPr>
        <w:t>estudiantil</w:t>
      </w:r>
      <w:r w:rsidR="00DA1B28" w:rsidRPr="0049377C">
        <w:rPr>
          <w:rFonts w:ascii="Times New Roman" w:hAnsi="Times New Roman" w:cs="Times New Roman"/>
          <w:lang w:val="es-ES_tradnl"/>
        </w:rPr>
        <w:t>es</w:t>
      </w:r>
      <w:r w:rsidR="00BF7764" w:rsidRPr="0049377C">
        <w:rPr>
          <w:rFonts w:ascii="Times New Roman" w:hAnsi="Times New Roman" w:cs="Times New Roman"/>
          <w:lang w:val="es-ES_tradnl"/>
        </w:rPr>
        <w:t xml:space="preserve"> </w:t>
      </w:r>
      <w:r w:rsidR="00DA1B28" w:rsidRPr="0049377C">
        <w:rPr>
          <w:rFonts w:ascii="Times New Roman" w:hAnsi="Times New Roman" w:cs="Times New Roman"/>
          <w:lang w:val="es-ES_tradnl"/>
        </w:rPr>
        <w:t xml:space="preserve">históricas </w:t>
      </w:r>
      <w:r w:rsidR="00BF7764" w:rsidRPr="0049377C">
        <w:rPr>
          <w:rFonts w:ascii="Times New Roman" w:hAnsi="Times New Roman" w:cs="Times New Roman"/>
          <w:lang w:val="es-ES_tradnl"/>
        </w:rPr>
        <w:t xml:space="preserve">va mucho más allá de la lejana referencia a las Reformas Universitaria de Córdoba (1918) o la </w:t>
      </w:r>
      <w:r w:rsidR="00BF7764" w:rsidRPr="0049377C">
        <w:rPr>
          <w:rFonts w:ascii="Times New Roman" w:hAnsi="Times New Roman" w:cs="Times New Roman"/>
          <w:color w:val="1F1F1F"/>
          <w:shd w:val="clear" w:color="auto" w:fill="FFFFFF"/>
        </w:rPr>
        <w:t>Matanza de </w:t>
      </w:r>
      <w:r w:rsidR="00BF7764" w:rsidRPr="0049377C">
        <w:rPr>
          <w:rFonts w:ascii="Times New Roman" w:hAnsi="Times New Roman" w:cs="Times New Roman"/>
          <w:color w:val="040C28"/>
        </w:rPr>
        <w:t>Tlatelolco (1968)</w:t>
      </w:r>
      <w:r w:rsidR="00FE4191" w:rsidRPr="0049377C">
        <w:rPr>
          <w:rFonts w:ascii="Times New Roman" w:hAnsi="Times New Roman" w:cs="Times New Roman"/>
          <w:color w:val="040C28"/>
        </w:rPr>
        <w:t>,</w:t>
      </w:r>
      <w:r w:rsidR="00BF7764" w:rsidRPr="0049377C">
        <w:rPr>
          <w:rFonts w:ascii="Times New Roman" w:hAnsi="Times New Roman" w:cs="Times New Roman"/>
          <w:color w:val="040C28"/>
        </w:rPr>
        <w:t xml:space="preserve"> con la que se suele relacionar la protesta </w:t>
      </w:r>
      <w:r w:rsidR="00DA1B28" w:rsidRPr="0049377C">
        <w:rPr>
          <w:rFonts w:ascii="Times New Roman" w:hAnsi="Times New Roman" w:cs="Times New Roman"/>
          <w:color w:val="040C28"/>
        </w:rPr>
        <w:t>universitaria</w:t>
      </w:r>
      <w:r w:rsidR="00BF7764" w:rsidRPr="0049377C">
        <w:rPr>
          <w:rFonts w:ascii="Times New Roman" w:hAnsi="Times New Roman" w:cs="Times New Roman"/>
          <w:color w:val="040C28"/>
        </w:rPr>
        <w:t xml:space="preserve">. En el caso costarricense, también fue emblemática la participación </w:t>
      </w:r>
      <w:r w:rsidR="00DA1B28" w:rsidRPr="0049377C">
        <w:rPr>
          <w:rFonts w:ascii="Times New Roman" w:hAnsi="Times New Roman" w:cs="Times New Roman"/>
          <w:color w:val="040C28"/>
        </w:rPr>
        <w:t>estudiantil</w:t>
      </w:r>
      <w:r w:rsidR="00010E71" w:rsidRPr="0049377C">
        <w:rPr>
          <w:rFonts w:ascii="Times New Roman" w:hAnsi="Times New Roman" w:cs="Times New Roman"/>
          <w:color w:val="040C28"/>
        </w:rPr>
        <w:t xml:space="preserve"> </w:t>
      </w:r>
      <w:r w:rsidR="00BF7764" w:rsidRPr="0049377C">
        <w:rPr>
          <w:rFonts w:ascii="Times New Roman" w:hAnsi="Times New Roman" w:cs="Times New Roman"/>
          <w:color w:val="040C28"/>
        </w:rPr>
        <w:t>en protestas como la del combo del ICE (2000) y la del TLC (2007)</w:t>
      </w:r>
      <w:r w:rsidR="0029771E" w:rsidRPr="0049377C">
        <w:rPr>
          <w:rFonts w:ascii="Times New Roman" w:hAnsi="Times New Roman" w:cs="Times New Roman"/>
          <w:color w:val="040C28"/>
        </w:rPr>
        <w:t xml:space="preserve">, sin dejar de mencionar </w:t>
      </w:r>
      <w:r w:rsidR="003B035C" w:rsidRPr="0049377C">
        <w:rPr>
          <w:rFonts w:ascii="Times New Roman" w:hAnsi="Times New Roman" w:cs="Times New Roman"/>
          <w:color w:val="040C28"/>
        </w:rPr>
        <w:t>otras actividades menos mediáticas</w:t>
      </w:r>
      <w:r w:rsidR="00DA1B28" w:rsidRPr="0049377C">
        <w:rPr>
          <w:rFonts w:ascii="Times New Roman" w:hAnsi="Times New Roman" w:cs="Times New Roman"/>
          <w:color w:val="040C28"/>
        </w:rPr>
        <w:t>,</w:t>
      </w:r>
      <w:r w:rsidR="003B035C" w:rsidRPr="0049377C">
        <w:rPr>
          <w:rFonts w:ascii="Times New Roman" w:hAnsi="Times New Roman" w:cs="Times New Roman"/>
          <w:color w:val="040C28"/>
        </w:rPr>
        <w:t xml:space="preserve"> como </w:t>
      </w:r>
      <w:r w:rsidR="00FE4191" w:rsidRPr="0049377C">
        <w:rPr>
          <w:rFonts w:ascii="Times New Roman" w:hAnsi="Times New Roman" w:cs="Times New Roman"/>
          <w:color w:val="040C28"/>
        </w:rPr>
        <w:t xml:space="preserve">los manifiestos en pro de causas humanitarias o </w:t>
      </w:r>
      <w:r w:rsidR="0029771E" w:rsidRPr="0049377C">
        <w:rPr>
          <w:rFonts w:ascii="Times New Roman" w:hAnsi="Times New Roman" w:cs="Times New Roman"/>
          <w:color w:val="040C28"/>
        </w:rPr>
        <w:t xml:space="preserve">las campañas de solidaridad por </w:t>
      </w:r>
      <w:r w:rsidR="00732B10">
        <w:rPr>
          <w:rFonts w:ascii="Times New Roman" w:hAnsi="Times New Roman" w:cs="Times New Roman"/>
          <w:color w:val="040C28"/>
        </w:rPr>
        <w:t xml:space="preserve">desastres causados por </w:t>
      </w:r>
      <w:r w:rsidR="0029771E" w:rsidRPr="0049377C">
        <w:rPr>
          <w:rFonts w:ascii="Times New Roman" w:hAnsi="Times New Roman" w:cs="Times New Roman"/>
          <w:color w:val="040C28"/>
        </w:rPr>
        <w:t xml:space="preserve">eventos naturales en nuestro </w:t>
      </w:r>
      <w:r w:rsidR="00FE4191" w:rsidRPr="0049377C">
        <w:rPr>
          <w:rFonts w:ascii="Times New Roman" w:hAnsi="Times New Roman" w:cs="Times New Roman"/>
          <w:color w:val="040C28"/>
        </w:rPr>
        <w:t xml:space="preserve">país </w:t>
      </w:r>
      <w:r w:rsidR="0029771E" w:rsidRPr="0049377C">
        <w:rPr>
          <w:rFonts w:ascii="Times New Roman" w:hAnsi="Times New Roman" w:cs="Times New Roman"/>
          <w:color w:val="040C28"/>
        </w:rPr>
        <w:t>u otros.</w:t>
      </w:r>
      <w:r w:rsidRPr="00960E2E">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9432030" w14:textId="246B5347" w:rsidR="003C52F2" w:rsidRPr="0049377C" w:rsidRDefault="00960E2E" w:rsidP="00960E2E">
      <w:pPr>
        <w:ind w:firstLine="284"/>
        <w:jc w:val="both"/>
        <w:rPr>
          <w:rFonts w:ascii="Times New Roman" w:hAnsi="Times New Roman" w:cs="Times New Roman"/>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3C52F2" w:rsidRPr="0049377C">
        <w:rPr>
          <w:rFonts w:ascii="Times New Roman" w:hAnsi="Times New Roman" w:cs="Times New Roman"/>
          <w:lang w:val="es-ES_tradnl"/>
        </w:rPr>
        <w:t xml:space="preserve">Franky González Conejo, quien ejerció, la presidencia de la </w:t>
      </w:r>
      <w:r w:rsidR="00BF7764" w:rsidRPr="0049377C">
        <w:rPr>
          <w:rFonts w:ascii="Times New Roman" w:hAnsi="Times New Roman" w:cs="Times New Roman"/>
          <w:lang w:val="es-ES_tradnl"/>
        </w:rPr>
        <w:t>Feuna</w:t>
      </w:r>
      <w:r w:rsidR="003C52F2" w:rsidRPr="0049377C">
        <w:rPr>
          <w:rFonts w:ascii="Times New Roman" w:hAnsi="Times New Roman" w:cs="Times New Roman"/>
          <w:lang w:val="es-ES_tradnl"/>
        </w:rPr>
        <w:t xml:space="preserve"> entre 2006-2008, </w:t>
      </w:r>
      <w:r w:rsidR="00BF7764" w:rsidRPr="0049377C">
        <w:rPr>
          <w:rFonts w:ascii="Times New Roman" w:hAnsi="Times New Roman" w:cs="Times New Roman"/>
          <w:lang w:val="es-ES_tradnl"/>
        </w:rPr>
        <w:t xml:space="preserve">recuerda que </w:t>
      </w:r>
      <w:r w:rsidR="009C5255" w:rsidRPr="0049377C">
        <w:rPr>
          <w:rFonts w:ascii="Times New Roman" w:hAnsi="Times New Roman" w:cs="Times New Roman"/>
          <w:lang w:val="es-ES_tradnl"/>
        </w:rPr>
        <w:t xml:space="preserve">la organización </w:t>
      </w:r>
      <w:r w:rsidR="00BF7764" w:rsidRPr="0049377C">
        <w:rPr>
          <w:rFonts w:ascii="Times New Roman" w:hAnsi="Times New Roman" w:cs="Times New Roman"/>
          <w:lang w:val="es-ES_tradnl"/>
        </w:rPr>
        <w:t xml:space="preserve">estudiantil siempre ha estado asociada con las mismas luchas </w:t>
      </w:r>
      <w:r w:rsidR="003F584C" w:rsidRPr="0049377C">
        <w:rPr>
          <w:rFonts w:ascii="Times New Roman" w:hAnsi="Times New Roman" w:cs="Times New Roman"/>
          <w:lang w:val="es-ES_tradnl"/>
        </w:rPr>
        <w:t xml:space="preserve">históricas </w:t>
      </w:r>
      <w:r w:rsidR="00BF7764" w:rsidRPr="0049377C">
        <w:rPr>
          <w:rFonts w:ascii="Times New Roman" w:hAnsi="Times New Roman" w:cs="Times New Roman"/>
          <w:lang w:val="es-ES_tradnl"/>
        </w:rPr>
        <w:t>de las comunidades</w:t>
      </w:r>
      <w:r w:rsidR="003F584C" w:rsidRPr="0049377C">
        <w:rPr>
          <w:rFonts w:ascii="Times New Roman" w:hAnsi="Times New Roman" w:cs="Times New Roman"/>
          <w:lang w:val="es-ES_tradnl"/>
        </w:rPr>
        <w:t xml:space="preserve"> nacionales y, en algunos casos, latinoamericanas.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60A54D9F" w14:textId="77777777" w:rsidR="00827F92" w:rsidRPr="0049377C" w:rsidRDefault="00827F92" w:rsidP="00960E2E">
      <w:pPr>
        <w:ind w:firstLine="284"/>
        <w:jc w:val="both"/>
        <w:rPr>
          <w:lang w:val="es-ES_tradnl"/>
        </w:rPr>
      </w:pPr>
    </w:p>
    <w:p w14:paraId="2BD6FBAF" w14:textId="0C5B44CE" w:rsidR="009B2423" w:rsidRPr="0049377C" w:rsidRDefault="00960E2E" w:rsidP="00960E2E">
      <w:pPr>
        <w:ind w:firstLine="284"/>
        <w:jc w:val="both"/>
        <w:rPr>
          <w:rFonts w:ascii="Times New Roman" w:hAnsi="Times New Roman" w:cs="Times New Roman"/>
          <w:b/>
          <w:bCs/>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3B035C" w:rsidRPr="0049377C">
        <w:rPr>
          <w:rFonts w:ascii="Times New Roman" w:hAnsi="Times New Roman" w:cs="Times New Roman"/>
          <w:b/>
          <w:bCs/>
          <w:lang w:val="es-ES_tradnl"/>
        </w:rPr>
        <w:t>Más allá de</w:t>
      </w:r>
      <w:r w:rsidR="00FE4191" w:rsidRPr="0049377C">
        <w:rPr>
          <w:rFonts w:ascii="Times New Roman" w:hAnsi="Times New Roman" w:cs="Times New Roman"/>
          <w:b/>
          <w:bCs/>
          <w:lang w:val="es-ES_tradnl"/>
        </w:rPr>
        <w:t>l FEES</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B55B3EC" w14:textId="22CC22AE" w:rsidR="00D910F4" w:rsidRPr="0049377C" w:rsidRDefault="00960E2E" w:rsidP="00960E2E">
      <w:pPr>
        <w:ind w:firstLine="284"/>
        <w:jc w:val="both"/>
        <w:rPr>
          <w:rFonts w:ascii="Times New Roman" w:hAnsi="Times New Roman" w:cs="Times New Roman"/>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576801" w:rsidRPr="0049377C">
        <w:rPr>
          <w:rFonts w:ascii="Times New Roman" w:hAnsi="Times New Roman" w:cs="Times New Roman"/>
          <w:lang w:val="es-ES_tradnl"/>
        </w:rPr>
        <w:t xml:space="preserve">Los intentos por reprimir </w:t>
      </w:r>
      <w:r w:rsidR="00A12DD7" w:rsidRPr="0049377C">
        <w:rPr>
          <w:rFonts w:ascii="Times New Roman" w:hAnsi="Times New Roman" w:cs="Times New Roman"/>
          <w:lang w:val="es-ES_tradnl"/>
        </w:rPr>
        <w:t xml:space="preserve">o descalificar </w:t>
      </w:r>
      <w:r w:rsidR="00576801" w:rsidRPr="0049377C">
        <w:rPr>
          <w:rFonts w:ascii="Times New Roman" w:hAnsi="Times New Roman" w:cs="Times New Roman"/>
          <w:lang w:val="es-ES_tradnl"/>
        </w:rPr>
        <w:t>las manifestaciones estudiantil</w:t>
      </w:r>
      <w:r w:rsidR="009C5255" w:rsidRPr="0049377C">
        <w:rPr>
          <w:rFonts w:ascii="Times New Roman" w:hAnsi="Times New Roman" w:cs="Times New Roman"/>
          <w:lang w:val="es-ES_tradnl"/>
        </w:rPr>
        <w:t>es</w:t>
      </w:r>
      <w:r w:rsidR="000D3211" w:rsidRPr="0049377C">
        <w:rPr>
          <w:rFonts w:ascii="Times New Roman" w:hAnsi="Times New Roman" w:cs="Times New Roman"/>
          <w:lang w:val="es-ES_tradnl"/>
        </w:rPr>
        <w:t xml:space="preserve"> no son nuev</w:t>
      </w:r>
      <w:r w:rsidR="00D53487" w:rsidRPr="0049377C">
        <w:rPr>
          <w:rFonts w:ascii="Times New Roman" w:hAnsi="Times New Roman" w:cs="Times New Roman"/>
          <w:lang w:val="es-ES_tradnl"/>
        </w:rPr>
        <w:t>o</w:t>
      </w:r>
      <w:r w:rsidR="000D3211" w:rsidRPr="0049377C">
        <w:rPr>
          <w:rFonts w:ascii="Times New Roman" w:hAnsi="Times New Roman" w:cs="Times New Roman"/>
          <w:lang w:val="es-ES_tradnl"/>
        </w:rPr>
        <w:t>s.</w:t>
      </w:r>
      <w:r w:rsidR="00C6798B" w:rsidRPr="0049377C">
        <w:rPr>
          <w:rFonts w:ascii="Times New Roman" w:hAnsi="Times New Roman" w:cs="Times New Roman"/>
          <w:lang w:val="es-ES_tradnl"/>
        </w:rPr>
        <w:t xml:space="preserve"> </w:t>
      </w:r>
      <w:r w:rsidR="00D910F4" w:rsidRPr="0049377C">
        <w:rPr>
          <w:rFonts w:ascii="Times New Roman" w:hAnsi="Times New Roman" w:cs="Times New Roman"/>
          <w:lang w:val="es-ES_tradnl"/>
        </w:rPr>
        <w:t xml:space="preserve">Durante las últimas negociaciones del Fondo Especial para la Educación Superior (FEES), estudiantes de las universidades públicas </w:t>
      </w:r>
      <w:hyperlink r:id="rId6" w:history="1">
        <w:r w:rsidR="00D910F4" w:rsidRPr="0049377C">
          <w:rPr>
            <w:rStyle w:val="Hipervnculo"/>
            <w:rFonts w:ascii="Times New Roman" w:hAnsi="Times New Roman" w:cs="Times New Roman"/>
            <w:u w:val="none"/>
            <w:lang w:val="es-ES_tradnl"/>
          </w:rPr>
          <w:t>se manifestaron contra las autoridades del MEP,</w:t>
        </w:r>
      </w:hyperlink>
      <w:r w:rsidR="00D910F4" w:rsidRPr="0049377C">
        <w:rPr>
          <w:rFonts w:ascii="Times New Roman" w:hAnsi="Times New Roman" w:cs="Times New Roman"/>
          <w:lang w:val="es-ES_tradnl"/>
        </w:rPr>
        <w:t xml:space="preserve"> tras la propuesta del Ejecutivo, de </w:t>
      </w:r>
      <w:r w:rsidR="003B035C" w:rsidRPr="0049377C">
        <w:rPr>
          <w:rFonts w:ascii="Times New Roman" w:hAnsi="Times New Roman" w:cs="Times New Roman"/>
          <w:lang w:val="es-ES_tradnl"/>
        </w:rPr>
        <w:t xml:space="preserve">solo </w:t>
      </w:r>
      <w:r w:rsidR="00D910F4" w:rsidRPr="0049377C">
        <w:rPr>
          <w:rFonts w:ascii="Times New Roman" w:hAnsi="Times New Roman" w:cs="Times New Roman"/>
          <w:lang w:val="es-ES_tradnl"/>
        </w:rPr>
        <w:t>reconocer un 1% de crecimiento del presupuesto universitario. Las Universidades habían planteado un</w:t>
      </w:r>
      <w:r w:rsidR="00531B23" w:rsidRPr="0049377C">
        <w:rPr>
          <w:rFonts w:ascii="Times New Roman" w:hAnsi="Times New Roman" w:cs="Times New Roman"/>
          <w:lang w:val="es-ES_tradnl"/>
        </w:rPr>
        <w:t>a</w:t>
      </w:r>
      <w:r w:rsidR="00D910F4" w:rsidRPr="0049377C">
        <w:rPr>
          <w:rFonts w:ascii="Times New Roman" w:hAnsi="Times New Roman" w:cs="Times New Roman"/>
          <w:lang w:val="es-ES_tradnl"/>
        </w:rPr>
        <w:t xml:space="preserve"> </w:t>
      </w:r>
      <w:r w:rsidR="00531B23" w:rsidRPr="0049377C">
        <w:rPr>
          <w:rFonts w:ascii="Times New Roman" w:hAnsi="Times New Roman" w:cs="Times New Roman"/>
          <w:lang w:val="es-ES_tradnl"/>
        </w:rPr>
        <w:t>asignación</w:t>
      </w:r>
      <w:r w:rsidR="00D910F4" w:rsidRPr="0049377C">
        <w:rPr>
          <w:rFonts w:ascii="Times New Roman" w:hAnsi="Times New Roman" w:cs="Times New Roman"/>
          <w:lang w:val="es-ES_tradnl"/>
        </w:rPr>
        <w:t xml:space="preserve"> del 4.06%, que el Gobierno </w:t>
      </w:r>
      <w:r w:rsidR="00732B10">
        <w:rPr>
          <w:rFonts w:ascii="Times New Roman" w:hAnsi="Times New Roman" w:cs="Times New Roman"/>
          <w:lang w:val="es-ES_tradnl"/>
        </w:rPr>
        <w:t>rechazó, lo cual obligó a trasladar la decisión a la Asamblea Legislativa, ante la falta de acuerdo en la Comisión de Enlace.</w:t>
      </w:r>
      <w:r w:rsidRPr="00960E2E">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78299C54" w14:textId="1FDAAA83" w:rsidR="00900646" w:rsidRPr="0049377C" w:rsidRDefault="00960E2E" w:rsidP="00960E2E">
      <w:pPr>
        <w:ind w:firstLine="284"/>
        <w:jc w:val="both"/>
        <w:rPr>
          <w:rFonts w:ascii="Times New Roman" w:hAnsi="Times New Roman" w:cs="Times New Roman"/>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900646" w:rsidRPr="0049377C">
        <w:rPr>
          <w:rFonts w:ascii="Times New Roman" w:hAnsi="Times New Roman" w:cs="Times New Roman"/>
          <w:lang w:val="es-ES_tradnl"/>
        </w:rPr>
        <w:t>Tras las manifestaciones estudiantiles</w:t>
      </w:r>
      <w:r w:rsidR="00732B10">
        <w:rPr>
          <w:rFonts w:ascii="Times New Roman" w:hAnsi="Times New Roman" w:cs="Times New Roman"/>
          <w:lang w:val="es-ES_tradnl"/>
        </w:rPr>
        <w:t xml:space="preserve"> del 1</w:t>
      </w:r>
      <w:r w:rsidR="002313FB">
        <w:rPr>
          <w:rFonts w:ascii="Times New Roman" w:hAnsi="Times New Roman" w:cs="Times New Roman"/>
          <w:lang w:val="es-ES_tradnl"/>
        </w:rPr>
        <w:t>8</w:t>
      </w:r>
      <w:r w:rsidR="00732B10">
        <w:rPr>
          <w:rFonts w:ascii="Times New Roman" w:hAnsi="Times New Roman" w:cs="Times New Roman"/>
          <w:lang w:val="es-ES_tradnl"/>
        </w:rPr>
        <w:t xml:space="preserve"> de julio</w:t>
      </w:r>
      <w:r w:rsidR="00900646" w:rsidRPr="0049377C">
        <w:rPr>
          <w:rFonts w:ascii="Times New Roman" w:hAnsi="Times New Roman" w:cs="Times New Roman"/>
          <w:lang w:val="es-ES_tradnl"/>
        </w:rPr>
        <w:t>, en la Asamblea Legislativa se propusieron dos mociones de orden: una para “condenar los hechos violentos denunciados por la ministra de Educación, Ana Katharina Müller” y</w:t>
      </w:r>
      <w:r w:rsidR="00884CAD" w:rsidRPr="0049377C">
        <w:rPr>
          <w:rFonts w:ascii="Times New Roman" w:hAnsi="Times New Roman" w:cs="Times New Roman"/>
          <w:lang w:val="es-ES_tradnl"/>
        </w:rPr>
        <w:t xml:space="preserve"> otra para “condenar to</w:t>
      </w:r>
      <w:r w:rsidR="0056101F" w:rsidRPr="0049377C">
        <w:rPr>
          <w:rFonts w:ascii="Times New Roman" w:hAnsi="Times New Roman" w:cs="Times New Roman"/>
          <w:lang w:val="es-ES_tradnl"/>
        </w:rPr>
        <w:t>d</w:t>
      </w:r>
      <w:r w:rsidR="00884CAD" w:rsidRPr="0049377C">
        <w:rPr>
          <w:rFonts w:ascii="Times New Roman" w:hAnsi="Times New Roman" w:cs="Times New Roman"/>
          <w:lang w:val="es-ES_tradnl"/>
        </w:rPr>
        <w:t xml:space="preserve">as las expresiones de discursos de odio y formas de violencia que se han visto en el país durante los últimos años…”. </w:t>
      </w:r>
      <w:r w:rsidR="00900646" w:rsidRPr="0049377C">
        <w:rPr>
          <w:rFonts w:ascii="Times New Roman" w:hAnsi="Times New Roman" w:cs="Times New Roman"/>
          <w:lang w:val="es-ES_tradnl"/>
        </w:rPr>
        <w:t>Ninguna de las dos propuestas se vio en plenario.</w:t>
      </w:r>
      <w:r w:rsidRPr="00960E2E">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29D86A4F" w14:textId="60A7C919" w:rsidR="00531B23" w:rsidRPr="0049377C" w:rsidRDefault="00960E2E" w:rsidP="00960E2E">
      <w:pPr>
        <w:ind w:firstLine="284"/>
        <w:jc w:val="both"/>
        <w:rPr>
          <w:rFonts w:ascii="Times New Roman" w:hAnsi="Times New Roman" w:cs="Times New Roman"/>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8C2028" w:rsidRPr="0049377C">
        <w:rPr>
          <w:rFonts w:ascii="Times New Roman" w:hAnsi="Times New Roman" w:cs="Times New Roman"/>
          <w:lang w:val="es-ES_tradnl"/>
        </w:rPr>
        <w:t xml:space="preserve">Pero las reivindicaciones del movimiento estudiantil actual no se limitan solo a los espacios donde se negocia el FEES. </w:t>
      </w:r>
      <w:r w:rsidR="00531B23" w:rsidRPr="0049377C">
        <w:rPr>
          <w:rFonts w:ascii="Times New Roman" w:hAnsi="Times New Roman" w:cs="Times New Roman"/>
          <w:lang w:val="es-ES_tradnl"/>
        </w:rPr>
        <w:t xml:space="preserve">Raquel Loría Quesada, presidente de la Federación de Estudiantes (FEUNA), abogó, el pasado 24 de abril ante los diputados de la Asamblea Legislativa, reunidos en la Sede Regional Chorotega de la UNA, en Nicoya, para que “reaccionen” ante la peor crisis del sistema educativo de los últimos 40 años, y reiteró la propuesta estudiantil de impulsar un nuevo pacto por la educación. En concordancia con esta reivindicación, días después las federaciones estudiantiles de las universidades públicas presentaron un </w:t>
      </w:r>
      <w:hyperlink r:id="rId7" w:history="1">
        <w:r w:rsidR="00531B23" w:rsidRPr="0049377C">
          <w:rPr>
            <w:rStyle w:val="Hipervnculo"/>
            <w:rFonts w:ascii="Times New Roman" w:hAnsi="Times New Roman" w:cs="Times New Roman"/>
            <w:u w:val="none"/>
            <w:lang w:val="es-ES_tradnl"/>
          </w:rPr>
          <w:t xml:space="preserve">recurso de amparo contra </w:t>
        </w:r>
        <w:r w:rsidR="00531B23" w:rsidRPr="0049377C">
          <w:rPr>
            <w:rStyle w:val="Hipervnculo"/>
            <w:rFonts w:ascii="Times New Roman" w:hAnsi="Times New Roman" w:cs="Times New Roman"/>
            <w:u w:val="none"/>
            <w:shd w:val="clear" w:color="auto" w:fill="FFFFFF"/>
          </w:rPr>
          <w:t>el Ministerio de Educación</w:t>
        </w:r>
      </w:hyperlink>
      <w:r w:rsidR="00531B23" w:rsidRPr="0049377C">
        <w:rPr>
          <w:rFonts w:ascii="Times New Roman" w:hAnsi="Times New Roman" w:cs="Times New Roman"/>
          <w:color w:val="3C3C3C"/>
          <w:shd w:val="clear" w:color="auto" w:fill="FFFFFF"/>
        </w:rPr>
        <w:t xml:space="preserve"> por transgredir los derechos a la educación, a la igualdad y no discriminación, al desarrollo y el principio de no retroactividad.</w:t>
      </w:r>
      <w:r w:rsidRPr="00960E2E">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7788B188" w14:textId="1936A6C0" w:rsidR="00531B23" w:rsidRPr="0049377C" w:rsidRDefault="00960E2E" w:rsidP="00960E2E">
      <w:pPr>
        <w:ind w:firstLine="284"/>
        <w:jc w:val="both"/>
        <w:rPr>
          <w:rFonts w:ascii="Times New Roman" w:hAnsi="Times New Roman" w:cs="Times New Roman"/>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8C2028" w:rsidRPr="0049377C">
        <w:rPr>
          <w:rFonts w:ascii="Times New Roman" w:hAnsi="Times New Roman" w:cs="Times New Roman"/>
          <w:lang w:val="es-ES_tradnl"/>
        </w:rPr>
        <w:t>Congruentes con el derecho de participar en las actividades políticas del país, d</w:t>
      </w:r>
      <w:r w:rsidR="00531B23" w:rsidRPr="0049377C">
        <w:rPr>
          <w:rFonts w:ascii="Times New Roman" w:hAnsi="Times New Roman" w:cs="Times New Roman"/>
          <w:lang w:val="es-ES_tradnl"/>
        </w:rPr>
        <w:t xml:space="preserve">urante las celebraciones de los 200 años de la Anexión del Partido de Nicoya a Costa Rica, el pasado 25 de julio, una representación de estudiantes intentó manifestarse contra el Gobierno, durante las actividades oficiales, sin embargo, </w:t>
      </w:r>
      <w:hyperlink r:id="rId8" w:history="1">
        <w:r w:rsidR="00531B23" w:rsidRPr="0049377C">
          <w:rPr>
            <w:rStyle w:val="Hipervnculo"/>
            <w:rFonts w:ascii="Times New Roman" w:hAnsi="Times New Roman" w:cs="Times New Roman"/>
            <w:u w:val="none"/>
            <w:lang w:val="es-ES_tradnl"/>
          </w:rPr>
          <w:t>fueron agredidos</w:t>
        </w:r>
      </w:hyperlink>
      <w:r w:rsidR="00531B23" w:rsidRPr="0049377C">
        <w:rPr>
          <w:rFonts w:ascii="Times New Roman" w:hAnsi="Times New Roman" w:cs="Times New Roman"/>
          <w:lang w:val="es-ES_tradnl"/>
        </w:rPr>
        <w:t xml:space="preserve">, según denunciaron, por un grupo de pescadores, que les impidió manifestarse. </w:t>
      </w:r>
      <w:r w:rsidR="008C2028" w:rsidRPr="0049377C">
        <w:rPr>
          <w:rFonts w:ascii="Times New Roman" w:hAnsi="Times New Roman" w:cs="Times New Roman"/>
          <w:lang w:val="es-ES_tradnl"/>
        </w:rPr>
        <w:t>De inmediato</w:t>
      </w:r>
      <w:r w:rsidR="00531B23" w:rsidRPr="0049377C">
        <w:rPr>
          <w:rFonts w:ascii="Times New Roman" w:hAnsi="Times New Roman" w:cs="Times New Roman"/>
          <w:lang w:val="es-ES_tradnl"/>
        </w:rPr>
        <w:t xml:space="preserve"> </w:t>
      </w:r>
      <w:hyperlink r:id="rId9" w:history="1">
        <w:r w:rsidR="00531B23" w:rsidRPr="0049377C">
          <w:rPr>
            <w:rStyle w:val="Hipervnculo"/>
            <w:rFonts w:ascii="Times New Roman" w:hAnsi="Times New Roman" w:cs="Times New Roman"/>
            <w:u w:val="none"/>
            <w:lang w:val="es-ES_tradnl"/>
          </w:rPr>
          <w:t>las autoridades de la UNA</w:t>
        </w:r>
      </w:hyperlink>
      <w:r w:rsidR="008C2028" w:rsidRPr="0049377C">
        <w:rPr>
          <w:rStyle w:val="Hipervnculo"/>
          <w:rFonts w:ascii="Times New Roman" w:hAnsi="Times New Roman" w:cs="Times New Roman"/>
          <w:u w:val="none"/>
          <w:lang w:val="es-ES_tradnl"/>
        </w:rPr>
        <w:t xml:space="preserve"> condenaron el hecho</w:t>
      </w:r>
      <w:r w:rsidR="00DA1B28" w:rsidRPr="0049377C">
        <w:rPr>
          <w:rStyle w:val="Hipervnculo"/>
          <w:rFonts w:ascii="Times New Roman" w:hAnsi="Times New Roman" w:cs="Times New Roman"/>
          <w:u w:val="none"/>
          <w:lang w:val="es-ES_tradnl"/>
        </w:rPr>
        <w:t>.</w:t>
      </w:r>
      <w:r w:rsidRPr="00960E2E">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2CC7F108" w14:textId="0BC17F20" w:rsidR="000D3211" w:rsidRDefault="00960E2E" w:rsidP="00960E2E">
      <w:pPr>
        <w:ind w:firstLine="284"/>
        <w:jc w:val="both"/>
        <w:rPr>
          <w:rFonts w:ascii="Times New Roman" w:hAnsi="Times New Roman" w:cs="Times New Roman"/>
          <w:lang w:val="es-ES_tradnl"/>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DA1B28" w:rsidRPr="0049377C">
        <w:rPr>
          <w:rFonts w:ascii="Times New Roman" w:hAnsi="Times New Roman" w:cs="Times New Roman"/>
          <w:lang w:val="es-ES_tradnl"/>
        </w:rPr>
        <w:t>Para e</w:t>
      </w:r>
      <w:r w:rsidR="000D3211" w:rsidRPr="0049377C">
        <w:rPr>
          <w:rFonts w:ascii="Times New Roman" w:hAnsi="Times New Roman" w:cs="Times New Roman"/>
          <w:lang w:val="es-ES_tradnl"/>
        </w:rPr>
        <w:t xml:space="preserve">l diputado Ariel Robles Barrantes, del Partido Frente Amplio, </w:t>
      </w:r>
      <w:r w:rsidR="00DA1B28" w:rsidRPr="0049377C">
        <w:rPr>
          <w:rFonts w:ascii="Times New Roman" w:hAnsi="Times New Roman" w:cs="Times New Roman"/>
          <w:lang w:val="es-ES_tradnl"/>
        </w:rPr>
        <w:t xml:space="preserve">tales reacciones no son nuevas; </w:t>
      </w:r>
      <w:r w:rsidR="000D3211" w:rsidRPr="0049377C">
        <w:rPr>
          <w:rFonts w:ascii="Times New Roman" w:hAnsi="Times New Roman" w:cs="Times New Roman"/>
          <w:lang w:val="es-ES_tradnl"/>
        </w:rPr>
        <w:t>recordó que alrededor del movimiento estudiantil siempre ha habido una tendencia autoritaria y un intento permanente por silenciarlo, cuando sus posiciones difieren de las oficiales. Pero lejos de debilitar</w:t>
      </w:r>
      <w:r w:rsidR="00A12DD7" w:rsidRPr="0049377C">
        <w:rPr>
          <w:rFonts w:ascii="Times New Roman" w:hAnsi="Times New Roman" w:cs="Times New Roman"/>
          <w:lang w:val="es-ES_tradnl"/>
        </w:rPr>
        <w:t>lo</w:t>
      </w:r>
      <w:r w:rsidR="000D3211" w:rsidRPr="0049377C">
        <w:rPr>
          <w:rFonts w:ascii="Times New Roman" w:hAnsi="Times New Roman" w:cs="Times New Roman"/>
          <w:lang w:val="es-ES_tradnl"/>
        </w:rPr>
        <w:t xml:space="preserve">, </w:t>
      </w:r>
      <w:r w:rsidR="00A12DD7" w:rsidRPr="0049377C">
        <w:rPr>
          <w:rFonts w:ascii="Times New Roman" w:hAnsi="Times New Roman" w:cs="Times New Roman"/>
          <w:lang w:val="es-ES_tradnl"/>
        </w:rPr>
        <w:t xml:space="preserve">asegura que </w:t>
      </w:r>
      <w:r w:rsidR="000D3211" w:rsidRPr="0049377C">
        <w:rPr>
          <w:rFonts w:ascii="Times New Roman" w:hAnsi="Times New Roman" w:cs="Times New Roman"/>
          <w:lang w:val="es-ES_tradnl"/>
        </w:rPr>
        <w:t xml:space="preserve">tales intentos solo lo han fortalecido; de hecho, destacó que son varias las contribuciones </w:t>
      </w:r>
      <w:r w:rsidR="00116704" w:rsidRPr="0049377C">
        <w:rPr>
          <w:rFonts w:ascii="Times New Roman" w:hAnsi="Times New Roman" w:cs="Times New Roman"/>
          <w:lang w:val="es-ES_tradnl"/>
        </w:rPr>
        <w:t>que,</w:t>
      </w:r>
      <w:r w:rsidR="000D3211" w:rsidRPr="0049377C">
        <w:rPr>
          <w:rFonts w:ascii="Times New Roman" w:hAnsi="Times New Roman" w:cs="Times New Roman"/>
          <w:lang w:val="es-ES_tradnl"/>
        </w:rPr>
        <w:t xml:space="preserve"> desde sus posiciones autónomas, los estudiantes han aportado </w:t>
      </w:r>
      <w:r w:rsidR="00531B23" w:rsidRPr="0049377C">
        <w:rPr>
          <w:rFonts w:ascii="Times New Roman" w:hAnsi="Times New Roman" w:cs="Times New Roman"/>
          <w:lang w:val="es-ES_tradnl"/>
        </w:rPr>
        <w:t>en</w:t>
      </w:r>
      <w:r w:rsidR="000D3211" w:rsidRPr="0049377C">
        <w:rPr>
          <w:rFonts w:ascii="Times New Roman" w:hAnsi="Times New Roman" w:cs="Times New Roman"/>
          <w:lang w:val="es-ES_tradnl"/>
        </w:rPr>
        <w:t xml:space="preserve"> la construcción del estado costarricense.</w:t>
      </w:r>
      <w:r w:rsidRPr="00960E2E">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479D2575" w14:textId="77777777" w:rsidR="002313FB" w:rsidRDefault="002313FB" w:rsidP="00960E2E">
      <w:pPr>
        <w:ind w:firstLine="284"/>
        <w:jc w:val="both"/>
        <w:rPr>
          <w:rFonts w:ascii="Times New Roman" w:hAnsi="Times New Roman" w:cs="Times New Roman"/>
          <w:lang w:val="es-ES_tradnl"/>
        </w:rPr>
      </w:pPr>
    </w:p>
    <w:p w14:paraId="15C9DDAB" w14:textId="77777777" w:rsidR="00AC3411" w:rsidRDefault="002313FB" w:rsidP="00960E2E">
      <w:pPr>
        <w:ind w:firstLine="284"/>
        <w:jc w:val="both"/>
        <w:rPr>
          <w:rFonts w:ascii="Times New Roman" w:hAnsi="Times New Roman" w:cs="Times New Roman"/>
          <w:b/>
          <w:bCs/>
          <w:lang w:val="es-ES_tradnl"/>
        </w:rPr>
      </w:pPr>
      <w:r w:rsidRPr="002313FB">
        <w:rPr>
          <w:rFonts w:ascii="Times New Roman" w:hAnsi="Times New Roman" w:cs="Times New Roman"/>
          <w:b/>
          <w:bCs/>
          <w:lang w:val="es-ES_tradnl"/>
        </w:rPr>
        <w:t>Pie de foto:</w:t>
      </w:r>
    </w:p>
    <w:p w14:paraId="53E4FBB6" w14:textId="3D7183E0" w:rsidR="00531B23" w:rsidRPr="00AC3411" w:rsidRDefault="00AC3411" w:rsidP="00960E2E">
      <w:pPr>
        <w:ind w:firstLine="284"/>
        <w:jc w:val="both"/>
        <w:rPr>
          <w:rFonts w:ascii="Times New Roman" w:hAnsi="Times New Roman" w:cs="Times New Roman"/>
          <w:b/>
          <w:bCs/>
          <w:lang w:val="es-ES_tradnl"/>
        </w:rPr>
      </w:pPr>
      <w:r>
        <w:rPr>
          <w:rFonts w:ascii="Times New Roman" w:hAnsi="Times New Roman" w:cs="Times New Roman"/>
          <w:lang w:val="es-ES_tradnl"/>
        </w:rPr>
        <w:t xml:space="preserve">Las causas estudiantiles siempre han estado asociadas </w:t>
      </w:r>
      <w:r w:rsidRPr="0049377C">
        <w:rPr>
          <w:rFonts w:ascii="Times New Roman" w:hAnsi="Times New Roman" w:cs="Times New Roman"/>
          <w:lang w:val="es-ES_tradnl"/>
        </w:rPr>
        <w:t>con las mismas luchas históricas de las comunidades nacionales</w:t>
      </w:r>
      <w:r>
        <w:rPr>
          <w:rFonts w:ascii="Times New Roman" w:hAnsi="Times New Roman" w:cs="Times New Roman"/>
          <w:lang w:val="es-ES_tradnl"/>
        </w:rPr>
        <w:t>. Foto FEUNA</w:t>
      </w:r>
    </w:p>
    <w:sectPr w:rsidR="00531B23" w:rsidRPr="00AC34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E7"/>
    <w:rsid w:val="00010E71"/>
    <w:rsid w:val="000D3211"/>
    <w:rsid w:val="00116704"/>
    <w:rsid w:val="002313FB"/>
    <w:rsid w:val="0028009A"/>
    <w:rsid w:val="00287E8E"/>
    <w:rsid w:val="002942FB"/>
    <w:rsid w:val="0029771E"/>
    <w:rsid w:val="002B789D"/>
    <w:rsid w:val="002C056C"/>
    <w:rsid w:val="00313DF0"/>
    <w:rsid w:val="003774F6"/>
    <w:rsid w:val="00391A6D"/>
    <w:rsid w:val="003B035C"/>
    <w:rsid w:val="003B4367"/>
    <w:rsid w:val="003C52F2"/>
    <w:rsid w:val="003F584C"/>
    <w:rsid w:val="004019E3"/>
    <w:rsid w:val="004064F8"/>
    <w:rsid w:val="00452A35"/>
    <w:rsid w:val="00472D4A"/>
    <w:rsid w:val="0049377C"/>
    <w:rsid w:val="00531B23"/>
    <w:rsid w:val="00531F09"/>
    <w:rsid w:val="0056101F"/>
    <w:rsid w:val="00576801"/>
    <w:rsid w:val="005A29AC"/>
    <w:rsid w:val="005D0387"/>
    <w:rsid w:val="005F2654"/>
    <w:rsid w:val="006105BD"/>
    <w:rsid w:val="006562A5"/>
    <w:rsid w:val="00732B10"/>
    <w:rsid w:val="00794560"/>
    <w:rsid w:val="00827F92"/>
    <w:rsid w:val="00884CAD"/>
    <w:rsid w:val="008C013A"/>
    <w:rsid w:val="008C2028"/>
    <w:rsid w:val="00900646"/>
    <w:rsid w:val="00923CA3"/>
    <w:rsid w:val="00960E2E"/>
    <w:rsid w:val="009B2423"/>
    <w:rsid w:val="009C5255"/>
    <w:rsid w:val="00A12DD7"/>
    <w:rsid w:val="00A2649F"/>
    <w:rsid w:val="00A36E91"/>
    <w:rsid w:val="00A53537"/>
    <w:rsid w:val="00A64A60"/>
    <w:rsid w:val="00A96FE1"/>
    <w:rsid w:val="00AC3411"/>
    <w:rsid w:val="00AD36E8"/>
    <w:rsid w:val="00AE111B"/>
    <w:rsid w:val="00B95A41"/>
    <w:rsid w:val="00BA67BE"/>
    <w:rsid w:val="00BF7764"/>
    <w:rsid w:val="00C0371F"/>
    <w:rsid w:val="00C447ED"/>
    <w:rsid w:val="00C6798B"/>
    <w:rsid w:val="00CA79E7"/>
    <w:rsid w:val="00CD0A48"/>
    <w:rsid w:val="00CD615B"/>
    <w:rsid w:val="00CF4BFA"/>
    <w:rsid w:val="00D05E27"/>
    <w:rsid w:val="00D22527"/>
    <w:rsid w:val="00D50E53"/>
    <w:rsid w:val="00D53487"/>
    <w:rsid w:val="00D910F4"/>
    <w:rsid w:val="00DA1B28"/>
    <w:rsid w:val="00DC1923"/>
    <w:rsid w:val="00E108C1"/>
    <w:rsid w:val="00E46562"/>
    <w:rsid w:val="00ED5106"/>
    <w:rsid w:val="00F04B27"/>
    <w:rsid w:val="00FE419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11C9829E"/>
  <w15:chartTrackingRefBased/>
  <w15:docId w15:val="{35150824-AEBB-254E-87A2-13F62C5D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7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7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79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79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79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79E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79E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79E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79E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79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79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79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79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79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79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79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79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79E7"/>
    <w:rPr>
      <w:rFonts w:eastAsiaTheme="majorEastAsia" w:cstheme="majorBidi"/>
      <w:color w:val="272727" w:themeColor="text1" w:themeTint="D8"/>
    </w:rPr>
  </w:style>
  <w:style w:type="paragraph" w:styleId="Ttulo">
    <w:name w:val="Title"/>
    <w:basedOn w:val="Normal"/>
    <w:next w:val="Normal"/>
    <w:link w:val="TtuloCar"/>
    <w:uiPriority w:val="10"/>
    <w:qFormat/>
    <w:rsid w:val="00CA79E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79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79E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79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79E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A79E7"/>
    <w:rPr>
      <w:i/>
      <w:iCs/>
      <w:color w:val="404040" w:themeColor="text1" w:themeTint="BF"/>
    </w:rPr>
  </w:style>
  <w:style w:type="paragraph" w:styleId="Prrafodelista">
    <w:name w:val="List Paragraph"/>
    <w:basedOn w:val="Normal"/>
    <w:uiPriority w:val="34"/>
    <w:qFormat/>
    <w:rsid w:val="00CA79E7"/>
    <w:pPr>
      <w:ind w:left="720"/>
      <w:contextualSpacing/>
    </w:pPr>
  </w:style>
  <w:style w:type="character" w:styleId="nfasisintenso">
    <w:name w:val="Intense Emphasis"/>
    <w:basedOn w:val="Fuentedeprrafopredeter"/>
    <w:uiPriority w:val="21"/>
    <w:qFormat/>
    <w:rsid w:val="00CA79E7"/>
    <w:rPr>
      <w:i/>
      <w:iCs/>
      <w:color w:val="0F4761" w:themeColor="accent1" w:themeShade="BF"/>
    </w:rPr>
  </w:style>
  <w:style w:type="paragraph" w:styleId="Citadestacada">
    <w:name w:val="Intense Quote"/>
    <w:basedOn w:val="Normal"/>
    <w:next w:val="Normal"/>
    <w:link w:val="CitadestacadaCar"/>
    <w:uiPriority w:val="30"/>
    <w:qFormat/>
    <w:rsid w:val="00CA7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79E7"/>
    <w:rPr>
      <w:i/>
      <w:iCs/>
      <w:color w:val="0F4761" w:themeColor="accent1" w:themeShade="BF"/>
    </w:rPr>
  </w:style>
  <w:style w:type="character" w:styleId="Referenciaintensa">
    <w:name w:val="Intense Reference"/>
    <w:basedOn w:val="Fuentedeprrafopredeter"/>
    <w:uiPriority w:val="32"/>
    <w:qFormat/>
    <w:rsid w:val="00CA79E7"/>
    <w:rPr>
      <w:b/>
      <w:bCs/>
      <w:smallCaps/>
      <w:color w:val="0F4761" w:themeColor="accent1" w:themeShade="BF"/>
      <w:spacing w:val="5"/>
    </w:rPr>
  </w:style>
  <w:style w:type="character" w:styleId="Hipervnculo">
    <w:name w:val="Hyperlink"/>
    <w:basedOn w:val="Fuentedeprrafopredeter"/>
    <w:uiPriority w:val="99"/>
    <w:unhideWhenUsed/>
    <w:rsid w:val="009B2423"/>
    <w:rPr>
      <w:color w:val="467886" w:themeColor="hyperlink"/>
      <w:u w:val="single"/>
    </w:rPr>
  </w:style>
  <w:style w:type="character" w:styleId="Mencinsinresolver">
    <w:name w:val="Unresolved Mention"/>
    <w:basedOn w:val="Fuentedeprrafopredeter"/>
    <w:uiPriority w:val="99"/>
    <w:semiHidden/>
    <w:unhideWhenUsed/>
    <w:rsid w:val="009B2423"/>
    <w:rPr>
      <w:color w:val="605E5C"/>
      <w:shd w:val="clear" w:color="auto" w:fill="E1DFDD"/>
    </w:rPr>
  </w:style>
  <w:style w:type="character" w:styleId="Hipervnculovisitado">
    <w:name w:val="FollowedHyperlink"/>
    <w:basedOn w:val="Fuentedeprrafopredeter"/>
    <w:uiPriority w:val="99"/>
    <w:semiHidden/>
    <w:unhideWhenUsed/>
    <w:rsid w:val="006562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102574">
      <w:bodyDiv w:val="1"/>
      <w:marLeft w:val="0"/>
      <w:marRight w:val="0"/>
      <w:marTop w:val="0"/>
      <w:marBottom w:val="0"/>
      <w:divBdr>
        <w:top w:val="none" w:sz="0" w:space="0" w:color="auto"/>
        <w:left w:val="none" w:sz="0" w:space="0" w:color="auto"/>
        <w:bottom w:val="none" w:sz="0" w:space="0" w:color="auto"/>
        <w:right w:val="none" w:sz="0" w:space="0" w:color="auto"/>
      </w:divBdr>
      <w:divsChild>
        <w:div w:id="1143693985">
          <w:marLeft w:val="0"/>
          <w:marRight w:val="0"/>
          <w:marTop w:val="0"/>
          <w:marBottom w:val="0"/>
          <w:divBdr>
            <w:top w:val="none" w:sz="0" w:space="0" w:color="auto"/>
            <w:left w:val="none" w:sz="0" w:space="0" w:color="auto"/>
            <w:bottom w:val="none" w:sz="0" w:space="0" w:color="auto"/>
            <w:right w:val="none" w:sz="0" w:space="0" w:color="auto"/>
          </w:divBdr>
        </w:div>
        <w:div w:id="1551645857">
          <w:marLeft w:val="0"/>
          <w:marRight w:val="0"/>
          <w:marTop w:val="0"/>
          <w:marBottom w:val="0"/>
          <w:divBdr>
            <w:top w:val="none" w:sz="0" w:space="0" w:color="auto"/>
            <w:left w:val="none" w:sz="0" w:space="0" w:color="auto"/>
            <w:bottom w:val="none" w:sz="0" w:space="0" w:color="auto"/>
            <w:right w:val="none" w:sz="0" w:space="0" w:color="auto"/>
          </w:divBdr>
        </w:div>
        <w:div w:id="177699614">
          <w:marLeft w:val="0"/>
          <w:marRight w:val="0"/>
          <w:marTop w:val="0"/>
          <w:marBottom w:val="0"/>
          <w:divBdr>
            <w:top w:val="none" w:sz="0" w:space="0" w:color="auto"/>
            <w:left w:val="none" w:sz="0" w:space="0" w:color="auto"/>
            <w:bottom w:val="none" w:sz="0" w:space="0" w:color="auto"/>
            <w:right w:val="none" w:sz="0" w:space="0" w:color="auto"/>
          </w:divBdr>
        </w:div>
        <w:div w:id="1736275467">
          <w:marLeft w:val="0"/>
          <w:marRight w:val="0"/>
          <w:marTop w:val="0"/>
          <w:marBottom w:val="0"/>
          <w:divBdr>
            <w:top w:val="none" w:sz="0" w:space="0" w:color="auto"/>
            <w:left w:val="none" w:sz="0" w:space="0" w:color="auto"/>
            <w:bottom w:val="none" w:sz="0" w:space="0" w:color="auto"/>
            <w:right w:val="none" w:sz="0" w:space="0" w:color="auto"/>
          </w:divBdr>
        </w:div>
        <w:div w:id="949506284">
          <w:marLeft w:val="0"/>
          <w:marRight w:val="0"/>
          <w:marTop w:val="0"/>
          <w:marBottom w:val="0"/>
          <w:divBdr>
            <w:top w:val="none" w:sz="0" w:space="0" w:color="auto"/>
            <w:left w:val="none" w:sz="0" w:space="0" w:color="auto"/>
            <w:bottom w:val="none" w:sz="0" w:space="0" w:color="auto"/>
            <w:right w:val="none" w:sz="0" w:space="0" w:color="auto"/>
          </w:divBdr>
        </w:div>
        <w:div w:id="121265240">
          <w:marLeft w:val="0"/>
          <w:marRight w:val="0"/>
          <w:marTop w:val="0"/>
          <w:marBottom w:val="0"/>
          <w:divBdr>
            <w:top w:val="none" w:sz="0" w:space="0" w:color="auto"/>
            <w:left w:val="none" w:sz="0" w:space="0" w:color="auto"/>
            <w:bottom w:val="none" w:sz="0" w:space="0" w:color="auto"/>
            <w:right w:val="none" w:sz="0" w:space="0" w:color="auto"/>
          </w:divBdr>
        </w:div>
        <w:div w:id="1035693236">
          <w:marLeft w:val="0"/>
          <w:marRight w:val="0"/>
          <w:marTop w:val="0"/>
          <w:marBottom w:val="0"/>
          <w:divBdr>
            <w:top w:val="none" w:sz="0" w:space="0" w:color="auto"/>
            <w:left w:val="none" w:sz="0" w:space="0" w:color="auto"/>
            <w:bottom w:val="none" w:sz="0" w:space="0" w:color="auto"/>
            <w:right w:val="none" w:sz="0" w:space="0" w:color="auto"/>
          </w:divBdr>
        </w:div>
        <w:div w:id="1778023575">
          <w:marLeft w:val="0"/>
          <w:marRight w:val="0"/>
          <w:marTop w:val="0"/>
          <w:marBottom w:val="0"/>
          <w:divBdr>
            <w:top w:val="none" w:sz="0" w:space="0" w:color="auto"/>
            <w:left w:val="none" w:sz="0" w:space="0" w:color="auto"/>
            <w:bottom w:val="none" w:sz="0" w:space="0" w:color="auto"/>
            <w:right w:val="none" w:sz="0" w:space="0" w:color="auto"/>
          </w:divBdr>
        </w:div>
        <w:div w:id="1379938159">
          <w:marLeft w:val="0"/>
          <w:marRight w:val="0"/>
          <w:marTop w:val="0"/>
          <w:marBottom w:val="0"/>
          <w:divBdr>
            <w:top w:val="none" w:sz="0" w:space="0" w:color="auto"/>
            <w:left w:val="none" w:sz="0" w:space="0" w:color="auto"/>
            <w:bottom w:val="none" w:sz="0" w:space="0" w:color="auto"/>
            <w:right w:val="none" w:sz="0" w:space="0" w:color="auto"/>
          </w:divBdr>
        </w:div>
        <w:div w:id="1510412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mundo.cr/costa-rica/feuna-denuncia-que-fueron-agredidos-por-pescadores-con-la-complacencia-del-gobierno-de-chaves/" TargetMode="External"/><Relationship Id="rId3" Type="http://schemas.openxmlformats.org/officeDocument/2006/relationships/webSettings" Target="webSettings.xml"/><Relationship Id="rId7" Type="http://schemas.openxmlformats.org/officeDocument/2006/relationships/hyperlink" Target="https://www.unacomunica.una.ac.cr/index.php/julio-2024/5492-estudiantes-y-activistas-presentan-recurso-de-amparo-contra-el-ministerio-de-educacion-publica-por-la-vulneracion-a-derechos-fundament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manariouniversidad.com/universitarias/negociacion-del-fees-se-traslada-para-agosto-mientras-ministros-salen-entre-manifestaciones-de-estudiantes/" TargetMode="External"/><Relationship Id="rId11" Type="http://schemas.openxmlformats.org/officeDocument/2006/relationships/theme" Target="theme/theme1.xml"/><Relationship Id="rId5" Type="http://schemas.openxmlformats.org/officeDocument/2006/relationships/hyperlink" Target="https://open.spotify.com/episode/3Qa9XTx3jYdt93ckUVO0gF?si=mJkbq5chTn6uJZovMR6g6w&amp;context=spotify%3Ashow%3A1jo76aEFgjlMNZNMylsOtx&amp;nd=1&amp;dlsi=facaf3d4bc5547ec" TargetMode="External"/><Relationship Id="rId10" Type="http://schemas.openxmlformats.org/officeDocument/2006/relationships/fontTable" Target="fontTable.xml"/><Relationship Id="rId4" Type="http://schemas.openxmlformats.org/officeDocument/2006/relationships/hyperlink" Target="https://www.ucr.ac.cr/noticias/2023/4/24/alcoa-el-despertar-de-la-juventud-nacional.html" TargetMode="External"/><Relationship Id="rId9" Type="http://schemas.openxmlformats.org/officeDocument/2006/relationships/hyperlink" Target="https://www.unacomunica.una.ac.cr/index.php/julio-2024/5489-una-lamenta-y-condena-agresion-a-estudiantes-agricultores-y-colectivos-feministas-en-nicoy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2</Pages>
  <Words>1142</Words>
  <Characters>6283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BARRANTES CALDERON</dc:creator>
  <cp:keywords/>
  <dc:description/>
  <cp:lastModifiedBy>ERICK QUIROS  GUTIERREZ</cp:lastModifiedBy>
  <cp:revision>19</cp:revision>
  <dcterms:created xsi:type="dcterms:W3CDTF">2024-07-29T19:32:00Z</dcterms:created>
  <dcterms:modified xsi:type="dcterms:W3CDTF">2024-08-30T18:25:00Z</dcterms:modified>
</cp:coreProperties>
</file>