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F322D" w14:textId="40678A98" w:rsidR="00901D7D" w:rsidRPr="008A494A" w:rsidRDefault="00D71818" w:rsidP="008A494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8A494A">
        <w:rPr>
          <w:rFonts w:ascii="Times New Roman" w:hAnsi="Times New Roman" w:cs="Times New Roman"/>
          <w:b/>
          <w:bCs/>
        </w:rPr>
        <w:t>Una buena defensa en ciberseguridad para países en desarrollo</w:t>
      </w:r>
    </w:p>
    <w:p w14:paraId="382B1299" w14:textId="77777777" w:rsidR="00D71818" w:rsidRPr="008A494A" w:rsidRDefault="00D71818" w:rsidP="008A494A">
      <w:pPr>
        <w:spacing w:after="0" w:line="240" w:lineRule="auto"/>
        <w:ind w:firstLine="567"/>
        <w:rPr>
          <w:rFonts w:ascii="Times New Roman" w:hAnsi="Times New Roman" w:cs="Times New Roman"/>
          <w:b/>
          <w:bCs/>
        </w:rPr>
      </w:pPr>
    </w:p>
    <w:p w14:paraId="22B26279" w14:textId="72C2C541" w:rsidR="00D71818" w:rsidRPr="008A494A" w:rsidRDefault="00D71818" w:rsidP="008A494A">
      <w:pPr>
        <w:spacing w:after="0" w:line="240" w:lineRule="auto"/>
        <w:ind w:firstLine="567"/>
        <w:rPr>
          <w:rFonts w:ascii="Times New Roman" w:hAnsi="Times New Roman" w:cs="Times New Roman"/>
          <w:i/>
          <w:iCs/>
        </w:rPr>
      </w:pPr>
      <w:r w:rsidRPr="008A494A">
        <w:rPr>
          <w:rFonts w:ascii="Times New Roman" w:hAnsi="Times New Roman" w:cs="Times New Roman"/>
          <w:i/>
          <w:iCs/>
        </w:rPr>
        <w:t>*Edgar Vega Briceño</w:t>
      </w:r>
    </w:p>
    <w:p w14:paraId="655425AC" w14:textId="45A40CB7" w:rsidR="00887C46" w:rsidRPr="008A494A" w:rsidRDefault="00000000" w:rsidP="008A49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  <w:hyperlink r:id="rId4" w:history="1">
        <w:r w:rsidR="007817C8" w:rsidRPr="008A494A">
          <w:rPr>
            <w:rStyle w:val="Hipervnculo"/>
            <w:rFonts w:ascii="Times New Roman" w:hAnsi="Times New Roman" w:cs="Times New Roman"/>
            <w:i/>
            <w:iCs/>
            <w:u w:val="none"/>
          </w:rPr>
          <w:t>edgar.vega.briceno@una.cr</w:t>
        </w:r>
      </w:hyperlink>
      <w:r w:rsidR="007817C8" w:rsidRPr="008A494A">
        <w:rPr>
          <w:rFonts w:ascii="Times New Roman" w:hAnsi="Times New Roman" w:cs="Times New Roman"/>
          <w:i/>
          <w:iCs/>
        </w:rPr>
        <w:t xml:space="preserve"> </w:t>
      </w:r>
    </w:p>
    <w:p w14:paraId="2F11E61E" w14:textId="77777777" w:rsidR="007817C8" w:rsidRPr="008A494A" w:rsidRDefault="007817C8" w:rsidP="008A49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0B8C6FF" w14:textId="6C72F9FD" w:rsidR="00887C46" w:rsidRPr="008A494A" w:rsidRDefault="000E44BA" w:rsidP="008A49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7072C2" w:rsidRPr="008A494A">
        <w:rPr>
          <w:rFonts w:ascii="Times New Roman" w:hAnsi="Times New Roman" w:cs="Times New Roman"/>
        </w:rPr>
        <w:t xml:space="preserve">En los últimos años, los países en vías de desarrollo han experimentado un aumento significativo en su conectividad digital, lo cual </w:t>
      </w:r>
      <w:r w:rsidR="00D71818" w:rsidRPr="008A494A">
        <w:rPr>
          <w:rFonts w:ascii="Times New Roman" w:hAnsi="Times New Roman" w:cs="Times New Roman"/>
        </w:rPr>
        <w:t>es</w:t>
      </w:r>
      <w:r w:rsidR="007072C2" w:rsidRPr="008A494A">
        <w:rPr>
          <w:rFonts w:ascii="Times New Roman" w:hAnsi="Times New Roman" w:cs="Times New Roman"/>
        </w:rPr>
        <w:t xml:space="preserve"> un motor clave para el crecimiento económico, </w:t>
      </w:r>
      <w:r w:rsidR="00D71818" w:rsidRPr="008A494A">
        <w:rPr>
          <w:rFonts w:ascii="Times New Roman" w:hAnsi="Times New Roman" w:cs="Times New Roman"/>
        </w:rPr>
        <w:t xml:space="preserve">la </w:t>
      </w:r>
      <w:r w:rsidR="007072C2" w:rsidRPr="008A494A">
        <w:rPr>
          <w:rFonts w:ascii="Times New Roman" w:hAnsi="Times New Roman" w:cs="Times New Roman"/>
        </w:rPr>
        <w:t xml:space="preserve">competitividad y la inclusión social. Sin embargo, este avance también </w:t>
      </w:r>
      <w:r w:rsidR="00D71818" w:rsidRPr="008A494A">
        <w:rPr>
          <w:rFonts w:ascii="Times New Roman" w:hAnsi="Times New Roman" w:cs="Times New Roman"/>
        </w:rPr>
        <w:t>trae</w:t>
      </w:r>
      <w:r w:rsidR="007072C2" w:rsidRPr="008A494A">
        <w:rPr>
          <w:rFonts w:ascii="Times New Roman" w:hAnsi="Times New Roman" w:cs="Times New Roman"/>
        </w:rPr>
        <w:t xml:space="preserve"> consigo nuevos desafíos, especialmente en el ámbito de la ciberseguridad.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3FFDE8AD" w14:textId="11ED627D" w:rsidR="00887C46" w:rsidRPr="008A494A" w:rsidRDefault="000E44BA" w:rsidP="008A49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813ADB" w:rsidRPr="008A494A">
        <w:rPr>
          <w:rFonts w:ascii="Times New Roman" w:hAnsi="Times New Roman" w:cs="Times New Roman"/>
        </w:rPr>
        <w:t>Una adecuada gestión de l</w:t>
      </w:r>
      <w:r w:rsidR="007072C2" w:rsidRPr="008A494A">
        <w:rPr>
          <w:rFonts w:ascii="Times New Roman" w:hAnsi="Times New Roman" w:cs="Times New Roman"/>
        </w:rPr>
        <w:t xml:space="preserve">a </w:t>
      </w:r>
      <w:r w:rsidR="00D71818" w:rsidRPr="008A494A">
        <w:rPr>
          <w:rFonts w:ascii="Times New Roman" w:hAnsi="Times New Roman" w:cs="Times New Roman"/>
        </w:rPr>
        <w:t>c</w:t>
      </w:r>
      <w:r w:rsidR="007072C2" w:rsidRPr="008A494A">
        <w:rPr>
          <w:rFonts w:ascii="Times New Roman" w:hAnsi="Times New Roman" w:cs="Times New Roman"/>
        </w:rPr>
        <w:t xml:space="preserve">iberseguridad es como la defensa en un partido de fútbol. Imaginen a un equipo que, sin una defensa sólida, está expuesto a los ataques feroces del equipo rival. </w:t>
      </w:r>
      <w:r w:rsidR="00D71818" w:rsidRPr="008A494A">
        <w:rPr>
          <w:rFonts w:ascii="Times New Roman" w:hAnsi="Times New Roman" w:cs="Times New Roman"/>
        </w:rPr>
        <w:t>Asimismo, e</w:t>
      </w:r>
      <w:r w:rsidR="007072C2" w:rsidRPr="008A494A">
        <w:rPr>
          <w:rFonts w:ascii="Times New Roman" w:hAnsi="Times New Roman" w:cs="Times New Roman"/>
        </w:rPr>
        <w:t xml:space="preserve">stos países enfrentan constantes amenazas de ciberataques que pueden desestabilizar sus </w:t>
      </w:r>
      <w:r w:rsidR="00D71818" w:rsidRPr="008A494A">
        <w:rPr>
          <w:rFonts w:ascii="Times New Roman" w:hAnsi="Times New Roman" w:cs="Times New Roman"/>
        </w:rPr>
        <w:t xml:space="preserve">propias </w:t>
      </w:r>
      <w:r w:rsidR="007072C2" w:rsidRPr="008A494A">
        <w:rPr>
          <w:rFonts w:ascii="Times New Roman" w:hAnsi="Times New Roman" w:cs="Times New Roman"/>
        </w:rPr>
        <w:t xml:space="preserve">economías y sociedades.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4FA1899D" w14:textId="5AE80763" w:rsidR="00887C46" w:rsidRPr="008A494A" w:rsidRDefault="000E44BA" w:rsidP="008A49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D55193" w:rsidRPr="008A494A">
        <w:rPr>
          <w:rFonts w:ascii="Times New Roman" w:hAnsi="Times New Roman" w:cs="Times New Roman"/>
        </w:rPr>
        <w:t>En el</w:t>
      </w:r>
      <w:r w:rsidR="00EF0660" w:rsidRPr="008A494A">
        <w:rPr>
          <w:rFonts w:ascii="Times New Roman" w:hAnsi="Times New Roman" w:cs="Times New Roman"/>
        </w:rPr>
        <w:t xml:space="preserve"> </w:t>
      </w:r>
      <w:r w:rsidR="00D55193" w:rsidRPr="008A494A">
        <w:rPr>
          <w:rFonts w:ascii="Times New Roman" w:hAnsi="Times New Roman" w:cs="Times New Roman"/>
        </w:rPr>
        <w:t>2022 Costa Rica experimentó una crisis cibernética notable debido a una serie de ciberataques que afectaron diversas instituciones públicas. Estos incidentes pusieron de manifiesto las vulnerabilidades en la infraestructura digital de</w:t>
      </w:r>
      <w:r w:rsidR="00D71818" w:rsidRPr="008A494A">
        <w:rPr>
          <w:rFonts w:ascii="Times New Roman" w:hAnsi="Times New Roman" w:cs="Times New Roman"/>
        </w:rPr>
        <w:t>l país</w:t>
      </w:r>
      <w:r w:rsidR="00D55193" w:rsidRPr="008A494A">
        <w:rPr>
          <w:rFonts w:ascii="Times New Roman" w:hAnsi="Times New Roman" w:cs="Times New Roman"/>
        </w:rPr>
        <w:t>.</w:t>
      </w:r>
      <w:r w:rsidRPr="000E44BA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5AB06A4A" w14:textId="127040BA" w:rsidR="00887C46" w:rsidRPr="008A494A" w:rsidRDefault="000E44BA" w:rsidP="008A49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901D7D" w:rsidRPr="008A494A">
        <w:rPr>
          <w:rFonts w:ascii="Times New Roman" w:hAnsi="Times New Roman" w:cs="Times New Roman"/>
        </w:rPr>
        <w:t xml:space="preserve">En este contexto, la inversión en ciberseguridad es como entrenar a una defensa fuerte y coordinada. Es crucial fortalecer las redes y sistemas digitales con </w:t>
      </w:r>
      <w:r w:rsidR="00D93279" w:rsidRPr="008A494A">
        <w:rPr>
          <w:rFonts w:ascii="Times New Roman" w:hAnsi="Times New Roman" w:cs="Times New Roman"/>
        </w:rPr>
        <w:t>equipos especializados</w:t>
      </w:r>
      <w:r w:rsidR="00901D7D" w:rsidRPr="008A494A">
        <w:rPr>
          <w:rFonts w:ascii="Times New Roman" w:hAnsi="Times New Roman" w:cs="Times New Roman"/>
        </w:rPr>
        <w:t xml:space="preserve"> robustos, actualizaciones regulares de software y concienciación sobre la seguridad digital.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43142A80" w14:textId="1F006016" w:rsidR="008A494A" w:rsidRDefault="000E44BA" w:rsidP="008A49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901D7D" w:rsidRPr="008A494A">
        <w:rPr>
          <w:rFonts w:ascii="Times New Roman" w:hAnsi="Times New Roman" w:cs="Times New Roman"/>
        </w:rPr>
        <w:t>De manera similar, los países en desarrollo deben adoptar una estrategia integral de ciberseguridad</w:t>
      </w:r>
      <w:r w:rsidR="00080EA3" w:rsidRPr="008A494A">
        <w:rPr>
          <w:rFonts w:ascii="Times New Roman" w:hAnsi="Times New Roman" w:cs="Times New Roman"/>
        </w:rPr>
        <w:t xml:space="preserve">, actualizar sus leyes, fomentar la investigación y desarrollo en </w:t>
      </w:r>
      <w:r w:rsidR="00D71818" w:rsidRPr="008A494A">
        <w:rPr>
          <w:rFonts w:ascii="Times New Roman" w:hAnsi="Times New Roman" w:cs="Times New Roman"/>
        </w:rPr>
        <w:t>c</w:t>
      </w:r>
      <w:r w:rsidR="007072C2" w:rsidRPr="008A494A">
        <w:rPr>
          <w:rFonts w:ascii="Times New Roman" w:hAnsi="Times New Roman" w:cs="Times New Roman"/>
        </w:rPr>
        <w:t>iberseguridad para</w:t>
      </w:r>
      <w:r w:rsidR="00901D7D" w:rsidRPr="008A494A">
        <w:rPr>
          <w:rFonts w:ascii="Times New Roman" w:hAnsi="Times New Roman" w:cs="Times New Roman"/>
        </w:rPr>
        <w:t xml:space="preserve"> protegerse contra las amenazas digitales y aprovechar al máximo las oportunidades que ofrece la tecnología.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15D430E7" w14:textId="6906AF76" w:rsidR="00887C46" w:rsidRPr="008A494A" w:rsidRDefault="000E44BA" w:rsidP="008A49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7072C2" w:rsidRPr="008A494A">
        <w:rPr>
          <w:rFonts w:ascii="Times New Roman" w:hAnsi="Times New Roman" w:cs="Times New Roman"/>
        </w:rPr>
        <w:t xml:space="preserve">Las estadísticas son claras en cuanto al aumento de los ciberataques en estos países. </w:t>
      </w:r>
      <w:r w:rsidR="00D55193" w:rsidRPr="008A494A">
        <w:rPr>
          <w:rFonts w:ascii="Times New Roman" w:hAnsi="Times New Roman" w:cs="Times New Roman"/>
        </w:rPr>
        <w:t>De acuerdo con el reporte</w:t>
      </w:r>
      <w:r w:rsidR="00D55193" w:rsidRPr="008A494A">
        <w:rPr>
          <w:rFonts w:ascii="Times New Roman" w:hAnsi="Times New Roman" w:cs="Times New Roman"/>
          <w:i/>
          <w:iCs/>
        </w:rPr>
        <w:t> </w:t>
      </w:r>
      <w:r w:rsidRPr="00237B34">
        <w:rPr>
          <w:rFonts w:ascii="Times New Roman" w:hAnsi="Times New Roman" w:cs="Times New Roman"/>
          <w:color w:val="FF0000"/>
          <w:lang w:val="es-ES"/>
        </w:rPr>
        <w:t>&lt;</w:t>
      </w:r>
      <w:r>
        <w:rPr>
          <w:rFonts w:ascii="Times New Roman" w:hAnsi="Times New Roman" w:cs="Times New Roman"/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proofErr w:type="spellStart"/>
      <w:r w:rsidR="00D55193" w:rsidRPr="008A494A">
        <w:rPr>
          <w:rFonts w:ascii="Times New Roman" w:hAnsi="Times New Roman" w:cs="Times New Roman"/>
          <w:i/>
          <w:iCs/>
        </w:rPr>
        <w:t>CyberInsights</w:t>
      </w:r>
      <w:proofErr w:type="spellEnd"/>
      <w:r w:rsidRPr="00237B34">
        <w:rPr>
          <w:rFonts w:ascii="Times New Roman" w:hAnsi="Times New Roman" w:cs="Times New Roman"/>
          <w:color w:val="FF0000"/>
          <w:lang w:val="es-ES"/>
        </w:rPr>
        <w:t>&lt;/</w:t>
      </w:r>
      <w:r>
        <w:rPr>
          <w:rFonts w:ascii="Times New Roman" w:hAnsi="Times New Roman" w:cs="Times New Roman"/>
          <w:color w:val="FF0000"/>
          <w:lang w:val="es-ES"/>
        </w:rPr>
        <w:t>i</w:t>
      </w:r>
      <w:r w:rsidRPr="00237B34">
        <w:rPr>
          <w:rFonts w:ascii="Times New Roman" w:hAnsi="Times New Roman" w:cs="Times New Roman"/>
          <w:color w:val="FF0000"/>
          <w:lang w:val="es-ES"/>
        </w:rPr>
        <w:t>&gt;</w:t>
      </w:r>
      <w:r w:rsidR="00D55193" w:rsidRPr="008A494A">
        <w:rPr>
          <w:rFonts w:ascii="Times New Roman" w:hAnsi="Times New Roman" w:cs="Times New Roman"/>
        </w:rPr>
        <w:t xml:space="preserve"> de </w:t>
      </w:r>
      <w:proofErr w:type="spellStart"/>
      <w:r w:rsidR="00D55193" w:rsidRPr="008A494A">
        <w:rPr>
          <w:rFonts w:ascii="Times New Roman" w:hAnsi="Times New Roman" w:cs="Times New Roman"/>
        </w:rPr>
        <w:t>Mastercard</w:t>
      </w:r>
      <w:proofErr w:type="spellEnd"/>
      <w:r w:rsidR="00D56868" w:rsidRPr="008A494A">
        <w:rPr>
          <w:rFonts w:ascii="Times New Roman" w:hAnsi="Times New Roman" w:cs="Times New Roman"/>
        </w:rPr>
        <w:t>,</w:t>
      </w:r>
      <w:r w:rsidR="00D55193" w:rsidRPr="008A494A">
        <w:rPr>
          <w:rFonts w:ascii="Times New Roman" w:hAnsi="Times New Roman" w:cs="Times New Roman"/>
        </w:rPr>
        <w:t xml:space="preserve"> de diciembre de 2023, Brasil, México y Costa Rica registraron el mayor número de intentos de ciberataques durante el año pasado en América Latina. En Costa Rica, los sectores públicos (24%), de tecnología (16%), salud (13%) y financiero (12%) fueron los más expuestos a intentos de ciberataques, </w:t>
      </w:r>
      <w:r w:rsidR="008A494A">
        <w:rPr>
          <w:rFonts w:ascii="Times New Roman" w:hAnsi="Times New Roman" w:cs="Times New Roman"/>
        </w:rPr>
        <w:t>según</w:t>
      </w:r>
      <w:r w:rsidR="00D55193" w:rsidRPr="008A494A">
        <w:rPr>
          <w:rFonts w:ascii="Times New Roman" w:hAnsi="Times New Roman" w:cs="Times New Roman"/>
        </w:rPr>
        <w:t xml:space="preserve"> el mismo rep</w:t>
      </w:r>
      <w:r w:rsidR="00EF0660" w:rsidRPr="008A494A">
        <w:rPr>
          <w:rFonts w:ascii="Times New Roman" w:hAnsi="Times New Roman" w:cs="Times New Roman"/>
        </w:rPr>
        <w:t>o</w:t>
      </w:r>
      <w:r w:rsidR="00D55193" w:rsidRPr="008A494A">
        <w:rPr>
          <w:rFonts w:ascii="Times New Roman" w:hAnsi="Times New Roman" w:cs="Times New Roman"/>
        </w:rPr>
        <w:t xml:space="preserve">rte.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208F20FF" w14:textId="20BDF424" w:rsidR="00887C46" w:rsidRPr="008A494A" w:rsidRDefault="000E44BA" w:rsidP="008A49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7072C2" w:rsidRPr="008A494A">
        <w:rPr>
          <w:rFonts w:ascii="Times New Roman" w:hAnsi="Times New Roman" w:cs="Times New Roman"/>
        </w:rPr>
        <w:t>En primer lugar, los gobiernos deben establecer marcos regulatorios robustos que promuevan estándares de ciberseguridad adecuados para todos los sectores. Además, es crucial invertir en programas de capacitación y concienciación para educar a los usuarios sobre prácticas seguras en línea y cómo identificar posibles amenazas.</w:t>
      </w:r>
      <w:r w:rsidRPr="000E44BA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2AF81669" w14:textId="6B3D10E4" w:rsidR="00887C46" w:rsidRPr="008A494A" w:rsidRDefault="000E44BA" w:rsidP="008A49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7072C2" w:rsidRPr="008A494A">
        <w:rPr>
          <w:rFonts w:ascii="Times New Roman" w:hAnsi="Times New Roman" w:cs="Times New Roman"/>
        </w:rPr>
        <w:t xml:space="preserve">Por otro lado, las industrias </w:t>
      </w:r>
      <w:r w:rsidR="00813ADB" w:rsidRPr="008A494A">
        <w:rPr>
          <w:rFonts w:ascii="Times New Roman" w:hAnsi="Times New Roman" w:cs="Times New Roman"/>
        </w:rPr>
        <w:t>d</w:t>
      </w:r>
      <w:r w:rsidR="007072C2" w:rsidRPr="008A494A">
        <w:rPr>
          <w:rFonts w:ascii="Times New Roman" w:hAnsi="Times New Roman" w:cs="Times New Roman"/>
        </w:rPr>
        <w:t>eben priorizar la ciberseguridad como una parte integral de sus estrategias empresariales, asigna</w:t>
      </w:r>
      <w:r w:rsidR="00D71818" w:rsidRPr="008A494A">
        <w:rPr>
          <w:rFonts w:ascii="Times New Roman" w:hAnsi="Times New Roman" w:cs="Times New Roman"/>
        </w:rPr>
        <w:t>r</w:t>
      </w:r>
      <w:r w:rsidR="007072C2" w:rsidRPr="008A494A">
        <w:rPr>
          <w:rFonts w:ascii="Times New Roman" w:hAnsi="Times New Roman" w:cs="Times New Roman"/>
        </w:rPr>
        <w:t xml:space="preserve"> recursos adecuados para implementa</w:t>
      </w:r>
      <w:r w:rsidR="00D56868" w:rsidRPr="008A494A">
        <w:rPr>
          <w:rFonts w:ascii="Times New Roman" w:hAnsi="Times New Roman" w:cs="Times New Roman"/>
        </w:rPr>
        <w:t xml:space="preserve">r </w:t>
      </w:r>
      <w:r w:rsidR="007072C2" w:rsidRPr="008A494A">
        <w:rPr>
          <w:rFonts w:ascii="Times New Roman" w:hAnsi="Times New Roman" w:cs="Times New Roman"/>
        </w:rPr>
        <w:t xml:space="preserve">medidas de protección avanzadas y </w:t>
      </w:r>
      <w:r w:rsidR="00D71818" w:rsidRPr="008A494A">
        <w:rPr>
          <w:rFonts w:ascii="Times New Roman" w:hAnsi="Times New Roman" w:cs="Times New Roman"/>
        </w:rPr>
        <w:t>contratar</w:t>
      </w:r>
      <w:r w:rsidR="007072C2" w:rsidRPr="008A494A">
        <w:rPr>
          <w:rFonts w:ascii="Times New Roman" w:hAnsi="Times New Roman" w:cs="Times New Roman"/>
        </w:rPr>
        <w:t xml:space="preserve"> expertos en seguridad informática. La colaboración entre el sector privado</w:t>
      </w:r>
      <w:r w:rsidR="00D55193" w:rsidRPr="008A494A">
        <w:rPr>
          <w:rFonts w:ascii="Times New Roman" w:hAnsi="Times New Roman" w:cs="Times New Roman"/>
        </w:rPr>
        <w:t>, academia</w:t>
      </w:r>
      <w:r w:rsidR="007072C2" w:rsidRPr="008A494A">
        <w:rPr>
          <w:rFonts w:ascii="Times New Roman" w:hAnsi="Times New Roman" w:cs="Times New Roman"/>
        </w:rPr>
        <w:t xml:space="preserve"> y el </w:t>
      </w:r>
      <w:r w:rsidR="00D71818" w:rsidRPr="008A494A">
        <w:rPr>
          <w:rFonts w:ascii="Times New Roman" w:hAnsi="Times New Roman" w:cs="Times New Roman"/>
        </w:rPr>
        <w:t>G</w:t>
      </w:r>
      <w:r w:rsidR="007072C2" w:rsidRPr="008A494A">
        <w:rPr>
          <w:rFonts w:ascii="Times New Roman" w:hAnsi="Times New Roman" w:cs="Times New Roman"/>
        </w:rPr>
        <w:t>obierno es fundamental para establecer un ecosistema digital seguro y resistente</w:t>
      </w:r>
      <w:r w:rsidR="00D71818" w:rsidRPr="008A494A">
        <w:rPr>
          <w:rFonts w:ascii="Times New Roman" w:hAnsi="Times New Roman" w:cs="Times New Roman"/>
        </w:rPr>
        <w:t>.</w:t>
      </w:r>
    </w:p>
    <w:p w14:paraId="7DB4EA84" w14:textId="7D98D555" w:rsidR="00887C46" w:rsidRPr="008A494A" w:rsidRDefault="000E44BA" w:rsidP="008A49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7072C2" w:rsidRPr="008A494A">
        <w:rPr>
          <w:rFonts w:ascii="Times New Roman" w:hAnsi="Times New Roman" w:cs="Times New Roman"/>
        </w:rPr>
        <w:t xml:space="preserve">Finalmente, </w:t>
      </w:r>
      <w:r w:rsidR="00813ADB" w:rsidRPr="008A494A">
        <w:rPr>
          <w:rFonts w:ascii="Times New Roman" w:hAnsi="Times New Roman" w:cs="Times New Roman"/>
        </w:rPr>
        <w:t xml:space="preserve">desde </w:t>
      </w:r>
      <w:r w:rsidR="007072C2" w:rsidRPr="008A494A">
        <w:rPr>
          <w:rFonts w:ascii="Times New Roman" w:hAnsi="Times New Roman" w:cs="Times New Roman"/>
        </w:rPr>
        <w:t xml:space="preserve">la cooperación internacional </w:t>
      </w:r>
      <w:r w:rsidR="00813ADB" w:rsidRPr="008A494A">
        <w:rPr>
          <w:rFonts w:ascii="Times New Roman" w:hAnsi="Times New Roman" w:cs="Times New Roman"/>
        </w:rPr>
        <w:t>se</w:t>
      </w:r>
      <w:r w:rsidR="007072C2" w:rsidRPr="008A494A">
        <w:rPr>
          <w:rFonts w:ascii="Times New Roman" w:hAnsi="Times New Roman" w:cs="Times New Roman"/>
        </w:rPr>
        <w:t xml:space="preserve"> deben fortalecer las alianzas regionales e internacionales para compartir información sobre amenazas y mejores prácticas, así como para colaborar en la respuesta conjunta a incidentes cibernéticos transfronterizos.</w:t>
      </w:r>
      <w:r w:rsidRPr="000E44BA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5FD9AE8E" w14:textId="2BB94500" w:rsidR="00D71818" w:rsidRPr="008A494A" w:rsidRDefault="000E44BA" w:rsidP="008A49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37B34">
        <w:rPr>
          <w:rFonts w:ascii="Times New Roman" w:hAnsi="Times New Roman" w:cs="Times New Roman"/>
          <w:color w:val="FF0000"/>
          <w:lang w:val="es-ES"/>
        </w:rPr>
        <w:t>&lt;p&gt;</w:t>
      </w:r>
      <w:r w:rsidR="007072C2" w:rsidRPr="008A494A">
        <w:rPr>
          <w:rFonts w:ascii="Times New Roman" w:hAnsi="Times New Roman" w:cs="Times New Roman"/>
        </w:rPr>
        <w:t>En resumen, proteger el juego digital en países en vías de desarrollo requiere un enfoque integral y colaborativo. Solo mediante la adopción de medidas preventivas y la cooperación efectiva entre gobierno, industria</w:t>
      </w:r>
      <w:r w:rsidR="0073138F" w:rsidRPr="008A494A">
        <w:rPr>
          <w:rFonts w:ascii="Times New Roman" w:hAnsi="Times New Roman" w:cs="Times New Roman"/>
        </w:rPr>
        <w:t xml:space="preserve"> y </w:t>
      </w:r>
      <w:r w:rsidR="00D55193" w:rsidRPr="008A494A">
        <w:rPr>
          <w:rFonts w:ascii="Times New Roman" w:hAnsi="Times New Roman" w:cs="Times New Roman"/>
        </w:rPr>
        <w:t>academia</w:t>
      </w:r>
      <w:r w:rsidR="0073138F" w:rsidRPr="008A494A">
        <w:rPr>
          <w:rFonts w:ascii="Times New Roman" w:hAnsi="Times New Roman" w:cs="Times New Roman"/>
        </w:rPr>
        <w:t xml:space="preserve"> </w:t>
      </w:r>
      <w:r w:rsidR="00D71818" w:rsidRPr="008A494A">
        <w:rPr>
          <w:rFonts w:ascii="Times New Roman" w:hAnsi="Times New Roman" w:cs="Times New Roman"/>
        </w:rPr>
        <w:t>se podrá</w:t>
      </w:r>
      <w:r w:rsidR="0073138F" w:rsidRPr="008A494A">
        <w:rPr>
          <w:rFonts w:ascii="Times New Roman" w:hAnsi="Times New Roman" w:cs="Times New Roman"/>
        </w:rPr>
        <w:t xml:space="preserve"> </w:t>
      </w:r>
      <w:r w:rsidR="007072C2" w:rsidRPr="008A494A">
        <w:rPr>
          <w:rFonts w:ascii="Times New Roman" w:hAnsi="Times New Roman" w:cs="Times New Roman"/>
        </w:rPr>
        <w:t xml:space="preserve">asegurar un entorno digital seguro </w:t>
      </w:r>
      <w:r w:rsidR="00D71818" w:rsidRPr="008A494A">
        <w:rPr>
          <w:rFonts w:ascii="Times New Roman" w:hAnsi="Times New Roman" w:cs="Times New Roman"/>
        </w:rPr>
        <w:t xml:space="preserve">que fomente </w:t>
      </w:r>
      <w:r w:rsidR="007072C2" w:rsidRPr="008A494A">
        <w:rPr>
          <w:rFonts w:ascii="Times New Roman" w:hAnsi="Times New Roman" w:cs="Times New Roman"/>
        </w:rPr>
        <w:t>un desarrollo sostenible en la era digital.</w:t>
      </w:r>
      <w:r w:rsidRPr="000E44BA">
        <w:rPr>
          <w:rFonts w:ascii="Times New Roman" w:hAnsi="Times New Roman" w:cs="Times New Roman"/>
          <w:color w:val="FF0000"/>
          <w:lang w:val="es-ES"/>
        </w:rPr>
        <w:t xml:space="preserve"> </w:t>
      </w:r>
      <w:r w:rsidRPr="00237B34">
        <w:rPr>
          <w:rFonts w:ascii="Times New Roman" w:hAnsi="Times New Roman" w:cs="Times New Roman"/>
          <w:color w:val="FF0000"/>
          <w:lang w:val="es-ES"/>
        </w:rPr>
        <w:t>&lt;/p&gt;</w:t>
      </w:r>
    </w:p>
    <w:p w14:paraId="2A48D702" w14:textId="77777777" w:rsidR="00887C46" w:rsidRPr="008A494A" w:rsidRDefault="00887C46" w:rsidP="008A494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3948211" w14:textId="118E179E" w:rsidR="00D71818" w:rsidRPr="008A494A" w:rsidRDefault="00D71818" w:rsidP="008A49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  <w:r w:rsidRPr="008A494A">
        <w:rPr>
          <w:rFonts w:ascii="Times New Roman" w:hAnsi="Times New Roman" w:cs="Times New Roman"/>
          <w:i/>
          <w:iCs/>
        </w:rPr>
        <w:t>*</w:t>
      </w:r>
      <w:r w:rsidR="008A494A">
        <w:rPr>
          <w:rFonts w:ascii="Times New Roman" w:hAnsi="Times New Roman" w:cs="Times New Roman"/>
          <w:i/>
          <w:iCs/>
        </w:rPr>
        <w:t>A</w:t>
      </w:r>
      <w:r w:rsidR="00965730" w:rsidRPr="008A494A">
        <w:rPr>
          <w:rFonts w:ascii="Times New Roman" w:hAnsi="Times New Roman" w:cs="Times New Roman"/>
          <w:i/>
          <w:iCs/>
        </w:rPr>
        <w:t xml:space="preserve">cadémico del Laboratorio </w:t>
      </w:r>
      <w:proofErr w:type="spellStart"/>
      <w:r w:rsidR="00965730" w:rsidRPr="008A494A">
        <w:rPr>
          <w:rFonts w:ascii="Times New Roman" w:hAnsi="Times New Roman" w:cs="Times New Roman"/>
          <w:i/>
          <w:iCs/>
        </w:rPr>
        <w:t>LabCIBE</w:t>
      </w:r>
      <w:proofErr w:type="spellEnd"/>
      <w:r w:rsidR="008A494A">
        <w:rPr>
          <w:rFonts w:ascii="Times New Roman" w:hAnsi="Times New Roman" w:cs="Times New Roman"/>
          <w:i/>
          <w:iCs/>
        </w:rPr>
        <w:t>,</w:t>
      </w:r>
      <w:r w:rsidR="00965730" w:rsidRPr="008A494A">
        <w:rPr>
          <w:rFonts w:ascii="Times New Roman" w:hAnsi="Times New Roman" w:cs="Times New Roman"/>
          <w:i/>
          <w:iCs/>
        </w:rPr>
        <w:t xml:space="preserve"> </w:t>
      </w:r>
      <w:r w:rsidR="00B02C86" w:rsidRPr="008A494A">
        <w:rPr>
          <w:rFonts w:ascii="Times New Roman" w:hAnsi="Times New Roman" w:cs="Times New Roman"/>
          <w:i/>
          <w:iCs/>
        </w:rPr>
        <w:t>Sede Regional Chorotega</w:t>
      </w:r>
      <w:r w:rsidR="008A494A">
        <w:rPr>
          <w:rFonts w:ascii="Times New Roman" w:hAnsi="Times New Roman" w:cs="Times New Roman"/>
          <w:i/>
          <w:iCs/>
        </w:rPr>
        <w:t>-UNA</w:t>
      </w:r>
    </w:p>
    <w:p w14:paraId="418897FB" w14:textId="77777777" w:rsidR="007817C8" w:rsidRPr="008A494A" w:rsidRDefault="007817C8" w:rsidP="008A494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</w:rPr>
      </w:pPr>
    </w:p>
    <w:sectPr w:rsidR="007817C8" w:rsidRPr="008A494A" w:rsidSect="004121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7D"/>
    <w:rsid w:val="00033E8B"/>
    <w:rsid w:val="0004469F"/>
    <w:rsid w:val="00065AD2"/>
    <w:rsid w:val="00080EA3"/>
    <w:rsid w:val="000A2A44"/>
    <w:rsid w:val="000D6026"/>
    <w:rsid w:val="000E44BA"/>
    <w:rsid w:val="002F63FC"/>
    <w:rsid w:val="00350B4A"/>
    <w:rsid w:val="003A7650"/>
    <w:rsid w:val="00411DDE"/>
    <w:rsid w:val="00412181"/>
    <w:rsid w:val="004C0954"/>
    <w:rsid w:val="005D0387"/>
    <w:rsid w:val="006F099D"/>
    <w:rsid w:val="007072C2"/>
    <w:rsid w:val="0073138F"/>
    <w:rsid w:val="007817C8"/>
    <w:rsid w:val="007B0F6C"/>
    <w:rsid w:val="007F5E57"/>
    <w:rsid w:val="00813ADB"/>
    <w:rsid w:val="00887C46"/>
    <w:rsid w:val="008A494A"/>
    <w:rsid w:val="008C013A"/>
    <w:rsid w:val="008E66C8"/>
    <w:rsid w:val="00901D7D"/>
    <w:rsid w:val="00965730"/>
    <w:rsid w:val="009C2B72"/>
    <w:rsid w:val="009F3D21"/>
    <w:rsid w:val="00AD799B"/>
    <w:rsid w:val="00B02C86"/>
    <w:rsid w:val="00BD4D09"/>
    <w:rsid w:val="00BD7665"/>
    <w:rsid w:val="00C57090"/>
    <w:rsid w:val="00D55193"/>
    <w:rsid w:val="00D56868"/>
    <w:rsid w:val="00D71818"/>
    <w:rsid w:val="00D93279"/>
    <w:rsid w:val="00DF7EF8"/>
    <w:rsid w:val="00E108C1"/>
    <w:rsid w:val="00EB1EDE"/>
    <w:rsid w:val="00EC6E34"/>
    <w:rsid w:val="00EF0660"/>
    <w:rsid w:val="00FD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F31C"/>
  <w15:chartTrackingRefBased/>
  <w15:docId w15:val="{F8668F0E-C315-4166-9C26-BE819BD58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1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1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1D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1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1D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1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1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1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1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1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1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1D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1D7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1D7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1D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1D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1D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1D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1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1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1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1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1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1D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1D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1D7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1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D7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1D7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5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nfasis">
    <w:name w:val="Emphasis"/>
    <w:basedOn w:val="Fuentedeprrafopredeter"/>
    <w:uiPriority w:val="20"/>
    <w:qFormat/>
    <w:rsid w:val="00D5519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7817C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1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57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dgar.vega.briceno@una.c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544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Vega Briceño</dc:creator>
  <cp:keywords/>
  <dc:description/>
  <cp:lastModifiedBy>ERICK QUIROS  GUTIERREZ</cp:lastModifiedBy>
  <cp:revision>5</cp:revision>
  <dcterms:created xsi:type="dcterms:W3CDTF">2024-08-16T15:32:00Z</dcterms:created>
  <dcterms:modified xsi:type="dcterms:W3CDTF">2024-08-30T18:01:00Z</dcterms:modified>
</cp:coreProperties>
</file>