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65AF7" w14:textId="415F03ED" w:rsidR="00905C9B" w:rsidRPr="00905C9B" w:rsidRDefault="00905C9B" w:rsidP="00905C9B">
      <w:pPr>
        <w:shd w:val="clear" w:color="auto" w:fill="FFFFFF"/>
        <w:ind w:firstLine="567"/>
        <w:jc w:val="both"/>
        <w:rPr>
          <w:rFonts w:ascii="Times New Roman" w:eastAsia="Times New Roman" w:hAnsi="Times New Roman" w:cs="Times New Roman"/>
          <w:kern w:val="0"/>
          <w:lang w:eastAsia="es-ES_tradnl"/>
          <w14:ligatures w14:val="none"/>
        </w:rPr>
      </w:pPr>
      <w:r w:rsidRPr="00905C9B">
        <w:rPr>
          <w:rFonts w:ascii="Times New Roman" w:eastAsia="Times New Roman" w:hAnsi="Times New Roman" w:cs="Times New Roman"/>
          <w:b/>
          <w:bCs/>
          <w:color w:val="000000"/>
          <w:kern w:val="0"/>
          <w:lang w:eastAsia="es-ES_tradnl"/>
          <w14:ligatures w14:val="none"/>
        </w:rPr>
        <w:t>Restauración ecológica y seguridad alimentaria en contextos urbanos</w:t>
      </w:r>
    </w:p>
    <w:p w14:paraId="76BC9257" w14:textId="77777777" w:rsidR="00905C9B" w:rsidRPr="00905C9B" w:rsidRDefault="00905C9B" w:rsidP="00905C9B">
      <w:pPr>
        <w:ind w:firstLine="567"/>
        <w:jc w:val="both"/>
        <w:rPr>
          <w:rFonts w:ascii="Times New Roman" w:eastAsia="Times New Roman" w:hAnsi="Times New Roman" w:cs="Times New Roman"/>
          <w:kern w:val="0"/>
          <w:lang w:eastAsia="es-ES_tradnl"/>
          <w14:ligatures w14:val="none"/>
        </w:rPr>
      </w:pPr>
    </w:p>
    <w:p w14:paraId="7B92C620" w14:textId="1484B430" w:rsidR="00905C9B" w:rsidRDefault="00905C9B" w:rsidP="00905C9B">
      <w:pPr>
        <w:shd w:val="clear" w:color="auto" w:fill="FFFFFF"/>
        <w:ind w:firstLine="567"/>
        <w:jc w:val="both"/>
        <w:rPr>
          <w:rFonts w:ascii="Times New Roman" w:eastAsia="Times New Roman" w:hAnsi="Times New Roman" w:cs="Times New Roman"/>
          <w:i/>
          <w:iCs/>
          <w:color w:val="222222"/>
          <w:kern w:val="0"/>
          <w:lang w:eastAsia="es-ES_tradnl"/>
          <w14:ligatures w14:val="none"/>
        </w:rPr>
      </w:pPr>
      <w:r w:rsidRPr="00905C9B">
        <w:rPr>
          <w:rFonts w:ascii="Times New Roman" w:eastAsia="Times New Roman" w:hAnsi="Times New Roman" w:cs="Times New Roman"/>
          <w:i/>
          <w:iCs/>
          <w:color w:val="222222"/>
          <w:kern w:val="0"/>
          <w:lang w:eastAsia="es-ES_tradnl"/>
          <w14:ligatures w14:val="none"/>
        </w:rPr>
        <w:t xml:space="preserve">Marcela Gutiérrez Miranda </w:t>
      </w:r>
      <w:r>
        <w:rPr>
          <w:rFonts w:ascii="Times New Roman" w:eastAsia="Times New Roman" w:hAnsi="Times New Roman" w:cs="Times New Roman"/>
          <w:i/>
          <w:iCs/>
          <w:color w:val="222222"/>
          <w:kern w:val="0"/>
          <w:lang w:eastAsia="es-ES_tradnl"/>
          <w14:ligatures w14:val="none"/>
        </w:rPr>
        <w:t>(*)</w:t>
      </w:r>
    </w:p>
    <w:p w14:paraId="6F3D9BE2" w14:textId="31E8A90E" w:rsidR="00905C9B" w:rsidRPr="00905C9B" w:rsidRDefault="00905C9B" w:rsidP="00905C9B">
      <w:pPr>
        <w:shd w:val="clear" w:color="auto" w:fill="FFFFFF"/>
        <w:ind w:firstLine="567"/>
        <w:jc w:val="both"/>
        <w:rPr>
          <w:rFonts w:ascii="Times New Roman" w:eastAsia="Times New Roman" w:hAnsi="Times New Roman" w:cs="Times New Roman"/>
          <w:i/>
          <w:iCs/>
          <w:color w:val="222222"/>
          <w:kern w:val="0"/>
          <w:lang w:val="es-ES" w:eastAsia="es-ES_tradnl"/>
          <w14:ligatures w14:val="none"/>
        </w:rPr>
      </w:pPr>
      <w:proofErr w:type="spellStart"/>
      <w:r>
        <w:rPr>
          <w:rFonts w:ascii="Times New Roman" w:eastAsia="Times New Roman" w:hAnsi="Times New Roman" w:cs="Times New Roman"/>
          <w:i/>
          <w:iCs/>
          <w:color w:val="222222"/>
          <w:kern w:val="0"/>
          <w:lang w:eastAsia="es-ES_tradnl"/>
          <w14:ligatures w14:val="none"/>
        </w:rPr>
        <w:t>Marcela.gutierrez.miranda</w:t>
      </w:r>
      <w:proofErr w:type="spellEnd"/>
      <w:r>
        <w:rPr>
          <w:rFonts w:ascii="Times New Roman" w:eastAsia="Times New Roman" w:hAnsi="Times New Roman" w:cs="Times New Roman"/>
          <w:i/>
          <w:iCs/>
          <w:color w:val="222222"/>
          <w:kern w:val="0"/>
          <w:lang w:val="es-ES" w:eastAsia="es-ES_tradnl"/>
          <w14:ligatures w14:val="none"/>
        </w:rPr>
        <w:t>@una.cr</w:t>
      </w:r>
    </w:p>
    <w:p w14:paraId="195685DC" w14:textId="77777777" w:rsidR="00905C9B" w:rsidRDefault="00905C9B" w:rsidP="00905C9B">
      <w:pPr>
        <w:shd w:val="clear" w:color="auto" w:fill="FFFFFF"/>
        <w:ind w:firstLine="567"/>
        <w:jc w:val="both"/>
        <w:rPr>
          <w:rFonts w:ascii="Times New Roman" w:eastAsia="Times New Roman" w:hAnsi="Times New Roman" w:cs="Times New Roman"/>
          <w:color w:val="000000"/>
          <w:kern w:val="0"/>
          <w:lang w:eastAsia="es-ES_tradnl"/>
          <w14:ligatures w14:val="none"/>
        </w:rPr>
      </w:pPr>
    </w:p>
    <w:p w14:paraId="2DFB5E8A" w14:textId="6A8E6EB5" w:rsidR="00905C9B" w:rsidRPr="00905C9B" w:rsidRDefault="00905C9B" w:rsidP="00905C9B">
      <w:pPr>
        <w:shd w:val="clear" w:color="auto" w:fill="FFFFFF"/>
        <w:ind w:firstLine="567"/>
        <w:jc w:val="both"/>
        <w:rPr>
          <w:rFonts w:ascii="Times New Roman" w:eastAsia="Times New Roman" w:hAnsi="Times New Roman" w:cs="Times New Roman"/>
          <w:kern w:val="0"/>
          <w:lang w:eastAsia="es-ES_tradnl"/>
          <w14:ligatures w14:val="none"/>
        </w:rPr>
      </w:pPr>
      <w:r w:rsidRPr="00905C9B">
        <w:rPr>
          <w:rFonts w:ascii="Times New Roman" w:eastAsia="Times New Roman" w:hAnsi="Times New Roman" w:cs="Times New Roman"/>
          <w:color w:val="000000"/>
          <w:kern w:val="0"/>
          <w:lang w:eastAsia="es-ES_tradnl"/>
          <w14:ligatures w14:val="none"/>
        </w:rPr>
        <w:t>El Centro de Estudios Generales  de la Universidad Nacional (CEG-UNA) desarrolla actualmente una Restauración Ecológica Urbana en un espacio público</w:t>
      </w:r>
      <w:r>
        <w:rPr>
          <w:rFonts w:ascii="Times New Roman" w:eastAsia="Times New Roman" w:hAnsi="Times New Roman" w:cs="Times New Roman"/>
          <w:color w:val="000000"/>
          <w:kern w:val="0"/>
          <w:lang w:eastAsia="es-ES_tradnl"/>
          <w14:ligatures w14:val="none"/>
        </w:rPr>
        <w:t>,</w:t>
      </w:r>
      <w:r w:rsidRPr="00905C9B">
        <w:rPr>
          <w:rFonts w:ascii="Times New Roman" w:eastAsia="Times New Roman" w:hAnsi="Times New Roman" w:cs="Times New Roman"/>
          <w:color w:val="000000"/>
          <w:kern w:val="0"/>
          <w:lang w:eastAsia="es-ES_tradnl"/>
          <w14:ligatures w14:val="none"/>
        </w:rPr>
        <w:t xml:space="preserve"> ubicado e</w:t>
      </w:r>
      <w:r>
        <w:rPr>
          <w:rFonts w:ascii="Times New Roman" w:eastAsia="Times New Roman" w:hAnsi="Times New Roman" w:cs="Times New Roman"/>
          <w:color w:val="000000"/>
          <w:kern w:val="0"/>
          <w:lang w:eastAsia="es-ES_tradnl"/>
          <w14:ligatures w14:val="none"/>
        </w:rPr>
        <w:t>n La Guápil,</w:t>
      </w:r>
      <w:r w:rsidRPr="00905C9B">
        <w:rPr>
          <w:rFonts w:ascii="Times New Roman" w:eastAsia="Times New Roman" w:hAnsi="Times New Roman" w:cs="Times New Roman"/>
          <w:color w:val="000000"/>
          <w:kern w:val="0"/>
          <w:lang w:eastAsia="es-ES_tradnl"/>
          <w14:ligatures w14:val="none"/>
        </w:rPr>
        <w:t xml:space="preserve"> Alajuelita. </w:t>
      </w:r>
    </w:p>
    <w:p w14:paraId="1F6690D4" w14:textId="0942FB42" w:rsidR="00905C9B" w:rsidRPr="00905C9B" w:rsidRDefault="00905C9B" w:rsidP="00905C9B">
      <w:pPr>
        <w:shd w:val="clear" w:color="auto" w:fill="FFFFFF"/>
        <w:ind w:firstLine="567"/>
        <w:jc w:val="both"/>
        <w:rPr>
          <w:rFonts w:ascii="Times New Roman" w:eastAsia="Times New Roman" w:hAnsi="Times New Roman" w:cs="Times New Roman"/>
          <w:kern w:val="0"/>
          <w:lang w:eastAsia="es-ES_tradnl"/>
          <w14:ligatures w14:val="none"/>
        </w:rPr>
      </w:pPr>
      <w:r w:rsidRPr="00905C9B">
        <w:rPr>
          <w:rFonts w:ascii="Times New Roman" w:eastAsia="Times New Roman" w:hAnsi="Times New Roman" w:cs="Times New Roman"/>
          <w:color w:val="000000"/>
          <w:kern w:val="0"/>
          <w:lang w:eastAsia="es-ES_tradnl"/>
          <w14:ligatures w14:val="none"/>
        </w:rPr>
        <w:t>A través de procesos participativos</w:t>
      </w:r>
      <w:r w:rsidRPr="00905C9B">
        <w:rPr>
          <w:rFonts w:ascii="Times New Roman" w:eastAsia="Times New Roman" w:hAnsi="Times New Roman" w:cs="Times New Roman"/>
          <w:color w:val="000000"/>
          <w:kern w:val="0"/>
          <w:lang w:eastAsia="es-ES_tradnl"/>
          <w14:ligatures w14:val="none"/>
        </w:rPr>
        <w:t xml:space="preserve"> </w:t>
      </w:r>
      <w:r w:rsidRPr="00905C9B">
        <w:rPr>
          <w:rFonts w:ascii="Times New Roman" w:eastAsia="Times New Roman" w:hAnsi="Times New Roman" w:cs="Times New Roman"/>
          <w:color w:val="000000"/>
          <w:kern w:val="0"/>
          <w:lang w:eastAsia="es-ES_tradnl"/>
          <w14:ligatures w14:val="none"/>
        </w:rPr>
        <w:t>y de</w:t>
      </w:r>
      <w:r w:rsidRPr="00905C9B">
        <w:rPr>
          <w:rFonts w:ascii="Times New Roman" w:eastAsia="Times New Roman" w:hAnsi="Times New Roman" w:cs="Times New Roman"/>
          <w:color w:val="000000"/>
          <w:kern w:val="0"/>
          <w:lang w:eastAsia="es-ES_tradnl"/>
          <w14:ligatures w14:val="none"/>
        </w:rPr>
        <w:t xml:space="preserve"> </w:t>
      </w:r>
      <w:proofErr w:type="spellStart"/>
      <w:r w:rsidRPr="00905C9B">
        <w:rPr>
          <w:rFonts w:ascii="Times New Roman" w:eastAsia="Times New Roman" w:hAnsi="Times New Roman" w:cs="Times New Roman"/>
          <w:color w:val="000000"/>
          <w:kern w:val="0"/>
          <w:lang w:eastAsia="es-ES_tradnl"/>
          <w14:ligatures w14:val="none"/>
        </w:rPr>
        <w:t>cocreaci</w:t>
      </w:r>
      <w:r w:rsidRPr="00905C9B">
        <w:rPr>
          <w:rFonts w:ascii="Times New Roman" w:eastAsia="Times New Roman" w:hAnsi="Times New Roman" w:cs="Times New Roman"/>
          <w:color w:val="000000"/>
          <w:kern w:val="0"/>
          <w:lang w:eastAsia="es-ES_tradnl"/>
          <w14:ligatures w14:val="none"/>
        </w:rPr>
        <w:t>ó</w:t>
      </w:r>
      <w:r w:rsidRPr="00905C9B">
        <w:rPr>
          <w:rFonts w:ascii="Times New Roman" w:eastAsia="Times New Roman" w:hAnsi="Times New Roman" w:cs="Times New Roman"/>
          <w:color w:val="000000"/>
          <w:kern w:val="0"/>
          <w:lang w:eastAsia="es-ES_tradnl"/>
          <w14:ligatures w14:val="none"/>
        </w:rPr>
        <w:t>n</w:t>
      </w:r>
      <w:proofErr w:type="spellEnd"/>
      <w:r w:rsidRPr="00905C9B">
        <w:rPr>
          <w:rFonts w:ascii="Times New Roman" w:eastAsia="Times New Roman" w:hAnsi="Times New Roman" w:cs="Times New Roman"/>
          <w:color w:val="000000"/>
          <w:kern w:val="0"/>
          <w:lang w:eastAsia="es-ES_tradnl"/>
          <w14:ligatures w14:val="none"/>
        </w:rPr>
        <w:t xml:space="preserve"> de </w:t>
      </w:r>
      <w:r w:rsidRPr="00905C9B">
        <w:rPr>
          <w:rFonts w:ascii="Times New Roman" w:eastAsia="Times New Roman" w:hAnsi="Times New Roman" w:cs="Times New Roman"/>
          <w:color w:val="000000"/>
          <w:kern w:val="0"/>
          <w:lang w:eastAsia="es-ES_tradnl"/>
          <w14:ligatures w14:val="none"/>
        </w:rPr>
        <w:t>s</w:t>
      </w:r>
      <w:r w:rsidRPr="00905C9B">
        <w:rPr>
          <w:rFonts w:ascii="Times New Roman" w:eastAsia="Times New Roman" w:hAnsi="Times New Roman" w:cs="Times New Roman"/>
          <w:color w:val="000000"/>
          <w:kern w:val="0"/>
          <w:lang w:eastAsia="es-ES_tradnl"/>
          <w14:ligatures w14:val="none"/>
        </w:rPr>
        <w:t xml:space="preserve">oluciones </w:t>
      </w:r>
      <w:r w:rsidRPr="00905C9B">
        <w:rPr>
          <w:rFonts w:ascii="Times New Roman" w:eastAsia="Times New Roman" w:hAnsi="Times New Roman" w:cs="Times New Roman"/>
          <w:color w:val="000000"/>
          <w:kern w:val="0"/>
          <w:lang w:eastAsia="es-ES_tradnl"/>
          <w14:ligatures w14:val="none"/>
        </w:rPr>
        <w:t>b</w:t>
      </w:r>
      <w:r w:rsidRPr="00905C9B">
        <w:rPr>
          <w:rFonts w:ascii="Times New Roman" w:eastAsia="Times New Roman" w:hAnsi="Times New Roman" w:cs="Times New Roman"/>
          <w:color w:val="000000"/>
          <w:kern w:val="0"/>
          <w:lang w:eastAsia="es-ES_tradnl"/>
          <w14:ligatures w14:val="none"/>
        </w:rPr>
        <w:t xml:space="preserve">asadas en la </w:t>
      </w:r>
      <w:r w:rsidRPr="00905C9B">
        <w:rPr>
          <w:rFonts w:ascii="Times New Roman" w:eastAsia="Times New Roman" w:hAnsi="Times New Roman" w:cs="Times New Roman"/>
          <w:color w:val="000000"/>
          <w:kern w:val="0"/>
          <w:lang w:eastAsia="es-ES_tradnl"/>
          <w14:ligatures w14:val="none"/>
        </w:rPr>
        <w:t>n</w:t>
      </w:r>
      <w:r w:rsidRPr="00905C9B">
        <w:rPr>
          <w:rFonts w:ascii="Times New Roman" w:eastAsia="Times New Roman" w:hAnsi="Times New Roman" w:cs="Times New Roman"/>
          <w:color w:val="000000"/>
          <w:kern w:val="0"/>
          <w:lang w:eastAsia="es-ES_tradnl"/>
          <w14:ligatures w14:val="none"/>
        </w:rPr>
        <w:t>aturaleza (SBN)  y de transformación social, se desarrolla un trabajo interinstitucional e intersectorial que busca mejorar la calidad de  vida de las personas. Para lograrlo la iniciativa busca</w:t>
      </w:r>
      <w:r w:rsidRPr="00905C9B">
        <w:rPr>
          <w:rFonts w:ascii="Times New Roman" w:eastAsia="Times New Roman" w:hAnsi="Times New Roman" w:cs="Times New Roman"/>
          <w:color w:val="000000"/>
          <w:kern w:val="0"/>
          <w:lang w:eastAsia="es-ES_tradnl"/>
          <w14:ligatures w14:val="none"/>
        </w:rPr>
        <w:t xml:space="preserve"> </w:t>
      </w:r>
      <w:r w:rsidRPr="00905C9B">
        <w:rPr>
          <w:rFonts w:ascii="Times New Roman" w:eastAsia="Times New Roman" w:hAnsi="Times New Roman" w:cs="Times New Roman"/>
          <w:color w:val="000000"/>
          <w:kern w:val="0"/>
          <w:lang w:eastAsia="es-ES_tradnl"/>
          <w14:ligatures w14:val="none"/>
        </w:rPr>
        <w:t>mejorar las condiciones ambientales del espacio público</w:t>
      </w:r>
      <w:r w:rsidRPr="00905C9B">
        <w:rPr>
          <w:rFonts w:ascii="Times New Roman" w:eastAsia="Times New Roman" w:hAnsi="Times New Roman" w:cs="Times New Roman"/>
          <w:color w:val="000000"/>
          <w:kern w:val="0"/>
          <w:lang w:eastAsia="es-ES_tradnl"/>
          <w14:ligatures w14:val="none"/>
        </w:rPr>
        <w:t>,</w:t>
      </w:r>
      <w:r w:rsidRPr="00905C9B">
        <w:rPr>
          <w:rFonts w:ascii="Times New Roman" w:eastAsia="Times New Roman" w:hAnsi="Times New Roman" w:cs="Times New Roman"/>
          <w:color w:val="000000"/>
          <w:kern w:val="0"/>
          <w:lang w:eastAsia="es-ES_tradnl"/>
          <w14:ligatures w14:val="none"/>
        </w:rPr>
        <w:t xml:space="preserve"> como determinante para la salud y el bienestar de la población. </w:t>
      </w:r>
    </w:p>
    <w:p w14:paraId="3CCECD70" w14:textId="6118455E" w:rsidR="00905C9B" w:rsidRPr="00905C9B" w:rsidRDefault="00905C9B" w:rsidP="00905C9B">
      <w:pPr>
        <w:ind w:firstLine="567"/>
        <w:jc w:val="both"/>
        <w:rPr>
          <w:rFonts w:ascii="Times New Roman" w:eastAsia="Times New Roman" w:hAnsi="Times New Roman" w:cs="Times New Roman"/>
          <w:kern w:val="0"/>
          <w:lang w:eastAsia="es-ES_tradnl"/>
          <w14:ligatures w14:val="none"/>
        </w:rPr>
      </w:pPr>
      <w:r w:rsidRPr="00905C9B">
        <w:rPr>
          <w:rFonts w:ascii="Times New Roman" w:eastAsia="Times New Roman" w:hAnsi="Times New Roman" w:cs="Times New Roman"/>
          <w:color w:val="000000"/>
          <w:kern w:val="0"/>
          <w:lang w:eastAsia="es-ES_tradnl"/>
          <w14:ligatures w14:val="none"/>
        </w:rPr>
        <w:t xml:space="preserve">En </w:t>
      </w:r>
      <w:r w:rsidRPr="00905C9B">
        <w:rPr>
          <w:rFonts w:ascii="Times New Roman" w:eastAsia="Times New Roman" w:hAnsi="Times New Roman" w:cs="Times New Roman"/>
          <w:color w:val="000000"/>
          <w:kern w:val="0"/>
          <w:lang w:eastAsia="es-ES_tradnl"/>
          <w14:ligatures w14:val="none"/>
        </w:rPr>
        <w:t>est</w:t>
      </w:r>
      <w:r w:rsidRPr="00905C9B">
        <w:rPr>
          <w:rFonts w:ascii="Times New Roman" w:eastAsia="Times New Roman" w:hAnsi="Times New Roman" w:cs="Times New Roman"/>
          <w:color w:val="000000"/>
          <w:kern w:val="0"/>
          <w:lang w:eastAsia="es-ES_tradnl"/>
          <w14:ligatures w14:val="none"/>
        </w:rPr>
        <w:t>a iniciativa trabajan</w:t>
      </w:r>
      <w:r w:rsidRPr="00905C9B">
        <w:rPr>
          <w:rFonts w:ascii="Times New Roman" w:eastAsia="Times New Roman" w:hAnsi="Times New Roman" w:cs="Times New Roman"/>
          <w:color w:val="000000"/>
          <w:kern w:val="0"/>
          <w:lang w:eastAsia="es-ES_tradnl"/>
          <w14:ligatures w14:val="none"/>
        </w:rPr>
        <w:t>,</w:t>
      </w:r>
      <w:r w:rsidRPr="00905C9B">
        <w:rPr>
          <w:rFonts w:ascii="Times New Roman" w:eastAsia="Times New Roman" w:hAnsi="Times New Roman" w:cs="Times New Roman"/>
          <w:color w:val="000000"/>
          <w:kern w:val="0"/>
          <w:lang w:eastAsia="es-ES_tradnl"/>
          <w14:ligatures w14:val="none"/>
        </w:rPr>
        <w:t xml:space="preserve"> con el CEG</w:t>
      </w:r>
      <w:r w:rsidRPr="00905C9B">
        <w:rPr>
          <w:rFonts w:ascii="Times New Roman" w:eastAsia="Times New Roman" w:hAnsi="Times New Roman" w:cs="Times New Roman"/>
          <w:color w:val="000000"/>
          <w:kern w:val="0"/>
          <w:lang w:eastAsia="es-ES_tradnl"/>
          <w14:ligatures w14:val="none"/>
        </w:rPr>
        <w:t>,</w:t>
      </w:r>
      <w:r w:rsidRPr="00905C9B">
        <w:rPr>
          <w:rFonts w:ascii="Times New Roman" w:eastAsia="Times New Roman" w:hAnsi="Times New Roman" w:cs="Times New Roman"/>
          <w:color w:val="000000"/>
          <w:kern w:val="0"/>
          <w:lang w:eastAsia="es-ES_tradnl"/>
          <w14:ligatures w14:val="none"/>
        </w:rPr>
        <w:t xml:space="preserve"> el Comité Local del Corredor Biológico Interurbano María Aguilar (CBIMA), el Programa de Naciones Unidas para el Desarrollo (PNUD)</w:t>
      </w:r>
      <w:r w:rsidRPr="00905C9B">
        <w:rPr>
          <w:rFonts w:ascii="Times New Roman" w:eastAsia="Times New Roman" w:hAnsi="Times New Roman" w:cs="Times New Roman"/>
          <w:color w:val="000000"/>
          <w:kern w:val="0"/>
          <w:lang w:eastAsia="es-ES_tradnl"/>
          <w14:ligatures w14:val="none"/>
        </w:rPr>
        <w:t>,</w:t>
      </w:r>
      <w:r w:rsidRPr="00905C9B">
        <w:rPr>
          <w:rFonts w:ascii="Times New Roman" w:eastAsia="Times New Roman" w:hAnsi="Times New Roman" w:cs="Times New Roman"/>
          <w:color w:val="000000"/>
          <w:kern w:val="0"/>
          <w:lang w:eastAsia="es-ES_tradnl"/>
          <w14:ligatures w14:val="none"/>
        </w:rPr>
        <w:t xml:space="preserve"> la Municipalidad de Alajuelita, el proyecto TEVU de la OET, la Asociación de Desarrollo Específico de </w:t>
      </w:r>
      <w:r>
        <w:rPr>
          <w:rFonts w:ascii="Times New Roman" w:eastAsia="Times New Roman" w:hAnsi="Times New Roman" w:cs="Times New Roman"/>
          <w:color w:val="000000"/>
          <w:kern w:val="0"/>
          <w:lang w:eastAsia="es-ES_tradnl"/>
          <w14:ligatures w14:val="none"/>
        </w:rPr>
        <w:t>La Guápil</w:t>
      </w:r>
      <w:r>
        <w:rPr>
          <w:rFonts w:ascii="Times New Roman" w:eastAsia="Times New Roman" w:hAnsi="Times New Roman" w:cs="Times New Roman"/>
          <w:color w:val="000000"/>
          <w:kern w:val="0"/>
          <w:lang w:eastAsia="es-ES_tradnl"/>
          <w14:ligatures w14:val="none"/>
        </w:rPr>
        <w:t>,</w:t>
      </w:r>
      <w:r w:rsidRPr="00905C9B">
        <w:rPr>
          <w:rFonts w:ascii="Times New Roman" w:eastAsia="Times New Roman" w:hAnsi="Times New Roman" w:cs="Times New Roman"/>
          <w:color w:val="000000"/>
          <w:kern w:val="0"/>
          <w:lang w:eastAsia="es-ES_tradnl"/>
          <w14:ligatures w14:val="none"/>
        </w:rPr>
        <w:t xml:space="preserve"> </w:t>
      </w:r>
      <w:proofErr w:type="spellStart"/>
      <w:r w:rsidRPr="00905C9B">
        <w:rPr>
          <w:rFonts w:ascii="Times New Roman" w:eastAsia="Times New Roman" w:hAnsi="Times New Roman" w:cs="Times New Roman"/>
          <w:color w:val="000000"/>
          <w:kern w:val="0"/>
          <w:lang w:eastAsia="es-ES_tradnl"/>
          <w14:ligatures w14:val="none"/>
        </w:rPr>
        <w:t>Iski</w:t>
      </w:r>
      <w:proofErr w:type="spellEnd"/>
      <w:r w:rsidRPr="00905C9B">
        <w:rPr>
          <w:rFonts w:ascii="Times New Roman" w:eastAsia="Times New Roman" w:hAnsi="Times New Roman" w:cs="Times New Roman"/>
          <w:color w:val="000000"/>
          <w:kern w:val="0"/>
          <w:lang w:eastAsia="es-ES_tradnl"/>
          <w14:ligatures w14:val="none"/>
        </w:rPr>
        <w:t xml:space="preserve"> Sostenible y otros actores públicos y privados. </w:t>
      </w:r>
    </w:p>
    <w:p w14:paraId="64AC12E8" w14:textId="6066BB28" w:rsidR="00905C9B" w:rsidRPr="00905C9B" w:rsidRDefault="00905C9B" w:rsidP="00905C9B">
      <w:pPr>
        <w:ind w:firstLine="567"/>
        <w:jc w:val="both"/>
        <w:rPr>
          <w:rFonts w:ascii="Times New Roman" w:eastAsia="Times New Roman" w:hAnsi="Times New Roman" w:cs="Times New Roman"/>
          <w:kern w:val="0"/>
          <w:lang w:eastAsia="es-ES_tradnl"/>
          <w14:ligatures w14:val="none"/>
        </w:rPr>
      </w:pPr>
      <w:r w:rsidRPr="00905C9B">
        <w:rPr>
          <w:rFonts w:ascii="Times New Roman" w:eastAsia="Times New Roman" w:hAnsi="Times New Roman" w:cs="Times New Roman"/>
          <w:color w:val="000000"/>
          <w:kern w:val="0"/>
          <w:lang w:eastAsia="es-ES_tradnl"/>
          <w14:ligatures w14:val="none"/>
        </w:rPr>
        <w:t>La propuesta despliega acciones para que este territorio se transforme en un espacio que asegure a la población los diversos servicios ecosistémicos necesarios para su desarrollo. El objetivo general al que apuntan las acciones académicas es mejorar el entorno natural en que viven las personas</w:t>
      </w:r>
      <w:r>
        <w:rPr>
          <w:rFonts w:ascii="Times New Roman" w:eastAsia="Times New Roman" w:hAnsi="Times New Roman" w:cs="Times New Roman"/>
          <w:color w:val="000000"/>
          <w:kern w:val="0"/>
          <w:lang w:eastAsia="es-ES_tradnl"/>
          <w14:ligatures w14:val="none"/>
        </w:rPr>
        <w:t>,</w:t>
      </w:r>
      <w:r w:rsidRPr="00905C9B">
        <w:rPr>
          <w:rFonts w:ascii="Times New Roman" w:eastAsia="Times New Roman" w:hAnsi="Times New Roman" w:cs="Times New Roman"/>
          <w:color w:val="000000"/>
          <w:kern w:val="0"/>
          <w:lang w:eastAsia="es-ES_tradnl"/>
          <w14:ligatures w14:val="none"/>
        </w:rPr>
        <w:t xml:space="preserve"> a través SBN</w:t>
      </w:r>
      <w:r>
        <w:rPr>
          <w:rFonts w:ascii="Times New Roman" w:eastAsia="Times New Roman" w:hAnsi="Times New Roman" w:cs="Times New Roman"/>
          <w:color w:val="000000"/>
          <w:kern w:val="0"/>
          <w:lang w:eastAsia="es-ES_tradnl"/>
          <w14:ligatures w14:val="none"/>
        </w:rPr>
        <w:t>,</w:t>
      </w:r>
      <w:r w:rsidRPr="00905C9B">
        <w:rPr>
          <w:rFonts w:ascii="Times New Roman" w:eastAsia="Times New Roman" w:hAnsi="Times New Roman" w:cs="Times New Roman"/>
          <w:color w:val="000000"/>
          <w:kern w:val="0"/>
          <w:lang w:eastAsia="es-ES_tradnl"/>
          <w14:ligatures w14:val="none"/>
        </w:rPr>
        <w:t xml:space="preserve"> entendidas como acciones para abordar los retos de la sociedad a través de la protección, el manejo sostenible y la restauración de ecosistemas con beneficios para la biodiversidad y el bienestar humano.</w:t>
      </w:r>
    </w:p>
    <w:p w14:paraId="385E4A97" w14:textId="3ED2EE19" w:rsidR="00905C9B" w:rsidRPr="00905C9B" w:rsidRDefault="00905C9B" w:rsidP="00905C9B">
      <w:pPr>
        <w:ind w:firstLine="567"/>
        <w:jc w:val="both"/>
        <w:rPr>
          <w:rFonts w:ascii="Times New Roman" w:eastAsia="Times New Roman" w:hAnsi="Times New Roman" w:cs="Times New Roman"/>
          <w:kern w:val="0"/>
          <w:lang w:eastAsia="es-ES_tradnl"/>
          <w14:ligatures w14:val="none"/>
        </w:rPr>
      </w:pPr>
      <w:r w:rsidRPr="00905C9B">
        <w:rPr>
          <w:rFonts w:ascii="Times New Roman" w:eastAsia="Times New Roman" w:hAnsi="Times New Roman" w:cs="Times New Roman"/>
          <w:color w:val="000000"/>
          <w:kern w:val="0"/>
          <w:lang w:eastAsia="es-ES_tradnl"/>
          <w14:ligatures w14:val="none"/>
        </w:rPr>
        <w:t>Las diferentes SBN</w:t>
      </w:r>
      <w:r>
        <w:rPr>
          <w:rFonts w:ascii="Times New Roman" w:eastAsia="Times New Roman" w:hAnsi="Times New Roman" w:cs="Times New Roman"/>
          <w:color w:val="000000"/>
          <w:kern w:val="0"/>
          <w:lang w:eastAsia="es-ES_tradnl"/>
          <w14:ligatures w14:val="none"/>
        </w:rPr>
        <w:t xml:space="preserve">: </w:t>
      </w:r>
      <w:r w:rsidRPr="00905C9B">
        <w:rPr>
          <w:rFonts w:ascii="Times New Roman" w:eastAsia="Times New Roman" w:hAnsi="Times New Roman" w:cs="Times New Roman"/>
          <w:color w:val="000000"/>
          <w:kern w:val="0"/>
          <w:lang w:eastAsia="es-ES_tradnl"/>
          <w14:ligatures w14:val="none"/>
        </w:rPr>
        <w:t>reforestación, recuperación de ecosistemas, manejo de escorrentía, conservación y rehabilitación del suelo, huertas urbanas, manejo de islas de calor en la ciudad y el manejo de aguas residuales</w:t>
      </w:r>
      <w:r>
        <w:rPr>
          <w:rFonts w:ascii="Times New Roman" w:eastAsia="Times New Roman" w:hAnsi="Times New Roman" w:cs="Times New Roman"/>
          <w:color w:val="000000"/>
          <w:kern w:val="0"/>
          <w:lang w:eastAsia="es-ES_tradnl"/>
          <w14:ligatures w14:val="none"/>
        </w:rPr>
        <w:t>,</w:t>
      </w:r>
      <w:r w:rsidRPr="00905C9B">
        <w:rPr>
          <w:rFonts w:ascii="Times New Roman" w:eastAsia="Times New Roman" w:hAnsi="Times New Roman" w:cs="Times New Roman"/>
          <w:color w:val="000000"/>
          <w:kern w:val="0"/>
          <w:lang w:eastAsia="es-ES_tradnl"/>
          <w14:ligatures w14:val="none"/>
        </w:rPr>
        <w:t xml:space="preserve"> son una estrategia que mejora las condiciones del entorno, incentivan la adopción de prácticas de vida compatibles con una mejor salud física y mental, mitigan el cambio climático y facilitan la educación ambiental en los diversos entornos porque sirven de ejemplo para reproducir estas iniciativas en otros contextos (</w:t>
      </w:r>
      <w:proofErr w:type="spellStart"/>
      <w:r w:rsidRPr="00905C9B">
        <w:rPr>
          <w:rFonts w:ascii="Times New Roman" w:eastAsia="Times New Roman" w:hAnsi="Times New Roman" w:cs="Times New Roman"/>
          <w:color w:val="000000"/>
          <w:kern w:val="0"/>
          <w:lang w:eastAsia="es-ES_tradnl"/>
          <w14:ligatures w14:val="none"/>
        </w:rPr>
        <w:t>Interlace</w:t>
      </w:r>
      <w:proofErr w:type="spellEnd"/>
      <w:r w:rsidRPr="00905C9B">
        <w:rPr>
          <w:rFonts w:ascii="Times New Roman" w:eastAsia="Times New Roman" w:hAnsi="Times New Roman" w:cs="Times New Roman"/>
          <w:color w:val="000000"/>
          <w:kern w:val="0"/>
          <w:lang w:eastAsia="es-ES_tradnl"/>
          <w14:ligatures w14:val="none"/>
        </w:rPr>
        <w:t>, 2020).</w:t>
      </w:r>
    </w:p>
    <w:p w14:paraId="14604372" w14:textId="4954DCB3" w:rsidR="00905C9B" w:rsidRPr="00905C9B" w:rsidRDefault="00905C9B" w:rsidP="00905C9B">
      <w:pPr>
        <w:ind w:firstLine="567"/>
        <w:jc w:val="both"/>
        <w:rPr>
          <w:rFonts w:ascii="Times New Roman" w:eastAsia="Times New Roman" w:hAnsi="Times New Roman" w:cs="Times New Roman"/>
          <w:kern w:val="0"/>
          <w:lang w:eastAsia="es-ES_tradnl"/>
          <w14:ligatures w14:val="none"/>
        </w:rPr>
      </w:pPr>
      <w:r w:rsidRPr="00905C9B">
        <w:rPr>
          <w:rFonts w:ascii="Times New Roman" w:eastAsia="Times New Roman" w:hAnsi="Times New Roman" w:cs="Times New Roman"/>
          <w:color w:val="000000"/>
          <w:kern w:val="0"/>
          <w:lang w:eastAsia="es-ES_tradnl"/>
          <w14:ligatures w14:val="none"/>
        </w:rPr>
        <w:t xml:space="preserve">Esta iniciativa apunta al escalonamiento articulado (público, privado y comunitario) para aportar </w:t>
      </w:r>
      <w:r>
        <w:rPr>
          <w:rFonts w:ascii="Times New Roman" w:eastAsia="Times New Roman" w:hAnsi="Times New Roman" w:cs="Times New Roman"/>
          <w:color w:val="000000"/>
          <w:kern w:val="0"/>
          <w:lang w:eastAsia="es-ES_tradnl"/>
          <w14:ligatures w14:val="none"/>
        </w:rPr>
        <w:t>opciones</w:t>
      </w:r>
      <w:r w:rsidRPr="00905C9B">
        <w:rPr>
          <w:rFonts w:ascii="Times New Roman" w:eastAsia="Times New Roman" w:hAnsi="Times New Roman" w:cs="Times New Roman"/>
          <w:color w:val="000000"/>
          <w:kern w:val="0"/>
          <w:lang w:eastAsia="es-ES_tradnl"/>
          <w14:ligatures w14:val="none"/>
        </w:rPr>
        <w:t xml:space="preserve"> a las demandas de las poblaciones interlocutoras. La población beneficiaria del proyecto son las personas que habitan en el distrito de San Felipe de Alajuelita, territorio urbano marcado por condiciones de  vulnerabilidad económica y social. </w:t>
      </w:r>
    </w:p>
    <w:p w14:paraId="4C0835EB" w14:textId="77777777" w:rsidR="00905C9B" w:rsidRPr="00905C9B" w:rsidRDefault="00905C9B" w:rsidP="00905C9B">
      <w:pPr>
        <w:ind w:firstLine="567"/>
        <w:jc w:val="both"/>
        <w:rPr>
          <w:rFonts w:ascii="Times New Roman" w:eastAsia="Times New Roman" w:hAnsi="Times New Roman" w:cs="Times New Roman"/>
          <w:kern w:val="0"/>
          <w:lang w:eastAsia="es-ES_tradnl"/>
          <w14:ligatures w14:val="none"/>
        </w:rPr>
      </w:pPr>
    </w:p>
    <w:p w14:paraId="54B7CD85" w14:textId="65B08EB1" w:rsidR="00905C9B" w:rsidRPr="00905C9B" w:rsidRDefault="00905C9B" w:rsidP="00905C9B">
      <w:pPr>
        <w:shd w:val="clear" w:color="auto" w:fill="FFFFFF"/>
        <w:ind w:firstLine="567"/>
        <w:jc w:val="both"/>
        <w:rPr>
          <w:rFonts w:ascii="Times New Roman" w:eastAsia="Times New Roman" w:hAnsi="Times New Roman" w:cs="Times New Roman"/>
          <w:kern w:val="0"/>
          <w:lang w:eastAsia="es-ES_tradnl"/>
          <w14:ligatures w14:val="none"/>
        </w:rPr>
      </w:pPr>
      <w:r>
        <w:rPr>
          <w:rFonts w:ascii="Times New Roman" w:eastAsia="Times New Roman" w:hAnsi="Times New Roman" w:cs="Times New Roman"/>
          <w:i/>
          <w:iCs/>
          <w:color w:val="222222"/>
          <w:kern w:val="0"/>
          <w:lang w:eastAsia="es-ES_tradnl"/>
          <w14:ligatures w14:val="none"/>
        </w:rPr>
        <w:t xml:space="preserve">(*) </w:t>
      </w:r>
      <w:r w:rsidRPr="00905C9B">
        <w:rPr>
          <w:rFonts w:ascii="Times New Roman" w:eastAsia="Times New Roman" w:hAnsi="Times New Roman" w:cs="Times New Roman"/>
          <w:i/>
          <w:iCs/>
          <w:color w:val="222222"/>
          <w:kern w:val="0"/>
          <w:lang w:eastAsia="es-ES_tradnl"/>
          <w14:ligatures w14:val="none"/>
        </w:rPr>
        <w:t>Académica CEG</w:t>
      </w:r>
      <w:r>
        <w:rPr>
          <w:rFonts w:ascii="Times New Roman" w:eastAsia="Times New Roman" w:hAnsi="Times New Roman" w:cs="Times New Roman"/>
          <w:i/>
          <w:iCs/>
          <w:color w:val="222222"/>
          <w:kern w:val="0"/>
          <w:lang w:eastAsia="es-ES_tradnl"/>
          <w14:ligatures w14:val="none"/>
        </w:rPr>
        <w:t>-</w:t>
      </w:r>
      <w:r w:rsidRPr="00905C9B">
        <w:rPr>
          <w:rFonts w:ascii="Times New Roman" w:eastAsia="Times New Roman" w:hAnsi="Times New Roman" w:cs="Times New Roman"/>
          <w:i/>
          <w:iCs/>
          <w:color w:val="222222"/>
          <w:kern w:val="0"/>
          <w:lang w:eastAsia="es-ES_tradnl"/>
          <w14:ligatures w14:val="none"/>
        </w:rPr>
        <w:t>UNA</w:t>
      </w:r>
      <w:r>
        <w:rPr>
          <w:rFonts w:ascii="Times New Roman" w:eastAsia="Times New Roman" w:hAnsi="Times New Roman" w:cs="Times New Roman"/>
          <w:i/>
          <w:iCs/>
          <w:color w:val="222222"/>
          <w:kern w:val="0"/>
          <w:lang w:eastAsia="es-ES_tradnl"/>
          <w14:ligatures w14:val="none"/>
        </w:rPr>
        <w:t>.</w:t>
      </w:r>
    </w:p>
    <w:p w14:paraId="77581DBC" w14:textId="77777777" w:rsidR="002942FB" w:rsidRDefault="002942FB" w:rsidP="00905C9B">
      <w:pPr>
        <w:ind w:firstLine="567"/>
        <w:jc w:val="both"/>
      </w:pPr>
    </w:p>
    <w:sectPr w:rsidR="002942F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9B"/>
    <w:rsid w:val="002942FB"/>
    <w:rsid w:val="00531F09"/>
    <w:rsid w:val="00905C9B"/>
    <w:rsid w:val="00A96FE1"/>
    <w:rsid w:val="00D05E27"/>
    <w:rsid w:val="00D22527"/>
    <w:rsid w:val="00EB2DC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4:docId w14:val="7B4E7492"/>
  <w15:chartTrackingRefBased/>
  <w15:docId w15:val="{8098CED4-1DA7-2B44-ABBD-F759D74F8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05C9B"/>
    <w:pPr>
      <w:spacing w:before="100" w:beforeAutospacing="1" w:after="100" w:afterAutospacing="1"/>
    </w:pPr>
    <w:rPr>
      <w:rFonts w:ascii="Times New Roman" w:eastAsia="Times New Roman" w:hAnsi="Times New Roman" w:cs="Times New Roman"/>
      <w:kern w:val="0"/>
      <w:lang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389</Words>
  <Characters>2110</Characters>
  <Application>Microsoft Office Word</Application>
  <DocSecurity>0</DocSecurity>
  <Lines>33</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BARRANTES CALDERON</dc:creator>
  <cp:keywords/>
  <dc:description/>
  <cp:lastModifiedBy>VICTOR BARRANTES CALDERON</cp:lastModifiedBy>
  <cp:revision>1</cp:revision>
  <dcterms:created xsi:type="dcterms:W3CDTF">2023-11-03T15:18:00Z</dcterms:created>
  <dcterms:modified xsi:type="dcterms:W3CDTF">2023-11-03T15:34:00Z</dcterms:modified>
</cp:coreProperties>
</file>