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6F319D" w14:textId="4C1E44FA" w:rsidR="00531EFE" w:rsidRPr="00AB27C1" w:rsidRDefault="007230AE" w:rsidP="00AB27C1">
      <w:pPr>
        <w:spacing w:after="0" w:line="480" w:lineRule="auto"/>
        <w:jc w:val="center"/>
        <w:rPr>
          <w:rFonts w:ascii="Times New Roman" w:hAnsi="Times New Roman" w:cs="Times New Roman"/>
          <w:b/>
          <w:sz w:val="28"/>
          <w:szCs w:val="28"/>
        </w:rPr>
      </w:pPr>
      <w:r w:rsidRPr="00DC7F89">
        <w:rPr>
          <w:rFonts w:ascii="Times New Roman" w:hAnsi="Times New Roman" w:cs="Times New Roman"/>
          <w:b/>
          <w:sz w:val="28"/>
          <w:szCs w:val="28"/>
        </w:rPr>
        <w:t>Estructura comunitaria de peces, asteroideos y equinoideos en el Farallón de San Ignacio, arrecife situado en la “brecha faunística de Sinaloa”, México</w:t>
      </w:r>
    </w:p>
    <w:p w14:paraId="384DADA6" w14:textId="386F3A9D" w:rsidR="007A12F7" w:rsidRDefault="00FD052E" w:rsidP="00E527C0">
      <w:pPr>
        <w:spacing w:after="0" w:line="480" w:lineRule="auto"/>
        <w:jc w:val="center"/>
        <w:rPr>
          <w:rFonts w:ascii="Times New Roman" w:hAnsi="Times New Roman" w:cs="Times New Roman"/>
          <w:b/>
          <w:sz w:val="28"/>
          <w:szCs w:val="28"/>
          <w:lang w:val="en-US"/>
        </w:rPr>
      </w:pPr>
      <w:r w:rsidRPr="00FD052E">
        <w:rPr>
          <w:rFonts w:ascii="Times New Roman" w:hAnsi="Times New Roman" w:cs="Times New Roman"/>
          <w:b/>
          <w:sz w:val="28"/>
          <w:szCs w:val="28"/>
          <w:lang w:val="en-US"/>
        </w:rPr>
        <w:t xml:space="preserve">Community structure of asteroid and echinoid </w:t>
      </w:r>
      <w:r w:rsidR="001E5D51" w:rsidRPr="00FD052E">
        <w:rPr>
          <w:rFonts w:ascii="Times New Roman" w:hAnsi="Times New Roman" w:cs="Times New Roman"/>
          <w:b/>
          <w:sz w:val="28"/>
          <w:szCs w:val="28"/>
          <w:lang w:val="en-US"/>
        </w:rPr>
        <w:t>fish</w:t>
      </w:r>
      <w:r w:rsidR="001E5D51">
        <w:rPr>
          <w:rFonts w:ascii="Times New Roman" w:hAnsi="Times New Roman" w:cs="Times New Roman"/>
          <w:b/>
          <w:sz w:val="28"/>
          <w:szCs w:val="28"/>
          <w:lang w:val="en-US"/>
        </w:rPr>
        <w:t xml:space="preserve"> </w:t>
      </w:r>
      <w:r w:rsidRPr="00FD052E">
        <w:rPr>
          <w:rFonts w:ascii="Times New Roman" w:hAnsi="Times New Roman" w:cs="Times New Roman"/>
          <w:b/>
          <w:sz w:val="28"/>
          <w:szCs w:val="28"/>
          <w:lang w:val="en-US"/>
        </w:rPr>
        <w:t xml:space="preserve">at </w:t>
      </w:r>
      <w:r w:rsidR="00677979">
        <w:rPr>
          <w:rFonts w:ascii="Times New Roman" w:hAnsi="Times New Roman" w:cs="Times New Roman"/>
          <w:b/>
          <w:sz w:val="28"/>
          <w:szCs w:val="28"/>
          <w:lang w:val="en-US"/>
        </w:rPr>
        <w:t xml:space="preserve">the </w:t>
      </w:r>
      <w:proofErr w:type="spellStart"/>
      <w:r w:rsidR="004B3A26">
        <w:rPr>
          <w:rFonts w:ascii="Times New Roman" w:hAnsi="Times New Roman" w:cs="Times New Roman"/>
          <w:b/>
          <w:sz w:val="28"/>
          <w:szCs w:val="28"/>
          <w:lang w:val="en-US"/>
        </w:rPr>
        <w:t>F</w:t>
      </w:r>
      <w:r w:rsidRPr="00FD052E">
        <w:rPr>
          <w:rFonts w:ascii="Times New Roman" w:hAnsi="Times New Roman" w:cs="Times New Roman"/>
          <w:b/>
          <w:sz w:val="28"/>
          <w:szCs w:val="28"/>
          <w:lang w:val="en-US"/>
        </w:rPr>
        <w:t>arallón</w:t>
      </w:r>
      <w:proofErr w:type="spellEnd"/>
      <w:r w:rsidRPr="00FD052E">
        <w:rPr>
          <w:rFonts w:ascii="Times New Roman" w:hAnsi="Times New Roman" w:cs="Times New Roman"/>
          <w:b/>
          <w:sz w:val="28"/>
          <w:szCs w:val="28"/>
          <w:lang w:val="en-US"/>
        </w:rPr>
        <w:t xml:space="preserve"> de San Ignacio reef located at the “</w:t>
      </w:r>
      <w:proofErr w:type="spellStart"/>
      <w:r w:rsidRPr="00FD052E">
        <w:rPr>
          <w:rFonts w:ascii="Times New Roman" w:hAnsi="Times New Roman" w:cs="Times New Roman"/>
          <w:b/>
          <w:sz w:val="28"/>
          <w:szCs w:val="28"/>
          <w:lang w:val="en-US"/>
        </w:rPr>
        <w:t>Sinaloan</w:t>
      </w:r>
      <w:proofErr w:type="spellEnd"/>
      <w:r w:rsidRPr="00FD052E">
        <w:rPr>
          <w:rFonts w:ascii="Times New Roman" w:hAnsi="Times New Roman" w:cs="Times New Roman"/>
          <w:b/>
          <w:sz w:val="28"/>
          <w:szCs w:val="28"/>
          <w:lang w:val="en-US"/>
        </w:rPr>
        <w:t xml:space="preserve"> gap”, Mexico</w:t>
      </w:r>
    </w:p>
    <w:p w14:paraId="3E95CDF1" w14:textId="77777777" w:rsidR="00FD052E" w:rsidRPr="00FD052E" w:rsidRDefault="00FD052E" w:rsidP="00934F4C">
      <w:pPr>
        <w:spacing w:after="0" w:line="240" w:lineRule="auto"/>
        <w:jc w:val="center"/>
        <w:rPr>
          <w:rFonts w:ascii="Times New Roman" w:hAnsi="Times New Roman" w:cs="Times New Roman"/>
          <w:b/>
          <w:sz w:val="28"/>
          <w:szCs w:val="28"/>
          <w:lang w:val="en-US"/>
        </w:rPr>
      </w:pPr>
    </w:p>
    <w:p w14:paraId="57033174" w14:textId="6C6DD8A1" w:rsidR="007A12F7" w:rsidRDefault="00BC4699" w:rsidP="00AB27C1">
      <w:pPr>
        <w:spacing w:after="0" w:line="240" w:lineRule="auto"/>
        <w:jc w:val="center"/>
        <w:rPr>
          <w:rFonts w:ascii="Times New Roman" w:hAnsi="Times New Roman" w:cs="Times New Roman"/>
          <w:vertAlign w:val="superscript"/>
        </w:rPr>
      </w:pPr>
      <w:r w:rsidRPr="00531EFE">
        <w:rPr>
          <w:rFonts w:ascii="Times New Roman" w:hAnsi="Times New Roman" w:cs="Times New Roman"/>
          <w:i/>
          <w:iCs/>
        </w:rPr>
        <w:t>Héctor Reyes-Bonilla</w:t>
      </w:r>
      <w:r w:rsidR="00AC1C8A" w:rsidRPr="006839A6">
        <w:rPr>
          <w:rFonts w:ascii="Times New Roman" w:hAnsi="Times New Roman" w:cs="Times New Roman"/>
          <w:vertAlign w:val="superscript"/>
        </w:rPr>
        <w:t>1</w:t>
      </w:r>
      <w:r w:rsidR="00AC1C8A" w:rsidRPr="006839A6">
        <w:rPr>
          <w:rFonts w:ascii="Times New Roman" w:hAnsi="Times New Roman" w:cs="Times New Roman"/>
        </w:rPr>
        <w:t xml:space="preserve">, </w:t>
      </w:r>
      <w:r w:rsidR="00AC1C8A" w:rsidRPr="00531EFE">
        <w:rPr>
          <w:rFonts w:ascii="Times New Roman" w:hAnsi="Times New Roman" w:cs="Times New Roman"/>
          <w:i/>
          <w:iCs/>
        </w:rPr>
        <w:t>Violeta Martínez</w:t>
      </w:r>
      <w:r w:rsidR="003E40C2">
        <w:rPr>
          <w:rFonts w:ascii="Times New Roman" w:hAnsi="Times New Roman" w:cs="Times New Roman"/>
          <w:i/>
          <w:iCs/>
        </w:rPr>
        <w:t>-</w:t>
      </w:r>
      <w:r w:rsidR="00AC1C8A" w:rsidRPr="00531EFE">
        <w:rPr>
          <w:rFonts w:ascii="Times New Roman" w:hAnsi="Times New Roman" w:cs="Times New Roman"/>
          <w:i/>
          <w:iCs/>
        </w:rPr>
        <w:t>Castillo</w:t>
      </w:r>
      <w:r w:rsidR="00AC1C8A" w:rsidRPr="006839A6">
        <w:rPr>
          <w:rFonts w:ascii="Times New Roman" w:hAnsi="Times New Roman" w:cs="Times New Roman"/>
          <w:vertAlign w:val="superscript"/>
        </w:rPr>
        <w:t>1,2</w:t>
      </w:r>
      <w:r w:rsidR="00BE5821">
        <w:rPr>
          <w:rFonts w:ascii="Times New Roman" w:hAnsi="Times New Roman" w:cs="Times New Roman"/>
          <w:vertAlign w:val="superscript"/>
        </w:rPr>
        <w:t>*</w:t>
      </w:r>
      <w:r w:rsidR="00AC1C8A" w:rsidRPr="006839A6">
        <w:rPr>
          <w:rFonts w:ascii="Times New Roman" w:hAnsi="Times New Roman" w:cs="Times New Roman"/>
        </w:rPr>
        <w:t xml:space="preserve">, </w:t>
      </w:r>
      <w:r w:rsidR="00AC1C8A" w:rsidRPr="00531EFE">
        <w:rPr>
          <w:rFonts w:ascii="Times New Roman" w:hAnsi="Times New Roman" w:cs="Times New Roman"/>
          <w:i/>
          <w:iCs/>
        </w:rPr>
        <w:t>Bárbara Rojas</w:t>
      </w:r>
      <w:r w:rsidR="003E40C2">
        <w:rPr>
          <w:rFonts w:ascii="Times New Roman" w:hAnsi="Times New Roman" w:cs="Times New Roman"/>
          <w:i/>
          <w:iCs/>
        </w:rPr>
        <w:t>-</w:t>
      </w:r>
      <w:r w:rsidR="00AC1C8A" w:rsidRPr="00531EFE">
        <w:rPr>
          <w:rFonts w:ascii="Times New Roman" w:hAnsi="Times New Roman" w:cs="Times New Roman"/>
          <w:i/>
          <w:iCs/>
        </w:rPr>
        <w:t>Montiel</w:t>
      </w:r>
      <w:r w:rsidR="00AC1C8A" w:rsidRPr="006839A6">
        <w:rPr>
          <w:rFonts w:ascii="Times New Roman" w:hAnsi="Times New Roman" w:cs="Times New Roman"/>
          <w:vertAlign w:val="superscript"/>
        </w:rPr>
        <w:t>1</w:t>
      </w:r>
      <w:r w:rsidR="004416A2">
        <w:rPr>
          <w:rFonts w:ascii="Times New Roman" w:hAnsi="Times New Roman" w:cs="Times New Roman"/>
          <w:vertAlign w:val="superscript"/>
        </w:rPr>
        <w:t>,4</w:t>
      </w:r>
      <w:r w:rsidR="00AC1C8A" w:rsidRPr="006839A6">
        <w:rPr>
          <w:rFonts w:ascii="Times New Roman" w:hAnsi="Times New Roman" w:cs="Times New Roman"/>
        </w:rPr>
        <w:t xml:space="preserve"> y </w:t>
      </w:r>
      <w:r w:rsidR="00AC1C8A" w:rsidRPr="00531EFE">
        <w:rPr>
          <w:rFonts w:ascii="Times New Roman" w:hAnsi="Times New Roman" w:cs="Times New Roman"/>
          <w:i/>
          <w:iCs/>
        </w:rPr>
        <w:t>Manuel Olán</w:t>
      </w:r>
      <w:r w:rsidR="003E40C2">
        <w:rPr>
          <w:rFonts w:ascii="Times New Roman" w:hAnsi="Times New Roman" w:cs="Times New Roman"/>
          <w:i/>
          <w:iCs/>
        </w:rPr>
        <w:t>-</w:t>
      </w:r>
      <w:r w:rsidR="00AC1C8A" w:rsidRPr="00531EFE">
        <w:rPr>
          <w:rFonts w:ascii="Times New Roman" w:hAnsi="Times New Roman" w:cs="Times New Roman"/>
          <w:i/>
          <w:iCs/>
        </w:rPr>
        <w:t>González</w:t>
      </w:r>
      <w:r w:rsidR="007A12F7" w:rsidRPr="006839A6">
        <w:rPr>
          <w:rFonts w:ascii="Times New Roman" w:hAnsi="Times New Roman" w:cs="Times New Roman"/>
          <w:vertAlign w:val="superscript"/>
        </w:rPr>
        <w:t>1</w:t>
      </w:r>
      <w:r w:rsidR="00D539C4">
        <w:rPr>
          <w:rFonts w:ascii="Times New Roman" w:hAnsi="Times New Roman" w:cs="Times New Roman"/>
          <w:vertAlign w:val="superscript"/>
        </w:rPr>
        <w:t>,3</w:t>
      </w:r>
    </w:p>
    <w:p w14:paraId="7063D40A" w14:textId="77777777" w:rsidR="00FD052E" w:rsidRPr="00FD052E" w:rsidRDefault="00FD052E" w:rsidP="00934F4C">
      <w:pPr>
        <w:spacing w:after="0" w:line="240" w:lineRule="auto"/>
        <w:jc w:val="both"/>
        <w:rPr>
          <w:rFonts w:ascii="Times New Roman" w:hAnsi="Times New Roman" w:cs="Times New Roman"/>
        </w:rPr>
      </w:pPr>
    </w:p>
    <w:p w14:paraId="12C12522" w14:textId="6EAB0D5F" w:rsidR="00AC1C8A" w:rsidRPr="00DC7F89" w:rsidRDefault="00865277" w:rsidP="00934F4C">
      <w:pPr>
        <w:spacing w:after="0" w:line="240" w:lineRule="auto"/>
        <w:jc w:val="both"/>
        <w:rPr>
          <w:rFonts w:ascii="Times New Roman" w:hAnsi="Times New Roman" w:cs="Times New Roman"/>
        </w:rPr>
      </w:pPr>
      <w:r w:rsidRPr="00DC7F89">
        <w:rPr>
          <w:rFonts w:ascii="Times New Roman" w:hAnsi="Times New Roman" w:cs="Times New Roman"/>
          <w:vertAlign w:val="superscript"/>
        </w:rPr>
        <w:t xml:space="preserve">1 </w:t>
      </w:r>
      <w:proofErr w:type="gramStart"/>
      <w:r w:rsidR="00AC1C8A" w:rsidRPr="00DC7F89">
        <w:rPr>
          <w:rFonts w:ascii="Times New Roman" w:hAnsi="Times New Roman" w:cs="Times New Roman"/>
        </w:rPr>
        <w:t>Universidad</w:t>
      </w:r>
      <w:proofErr w:type="gramEnd"/>
      <w:r w:rsidR="00AC1C8A" w:rsidRPr="00DC7F89">
        <w:rPr>
          <w:rFonts w:ascii="Times New Roman" w:hAnsi="Times New Roman" w:cs="Times New Roman"/>
        </w:rPr>
        <w:t xml:space="preserve"> Autónoma de Baja California Sur</w:t>
      </w:r>
      <w:r w:rsidR="00F66740">
        <w:rPr>
          <w:rFonts w:ascii="Times New Roman" w:hAnsi="Times New Roman" w:cs="Times New Roman"/>
        </w:rPr>
        <w:t>,</w:t>
      </w:r>
      <w:r w:rsidR="00F66740" w:rsidRPr="00DC7F89">
        <w:rPr>
          <w:rFonts w:ascii="Times New Roman" w:hAnsi="Times New Roman" w:cs="Times New Roman"/>
        </w:rPr>
        <w:t xml:space="preserve"> </w:t>
      </w:r>
      <w:r w:rsidR="00AC1C8A" w:rsidRPr="00DC7F89">
        <w:rPr>
          <w:rFonts w:ascii="Times New Roman" w:hAnsi="Times New Roman" w:cs="Times New Roman"/>
        </w:rPr>
        <w:t xml:space="preserve">Departamento de Ciencias Marinas y Costeras. Carretera al sur km 5.5., Col. El </w:t>
      </w:r>
      <w:proofErr w:type="spellStart"/>
      <w:r w:rsidR="00AC1C8A" w:rsidRPr="00DC7F89">
        <w:rPr>
          <w:rFonts w:ascii="Times New Roman" w:hAnsi="Times New Roman" w:cs="Times New Roman"/>
        </w:rPr>
        <w:t>Mezquitito</w:t>
      </w:r>
      <w:proofErr w:type="spellEnd"/>
      <w:r w:rsidR="00235B47">
        <w:rPr>
          <w:rFonts w:ascii="Times New Roman" w:hAnsi="Times New Roman" w:cs="Times New Roman"/>
        </w:rPr>
        <w:t>,</w:t>
      </w:r>
      <w:r w:rsidR="00235B47" w:rsidRPr="00DC7F89">
        <w:rPr>
          <w:rFonts w:ascii="Times New Roman" w:hAnsi="Times New Roman" w:cs="Times New Roman"/>
        </w:rPr>
        <w:t xml:space="preserve"> </w:t>
      </w:r>
      <w:r w:rsidR="00AC1C8A" w:rsidRPr="00DC7F89">
        <w:rPr>
          <w:rFonts w:ascii="Times New Roman" w:hAnsi="Times New Roman" w:cs="Times New Roman"/>
        </w:rPr>
        <w:t>La Paz, B.</w:t>
      </w:r>
      <w:r w:rsidR="00F66740">
        <w:rPr>
          <w:rFonts w:ascii="Times New Roman" w:hAnsi="Times New Roman" w:cs="Times New Roman"/>
        </w:rPr>
        <w:t xml:space="preserve"> </w:t>
      </w:r>
      <w:r w:rsidR="00AC1C8A" w:rsidRPr="00DC7F89">
        <w:rPr>
          <w:rFonts w:ascii="Times New Roman" w:hAnsi="Times New Roman" w:cs="Times New Roman"/>
        </w:rPr>
        <w:t>C.</w:t>
      </w:r>
      <w:r w:rsidR="00F66740">
        <w:rPr>
          <w:rFonts w:ascii="Times New Roman" w:hAnsi="Times New Roman" w:cs="Times New Roman"/>
        </w:rPr>
        <w:t xml:space="preserve"> </w:t>
      </w:r>
      <w:r w:rsidR="00AC1C8A" w:rsidRPr="00DC7F89">
        <w:rPr>
          <w:rFonts w:ascii="Times New Roman" w:hAnsi="Times New Roman" w:cs="Times New Roman"/>
        </w:rPr>
        <w:t xml:space="preserve">S., </w:t>
      </w:r>
      <w:r w:rsidR="00863A5A" w:rsidRPr="00DC7F89">
        <w:rPr>
          <w:rFonts w:ascii="Times New Roman" w:hAnsi="Times New Roman" w:cs="Times New Roman"/>
        </w:rPr>
        <w:t>23090</w:t>
      </w:r>
      <w:r w:rsidR="00235B47">
        <w:rPr>
          <w:rFonts w:ascii="Times New Roman" w:hAnsi="Times New Roman" w:cs="Times New Roman"/>
        </w:rPr>
        <w:t>,</w:t>
      </w:r>
      <w:r w:rsidR="00235B47" w:rsidRPr="00DC7F89">
        <w:rPr>
          <w:rFonts w:ascii="Times New Roman" w:hAnsi="Times New Roman" w:cs="Times New Roman"/>
        </w:rPr>
        <w:t xml:space="preserve"> </w:t>
      </w:r>
      <w:r w:rsidR="00AC1C8A" w:rsidRPr="00DC7F89">
        <w:rPr>
          <w:rFonts w:ascii="Times New Roman" w:hAnsi="Times New Roman" w:cs="Times New Roman"/>
        </w:rPr>
        <w:t>México</w:t>
      </w:r>
      <w:r w:rsidR="00D32B59">
        <w:rPr>
          <w:rFonts w:ascii="Times New Roman" w:hAnsi="Times New Roman" w:cs="Times New Roman"/>
        </w:rPr>
        <w:t xml:space="preserve">. </w:t>
      </w:r>
      <w:hyperlink r:id="rId8" w:history="1">
        <w:r w:rsidR="00D32B59" w:rsidRPr="00DC7F89">
          <w:rPr>
            <w:rStyle w:val="Hipervnculo"/>
            <w:rFonts w:ascii="Times New Roman" w:hAnsi="Times New Roman" w:cs="Times New Roman"/>
          </w:rPr>
          <w:t>hreyes@uabcs.mx</w:t>
        </w:r>
      </w:hyperlink>
      <w:r w:rsidR="00D32B59" w:rsidRPr="00DC7F89">
        <w:rPr>
          <w:rFonts w:ascii="Times New Roman" w:hAnsi="Times New Roman" w:cs="Times New Roman"/>
        </w:rPr>
        <w:t xml:space="preserve">; ORCID: </w:t>
      </w:r>
      <w:r w:rsidR="00D32B59" w:rsidRPr="00624066">
        <w:rPr>
          <w:rStyle w:val="Hipervnculo"/>
          <w:rFonts w:ascii="Times New Roman" w:hAnsi="Times New Roman" w:cs="Times New Roman"/>
        </w:rPr>
        <w:t>https://orcid.org/0000-0003-2593-9631</w:t>
      </w:r>
    </w:p>
    <w:p w14:paraId="134CDF98" w14:textId="472C23EC" w:rsidR="00111772" w:rsidRPr="00DC7F89" w:rsidRDefault="00865277" w:rsidP="00934F4C">
      <w:pPr>
        <w:spacing w:after="0" w:line="240" w:lineRule="auto"/>
        <w:jc w:val="both"/>
        <w:rPr>
          <w:rFonts w:ascii="Times New Roman" w:hAnsi="Times New Roman" w:cs="Times New Roman"/>
        </w:rPr>
      </w:pPr>
      <w:r w:rsidRPr="00DC7F89">
        <w:rPr>
          <w:rFonts w:ascii="Times New Roman" w:hAnsi="Times New Roman" w:cs="Times New Roman"/>
          <w:vertAlign w:val="superscript"/>
        </w:rPr>
        <w:t xml:space="preserve">2 </w:t>
      </w:r>
      <w:proofErr w:type="gramStart"/>
      <w:r w:rsidR="004140B5" w:rsidRPr="00DC7F89">
        <w:rPr>
          <w:rFonts w:ascii="Times New Roman" w:hAnsi="Times New Roman" w:cs="Times New Roman"/>
        </w:rPr>
        <w:t>Laboratorio</w:t>
      </w:r>
      <w:proofErr w:type="gramEnd"/>
      <w:r w:rsidR="004140B5" w:rsidRPr="00DC7F89">
        <w:rPr>
          <w:rFonts w:ascii="Times New Roman" w:hAnsi="Times New Roman" w:cs="Times New Roman"/>
        </w:rPr>
        <w:t xml:space="preserve"> de Ecología Marina, Centro de Investigaciones Costeras, Centro Universitario de la Costa, Universidad de Guadalajara. Avenida Universidad 203, Delegación Ixtapa</w:t>
      </w:r>
      <w:r w:rsidR="00235B47">
        <w:rPr>
          <w:rFonts w:ascii="Times New Roman" w:hAnsi="Times New Roman" w:cs="Times New Roman"/>
        </w:rPr>
        <w:t>,</w:t>
      </w:r>
      <w:r w:rsidR="00235B47" w:rsidRPr="00DC7F89">
        <w:rPr>
          <w:rFonts w:ascii="Times New Roman" w:hAnsi="Times New Roman" w:cs="Times New Roman"/>
        </w:rPr>
        <w:t xml:space="preserve"> </w:t>
      </w:r>
      <w:r w:rsidR="004140B5" w:rsidRPr="00DC7F89">
        <w:rPr>
          <w:rFonts w:ascii="Times New Roman" w:hAnsi="Times New Roman" w:cs="Times New Roman"/>
        </w:rPr>
        <w:t xml:space="preserve">Puerto Vallarta, Jalisco, </w:t>
      </w:r>
      <w:r w:rsidR="00863A5A" w:rsidRPr="00DC7F89">
        <w:rPr>
          <w:rFonts w:ascii="Times New Roman" w:hAnsi="Times New Roman" w:cs="Times New Roman"/>
        </w:rPr>
        <w:t>48280</w:t>
      </w:r>
      <w:r w:rsidR="00235B47">
        <w:rPr>
          <w:rFonts w:ascii="Times New Roman" w:hAnsi="Times New Roman" w:cs="Times New Roman"/>
        </w:rPr>
        <w:t>,</w:t>
      </w:r>
      <w:r w:rsidR="00235B47" w:rsidRPr="00DC7F89">
        <w:rPr>
          <w:rFonts w:ascii="Times New Roman" w:hAnsi="Times New Roman" w:cs="Times New Roman"/>
        </w:rPr>
        <w:t xml:space="preserve"> </w:t>
      </w:r>
      <w:r w:rsidR="004140B5" w:rsidRPr="00DC7F89">
        <w:rPr>
          <w:rFonts w:ascii="Times New Roman" w:hAnsi="Times New Roman" w:cs="Times New Roman"/>
        </w:rPr>
        <w:t>México</w:t>
      </w:r>
      <w:r w:rsidR="00D32B59">
        <w:rPr>
          <w:rFonts w:ascii="Times New Roman" w:hAnsi="Times New Roman" w:cs="Times New Roman"/>
        </w:rPr>
        <w:t xml:space="preserve">. </w:t>
      </w:r>
      <w:hyperlink r:id="rId9" w:history="1">
        <w:r w:rsidR="0042577B" w:rsidRPr="00DC7F89">
          <w:rPr>
            <w:rStyle w:val="Hipervnculo"/>
            <w:rFonts w:ascii="Times New Roman" w:hAnsi="Times New Roman" w:cs="Times New Roman"/>
          </w:rPr>
          <w:t>viomarcast@gmail.com</w:t>
        </w:r>
      </w:hyperlink>
      <w:r w:rsidR="00D32B59" w:rsidRPr="00DC7F89">
        <w:rPr>
          <w:rFonts w:ascii="Times New Roman" w:hAnsi="Times New Roman" w:cs="Times New Roman"/>
        </w:rPr>
        <w:t xml:space="preserve">; ORCID: </w:t>
      </w:r>
      <w:r w:rsidR="00D32B59" w:rsidRPr="00624066">
        <w:rPr>
          <w:rStyle w:val="Hipervnculo"/>
          <w:rFonts w:ascii="Times New Roman" w:hAnsi="Times New Roman" w:cs="Times New Roman"/>
        </w:rPr>
        <w:t>https://orcid.org/0000-0003-3932-4646</w:t>
      </w:r>
    </w:p>
    <w:p w14:paraId="5DFF619F" w14:textId="383B2FFB" w:rsidR="00D539C4" w:rsidRPr="00DC7F89" w:rsidRDefault="00D539C4" w:rsidP="00934F4C">
      <w:pPr>
        <w:spacing w:after="0" w:line="240" w:lineRule="auto"/>
        <w:jc w:val="both"/>
        <w:rPr>
          <w:rFonts w:ascii="Times New Roman" w:hAnsi="Times New Roman" w:cs="Times New Roman"/>
        </w:rPr>
      </w:pPr>
      <w:r w:rsidRPr="00DC7F89">
        <w:rPr>
          <w:rFonts w:ascii="Times New Roman" w:hAnsi="Times New Roman" w:cs="Times New Roman"/>
          <w:vertAlign w:val="superscript"/>
        </w:rPr>
        <w:t>3</w:t>
      </w:r>
      <w:r w:rsidR="00E015CF">
        <w:rPr>
          <w:rFonts w:ascii="Times New Roman" w:hAnsi="Times New Roman" w:cs="Times New Roman"/>
          <w:vertAlign w:val="superscript"/>
        </w:rPr>
        <w:t xml:space="preserve"> </w:t>
      </w:r>
      <w:proofErr w:type="gramStart"/>
      <w:r w:rsidRPr="00DC7F89">
        <w:rPr>
          <w:rFonts w:ascii="Times New Roman" w:hAnsi="Times New Roman" w:cs="Times New Roman"/>
        </w:rPr>
        <w:t>Posgrado</w:t>
      </w:r>
      <w:proofErr w:type="gramEnd"/>
      <w:r w:rsidRPr="00DC7F89">
        <w:rPr>
          <w:rFonts w:ascii="Times New Roman" w:hAnsi="Times New Roman" w:cs="Times New Roman"/>
        </w:rPr>
        <w:t xml:space="preserve"> en Ciencias del Mar y Limnología, Universidad Nacional Autónoma de México</w:t>
      </w:r>
      <w:r w:rsidR="00235B47">
        <w:rPr>
          <w:rFonts w:ascii="Times New Roman" w:hAnsi="Times New Roman" w:cs="Times New Roman"/>
        </w:rPr>
        <w:t>.</w:t>
      </w:r>
      <w:r w:rsidR="00235B47" w:rsidRPr="00DC7F89">
        <w:rPr>
          <w:rFonts w:ascii="Times New Roman" w:hAnsi="Times New Roman" w:cs="Times New Roman"/>
        </w:rPr>
        <w:t xml:space="preserve"> </w:t>
      </w:r>
      <w:r w:rsidRPr="00DC7F89">
        <w:rPr>
          <w:rFonts w:ascii="Times New Roman" w:hAnsi="Times New Roman" w:cs="Times New Roman"/>
        </w:rPr>
        <w:t>Av</w:t>
      </w:r>
      <w:r w:rsidR="00235B47">
        <w:rPr>
          <w:rFonts w:ascii="Times New Roman" w:hAnsi="Times New Roman" w:cs="Times New Roman"/>
        </w:rPr>
        <w:t>enida</w:t>
      </w:r>
      <w:r w:rsidRPr="00DC7F89">
        <w:rPr>
          <w:rFonts w:ascii="Times New Roman" w:hAnsi="Times New Roman" w:cs="Times New Roman"/>
        </w:rPr>
        <w:t xml:space="preserve"> Universidad 3000, Ciudad Universitaria Coyoacán, C.</w:t>
      </w:r>
      <w:r w:rsidR="00235B47">
        <w:rPr>
          <w:rFonts w:ascii="Times New Roman" w:hAnsi="Times New Roman" w:cs="Times New Roman"/>
        </w:rPr>
        <w:t xml:space="preserve"> </w:t>
      </w:r>
      <w:r w:rsidRPr="00DC7F89">
        <w:rPr>
          <w:rFonts w:ascii="Times New Roman" w:hAnsi="Times New Roman" w:cs="Times New Roman"/>
        </w:rPr>
        <w:t>P.</w:t>
      </w:r>
      <w:r w:rsidR="00235B47">
        <w:rPr>
          <w:rFonts w:ascii="Times New Roman" w:hAnsi="Times New Roman" w:cs="Times New Roman"/>
        </w:rPr>
        <w:t>,</w:t>
      </w:r>
      <w:r w:rsidRPr="00DC7F89">
        <w:rPr>
          <w:rFonts w:ascii="Times New Roman" w:hAnsi="Times New Roman" w:cs="Times New Roman"/>
        </w:rPr>
        <w:t xml:space="preserve"> 04510, Ciudad de México, México</w:t>
      </w:r>
      <w:r w:rsidR="0042577B">
        <w:rPr>
          <w:rFonts w:ascii="Times New Roman" w:hAnsi="Times New Roman" w:cs="Times New Roman"/>
        </w:rPr>
        <w:t xml:space="preserve">. </w:t>
      </w:r>
      <w:hyperlink r:id="rId10" w:history="1">
        <w:r w:rsidR="00D8426E" w:rsidRPr="00DC7F89">
          <w:rPr>
            <w:rStyle w:val="Hipervnculo"/>
            <w:rFonts w:ascii="Times New Roman" w:hAnsi="Times New Roman" w:cs="Times New Roman"/>
          </w:rPr>
          <w:t>nelo.olan@gmail.com</w:t>
        </w:r>
      </w:hyperlink>
      <w:r w:rsidR="0042577B" w:rsidRPr="00DC7F89">
        <w:rPr>
          <w:rFonts w:ascii="Times New Roman" w:hAnsi="Times New Roman" w:cs="Times New Roman"/>
        </w:rPr>
        <w:t xml:space="preserve">; ORCID: </w:t>
      </w:r>
      <w:r w:rsidR="0042577B" w:rsidRPr="00624066">
        <w:rPr>
          <w:rStyle w:val="Hipervnculo"/>
          <w:rFonts w:ascii="Times New Roman" w:hAnsi="Times New Roman" w:cs="Times New Roman"/>
        </w:rPr>
        <w:t>https://orcid.org/0000-0003-2997-8937</w:t>
      </w:r>
    </w:p>
    <w:p w14:paraId="1BE3EFE9" w14:textId="0917BCA0" w:rsidR="00531EFE" w:rsidRPr="00DC7F89" w:rsidRDefault="00B35FD3" w:rsidP="00934F4C">
      <w:pPr>
        <w:spacing w:after="0" w:line="240" w:lineRule="auto"/>
        <w:jc w:val="both"/>
        <w:rPr>
          <w:rFonts w:ascii="Times New Roman" w:hAnsi="Times New Roman" w:cs="Times New Roman"/>
        </w:rPr>
      </w:pPr>
      <w:r w:rsidRPr="00DC7F89">
        <w:rPr>
          <w:rFonts w:ascii="Times New Roman" w:hAnsi="Times New Roman" w:cs="Times New Roman"/>
          <w:vertAlign w:val="superscript"/>
        </w:rPr>
        <w:t>4</w:t>
      </w:r>
      <w:r w:rsidR="00E015CF">
        <w:rPr>
          <w:rFonts w:ascii="Times New Roman" w:hAnsi="Times New Roman" w:cs="Times New Roman"/>
          <w:vertAlign w:val="superscript"/>
        </w:rPr>
        <w:t xml:space="preserve"> </w:t>
      </w:r>
      <w:proofErr w:type="gramStart"/>
      <w:r w:rsidR="00126D0E" w:rsidRPr="00DC7F89">
        <w:rPr>
          <w:rFonts w:ascii="Times New Roman" w:hAnsi="Times New Roman" w:cs="Times New Roman"/>
        </w:rPr>
        <w:t>Área</w:t>
      </w:r>
      <w:proofErr w:type="gramEnd"/>
      <w:r w:rsidR="00126D0E" w:rsidRPr="00DC7F89">
        <w:rPr>
          <w:rFonts w:ascii="Times New Roman" w:hAnsi="Times New Roman" w:cs="Times New Roman"/>
        </w:rPr>
        <w:t xml:space="preserve"> de Protección de Flora y Fauna Balandra, </w:t>
      </w:r>
      <w:r w:rsidR="004469C3" w:rsidRPr="00DC7F89">
        <w:rPr>
          <w:rFonts w:ascii="Times New Roman" w:hAnsi="Times New Roman" w:cs="Times New Roman"/>
        </w:rPr>
        <w:t>Comisión Nacional de Áreas Naturales Protegidas</w:t>
      </w:r>
      <w:r w:rsidR="00235B47">
        <w:rPr>
          <w:rFonts w:ascii="Times New Roman" w:hAnsi="Times New Roman" w:cs="Times New Roman"/>
        </w:rPr>
        <w:t>.</w:t>
      </w:r>
      <w:r w:rsidR="00235B47" w:rsidRPr="00DC7F89">
        <w:rPr>
          <w:rFonts w:ascii="Times New Roman" w:hAnsi="Times New Roman" w:cs="Times New Roman"/>
        </w:rPr>
        <w:t xml:space="preserve"> </w:t>
      </w:r>
      <w:r w:rsidR="004469C3" w:rsidRPr="00DC7F89">
        <w:rPr>
          <w:rFonts w:ascii="Times New Roman" w:hAnsi="Times New Roman" w:cs="Times New Roman"/>
        </w:rPr>
        <w:t xml:space="preserve">Melchor Ocampo </w:t>
      </w:r>
      <w:r w:rsidR="005E113B" w:rsidRPr="00DC7F89">
        <w:rPr>
          <w:rFonts w:ascii="Times New Roman" w:hAnsi="Times New Roman" w:cs="Times New Roman"/>
        </w:rPr>
        <w:t xml:space="preserve">#1045, </w:t>
      </w:r>
      <w:r w:rsidR="00B37085" w:rsidRPr="00DC7F89">
        <w:rPr>
          <w:rFonts w:ascii="Times New Roman" w:hAnsi="Times New Roman" w:cs="Times New Roman"/>
        </w:rPr>
        <w:t>C</w:t>
      </w:r>
      <w:r w:rsidR="005E113B" w:rsidRPr="00DC7F89">
        <w:rPr>
          <w:rFonts w:ascii="Times New Roman" w:hAnsi="Times New Roman" w:cs="Times New Roman"/>
        </w:rPr>
        <w:t xml:space="preserve">ol. Centro, </w:t>
      </w:r>
      <w:r w:rsidR="00512DAE" w:rsidRPr="00DC7F89">
        <w:rPr>
          <w:rFonts w:ascii="Times New Roman" w:hAnsi="Times New Roman" w:cs="Times New Roman"/>
        </w:rPr>
        <w:t xml:space="preserve">23000, La Paz, </w:t>
      </w:r>
      <w:r w:rsidR="00235B47" w:rsidRPr="00DC7F89">
        <w:rPr>
          <w:rFonts w:ascii="Times New Roman" w:hAnsi="Times New Roman" w:cs="Times New Roman"/>
        </w:rPr>
        <w:t>B</w:t>
      </w:r>
      <w:r w:rsidR="00235B47">
        <w:rPr>
          <w:rFonts w:ascii="Times New Roman" w:hAnsi="Times New Roman" w:cs="Times New Roman"/>
        </w:rPr>
        <w:t>.</w:t>
      </w:r>
      <w:r w:rsidR="00235B47" w:rsidRPr="00DC7F89">
        <w:rPr>
          <w:rFonts w:ascii="Times New Roman" w:hAnsi="Times New Roman" w:cs="Times New Roman"/>
        </w:rPr>
        <w:t xml:space="preserve"> C</w:t>
      </w:r>
      <w:r w:rsidR="00235B47">
        <w:rPr>
          <w:rFonts w:ascii="Times New Roman" w:hAnsi="Times New Roman" w:cs="Times New Roman"/>
        </w:rPr>
        <w:t>.</w:t>
      </w:r>
      <w:r w:rsidR="00235B47" w:rsidRPr="00DC7F89">
        <w:rPr>
          <w:rFonts w:ascii="Times New Roman" w:hAnsi="Times New Roman" w:cs="Times New Roman"/>
        </w:rPr>
        <w:t xml:space="preserve"> S</w:t>
      </w:r>
      <w:r w:rsidR="00235B47">
        <w:rPr>
          <w:rFonts w:ascii="Times New Roman" w:hAnsi="Times New Roman" w:cs="Times New Roman"/>
        </w:rPr>
        <w:t>.</w:t>
      </w:r>
      <w:r w:rsidR="00B37085" w:rsidRPr="00DC7F89">
        <w:rPr>
          <w:rFonts w:ascii="Times New Roman" w:hAnsi="Times New Roman" w:cs="Times New Roman"/>
        </w:rPr>
        <w:t>, México.</w:t>
      </w:r>
      <w:r w:rsidR="0042577B" w:rsidRPr="0042577B">
        <w:t xml:space="preserve"> </w:t>
      </w:r>
      <w:hyperlink r:id="rId11" w:history="1">
        <w:r w:rsidR="0042577B" w:rsidRPr="00DC7F89">
          <w:rPr>
            <w:rStyle w:val="Hipervnculo"/>
            <w:rFonts w:ascii="Times New Roman" w:hAnsi="Times New Roman" w:cs="Times New Roman"/>
          </w:rPr>
          <w:t>barbara.rojas89@gmail.com</w:t>
        </w:r>
      </w:hyperlink>
      <w:r w:rsidR="0042577B" w:rsidRPr="00DC7F89">
        <w:rPr>
          <w:rFonts w:ascii="Times New Roman" w:hAnsi="Times New Roman" w:cs="Times New Roman"/>
        </w:rPr>
        <w:t xml:space="preserve">, </w:t>
      </w:r>
      <w:hyperlink r:id="rId12" w:history="1">
        <w:r w:rsidR="0042577B" w:rsidRPr="00DC7F89">
          <w:rPr>
            <w:rStyle w:val="Hipervnculo"/>
            <w:rFonts w:ascii="Times New Roman" w:hAnsi="Times New Roman" w:cs="Times New Roman"/>
          </w:rPr>
          <w:t>barbara.rojas@undp.org</w:t>
        </w:r>
      </w:hyperlink>
      <w:r w:rsidR="0042577B" w:rsidRPr="00DC7F89">
        <w:rPr>
          <w:rFonts w:ascii="Times New Roman" w:hAnsi="Times New Roman" w:cs="Times New Roman"/>
        </w:rPr>
        <w:t xml:space="preserve">; ORCID: </w:t>
      </w:r>
      <w:r w:rsidR="0042577B" w:rsidRPr="00624066">
        <w:rPr>
          <w:rStyle w:val="Hipervnculo"/>
          <w:rFonts w:ascii="Times New Roman" w:hAnsi="Times New Roman" w:cs="Times New Roman"/>
        </w:rPr>
        <w:t>https://orcid.org/0000-0002-1533-499X</w:t>
      </w:r>
    </w:p>
    <w:p w14:paraId="29928885" w14:textId="77777777" w:rsidR="00E015CF" w:rsidRDefault="00E015CF" w:rsidP="00934F4C">
      <w:pPr>
        <w:spacing w:after="0" w:line="240" w:lineRule="auto"/>
        <w:rPr>
          <w:rFonts w:ascii="Times New Roman" w:hAnsi="Times New Roman" w:cs="Times New Roman"/>
          <w:b/>
          <w:sz w:val="28"/>
          <w:szCs w:val="28"/>
        </w:rPr>
      </w:pPr>
    </w:p>
    <w:p w14:paraId="307392E4" w14:textId="283F9060" w:rsidR="00FF2BC4" w:rsidRPr="005257A0" w:rsidRDefault="00FF2BC4" w:rsidP="00934F4C">
      <w:pPr>
        <w:spacing w:after="0" w:line="240" w:lineRule="auto"/>
        <w:rPr>
          <w:rFonts w:ascii="Times New Roman" w:hAnsi="Times New Roman" w:cs="Times New Roman"/>
          <w:sz w:val="24"/>
          <w:szCs w:val="24"/>
        </w:rPr>
      </w:pPr>
      <w:r w:rsidRPr="006839A6">
        <w:rPr>
          <w:rFonts w:ascii="Times New Roman" w:hAnsi="Times New Roman" w:cs="Times New Roman"/>
          <w:b/>
          <w:sz w:val="28"/>
          <w:szCs w:val="28"/>
        </w:rPr>
        <w:t>RESUMEN</w:t>
      </w:r>
    </w:p>
    <w:p w14:paraId="0753836D" w14:textId="3F8F478D" w:rsidR="00FF2BC4" w:rsidRPr="00DC7F89" w:rsidRDefault="003C047C" w:rsidP="00934F4C">
      <w:pPr>
        <w:spacing w:after="0" w:line="240" w:lineRule="auto"/>
        <w:jc w:val="both"/>
        <w:rPr>
          <w:rFonts w:ascii="Times New Roman" w:hAnsi="Times New Roman" w:cs="Times New Roman"/>
          <w:sz w:val="20"/>
          <w:szCs w:val="20"/>
        </w:rPr>
      </w:pPr>
      <w:r w:rsidRPr="00DC7F89">
        <w:rPr>
          <w:rFonts w:ascii="Times New Roman" w:hAnsi="Times New Roman" w:cs="Times New Roman"/>
          <w:sz w:val="20"/>
          <w:szCs w:val="20"/>
        </w:rPr>
        <w:t>Aunque l</w:t>
      </w:r>
      <w:r w:rsidR="00537949" w:rsidRPr="00DC7F89">
        <w:rPr>
          <w:rFonts w:ascii="Times New Roman" w:hAnsi="Times New Roman" w:cs="Times New Roman"/>
          <w:sz w:val="20"/>
          <w:szCs w:val="20"/>
        </w:rPr>
        <w:t xml:space="preserve">a investigación sobre </w:t>
      </w:r>
      <w:r w:rsidR="00FF2BC4" w:rsidRPr="00DC7F89">
        <w:rPr>
          <w:rFonts w:ascii="Times New Roman" w:hAnsi="Times New Roman" w:cs="Times New Roman"/>
          <w:sz w:val="20"/>
          <w:szCs w:val="20"/>
        </w:rPr>
        <w:t xml:space="preserve">los arrecifes rocosos del </w:t>
      </w:r>
      <w:r w:rsidR="005A39A4">
        <w:rPr>
          <w:rFonts w:ascii="Times New Roman" w:hAnsi="Times New Roman" w:cs="Times New Roman"/>
          <w:sz w:val="20"/>
          <w:szCs w:val="20"/>
        </w:rPr>
        <w:t>g</w:t>
      </w:r>
      <w:r w:rsidR="005A39A4" w:rsidRPr="00DC7F89">
        <w:rPr>
          <w:rFonts w:ascii="Times New Roman" w:hAnsi="Times New Roman" w:cs="Times New Roman"/>
          <w:sz w:val="20"/>
          <w:szCs w:val="20"/>
        </w:rPr>
        <w:t xml:space="preserve">olfo </w:t>
      </w:r>
      <w:r w:rsidR="00FF2BC4" w:rsidRPr="00DC7F89">
        <w:rPr>
          <w:rFonts w:ascii="Times New Roman" w:hAnsi="Times New Roman" w:cs="Times New Roman"/>
          <w:sz w:val="20"/>
          <w:szCs w:val="20"/>
        </w:rPr>
        <w:t xml:space="preserve">de California </w:t>
      </w:r>
      <w:r w:rsidR="006908BD" w:rsidRPr="00DC7F89">
        <w:rPr>
          <w:rFonts w:ascii="Times New Roman" w:hAnsi="Times New Roman" w:cs="Times New Roman"/>
          <w:sz w:val="20"/>
          <w:szCs w:val="20"/>
        </w:rPr>
        <w:t xml:space="preserve">ha </w:t>
      </w:r>
      <w:r w:rsidR="007D3D44" w:rsidRPr="00DC7F89">
        <w:rPr>
          <w:rFonts w:ascii="Times New Roman" w:hAnsi="Times New Roman" w:cs="Times New Roman"/>
          <w:sz w:val="20"/>
          <w:szCs w:val="20"/>
        </w:rPr>
        <w:t xml:space="preserve">sido extensa, </w:t>
      </w:r>
      <w:r w:rsidR="00FF2BC4" w:rsidRPr="00DC7F89">
        <w:rPr>
          <w:rFonts w:ascii="Times New Roman" w:hAnsi="Times New Roman" w:cs="Times New Roman"/>
          <w:sz w:val="20"/>
          <w:szCs w:val="20"/>
        </w:rPr>
        <w:t>existen</w:t>
      </w:r>
      <w:r w:rsidR="006908BD" w:rsidRPr="00DC7F89">
        <w:rPr>
          <w:rFonts w:ascii="Times New Roman" w:hAnsi="Times New Roman" w:cs="Times New Roman"/>
          <w:sz w:val="20"/>
          <w:szCs w:val="20"/>
        </w:rPr>
        <w:t xml:space="preserve"> sitios </w:t>
      </w:r>
      <w:r w:rsidR="007601AA" w:rsidRPr="00DC7F89">
        <w:rPr>
          <w:rFonts w:ascii="Times New Roman" w:hAnsi="Times New Roman" w:cs="Times New Roman"/>
          <w:sz w:val="20"/>
          <w:szCs w:val="20"/>
        </w:rPr>
        <w:t xml:space="preserve">sobre </w:t>
      </w:r>
      <w:r w:rsidR="00FF2BC4" w:rsidRPr="00DC7F89">
        <w:rPr>
          <w:rFonts w:ascii="Times New Roman" w:hAnsi="Times New Roman" w:cs="Times New Roman"/>
          <w:sz w:val="20"/>
          <w:szCs w:val="20"/>
        </w:rPr>
        <w:t>l</w:t>
      </w:r>
      <w:r w:rsidR="006908BD" w:rsidRPr="00DC7F89">
        <w:rPr>
          <w:rFonts w:ascii="Times New Roman" w:hAnsi="Times New Roman" w:cs="Times New Roman"/>
          <w:sz w:val="20"/>
          <w:szCs w:val="20"/>
        </w:rPr>
        <w:t xml:space="preserve">os </w:t>
      </w:r>
      <w:r w:rsidR="00FF2BC4" w:rsidRPr="00DC7F89">
        <w:rPr>
          <w:rFonts w:ascii="Times New Roman" w:hAnsi="Times New Roman" w:cs="Times New Roman"/>
          <w:sz w:val="20"/>
          <w:szCs w:val="20"/>
        </w:rPr>
        <w:t>cuales se tiene escasa información</w:t>
      </w:r>
      <w:r w:rsidR="007D3D44" w:rsidRPr="00DC7F89">
        <w:rPr>
          <w:rFonts w:ascii="Times New Roman" w:hAnsi="Times New Roman" w:cs="Times New Roman"/>
          <w:sz w:val="20"/>
          <w:szCs w:val="20"/>
        </w:rPr>
        <w:t xml:space="preserve"> como el</w:t>
      </w:r>
      <w:r w:rsidR="00DE6D16" w:rsidRPr="00DC7F89">
        <w:rPr>
          <w:rFonts w:ascii="Times New Roman" w:hAnsi="Times New Roman" w:cs="Times New Roman"/>
          <w:sz w:val="20"/>
          <w:szCs w:val="20"/>
        </w:rPr>
        <w:t xml:space="preserve"> </w:t>
      </w:r>
      <w:r w:rsidR="007601AA" w:rsidRPr="00DC7F89">
        <w:rPr>
          <w:rFonts w:ascii="Times New Roman" w:hAnsi="Times New Roman" w:cs="Times New Roman"/>
          <w:sz w:val="20"/>
          <w:szCs w:val="20"/>
        </w:rPr>
        <w:t>Farallón de San Ignacio</w:t>
      </w:r>
      <w:r w:rsidR="007D3D44" w:rsidRPr="00DC7F89">
        <w:rPr>
          <w:rFonts w:ascii="Times New Roman" w:hAnsi="Times New Roman" w:cs="Times New Roman"/>
          <w:sz w:val="20"/>
          <w:szCs w:val="20"/>
        </w:rPr>
        <w:t>,</w:t>
      </w:r>
      <w:r w:rsidR="007601AA" w:rsidRPr="00DC7F89">
        <w:rPr>
          <w:rFonts w:ascii="Times New Roman" w:hAnsi="Times New Roman" w:cs="Times New Roman"/>
          <w:sz w:val="20"/>
          <w:szCs w:val="20"/>
        </w:rPr>
        <w:t xml:space="preserve"> </w:t>
      </w:r>
      <w:r w:rsidR="002357ED" w:rsidRPr="00DC7F89">
        <w:rPr>
          <w:rFonts w:ascii="Times New Roman" w:hAnsi="Times New Roman" w:cs="Times New Roman"/>
          <w:sz w:val="20"/>
          <w:szCs w:val="20"/>
        </w:rPr>
        <w:t>reconocido</w:t>
      </w:r>
      <w:r w:rsidR="006908BD" w:rsidRPr="00DC7F89">
        <w:rPr>
          <w:rFonts w:ascii="Times New Roman" w:hAnsi="Times New Roman" w:cs="Times New Roman"/>
          <w:sz w:val="20"/>
          <w:szCs w:val="20"/>
        </w:rPr>
        <w:t xml:space="preserve"> por su alta </w:t>
      </w:r>
      <w:r w:rsidR="007D3D44" w:rsidRPr="00DC7F89">
        <w:rPr>
          <w:rFonts w:ascii="Times New Roman" w:hAnsi="Times New Roman" w:cs="Times New Roman"/>
          <w:sz w:val="20"/>
          <w:szCs w:val="20"/>
        </w:rPr>
        <w:t>bio</w:t>
      </w:r>
      <w:r w:rsidR="007601AA" w:rsidRPr="00DC7F89">
        <w:rPr>
          <w:rFonts w:ascii="Times New Roman" w:hAnsi="Times New Roman" w:cs="Times New Roman"/>
          <w:sz w:val="20"/>
          <w:szCs w:val="20"/>
        </w:rPr>
        <w:t xml:space="preserve">diversidad </w:t>
      </w:r>
      <w:r w:rsidR="006908BD" w:rsidRPr="00DC7F89">
        <w:rPr>
          <w:rFonts w:ascii="Times New Roman" w:hAnsi="Times New Roman" w:cs="Times New Roman"/>
          <w:sz w:val="20"/>
          <w:szCs w:val="20"/>
        </w:rPr>
        <w:t xml:space="preserve">y </w:t>
      </w:r>
      <w:r w:rsidR="00F40BCE" w:rsidRPr="00DC7F89">
        <w:rPr>
          <w:rFonts w:ascii="Times New Roman" w:hAnsi="Times New Roman" w:cs="Times New Roman"/>
          <w:sz w:val="20"/>
          <w:szCs w:val="20"/>
        </w:rPr>
        <w:t>por localizarse</w:t>
      </w:r>
      <w:r w:rsidR="002357ED" w:rsidRPr="00DC7F89">
        <w:rPr>
          <w:rFonts w:ascii="Times New Roman" w:hAnsi="Times New Roman" w:cs="Times New Roman"/>
          <w:sz w:val="20"/>
          <w:szCs w:val="20"/>
        </w:rPr>
        <w:t xml:space="preserve"> </w:t>
      </w:r>
      <w:r w:rsidR="004A06C1" w:rsidRPr="00DC7F89">
        <w:rPr>
          <w:rFonts w:ascii="Times New Roman" w:hAnsi="Times New Roman" w:cs="Times New Roman"/>
          <w:sz w:val="20"/>
          <w:szCs w:val="20"/>
        </w:rPr>
        <w:t>en l</w:t>
      </w:r>
      <w:r w:rsidR="006908BD" w:rsidRPr="00DC7F89">
        <w:rPr>
          <w:rFonts w:ascii="Times New Roman" w:hAnsi="Times New Roman" w:cs="Times New Roman"/>
          <w:sz w:val="20"/>
          <w:szCs w:val="20"/>
        </w:rPr>
        <w:t>a</w:t>
      </w:r>
      <w:r w:rsidR="007601AA" w:rsidRPr="00DC7F89">
        <w:rPr>
          <w:rFonts w:ascii="Times New Roman" w:hAnsi="Times New Roman" w:cs="Times New Roman"/>
          <w:sz w:val="20"/>
          <w:szCs w:val="20"/>
        </w:rPr>
        <w:t xml:space="preserve"> </w:t>
      </w:r>
      <w:r w:rsidR="00537949" w:rsidRPr="00DC7F89">
        <w:rPr>
          <w:rFonts w:ascii="Times New Roman" w:hAnsi="Times New Roman" w:cs="Times New Roman"/>
          <w:sz w:val="20"/>
          <w:szCs w:val="20"/>
        </w:rPr>
        <w:t xml:space="preserve">zona de transición </w:t>
      </w:r>
      <w:r w:rsidR="007601AA" w:rsidRPr="00DC7F89">
        <w:rPr>
          <w:rFonts w:ascii="Times New Roman" w:hAnsi="Times New Roman" w:cs="Times New Roman"/>
          <w:sz w:val="20"/>
          <w:szCs w:val="20"/>
        </w:rPr>
        <w:t>biogeográfica</w:t>
      </w:r>
      <w:r w:rsidR="00C32FA8" w:rsidRPr="00DC7F89">
        <w:rPr>
          <w:rFonts w:ascii="Times New Roman" w:hAnsi="Times New Roman" w:cs="Times New Roman"/>
          <w:sz w:val="20"/>
          <w:szCs w:val="20"/>
        </w:rPr>
        <w:t xml:space="preserve"> llamada</w:t>
      </w:r>
      <w:r w:rsidR="007601AA" w:rsidRPr="00DC7F89">
        <w:rPr>
          <w:rFonts w:ascii="Times New Roman" w:hAnsi="Times New Roman" w:cs="Times New Roman"/>
          <w:sz w:val="20"/>
          <w:szCs w:val="20"/>
        </w:rPr>
        <w:t xml:space="preserve"> “brecha faunística de Sinaloa”</w:t>
      </w:r>
      <w:r w:rsidR="00FF2BC4" w:rsidRPr="00DC7F89">
        <w:rPr>
          <w:rFonts w:ascii="Times New Roman" w:hAnsi="Times New Roman" w:cs="Times New Roman"/>
          <w:sz w:val="20"/>
          <w:szCs w:val="20"/>
        </w:rPr>
        <w:t xml:space="preserve">. </w:t>
      </w:r>
      <w:r w:rsidR="00F40BCE" w:rsidRPr="00DC7F89">
        <w:rPr>
          <w:rFonts w:ascii="Times New Roman" w:hAnsi="Times New Roman" w:cs="Times New Roman"/>
          <w:sz w:val="20"/>
          <w:szCs w:val="20"/>
        </w:rPr>
        <w:t xml:space="preserve">Debido </w:t>
      </w:r>
      <w:r w:rsidR="00C32FA8" w:rsidRPr="00DC7F89">
        <w:rPr>
          <w:rFonts w:ascii="Times New Roman" w:hAnsi="Times New Roman" w:cs="Times New Roman"/>
          <w:sz w:val="20"/>
          <w:szCs w:val="20"/>
        </w:rPr>
        <w:t xml:space="preserve">a </w:t>
      </w:r>
      <w:r w:rsidR="004822B4">
        <w:rPr>
          <w:rFonts w:ascii="Times New Roman" w:hAnsi="Times New Roman" w:cs="Times New Roman"/>
          <w:sz w:val="20"/>
          <w:szCs w:val="20"/>
        </w:rPr>
        <w:t xml:space="preserve">pocos datos </w:t>
      </w:r>
      <w:r w:rsidR="00C32FA8" w:rsidRPr="00DC7F89">
        <w:rPr>
          <w:rFonts w:ascii="Times New Roman" w:hAnsi="Times New Roman" w:cs="Times New Roman"/>
          <w:sz w:val="20"/>
          <w:szCs w:val="20"/>
        </w:rPr>
        <w:t>disponible</w:t>
      </w:r>
      <w:r w:rsidR="004822B4">
        <w:rPr>
          <w:rFonts w:ascii="Times New Roman" w:hAnsi="Times New Roman" w:cs="Times New Roman"/>
          <w:sz w:val="20"/>
          <w:szCs w:val="20"/>
        </w:rPr>
        <w:t>s</w:t>
      </w:r>
      <w:r w:rsidR="00C32FA8" w:rsidRPr="00DC7F89">
        <w:rPr>
          <w:rFonts w:ascii="Times New Roman" w:hAnsi="Times New Roman" w:cs="Times New Roman"/>
          <w:sz w:val="20"/>
          <w:szCs w:val="20"/>
        </w:rPr>
        <w:t xml:space="preserve"> de este </w:t>
      </w:r>
      <w:r w:rsidR="003904E6">
        <w:rPr>
          <w:rFonts w:ascii="Times New Roman" w:hAnsi="Times New Roman" w:cs="Times New Roman"/>
          <w:sz w:val="20"/>
          <w:szCs w:val="20"/>
        </w:rPr>
        <w:t>punto</w:t>
      </w:r>
      <w:r w:rsidR="00C32FA8" w:rsidRPr="00DC7F89">
        <w:rPr>
          <w:rFonts w:ascii="Times New Roman" w:hAnsi="Times New Roman" w:cs="Times New Roman"/>
          <w:sz w:val="20"/>
          <w:szCs w:val="20"/>
        </w:rPr>
        <w:t>, el objetivo del presente</w:t>
      </w:r>
      <w:r w:rsidR="00F40BCE" w:rsidRPr="00DC7F89">
        <w:rPr>
          <w:rFonts w:ascii="Times New Roman" w:hAnsi="Times New Roman" w:cs="Times New Roman"/>
          <w:sz w:val="20"/>
          <w:szCs w:val="20"/>
        </w:rPr>
        <w:t xml:space="preserve"> trabajo </w:t>
      </w:r>
      <w:r w:rsidR="00EA48DC" w:rsidRPr="00DC7F89">
        <w:rPr>
          <w:rFonts w:ascii="Times New Roman" w:hAnsi="Times New Roman" w:cs="Times New Roman"/>
          <w:sz w:val="20"/>
          <w:szCs w:val="20"/>
        </w:rPr>
        <w:t xml:space="preserve">fue </w:t>
      </w:r>
      <w:r w:rsidR="00C32FA8" w:rsidRPr="00DC7F89">
        <w:rPr>
          <w:rFonts w:ascii="Times New Roman" w:hAnsi="Times New Roman" w:cs="Times New Roman"/>
          <w:sz w:val="20"/>
          <w:szCs w:val="20"/>
        </w:rPr>
        <w:t>describir</w:t>
      </w:r>
      <w:r w:rsidR="00FF2BC4" w:rsidRPr="00DC7F89">
        <w:rPr>
          <w:rFonts w:ascii="Times New Roman" w:hAnsi="Times New Roman" w:cs="Times New Roman"/>
          <w:sz w:val="20"/>
          <w:szCs w:val="20"/>
        </w:rPr>
        <w:t xml:space="preserve"> la composición y estructura de los ensamblajes de peces, aster</w:t>
      </w:r>
      <w:r w:rsidR="00A4013A" w:rsidRPr="00DC7F89">
        <w:rPr>
          <w:rFonts w:ascii="Times New Roman" w:hAnsi="Times New Roman" w:cs="Times New Roman"/>
          <w:sz w:val="20"/>
          <w:szCs w:val="20"/>
        </w:rPr>
        <w:t>oideos y equinoideos de</w:t>
      </w:r>
      <w:r w:rsidR="00DE6D16" w:rsidRPr="00DC7F89">
        <w:rPr>
          <w:rFonts w:ascii="Times New Roman" w:hAnsi="Times New Roman" w:cs="Times New Roman"/>
          <w:sz w:val="20"/>
          <w:szCs w:val="20"/>
        </w:rPr>
        <w:t xml:space="preserve">l </w:t>
      </w:r>
      <w:r w:rsidR="003578F1" w:rsidRPr="00DC7F89">
        <w:rPr>
          <w:rFonts w:ascii="Times New Roman" w:hAnsi="Times New Roman" w:cs="Times New Roman"/>
          <w:sz w:val="20"/>
          <w:szCs w:val="20"/>
        </w:rPr>
        <w:t>Farallón de San Ignacio</w:t>
      </w:r>
      <w:r w:rsidRPr="00DC7F89">
        <w:rPr>
          <w:rFonts w:ascii="Times New Roman" w:hAnsi="Times New Roman" w:cs="Times New Roman"/>
          <w:sz w:val="20"/>
          <w:szCs w:val="20"/>
        </w:rPr>
        <w:t>, para lo cual se</w:t>
      </w:r>
      <w:r w:rsidR="007D3D44" w:rsidRPr="00DC7F89">
        <w:rPr>
          <w:rFonts w:ascii="Times New Roman" w:hAnsi="Times New Roman" w:cs="Times New Roman"/>
          <w:sz w:val="20"/>
          <w:szCs w:val="20"/>
        </w:rPr>
        <w:t xml:space="preserve"> realizaron censos visuales </w:t>
      </w:r>
      <w:r w:rsidRPr="00DC7F89">
        <w:rPr>
          <w:rFonts w:ascii="Times New Roman" w:hAnsi="Times New Roman" w:cs="Times New Roman"/>
          <w:sz w:val="20"/>
          <w:szCs w:val="20"/>
        </w:rPr>
        <w:t>en</w:t>
      </w:r>
      <w:r w:rsidR="007D3D44" w:rsidRPr="00DC7F89">
        <w:rPr>
          <w:rFonts w:ascii="Times New Roman" w:hAnsi="Times New Roman" w:cs="Times New Roman"/>
          <w:sz w:val="20"/>
          <w:szCs w:val="20"/>
        </w:rPr>
        <w:t xml:space="preserve"> </w:t>
      </w:r>
      <w:r w:rsidR="00DC7F89">
        <w:rPr>
          <w:rFonts w:ascii="Times New Roman" w:hAnsi="Times New Roman" w:cs="Times New Roman"/>
          <w:sz w:val="20"/>
          <w:szCs w:val="20"/>
        </w:rPr>
        <w:t>noviembre de 2016</w:t>
      </w:r>
      <w:r w:rsidR="004822B4">
        <w:rPr>
          <w:rFonts w:ascii="Times New Roman" w:hAnsi="Times New Roman" w:cs="Times New Roman"/>
          <w:sz w:val="20"/>
          <w:szCs w:val="20"/>
        </w:rPr>
        <w:t>,</w:t>
      </w:r>
      <w:r w:rsidR="00DC7F89">
        <w:rPr>
          <w:rFonts w:ascii="Times New Roman" w:hAnsi="Times New Roman" w:cs="Times New Roman"/>
          <w:sz w:val="20"/>
          <w:szCs w:val="20"/>
        </w:rPr>
        <w:t xml:space="preserve"> </w:t>
      </w:r>
      <w:r w:rsidR="009148FC">
        <w:rPr>
          <w:rFonts w:ascii="Times New Roman" w:hAnsi="Times New Roman" w:cs="Times New Roman"/>
          <w:sz w:val="20"/>
          <w:szCs w:val="20"/>
        </w:rPr>
        <w:t xml:space="preserve">mediante </w:t>
      </w:r>
      <w:r w:rsidR="003578F1" w:rsidRPr="00DC7F89">
        <w:rPr>
          <w:rFonts w:ascii="Times New Roman" w:hAnsi="Times New Roman" w:cs="Times New Roman"/>
          <w:sz w:val="20"/>
          <w:szCs w:val="20"/>
        </w:rPr>
        <w:t>t</w:t>
      </w:r>
      <w:r w:rsidR="00FF2BC4" w:rsidRPr="00DC7F89">
        <w:rPr>
          <w:rFonts w:ascii="Times New Roman" w:hAnsi="Times New Roman" w:cs="Times New Roman"/>
          <w:sz w:val="20"/>
          <w:szCs w:val="20"/>
        </w:rPr>
        <w:t>ransectos de banda de 25</w:t>
      </w:r>
      <w:r w:rsidR="009728D7" w:rsidRPr="00DC7F89">
        <w:rPr>
          <w:rFonts w:ascii="Times New Roman" w:hAnsi="Times New Roman" w:cs="Times New Roman"/>
          <w:sz w:val="20"/>
          <w:szCs w:val="20"/>
        </w:rPr>
        <w:t xml:space="preserve"> </w:t>
      </w:r>
      <w:r w:rsidR="00A4013A" w:rsidRPr="00DC7F89">
        <w:rPr>
          <w:rFonts w:ascii="Times New Roman" w:hAnsi="Times New Roman" w:cs="Times New Roman"/>
          <w:sz w:val="20"/>
          <w:szCs w:val="20"/>
        </w:rPr>
        <w:t>m</w:t>
      </w:r>
      <w:r w:rsidR="003578F1" w:rsidRPr="00DC7F89">
        <w:rPr>
          <w:rFonts w:ascii="Times New Roman" w:hAnsi="Times New Roman" w:cs="Times New Roman"/>
          <w:sz w:val="20"/>
          <w:szCs w:val="20"/>
        </w:rPr>
        <w:t xml:space="preserve"> </w:t>
      </w:r>
      <w:r w:rsidR="00C32FA8" w:rsidRPr="00DC7F89">
        <w:rPr>
          <w:rFonts w:ascii="Times New Roman" w:hAnsi="Times New Roman" w:cs="Times New Roman"/>
          <w:sz w:val="20"/>
          <w:szCs w:val="20"/>
        </w:rPr>
        <w:t>de largo por</w:t>
      </w:r>
      <w:r w:rsidR="003578F1" w:rsidRPr="00DC7F89">
        <w:rPr>
          <w:rFonts w:ascii="Times New Roman" w:hAnsi="Times New Roman" w:cs="Times New Roman"/>
          <w:sz w:val="20"/>
          <w:szCs w:val="20"/>
        </w:rPr>
        <w:t xml:space="preserve"> 4</w:t>
      </w:r>
      <w:r w:rsidR="00DE6D16" w:rsidRPr="00DC7F89">
        <w:rPr>
          <w:rFonts w:ascii="Times New Roman" w:hAnsi="Times New Roman" w:cs="Times New Roman"/>
          <w:sz w:val="20"/>
          <w:szCs w:val="20"/>
        </w:rPr>
        <w:t xml:space="preserve"> </w:t>
      </w:r>
      <w:r w:rsidR="003578F1" w:rsidRPr="00DC7F89">
        <w:rPr>
          <w:rFonts w:ascii="Times New Roman" w:hAnsi="Times New Roman" w:cs="Times New Roman"/>
          <w:sz w:val="20"/>
          <w:szCs w:val="20"/>
        </w:rPr>
        <w:t xml:space="preserve">m </w:t>
      </w:r>
      <w:r w:rsidR="00C32FA8" w:rsidRPr="00DC7F89">
        <w:rPr>
          <w:rFonts w:ascii="Times New Roman" w:hAnsi="Times New Roman" w:cs="Times New Roman"/>
          <w:sz w:val="20"/>
          <w:szCs w:val="20"/>
        </w:rPr>
        <w:t>de ancho</w:t>
      </w:r>
      <w:r w:rsidR="004822B4">
        <w:rPr>
          <w:rFonts w:ascii="Times New Roman" w:hAnsi="Times New Roman" w:cs="Times New Roman"/>
          <w:sz w:val="20"/>
          <w:szCs w:val="20"/>
        </w:rPr>
        <w:t>,</w:t>
      </w:r>
      <w:r w:rsidR="00C32FA8" w:rsidRPr="00DC7F89">
        <w:rPr>
          <w:rFonts w:ascii="Times New Roman" w:hAnsi="Times New Roman" w:cs="Times New Roman"/>
          <w:sz w:val="20"/>
          <w:szCs w:val="20"/>
        </w:rPr>
        <w:t xml:space="preserve"> </w:t>
      </w:r>
      <w:r w:rsidR="003578F1" w:rsidRPr="00DC7F89">
        <w:rPr>
          <w:rFonts w:ascii="Times New Roman" w:hAnsi="Times New Roman" w:cs="Times New Roman"/>
          <w:sz w:val="20"/>
          <w:szCs w:val="20"/>
        </w:rPr>
        <w:t>para peces</w:t>
      </w:r>
      <w:r w:rsidR="00DE6D16" w:rsidRPr="00DC7F89">
        <w:rPr>
          <w:rFonts w:ascii="Times New Roman" w:hAnsi="Times New Roman" w:cs="Times New Roman"/>
          <w:sz w:val="20"/>
          <w:szCs w:val="20"/>
        </w:rPr>
        <w:t>,</w:t>
      </w:r>
      <w:r w:rsidR="003578F1" w:rsidRPr="00DC7F89">
        <w:rPr>
          <w:rFonts w:ascii="Times New Roman" w:hAnsi="Times New Roman" w:cs="Times New Roman"/>
          <w:sz w:val="20"/>
          <w:szCs w:val="20"/>
        </w:rPr>
        <w:t xml:space="preserve"> y 25 m </w:t>
      </w:r>
      <w:r w:rsidR="00C32FA8" w:rsidRPr="00DC7F89">
        <w:rPr>
          <w:rFonts w:ascii="Times New Roman" w:hAnsi="Times New Roman" w:cs="Times New Roman"/>
          <w:sz w:val="20"/>
          <w:szCs w:val="20"/>
        </w:rPr>
        <w:t>de largo por</w:t>
      </w:r>
      <w:r w:rsidR="003578F1" w:rsidRPr="00DC7F89">
        <w:rPr>
          <w:rFonts w:ascii="Times New Roman" w:hAnsi="Times New Roman" w:cs="Times New Roman"/>
          <w:sz w:val="20"/>
          <w:szCs w:val="20"/>
        </w:rPr>
        <w:t xml:space="preserve"> 2 m </w:t>
      </w:r>
      <w:r w:rsidR="00C32FA8" w:rsidRPr="00DC7F89">
        <w:rPr>
          <w:rFonts w:ascii="Times New Roman" w:hAnsi="Times New Roman" w:cs="Times New Roman"/>
          <w:sz w:val="20"/>
          <w:szCs w:val="20"/>
        </w:rPr>
        <w:t>de ancho</w:t>
      </w:r>
      <w:r w:rsidR="004822B4">
        <w:rPr>
          <w:rFonts w:ascii="Times New Roman" w:hAnsi="Times New Roman" w:cs="Times New Roman"/>
          <w:sz w:val="20"/>
          <w:szCs w:val="20"/>
        </w:rPr>
        <w:t>,</w:t>
      </w:r>
      <w:r w:rsidR="00C32FA8" w:rsidRPr="00DC7F89">
        <w:rPr>
          <w:rFonts w:ascii="Times New Roman" w:hAnsi="Times New Roman" w:cs="Times New Roman"/>
          <w:sz w:val="20"/>
          <w:szCs w:val="20"/>
        </w:rPr>
        <w:t xml:space="preserve"> </w:t>
      </w:r>
      <w:r w:rsidR="003578F1" w:rsidRPr="00DC7F89">
        <w:rPr>
          <w:rFonts w:ascii="Times New Roman" w:hAnsi="Times New Roman" w:cs="Times New Roman"/>
          <w:sz w:val="20"/>
          <w:szCs w:val="20"/>
        </w:rPr>
        <w:t xml:space="preserve">para </w:t>
      </w:r>
      <w:r w:rsidR="007D3D44" w:rsidRPr="00DC7F89">
        <w:rPr>
          <w:rFonts w:ascii="Times New Roman" w:hAnsi="Times New Roman" w:cs="Times New Roman"/>
          <w:sz w:val="20"/>
          <w:szCs w:val="20"/>
        </w:rPr>
        <w:t>invertebrados</w:t>
      </w:r>
      <w:r w:rsidR="004A06C1" w:rsidRPr="00DC7F89">
        <w:rPr>
          <w:rFonts w:ascii="Times New Roman" w:hAnsi="Times New Roman" w:cs="Times New Roman"/>
          <w:sz w:val="20"/>
          <w:szCs w:val="20"/>
        </w:rPr>
        <w:t xml:space="preserve">. </w:t>
      </w:r>
      <w:r w:rsidR="00C32FA8" w:rsidRPr="00DC7F89">
        <w:rPr>
          <w:rFonts w:ascii="Times New Roman" w:hAnsi="Times New Roman" w:cs="Times New Roman"/>
          <w:sz w:val="20"/>
          <w:szCs w:val="20"/>
        </w:rPr>
        <w:t>Se calcularon índices de abundancia, riqueza, diversidad y uniformidad</w:t>
      </w:r>
      <w:r w:rsidR="007D3D44" w:rsidRPr="00DC7F89">
        <w:rPr>
          <w:rFonts w:ascii="Times New Roman" w:hAnsi="Times New Roman" w:cs="Times New Roman"/>
          <w:sz w:val="20"/>
          <w:szCs w:val="20"/>
        </w:rPr>
        <w:t xml:space="preserve">, </w:t>
      </w:r>
      <w:r w:rsidR="004822B4">
        <w:rPr>
          <w:rFonts w:ascii="Times New Roman" w:hAnsi="Times New Roman" w:cs="Times New Roman"/>
          <w:sz w:val="20"/>
          <w:szCs w:val="20"/>
        </w:rPr>
        <w:t>así como</w:t>
      </w:r>
      <w:r w:rsidR="004822B4" w:rsidRPr="00DC7F89">
        <w:rPr>
          <w:rFonts w:ascii="Times New Roman" w:hAnsi="Times New Roman" w:cs="Times New Roman"/>
          <w:sz w:val="20"/>
          <w:szCs w:val="20"/>
        </w:rPr>
        <w:t xml:space="preserve"> </w:t>
      </w:r>
      <w:r w:rsidR="00824006" w:rsidRPr="00DC7F89">
        <w:rPr>
          <w:rFonts w:ascii="Times New Roman" w:hAnsi="Times New Roman" w:cs="Times New Roman"/>
          <w:sz w:val="20"/>
          <w:szCs w:val="20"/>
        </w:rPr>
        <w:t xml:space="preserve">se </w:t>
      </w:r>
      <w:r w:rsidRPr="00DC7F89">
        <w:rPr>
          <w:rFonts w:ascii="Times New Roman" w:hAnsi="Times New Roman" w:cs="Times New Roman"/>
          <w:sz w:val="20"/>
          <w:szCs w:val="20"/>
        </w:rPr>
        <w:t>compararon con</w:t>
      </w:r>
      <w:r w:rsidR="002357ED" w:rsidRPr="00DC7F89">
        <w:rPr>
          <w:rFonts w:ascii="Times New Roman" w:hAnsi="Times New Roman" w:cs="Times New Roman"/>
          <w:sz w:val="20"/>
          <w:szCs w:val="20"/>
        </w:rPr>
        <w:t xml:space="preserve"> </w:t>
      </w:r>
      <w:r w:rsidR="007D3D44" w:rsidRPr="00DC7F89">
        <w:rPr>
          <w:rFonts w:ascii="Times New Roman" w:hAnsi="Times New Roman" w:cs="Times New Roman"/>
          <w:sz w:val="20"/>
          <w:szCs w:val="20"/>
        </w:rPr>
        <w:t xml:space="preserve">comunidades </w:t>
      </w:r>
      <w:r w:rsidR="00D57F94" w:rsidRPr="00DC7F89">
        <w:rPr>
          <w:rFonts w:ascii="Times New Roman" w:hAnsi="Times New Roman" w:cs="Times New Roman"/>
          <w:sz w:val="20"/>
          <w:szCs w:val="20"/>
        </w:rPr>
        <w:t>insulares s</w:t>
      </w:r>
      <w:r w:rsidR="00E03D26" w:rsidRPr="00DC7F89">
        <w:rPr>
          <w:rFonts w:ascii="Times New Roman" w:hAnsi="Times New Roman" w:cs="Times New Roman"/>
          <w:sz w:val="20"/>
          <w:szCs w:val="20"/>
        </w:rPr>
        <w:t>ituadas a la misma latitud</w:t>
      </w:r>
      <w:r w:rsidR="00B00F58">
        <w:rPr>
          <w:rFonts w:ascii="Times New Roman" w:hAnsi="Times New Roman" w:cs="Times New Roman"/>
          <w:sz w:val="20"/>
          <w:szCs w:val="20"/>
        </w:rPr>
        <w:t>,</w:t>
      </w:r>
      <w:r w:rsidR="00E03D26" w:rsidRPr="00DC7F89">
        <w:rPr>
          <w:rFonts w:ascii="Times New Roman" w:hAnsi="Times New Roman" w:cs="Times New Roman"/>
          <w:sz w:val="20"/>
          <w:szCs w:val="20"/>
        </w:rPr>
        <w:t xml:space="preserve"> en </w:t>
      </w:r>
      <w:r w:rsidR="007D3D44" w:rsidRPr="00DC7F89">
        <w:rPr>
          <w:rFonts w:ascii="Times New Roman" w:hAnsi="Times New Roman" w:cs="Times New Roman"/>
          <w:sz w:val="20"/>
          <w:szCs w:val="20"/>
        </w:rPr>
        <w:t xml:space="preserve">la costa oeste del </w:t>
      </w:r>
      <w:r w:rsidR="00B00F58">
        <w:rPr>
          <w:rFonts w:ascii="Times New Roman" w:hAnsi="Times New Roman" w:cs="Times New Roman"/>
          <w:sz w:val="20"/>
          <w:szCs w:val="20"/>
        </w:rPr>
        <w:t>g</w:t>
      </w:r>
      <w:r w:rsidR="00B00F58" w:rsidRPr="00DC7F89">
        <w:rPr>
          <w:rFonts w:ascii="Times New Roman" w:hAnsi="Times New Roman" w:cs="Times New Roman"/>
          <w:sz w:val="20"/>
          <w:szCs w:val="20"/>
        </w:rPr>
        <w:t xml:space="preserve">olfo </w:t>
      </w:r>
      <w:r w:rsidR="00BC625B" w:rsidRPr="00DC7F89">
        <w:rPr>
          <w:rFonts w:ascii="Times New Roman" w:hAnsi="Times New Roman" w:cs="Times New Roman"/>
          <w:sz w:val="20"/>
          <w:szCs w:val="20"/>
        </w:rPr>
        <w:t>de California</w:t>
      </w:r>
      <w:r w:rsidR="00B00F58">
        <w:rPr>
          <w:rFonts w:ascii="Times New Roman" w:hAnsi="Times New Roman" w:cs="Times New Roman"/>
          <w:sz w:val="20"/>
          <w:szCs w:val="20"/>
        </w:rPr>
        <w:t>,</w:t>
      </w:r>
      <w:r w:rsidR="00BC625B" w:rsidRPr="00DC7F89">
        <w:rPr>
          <w:rFonts w:ascii="Times New Roman" w:hAnsi="Times New Roman" w:cs="Times New Roman"/>
          <w:sz w:val="20"/>
          <w:szCs w:val="20"/>
        </w:rPr>
        <w:t xml:space="preserve"> </w:t>
      </w:r>
      <w:r w:rsidR="00C32FA8" w:rsidRPr="00DC7F89">
        <w:rPr>
          <w:rFonts w:ascii="Times New Roman" w:hAnsi="Times New Roman" w:cs="Times New Roman"/>
          <w:sz w:val="20"/>
          <w:szCs w:val="20"/>
        </w:rPr>
        <w:t>visitadas el mismo año</w:t>
      </w:r>
      <w:r w:rsidR="007D3D44" w:rsidRPr="00DC7F89">
        <w:rPr>
          <w:rFonts w:ascii="Times New Roman" w:hAnsi="Times New Roman" w:cs="Times New Roman"/>
          <w:sz w:val="20"/>
          <w:szCs w:val="20"/>
        </w:rPr>
        <w:t xml:space="preserve">. </w:t>
      </w:r>
      <w:r w:rsidR="003578F1" w:rsidRPr="00DC7F89">
        <w:rPr>
          <w:rFonts w:ascii="Times New Roman" w:hAnsi="Times New Roman" w:cs="Times New Roman"/>
          <w:sz w:val="20"/>
          <w:szCs w:val="20"/>
        </w:rPr>
        <w:t>Se</w:t>
      </w:r>
      <w:r w:rsidR="00FF2BC4" w:rsidRPr="00DC7F89">
        <w:rPr>
          <w:rFonts w:ascii="Times New Roman" w:hAnsi="Times New Roman" w:cs="Times New Roman"/>
          <w:sz w:val="20"/>
          <w:szCs w:val="20"/>
        </w:rPr>
        <w:t xml:space="preserve"> registraron 34 especies de peces, </w:t>
      </w:r>
      <w:r w:rsidR="00325C86">
        <w:rPr>
          <w:rFonts w:ascii="Times New Roman" w:hAnsi="Times New Roman" w:cs="Times New Roman"/>
          <w:sz w:val="20"/>
          <w:szCs w:val="20"/>
        </w:rPr>
        <w:t>dos</w:t>
      </w:r>
      <w:r w:rsidR="00325C86" w:rsidRPr="00DC7F89">
        <w:rPr>
          <w:rFonts w:ascii="Times New Roman" w:hAnsi="Times New Roman" w:cs="Times New Roman"/>
          <w:sz w:val="20"/>
          <w:szCs w:val="20"/>
        </w:rPr>
        <w:t xml:space="preserve"> </w:t>
      </w:r>
      <w:r w:rsidR="00FF2BC4" w:rsidRPr="00DC7F89">
        <w:rPr>
          <w:rFonts w:ascii="Times New Roman" w:hAnsi="Times New Roman" w:cs="Times New Roman"/>
          <w:sz w:val="20"/>
          <w:szCs w:val="20"/>
        </w:rPr>
        <w:t xml:space="preserve">de asteroideos y </w:t>
      </w:r>
      <w:r w:rsidR="00325C86">
        <w:rPr>
          <w:rFonts w:ascii="Times New Roman" w:hAnsi="Times New Roman" w:cs="Times New Roman"/>
          <w:sz w:val="20"/>
          <w:szCs w:val="20"/>
        </w:rPr>
        <w:t>cuatro</w:t>
      </w:r>
      <w:r w:rsidR="00325C86" w:rsidRPr="00DC7F89">
        <w:rPr>
          <w:rFonts w:ascii="Times New Roman" w:hAnsi="Times New Roman" w:cs="Times New Roman"/>
          <w:sz w:val="20"/>
          <w:szCs w:val="20"/>
        </w:rPr>
        <w:t xml:space="preserve"> </w:t>
      </w:r>
      <w:r w:rsidR="00FF2BC4" w:rsidRPr="00DC7F89">
        <w:rPr>
          <w:rFonts w:ascii="Times New Roman" w:hAnsi="Times New Roman" w:cs="Times New Roman"/>
          <w:sz w:val="20"/>
          <w:szCs w:val="20"/>
        </w:rPr>
        <w:t xml:space="preserve">de equinoideos. Las </w:t>
      </w:r>
      <w:r w:rsidR="00C32FA8" w:rsidRPr="00DC7F89">
        <w:rPr>
          <w:rFonts w:ascii="Times New Roman" w:hAnsi="Times New Roman" w:cs="Times New Roman"/>
          <w:sz w:val="20"/>
          <w:szCs w:val="20"/>
        </w:rPr>
        <w:t xml:space="preserve">especies </w:t>
      </w:r>
      <w:r w:rsidR="00FF2BC4" w:rsidRPr="00DC7F89">
        <w:rPr>
          <w:rFonts w:ascii="Times New Roman" w:hAnsi="Times New Roman" w:cs="Times New Roman"/>
          <w:sz w:val="20"/>
          <w:szCs w:val="20"/>
        </w:rPr>
        <w:t xml:space="preserve">más abundantes fueron </w:t>
      </w:r>
      <w:r w:rsidR="00A279CC" w:rsidRPr="00DC7F89">
        <w:rPr>
          <w:rFonts w:ascii="Times New Roman" w:hAnsi="Times New Roman" w:cs="Times New Roman"/>
          <w:sz w:val="20"/>
          <w:szCs w:val="20"/>
        </w:rPr>
        <w:t xml:space="preserve">el pez </w:t>
      </w:r>
      <w:r w:rsidR="004B4D9B">
        <w:rPr>
          <w:rFonts w:ascii="Times New Roman" w:hAnsi="Times New Roman" w:cs="Times New Roman"/>
          <w:i/>
          <w:iCs/>
          <w:sz w:val="20"/>
          <w:szCs w:val="20"/>
        </w:rPr>
        <w:t>Azurina</w:t>
      </w:r>
      <w:r w:rsidR="00FF2BC4" w:rsidRPr="00DC7F89">
        <w:rPr>
          <w:rFonts w:ascii="Times New Roman" w:hAnsi="Times New Roman" w:cs="Times New Roman"/>
          <w:i/>
          <w:iCs/>
          <w:sz w:val="20"/>
          <w:szCs w:val="20"/>
        </w:rPr>
        <w:t xml:space="preserve"> </w:t>
      </w:r>
      <w:proofErr w:type="spellStart"/>
      <w:r w:rsidR="00FF2BC4" w:rsidRPr="00DC7F89">
        <w:rPr>
          <w:rFonts w:ascii="Times New Roman" w:hAnsi="Times New Roman" w:cs="Times New Roman"/>
          <w:i/>
          <w:iCs/>
          <w:sz w:val="20"/>
          <w:szCs w:val="20"/>
        </w:rPr>
        <w:t>atrilobata</w:t>
      </w:r>
      <w:proofErr w:type="spellEnd"/>
      <w:r w:rsidR="00FF2BC4" w:rsidRPr="00DC7F89">
        <w:rPr>
          <w:rFonts w:ascii="Times New Roman" w:hAnsi="Times New Roman" w:cs="Times New Roman"/>
          <w:sz w:val="20"/>
          <w:szCs w:val="20"/>
        </w:rPr>
        <w:t xml:space="preserve">, la estrella </w:t>
      </w:r>
      <w:proofErr w:type="spellStart"/>
      <w:r w:rsidR="00FF2BC4" w:rsidRPr="00DC7F89">
        <w:rPr>
          <w:rFonts w:ascii="Times New Roman" w:hAnsi="Times New Roman" w:cs="Times New Roman"/>
          <w:i/>
          <w:iCs/>
          <w:sz w:val="20"/>
          <w:szCs w:val="20"/>
        </w:rPr>
        <w:t>Phataria</w:t>
      </w:r>
      <w:proofErr w:type="spellEnd"/>
      <w:r w:rsidR="00FF2BC4" w:rsidRPr="00DC7F89">
        <w:rPr>
          <w:rFonts w:ascii="Times New Roman" w:hAnsi="Times New Roman" w:cs="Times New Roman"/>
          <w:i/>
          <w:iCs/>
          <w:sz w:val="20"/>
          <w:szCs w:val="20"/>
        </w:rPr>
        <w:t xml:space="preserve"> </w:t>
      </w:r>
      <w:proofErr w:type="spellStart"/>
      <w:r w:rsidR="00FF2BC4" w:rsidRPr="00DC7F89">
        <w:rPr>
          <w:rFonts w:ascii="Times New Roman" w:hAnsi="Times New Roman" w:cs="Times New Roman"/>
          <w:i/>
          <w:iCs/>
          <w:sz w:val="20"/>
          <w:szCs w:val="20"/>
        </w:rPr>
        <w:t>unifascialis</w:t>
      </w:r>
      <w:proofErr w:type="spellEnd"/>
      <w:r w:rsidR="00FF2BC4" w:rsidRPr="00DC7F89">
        <w:rPr>
          <w:rFonts w:ascii="Times New Roman" w:hAnsi="Times New Roman" w:cs="Times New Roman"/>
          <w:sz w:val="20"/>
          <w:szCs w:val="20"/>
        </w:rPr>
        <w:t xml:space="preserve"> y el erizo </w:t>
      </w:r>
      <w:r w:rsidR="00FF2BC4" w:rsidRPr="00DC7F89">
        <w:rPr>
          <w:rFonts w:ascii="Times New Roman" w:hAnsi="Times New Roman" w:cs="Times New Roman"/>
          <w:i/>
          <w:iCs/>
          <w:sz w:val="20"/>
          <w:szCs w:val="20"/>
        </w:rPr>
        <w:t xml:space="preserve">Diadema </w:t>
      </w:r>
      <w:proofErr w:type="spellStart"/>
      <w:r w:rsidR="00FF2BC4" w:rsidRPr="00DC7F89">
        <w:rPr>
          <w:rFonts w:ascii="Times New Roman" w:hAnsi="Times New Roman" w:cs="Times New Roman"/>
          <w:i/>
          <w:iCs/>
          <w:sz w:val="20"/>
          <w:szCs w:val="20"/>
        </w:rPr>
        <w:t>mexicanum</w:t>
      </w:r>
      <w:proofErr w:type="spellEnd"/>
      <w:r w:rsidR="00FF2BC4" w:rsidRPr="00DC7F89">
        <w:rPr>
          <w:rFonts w:ascii="Times New Roman" w:hAnsi="Times New Roman" w:cs="Times New Roman"/>
          <w:sz w:val="20"/>
          <w:szCs w:val="20"/>
        </w:rPr>
        <w:t>.</w:t>
      </w:r>
      <w:r w:rsidR="007D3D44" w:rsidRPr="00DC7F89">
        <w:rPr>
          <w:rFonts w:ascii="Times New Roman" w:hAnsi="Times New Roman" w:cs="Times New Roman"/>
          <w:sz w:val="20"/>
          <w:szCs w:val="20"/>
        </w:rPr>
        <w:t xml:space="preserve"> </w:t>
      </w:r>
      <w:r w:rsidR="003578F1" w:rsidRPr="00DC7F89">
        <w:rPr>
          <w:rFonts w:ascii="Times New Roman" w:hAnsi="Times New Roman" w:cs="Times New Roman"/>
          <w:sz w:val="20"/>
          <w:szCs w:val="20"/>
        </w:rPr>
        <w:t>A</w:t>
      </w:r>
      <w:r w:rsidR="00FF2BC4" w:rsidRPr="00DC7F89">
        <w:rPr>
          <w:rFonts w:ascii="Times New Roman" w:hAnsi="Times New Roman" w:cs="Times New Roman"/>
          <w:sz w:val="20"/>
          <w:szCs w:val="20"/>
        </w:rPr>
        <w:t xml:space="preserve"> pesar de su aislamiento, </w:t>
      </w:r>
      <w:r w:rsidR="00F40BCE" w:rsidRPr="00DC7F89">
        <w:rPr>
          <w:rFonts w:ascii="Times New Roman" w:hAnsi="Times New Roman" w:cs="Times New Roman"/>
          <w:sz w:val="20"/>
          <w:szCs w:val="20"/>
        </w:rPr>
        <w:t>la</w:t>
      </w:r>
      <w:r w:rsidR="00A279CC" w:rsidRPr="00DC7F89">
        <w:rPr>
          <w:rFonts w:ascii="Times New Roman" w:hAnsi="Times New Roman" w:cs="Times New Roman"/>
          <w:sz w:val="20"/>
          <w:szCs w:val="20"/>
        </w:rPr>
        <w:t xml:space="preserve"> </w:t>
      </w:r>
      <w:r w:rsidR="007D3D44" w:rsidRPr="00DC7F89">
        <w:rPr>
          <w:rFonts w:ascii="Times New Roman" w:hAnsi="Times New Roman" w:cs="Times New Roman"/>
          <w:sz w:val="20"/>
          <w:szCs w:val="20"/>
        </w:rPr>
        <w:t xml:space="preserve">complejidad de la </w:t>
      </w:r>
      <w:r w:rsidR="00FF2BC4" w:rsidRPr="00DC7F89">
        <w:rPr>
          <w:rFonts w:ascii="Times New Roman" w:hAnsi="Times New Roman" w:cs="Times New Roman"/>
          <w:sz w:val="20"/>
          <w:szCs w:val="20"/>
        </w:rPr>
        <w:t>estructura comunitaria d</w:t>
      </w:r>
      <w:r w:rsidR="003C1EB5">
        <w:rPr>
          <w:rFonts w:ascii="Times New Roman" w:hAnsi="Times New Roman" w:cs="Times New Roman"/>
          <w:sz w:val="20"/>
          <w:szCs w:val="20"/>
        </w:rPr>
        <w:t>e</w:t>
      </w:r>
      <w:r w:rsidR="00FF2BC4" w:rsidRPr="00DC7F89">
        <w:rPr>
          <w:rFonts w:ascii="Times New Roman" w:hAnsi="Times New Roman" w:cs="Times New Roman"/>
          <w:sz w:val="20"/>
          <w:szCs w:val="20"/>
        </w:rPr>
        <w:t xml:space="preserve">l Farallón </w:t>
      </w:r>
      <w:r w:rsidR="007D3D44" w:rsidRPr="00DC7F89">
        <w:rPr>
          <w:rFonts w:ascii="Times New Roman" w:hAnsi="Times New Roman" w:cs="Times New Roman"/>
          <w:sz w:val="20"/>
          <w:szCs w:val="20"/>
        </w:rPr>
        <w:t>es s</w:t>
      </w:r>
      <w:r w:rsidR="00F40BCE" w:rsidRPr="00DC7F89">
        <w:rPr>
          <w:rFonts w:ascii="Times New Roman" w:hAnsi="Times New Roman" w:cs="Times New Roman"/>
          <w:sz w:val="20"/>
          <w:szCs w:val="20"/>
        </w:rPr>
        <w:t>imilar</w:t>
      </w:r>
      <w:r w:rsidR="007D3D44" w:rsidRPr="00DC7F89">
        <w:rPr>
          <w:rFonts w:ascii="Times New Roman" w:hAnsi="Times New Roman" w:cs="Times New Roman"/>
          <w:sz w:val="20"/>
          <w:szCs w:val="20"/>
        </w:rPr>
        <w:t xml:space="preserve"> a la de otras islas</w:t>
      </w:r>
      <w:r w:rsidR="00F40BCE" w:rsidRPr="00DC7F89">
        <w:rPr>
          <w:rFonts w:ascii="Times New Roman" w:hAnsi="Times New Roman" w:cs="Times New Roman"/>
          <w:sz w:val="20"/>
          <w:szCs w:val="20"/>
        </w:rPr>
        <w:t xml:space="preserve"> en el </w:t>
      </w:r>
      <w:r w:rsidR="00B00F58">
        <w:rPr>
          <w:rFonts w:ascii="Times New Roman" w:hAnsi="Times New Roman" w:cs="Times New Roman"/>
          <w:sz w:val="20"/>
          <w:szCs w:val="20"/>
        </w:rPr>
        <w:t>g</w:t>
      </w:r>
      <w:r w:rsidR="00B00F58" w:rsidRPr="00DC7F89">
        <w:rPr>
          <w:rFonts w:ascii="Times New Roman" w:hAnsi="Times New Roman" w:cs="Times New Roman"/>
          <w:sz w:val="20"/>
          <w:szCs w:val="20"/>
        </w:rPr>
        <w:t xml:space="preserve">olfo </w:t>
      </w:r>
      <w:r w:rsidR="00795EB3" w:rsidRPr="00DC7F89">
        <w:rPr>
          <w:rFonts w:ascii="Times New Roman" w:hAnsi="Times New Roman" w:cs="Times New Roman"/>
          <w:sz w:val="20"/>
          <w:szCs w:val="20"/>
        </w:rPr>
        <w:t>de California</w:t>
      </w:r>
      <w:r w:rsidR="00F40BCE" w:rsidRPr="00DC7F89">
        <w:rPr>
          <w:rFonts w:ascii="Times New Roman" w:hAnsi="Times New Roman" w:cs="Times New Roman"/>
          <w:sz w:val="20"/>
          <w:szCs w:val="20"/>
        </w:rPr>
        <w:t>, aunque hubo discrepancias en la composición de especies</w:t>
      </w:r>
      <w:r w:rsidR="00B00F58">
        <w:rPr>
          <w:rFonts w:ascii="Times New Roman" w:hAnsi="Times New Roman" w:cs="Times New Roman"/>
          <w:sz w:val="20"/>
          <w:szCs w:val="20"/>
        </w:rPr>
        <w:t>,</w:t>
      </w:r>
      <w:r w:rsidR="00F40BCE" w:rsidRPr="00DC7F89">
        <w:rPr>
          <w:rFonts w:ascii="Times New Roman" w:hAnsi="Times New Roman" w:cs="Times New Roman"/>
          <w:sz w:val="20"/>
          <w:szCs w:val="20"/>
        </w:rPr>
        <w:t xml:space="preserve"> debido a la alta incidencia de her</w:t>
      </w:r>
      <w:r w:rsidR="004B4D9B">
        <w:rPr>
          <w:rFonts w:ascii="Times New Roman" w:hAnsi="Times New Roman" w:cs="Times New Roman"/>
          <w:sz w:val="20"/>
          <w:szCs w:val="20"/>
        </w:rPr>
        <w:t>bív</w:t>
      </w:r>
      <w:r w:rsidR="00F40BCE" w:rsidRPr="00DC7F89">
        <w:rPr>
          <w:rFonts w:ascii="Times New Roman" w:hAnsi="Times New Roman" w:cs="Times New Roman"/>
          <w:sz w:val="20"/>
          <w:szCs w:val="20"/>
        </w:rPr>
        <w:t xml:space="preserve">oros en </w:t>
      </w:r>
      <w:r w:rsidR="003E40C2">
        <w:rPr>
          <w:rFonts w:ascii="Times New Roman" w:hAnsi="Times New Roman" w:cs="Times New Roman"/>
          <w:sz w:val="20"/>
          <w:szCs w:val="20"/>
        </w:rPr>
        <w:t xml:space="preserve">este </w:t>
      </w:r>
      <w:r w:rsidR="00B00F58">
        <w:rPr>
          <w:rFonts w:ascii="Times New Roman" w:hAnsi="Times New Roman" w:cs="Times New Roman"/>
          <w:sz w:val="20"/>
          <w:szCs w:val="20"/>
        </w:rPr>
        <w:t>lugar</w:t>
      </w:r>
      <w:r w:rsidR="00FF2BC4" w:rsidRPr="00DC7F89">
        <w:rPr>
          <w:rFonts w:ascii="Times New Roman" w:hAnsi="Times New Roman" w:cs="Times New Roman"/>
          <w:sz w:val="20"/>
          <w:szCs w:val="20"/>
        </w:rPr>
        <w:t>.</w:t>
      </w:r>
    </w:p>
    <w:p w14:paraId="469A4433" w14:textId="63EFEE71" w:rsidR="00C32FA8" w:rsidRDefault="00037CEA" w:rsidP="00934F4C">
      <w:pPr>
        <w:spacing w:after="0" w:line="240" w:lineRule="auto"/>
        <w:jc w:val="both"/>
        <w:rPr>
          <w:rFonts w:ascii="Times New Roman" w:hAnsi="Times New Roman" w:cs="Times New Roman"/>
        </w:rPr>
      </w:pPr>
      <w:r w:rsidRPr="00D42B34">
        <w:rPr>
          <w:rFonts w:ascii="Times New Roman" w:hAnsi="Times New Roman" w:cs="Times New Roman"/>
          <w:b/>
        </w:rPr>
        <w:t>P</w:t>
      </w:r>
      <w:r w:rsidR="007601AA" w:rsidRPr="00D42B34">
        <w:rPr>
          <w:rFonts w:ascii="Times New Roman" w:hAnsi="Times New Roman" w:cs="Times New Roman"/>
          <w:b/>
        </w:rPr>
        <w:t>alabras clave</w:t>
      </w:r>
      <w:r w:rsidR="007601AA" w:rsidRPr="00D42B34">
        <w:rPr>
          <w:rFonts w:ascii="Times New Roman" w:hAnsi="Times New Roman" w:cs="Times New Roman"/>
        </w:rPr>
        <w:t xml:space="preserve">: </w:t>
      </w:r>
      <w:r w:rsidR="00EA6EC3">
        <w:rPr>
          <w:rFonts w:ascii="Times New Roman" w:hAnsi="Times New Roman" w:cs="Times New Roman"/>
        </w:rPr>
        <w:t xml:space="preserve">abundancia, diversidad, </w:t>
      </w:r>
      <w:r w:rsidR="00B00F58">
        <w:rPr>
          <w:rFonts w:ascii="Times New Roman" w:hAnsi="Times New Roman" w:cs="Times New Roman"/>
        </w:rPr>
        <w:t>g</w:t>
      </w:r>
      <w:r w:rsidR="00B00F58" w:rsidRPr="00D42B34">
        <w:rPr>
          <w:rFonts w:ascii="Times New Roman" w:hAnsi="Times New Roman" w:cs="Times New Roman"/>
        </w:rPr>
        <w:t xml:space="preserve">olfo </w:t>
      </w:r>
      <w:r w:rsidR="009148FC" w:rsidRPr="00D42B34">
        <w:rPr>
          <w:rFonts w:ascii="Times New Roman" w:hAnsi="Times New Roman" w:cs="Times New Roman"/>
        </w:rPr>
        <w:t>de California</w:t>
      </w:r>
      <w:r w:rsidR="00863A5A" w:rsidRPr="00D42B34">
        <w:rPr>
          <w:rFonts w:ascii="Times New Roman" w:hAnsi="Times New Roman" w:cs="Times New Roman"/>
        </w:rPr>
        <w:t xml:space="preserve">, </w:t>
      </w:r>
      <w:proofErr w:type="spellStart"/>
      <w:r w:rsidRPr="00D42B34">
        <w:rPr>
          <w:rFonts w:ascii="Times New Roman" w:hAnsi="Times New Roman" w:cs="Times New Roman"/>
        </w:rPr>
        <w:t>h</w:t>
      </w:r>
      <w:r w:rsidR="00863A5A" w:rsidRPr="00D42B34">
        <w:rPr>
          <w:rFonts w:ascii="Times New Roman" w:hAnsi="Times New Roman" w:cs="Times New Roman"/>
        </w:rPr>
        <w:t>erbivorismo</w:t>
      </w:r>
      <w:proofErr w:type="spellEnd"/>
      <w:r w:rsidR="00863A5A" w:rsidRPr="00D42B34">
        <w:rPr>
          <w:rFonts w:ascii="Times New Roman" w:hAnsi="Times New Roman" w:cs="Times New Roman"/>
        </w:rPr>
        <w:t>,</w:t>
      </w:r>
      <w:r w:rsidR="00537949" w:rsidRPr="00D42B34">
        <w:rPr>
          <w:rFonts w:ascii="Times New Roman" w:hAnsi="Times New Roman" w:cs="Times New Roman"/>
        </w:rPr>
        <w:t xml:space="preserve"> </w:t>
      </w:r>
      <w:r w:rsidR="00643DFB" w:rsidRPr="00D42B34">
        <w:rPr>
          <w:rFonts w:ascii="Times New Roman" w:hAnsi="Times New Roman" w:cs="Times New Roman"/>
        </w:rPr>
        <w:t>riqueza</w:t>
      </w:r>
      <w:r w:rsidR="00B00F58">
        <w:rPr>
          <w:rFonts w:ascii="Times New Roman" w:hAnsi="Times New Roman" w:cs="Times New Roman"/>
        </w:rPr>
        <w:t>.</w:t>
      </w:r>
    </w:p>
    <w:p w14:paraId="41E82C88" w14:textId="77777777" w:rsidR="00230731" w:rsidRPr="00D42B34" w:rsidRDefault="00230731" w:rsidP="00934F4C">
      <w:pPr>
        <w:spacing w:after="0" w:line="240" w:lineRule="auto"/>
        <w:jc w:val="both"/>
        <w:rPr>
          <w:rFonts w:ascii="Times New Roman" w:hAnsi="Times New Roman" w:cs="Times New Roman"/>
        </w:rPr>
      </w:pPr>
    </w:p>
    <w:p w14:paraId="27B3CFDE" w14:textId="369D142F" w:rsidR="007601AA" w:rsidRPr="000C542D" w:rsidRDefault="007601AA" w:rsidP="00934F4C">
      <w:pPr>
        <w:spacing w:after="0" w:line="240" w:lineRule="auto"/>
        <w:jc w:val="both"/>
        <w:rPr>
          <w:rFonts w:ascii="Times New Roman" w:hAnsi="Times New Roman" w:cs="Times New Roman"/>
          <w:b/>
          <w:sz w:val="28"/>
          <w:szCs w:val="28"/>
          <w:lang w:val="en-US"/>
        </w:rPr>
      </w:pPr>
      <w:r w:rsidRPr="000C542D">
        <w:rPr>
          <w:rFonts w:ascii="Times New Roman" w:hAnsi="Times New Roman" w:cs="Times New Roman"/>
          <w:b/>
          <w:sz w:val="28"/>
          <w:szCs w:val="28"/>
          <w:lang w:val="en-US"/>
        </w:rPr>
        <w:t>ABSTRA</w:t>
      </w:r>
      <w:r w:rsidRPr="00DC7F89">
        <w:rPr>
          <w:rFonts w:ascii="Times New Roman" w:hAnsi="Times New Roman" w:cs="Times New Roman"/>
          <w:b/>
          <w:iCs/>
          <w:sz w:val="28"/>
          <w:szCs w:val="28"/>
          <w:lang w:val="en-US"/>
        </w:rPr>
        <w:t>C</w:t>
      </w:r>
      <w:r w:rsidRPr="000C542D">
        <w:rPr>
          <w:rFonts w:ascii="Times New Roman" w:hAnsi="Times New Roman" w:cs="Times New Roman"/>
          <w:b/>
          <w:sz w:val="28"/>
          <w:szCs w:val="28"/>
          <w:lang w:val="en-US"/>
        </w:rPr>
        <w:t>T</w:t>
      </w:r>
    </w:p>
    <w:p w14:paraId="163DFDB3" w14:textId="6D7AB994" w:rsidR="00F2510E" w:rsidRPr="00F2510E" w:rsidRDefault="00F2510E" w:rsidP="00F2510E">
      <w:pPr>
        <w:spacing w:after="0" w:line="240" w:lineRule="auto"/>
        <w:jc w:val="both"/>
        <w:rPr>
          <w:rFonts w:ascii="Times New Roman" w:hAnsi="Times New Roman" w:cs="Times New Roman"/>
          <w:bCs/>
          <w:sz w:val="20"/>
          <w:szCs w:val="20"/>
          <w:lang w:val="en-US"/>
        </w:rPr>
      </w:pPr>
      <w:r w:rsidRPr="00F2510E">
        <w:rPr>
          <w:rFonts w:ascii="Times New Roman" w:hAnsi="Times New Roman" w:cs="Times New Roman"/>
          <w:bCs/>
          <w:sz w:val="20"/>
          <w:szCs w:val="20"/>
          <w:lang w:val="en-US"/>
        </w:rPr>
        <w:t xml:space="preserve">Even though there is extensive research on the rocky reefs in the Gulf of California, some areas still have scarce information, such as the </w:t>
      </w:r>
      <w:proofErr w:type="spellStart"/>
      <w:r w:rsidRPr="00F2510E">
        <w:rPr>
          <w:rFonts w:ascii="Times New Roman" w:hAnsi="Times New Roman" w:cs="Times New Roman"/>
          <w:bCs/>
          <w:sz w:val="20"/>
          <w:szCs w:val="20"/>
          <w:lang w:val="en-US"/>
        </w:rPr>
        <w:t>Farallón</w:t>
      </w:r>
      <w:proofErr w:type="spellEnd"/>
      <w:r w:rsidRPr="00F2510E">
        <w:rPr>
          <w:rFonts w:ascii="Times New Roman" w:hAnsi="Times New Roman" w:cs="Times New Roman"/>
          <w:bCs/>
          <w:sz w:val="20"/>
          <w:szCs w:val="20"/>
          <w:lang w:val="en-US"/>
        </w:rPr>
        <w:t xml:space="preserve"> de San Ignacio, which is well known for its high biodiversity and its location in the biogeographic transition zone known as the "Sinaloa gap." Due to the limited information available for this site, the present study aimed to describe the composition and structure of asteroid and echinoid fish assemblages at the </w:t>
      </w:r>
      <w:proofErr w:type="spellStart"/>
      <w:r w:rsidRPr="00F2510E">
        <w:rPr>
          <w:rFonts w:ascii="Times New Roman" w:hAnsi="Times New Roman" w:cs="Times New Roman"/>
          <w:bCs/>
          <w:sz w:val="20"/>
          <w:szCs w:val="20"/>
          <w:lang w:val="en-US"/>
        </w:rPr>
        <w:t>Farallón</w:t>
      </w:r>
      <w:proofErr w:type="spellEnd"/>
      <w:r w:rsidRPr="00F2510E">
        <w:rPr>
          <w:rFonts w:ascii="Times New Roman" w:hAnsi="Times New Roman" w:cs="Times New Roman"/>
          <w:bCs/>
          <w:sz w:val="20"/>
          <w:szCs w:val="20"/>
          <w:lang w:val="en-US"/>
        </w:rPr>
        <w:t xml:space="preserve"> de San Ignacio. For this purpose, visual surveys were conducted </w:t>
      </w:r>
      <w:r w:rsidR="00B43342" w:rsidRPr="00F2510E">
        <w:rPr>
          <w:rFonts w:ascii="Times New Roman" w:hAnsi="Times New Roman" w:cs="Times New Roman"/>
          <w:bCs/>
          <w:sz w:val="20"/>
          <w:szCs w:val="20"/>
          <w:lang w:val="en-US"/>
        </w:rPr>
        <w:t>in November 2016</w:t>
      </w:r>
      <w:r w:rsidR="00B43342">
        <w:rPr>
          <w:rFonts w:ascii="Times New Roman" w:hAnsi="Times New Roman" w:cs="Times New Roman"/>
          <w:bCs/>
          <w:sz w:val="20"/>
          <w:szCs w:val="20"/>
          <w:lang w:val="en-US"/>
        </w:rPr>
        <w:t xml:space="preserve"> </w:t>
      </w:r>
      <w:r w:rsidRPr="00F2510E">
        <w:rPr>
          <w:rFonts w:ascii="Times New Roman" w:hAnsi="Times New Roman" w:cs="Times New Roman"/>
          <w:bCs/>
          <w:sz w:val="20"/>
          <w:szCs w:val="20"/>
          <w:lang w:val="en-US"/>
        </w:rPr>
        <w:lastRenderedPageBreak/>
        <w:t xml:space="preserve">using belt transects of 25 m long by 4 m wide for fish and 25 m long by 2 m wide for invertebrates, to estimate species abundance, richness, diversity, and evenness indices, and to compare them with other rocky reefs located at the same latitude on the western coast of the Gulf of California that were visited the same year. A total of 34 species were recorded, including two asteroids and four echinoids. The most abundant species were the fish </w:t>
      </w:r>
      <w:proofErr w:type="spellStart"/>
      <w:r w:rsidRPr="00D33C45">
        <w:rPr>
          <w:rFonts w:ascii="Times New Roman" w:hAnsi="Times New Roman" w:cs="Times New Roman"/>
          <w:bCs/>
          <w:i/>
          <w:iCs/>
          <w:sz w:val="20"/>
          <w:szCs w:val="20"/>
          <w:lang w:val="en-US"/>
        </w:rPr>
        <w:t>Azurina</w:t>
      </w:r>
      <w:proofErr w:type="spellEnd"/>
      <w:r w:rsidRPr="00D33C45">
        <w:rPr>
          <w:rFonts w:ascii="Times New Roman" w:hAnsi="Times New Roman" w:cs="Times New Roman"/>
          <w:bCs/>
          <w:i/>
          <w:iCs/>
          <w:sz w:val="20"/>
          <w:szCs w:val="20"/>
          <w:lang w:val="en-US"/>
        </w:rPr>
        <w:t xml:space="preserve"> </w:t>
      </w:r>
      <w:proofErr w:type="spellStart"/>
      <w:r w:rsidRPr="00D33C45">
        <w:rPr>
          <w:rFonts w:ascii="Times New Roman" w:hAnsi="Times New Roman" w:cs="Times New Roman"/>
          <w:bCs/>
          <w:i/>
          <w:iCs/>
          <w:sz w:val="20"/>
          <w:szCs w:val="20"/>
          <w:lang w:val="en-US"/>
        </w:rPr>
        <w:t>atrilobata</w:t>
      </w:r>
      <w:proofErr w:type="spellEnd"/>
      <w:r w:rsidRPr="00F2510E">
        <w:rPr>
          <w:rFonts w:ascii="Times New Roman" w:hAnsi="Times New Roman" w:cs="Times New Roman"/>
          <w:bCs/>
          <w:sz w:val="20"/>
          <w:szCs w:val="20"/>
          <w:lang w:val="en-US"/>
        </w:rPr>
        <w:t xml:space="preserve">, the starfish </w:t>
      </w:r>
      <w:proofErr w:type="spellStart"/>
      <w:r w:rsidRPr="00D33C45">
        <w:rPr>
          <w:rFonts w:ascii="Times New Roman" w:hAnsi="Times New Roman" w:cs="Times New Roman"/>
          <w:bCs/>
          <w:i/>
          <w:iCs/>
          <w:sz w:val="20"/>
          <w:szCs w:val="20"/>
          <w:lang w:val="en-US"/>
        </w:rPr>
        <w:t>Phataria</w:t>
      </w:r>
      <w:proofErr w:type="spellEnd"/>
      <w:r w:rsidRPr="00D33C45">
        <w:rPr>
          <w:rFonts w:ascii="Times New Roman" w:hAnsi="Times New Roman" w:cs="Times New Roman"/>
          <w:bCs/>
          <w:i/>
          <w:iCs/>
          <w:sz w:val="20"/>
          <w:szCs w:val="20"/>
          <w:lang w:val="en-US"/>
        </w:rPr>
        <w:t xml:space="preserve"> </w:t>
      </w:r>
      <w:proofErr w:type="spellStart"/>
      <w:r w:rsidRPr="00D33C45">
        <w:rPr>
          <w:rFonts w:ascii="Times New Roman" w:hAnsi="Times New Roman" w:cs="Times New Roman"/>
          <w:bCs/>
          <w:i/>
          <w:iCs/>
          <w:sz w:val="20"/>
          <w:szCs w:val="20"/>
          <w:lang w:val="en-US"/>
        </w:rPr>
        <w:t>unifacialis</w:t>
      </w:r>
      <w:proofErr w:type="spellEnd"/>
      <w:r w:rsidRPr="00F2510E">
        <w:rPr>
          <w:rFonts w:ascii="Times New Roman" w:hAnsi="Times New Roman" w:cs="Times New Roman"/>
          <w:bCs/>
          <w:sz w:val="20"/>
          <w:szCs w:val="20"/>
          <w:lang w:val="en-US"/>
        </w:rPr>
        <w:t xml:space="preserve">, and the sea urchin </w:t>
      </w:r>
      <w:proofErr w:type="spellStart"/>
      <w:r w:rsidRPr="008845A0">
        <w:rPr>
          <w:rFonts w:ascii="Times New Roman" w:hAnsi="Times New Roman" w:cs="Times New Roman"/>
          <w:bCs/>
          <w:i/>
          <w:iCs/>
          <w:sz w:val="20"/>
          <w:szCs w:val="20"/>
          <w:lang w:val="en-US"/>
        </w:rPr>
        <w:t>Diadema</w:t>
      </w:r>
      <w:proofErr w:type="spellEnd"/>
      <w:r w:rsidRPr="008845A0">
        <w:rPr>
          <w:rFonts w:ascii="Times New Roman" w:hAnsi="Times New Roman" w:cs="Times New Roman"/>
          <w:bCs/>
          <w:i/>
          <w:iCs/>
          <w:sz w:val="20"/>
          <w:szCs w:val="20"/>
          <w:lang w:val="en-US"/>
        </w:rPr>
        <w:t xml:space="preserve"> mexicanum</w:t>
      </w:r>
      <w:r w:rsidRPr="00F2510E">
        <w:rPr>
          <w:rFonts w:ascii="Times New Roman" w:hAnsi="Times New Roman" w:cs="Times New Roman"/>
          <w:bCs/>
          <w:sz w:val="20"/>
          <w:szCs w:val="20"/>
          <w:lang w:val="en-US"/>
        </w:rPr>
        <w:t xml:space="preserve">. Despite the </w:t>
      </w:r>
      <w:proofErr w:type="spellStart"/>
      <w:r w:rsidRPr="00F2510E">
        <w:rPr>
          <w:rFonts w:ascii="Times New Roman" w:hAnsi="Times New Roman" w:cs="Times New Roman"/>
          <w:bCs/>
          <w:sz w:val="20"/>
          <w:szCs w:val="20"/>
          <w:lang w:val="en-US"/>
        </w:rPr>
        <w:t>Farallón’s</w:t>
      </w:r>
      <w:proofErr w:type="spellEnd"/>
      <w:r w:rsidRPr="00F2510E">
        <w:rPr>
          <w:rFonts w:ascii="Times New Roman" w:hAnsi="Times New Roman" w:cs="Times New Roman"/>
          <w:bCs/>
          <w:sz w:val="20"/>
          <w:szCs w:val="20"/>
          <w:lang w:val="en-US"/>
        </w:rPr>
        <w:t xml:space="preserve"> isolation, the complexity of its community structure is </w:t>
      </w:r>
      <w:proofErr w:type="gramStart"/>
      <w:r w:rsidRPr="00F2510E">
        <w:rPr>
          <w:rFonts w:ascii="Times New Roman" w:hAnsi="Times New Roman" w:cs="Times New Roman"/>
          <w:bCs/>
          <w:sz w:val="20"/>
          <w:szCs w:val="20"/>
          <w:lang w:val="en-US"/>
        </w:rPr>
        <w:t>similar to</w:t>
      </w:r>
      <w:proofErr w:type="gramEnd"/>
      <w:r w:rsidRPr="00F2510E">
        <w:rPr>
          <w:rFonts w:ascii="Times New Roman" w:hAnsi="Times New Roman" w:cs="Times New Roman"/>
          <w:bCs/>
          <w:sz w:val="20"/>
          <w:szCs w:val="20"/>
          <w:lang w:val="en-US"/>
        </w:rPr>
        <w:t xml:space="preserve"> that of other islands in the Gulf of California, although there were differences in species composition due to the high abundance of herbivorous species at this site.</w:t>
      </w:r>
    </w:p>
    <w:p w14:paraId="4C1602D3" w14:textId="32767D68" w:rsidR="00863A5A" w:rsidRPr="00D42B34" w:rsidRDefault="00341B02" w:rsidP="00934F4C">
      <w:pPr>
        <w:spacing w:after="0" w:line="240" w:lineRule="auto"/>
        <w:jc w:val="both"/>
        <w:rPr>
          <w:rFonts w:ascii="Times New Roman" w:hAnsi="Times New Roman" w:cs="Times New Roman"/>
          <w:bCs/>
          <w:lang w:val="en-US"/>
        </w:rPr>
      </w:pPr>
      <w:r w:rsidRPr="00375CB7">
        <w:rPr>
          <w:rFonts w:ascii="Times New Roman" w:hAnsi="Times New Roman" w:cs="Times New Roman"/>
          <w:b/>
          <w:lang w:val="en-US"/>
        </w:rPr>
        <w:t>Keywords:</w:t>
      </w:r>
      <w:r w:rsidRPr="00375CB7">
        <w:rPr>
          <w:rFonts w:ascii="Times New Roman" w:hAnsi="Times New Roman" w:cs="Times New Roman"/>
          <w:bCs/>
          <w:lang w:val="en-US"/>
        </w:rPr>
        <w:t xml:space="preserve"> </w:t>
      </w:r>
      <w:r w:rsidR="00EA6EC3" w:rsidRPr="00375CB7">
        <w:rPr>
          <w:rFonts w:ascii="Times New Roman" w:hAnsi="Times New Roman" w:cs="Times New Roman"/>
          <w:bCs/>
          <w:lang w:val="en-US"/>
        </w:rPr>
        <w:t xml:space="preserve">abundance, diversity, </w:t>
      </w:r>
      <w:r w:rsidR="009148FC" w:rsidRPr="00375CB7">
        <w:rPr>
          <w:rFonts w:ascii="Times New Roman" w:hAnsi="Times New Roman" w:cs="Times New Roman"/>
          <w:bCs/>
          <w:lang w:val="en-US"/>
        </w:rPr>
        <w:t xml:space="preserve">Gulf of California, </w:t>
      </w:r>
      <w:r w:rsidR="00643DFB" w:rsidRPr="00375CB7">
        <w:rPr>
          <w:rFonts w:ascii="Times New Roman" w:hAnsi="Times New Roman" w:cs="Times New Roman"/>
          <w:bCs/>
          <w:lang w:val="en-US"/>
        </w:rPr>
        <w:t>herbivores</w:t>
      </w:r>
      <w:r w:rsidR="00863A5A" w:rsidRPr="00375CB7">
        <w:rPr>
          <w:rFonts w:ascii="Times New Roman" w:hAnsi="Times New Roman" w:cs="Times New Roman"/>
          <w:bCs/>
          <w:lang w:val="en-US"/>
        </w:rPr>
        <w:t xml:space="preserve">, </w:t>
      </w:r>
      <w:r w:rsidR="00643DFB" w:rsidRPr="00375CB7">
        <w:rPr>
          <w:rFonts w:ascii="Times New Roman" w:hAnsi="Times New Roman" w:cs="Times New Roman"/>
          <w:bCs/>
          <w:lang w:val="en-US"/>
        </w:rPr>
        <w:t>species richness</w:t>
      </w:r>
      <w:r w:rsidR="00B00F58" w:rsidRPr="00375CB7">
        <w:rPr>
          <w:rFonts w:ascii="Times New Roman" w:hAnsi="Times New Roman" w:cs="Times New Roman"/>
          <w:bCs/>
          <w:lang w:val="en-US"/>
        </w:rPr>
        <w:t>.</w:t>
      </w:r>
    </w:p>
    <w:p w14:paraId="2C758E5F" w14:textId="77777777" w:rsidR="00863A5A" w:rsidRPr="006839A6" w:rsidRDefault="00863A5A" w:rsidP="00CA09C8">
      <w:pPr>
        <w:spacing w:after="0" w:line="480" w:lineRule="auto"/>
        <w:jc w:val="both"/>
        <w:rPr>
          <w:rFonts w:ascii="Times New Roman" w:hAnsi="Times New Roman" w:cs="Times New Roman"/>
          <w:sz w:val="24"/>
          <w:szCs w:val="24"/>
          <w:lang w:val="en-US"/>
        </w:rPr>
      </w:pPr>
    </w:p>
    <w:p w14:paraId="080D3A56" w14:textId="451F8B64" w:rsidR="00434243" w:rsidRDefault="00434243" w:rsidP="00CA09C8">
      <w:pPr>
        <w:spacing w:after="0" w:line="480" w:lineRule="auto"/>
        <w:jc w:val="both"/>
        <w:rPr>
          <w:rFonts w:ascii="Times New Roman" w:hAnsi="Times New Roman" w:cs="Times New Roman"/>
          <w:b/>
          <w:sz w:val="28"/>
          <w:szCs w:val="28"/>
        </w:rPr>
      </w:pPr>
      <w:r w:rsidRPr="006839A6">
        <w:rPr>
          <w:rFonts w:ascii="Times New Roman" w:hAnsi="Times New Roman" w:cs="Times New Roman"/>
          <w:b/>
          <w:sz w:val="28"/>
          <w:szCs w:val="28"/>
        </w:rPr>
        <w:t>INTRODUCCI</w:t>
      </w:r>
      <w:r w:rsidR="00530B93">
        <w:rPr>
          <w:rFonts w:ascii="Times New Roman" w:hAnsi="Times New Roman" w:cs="Times New Roman"/>
          <w:b/>
          <w:sz w:val="28"/>
          <w:szCs w:val="28"/>
        </w:rPr>
        <w:t>Ó</w:t>
      </w:r>
      <w:r w:rsidRPr="006839A6">
        <w:rPr>
          <w:rFonts w:ascii="Times New Roman" w:hAnsi="Times New Roman" w:cs="Times New Roman"/>
          <w:b/>
          <w:sz w:val="28"/>
          <w:szCs w:val="28"/>
        </w:rPr>
        <w:t>N</w:t>
      </w:r>
    </w:p>
    <w:p w14:paraId="13B2831D" w14:textId="77777777" w:rsidR="00EA6EC3" w:rsidRPr="006839A6" w:rsidRDefault="00EA6EC3" w:rsidP="00CA09C8">
      <w:pPr>
        <w:spacing w:after="0" w:line="480" w:lineRule="auto"/>
        <w:jc w:val="both"/>
        <w:rPr>
          <w:rFonts w:ascii="Times New Roman" w:hAnsi="Times New Roman" w:cs="Times New Roman"/>
          <w:b/>
          <w:sz w:val="28"/>
          <w:szCs w:val="28"/>
        </w:rPr>
      </w:pPr>
    </w:p>
    <w:p w14:paraId="5B5AFD4F" w14:textId="7A9650C8" w:rsidR="00EA6EC3" w:rsidRPr="006839A6" w:rsidRDefault="00111772" w:rsidP="00D42B34">
      <w:pPr>
        <w:spacing w:after="0" w:line="480" w:lineRule="auto"/>
        <w:ind w:firstLine="567"/>
        <w:jc w:val="both"/>
        <w:rPr>
          <w:rFonts w:ascii="Times New Roman" w:hAnsi="Times New Roman" w:cs="Times New Roman"/>
          <w:sz w:val="24"/>
          <w:szCs w:val="24"/>
        </w:rPr>
      </w:pPr>
      <w:r w:rsidRPr="006839A6">
        <w:rPr>
          <w:rFonts w:ascii="Times New Roman" w:hAnsi="Times New Roman" w:cs="Times New Roman"/>
          <w:sz w:val="24"/>
          <w:szCs w:val="24"/>
        </w:rPr>
        <w:t>En las últimas dos décadas, el conocimiento sobre la estructura comunitar</w:t>
      </w:r>
      <w:r w:rsidR="00D95A50" w:rsidRPr="006839A6">
        <w:rPr>
          <w:rFonts w:ascii="Times New Roman" w:hAnsi="Times New Roman" w:cs="Times New Roman"/>
          <w:sz w:val="24"/>
          <w:szCs w:val="24"/>
        </w:rPr>
        <w:t xml:space="preserve">ia de la ictiofauna y de diversos </w:t>
      </w:r>
      <w:r w:rsidRPr="006839A6">
        <w:rPr>
          <w:rFonts w:ascii="Times New Roman" w:hAnsi="Times New Roman" w:cs="Times New Roman"/>
          <w:sz w:val="24"/>
          <w:szCs w:val="24"/>
        </w:rPr>
        <w:t xml:space="preserve">grupos de invertebrados presentes en arrecifes rocosos y coralinos del </w:t>
      </w:r>
      <w:r w:rsidR="002F7CB7">
        <w:rPr>
          <w:rFonts w:ascii="Times New Roman" w:hAnsi="Times New Roman" w:cs="Times New Roman"/>
          <w:sz w:val="24"/>
          <w:szCs w:val="24"/>
        </w:rPr>
        <w:t>g</w:t>
      </w:r>
      <w:r w:rsidR="002F7CB7" w:rsidRPr="006839A6">
        <w:rPr>
          <w:rFonts w:ascii="Times New Roman" w:hAnsi="Times New Roman" w:cs="Times New Roman"/>
          <w:sz w:val="24"/>
          <w:szCs w:val="24"/>
        </w:rPr>
        <w:t xml:space="preserve">olfo </w:t>
      </w:r>
      <w:r w:rsidRPr="006839A6">
        <w:rPr>
          <w:rFonts w:ascii="Times New Roman" w:hAnsi="Times New Roman" w:cs="Times New Roman"/>
          <w:sz w:val="24"/>
          <w:szCs w:val="24"/>
        </w:rPr>
        <w:t xml:space="preserve">de California ha aumentado </w:t>
      </w:r>
      <w:r w:rsidR="00530B93">
        <w:rPr>
          <w:rFonts w:ascii="Times New Roman" w:hAnsi="Times New Roman" w:cs="Times New Roman"/>
          <w:sz w:val="24"/>
          <w:szCs w:val="24"/>
        </w:rPr>
        <w:t>considerablemente</w:t>
      </w:r>
      <w:r w:rsidRPr="006839A6">
        <w:rPr>
          <w:rFonts w:ascii="Times New Roman" w:hAnsi="Times New Roman" w:cs="Times New Roman"/>
          <w:sz w:val="24"/>
          <w:szCs w:val="24"/>
        </w:rPr>
        <w:t xml:space="preserve">. Se tienen numerosos trabajos que presentan información sobre aspectos como riqueza, abundancia y diversidad ecológica para </w:t>
      </w:r>
      <w:r w:rsidR="00D95A50" w:rsidRPr="006839A6">
        <w:rPr>
          <w:rFonts w:ascii="Times New Roman" w:hAnsi="Times New Roman" w:cs="Times New Roman"/>
          <w:sz w:val="24"/>
          <w:szCs w:val="24"/>
        </w:rPr>
        <w:t xml:space="preserve">localidades </w:t>
      </w:r>
      <w:r w:rsidRPr="006839A6">
        <w:rPr>
          <w:rFonts w:ascii="Times New Roman" w:hAnsi="Times New Roman" w:cs="Times New Roman"/>
          <w:sz w:val="24"/>
          <w:szCs w:val="24"/>
        </w:rPr>
        <w:t>de la costa oeste de es</w:t>
      </w:r>
      <w:r w:rsidR="003E40C2">
        <w:rPr>
          <w:rFonts w:ascii="Times New Roman" w:hAnsi="Times New Roman" w:cs="Times New Roman"/>
          <w:sz w:val="24"/>
          <w:szCs w:val="24"/>
        </w:rPr>
        <w:t>t</w:t>
      </w:r>
      <w:r w:rsidRPr="006839A6">
        <w:rPr>
          <w:rFonts w:ascii="Times New Roman" w:hAnsi="Times New Roman" w:cs="Times New Roman"/>
          <w:sz w:val="24"/>
          <w:szCs w:val="24"/>
        </w:rPr>
        <w:t>e cuerpo de agua, especialmente</w:t>
      </w:r>
      <w:r w:rsidR="002F7CB7">
        <w:rPr>
          <w:rFonts w:ascii="Times New Roman" w:hAnsi="Times New Roman" w:cs="Times New Roman"/>
          <w:sz w:val="24"/>
          <w:szCs w:val="24"/>
        </w:rPr>
        <w:t>,</w:t>
      </w:r>
      <w:r w:rsidRPr="006839A6">
        <w:rPr>
          <w:rFonts w:ascii="Times New Roman" w:hAnsi="Times New Roman" w:cs="Times New Roman"/>
          <w:sz w:val="24"/>
          <w:szCs w:val="24"/>
        </w:rPr>
        <w:t xml:space="preserve"> entre las latitudes 25°</w:t>
      </w:r>
      <w:r w:rsidR="0059360E">
        <w:rPr>
          <w:rFonts w:ascii="Times New Roman" w:hAnsi="Times New Roman" w:cs="Times New Roman"/>
          <w:sz w:val="24"/>
          <w:szCs w:val="24"/>
        </w:rPr>
        <w:t xml:space="preserve"> </w:t>
      </w:r>
      <w:r w:rsidRPr="006839A6">
        <w:rPr>
          <w:rFonts w:ascii="Times New Roman" w:hAnsi="Times New Roman" w:cs="Times New Roman"/>
          <w:sz w:val="24"/>
          <w:szCs w:val="24"/>
        </w:rPr>
        <w:t>N y 22°</w:t>
      </w:r>
      <w:r w:rsidR="0059360E">
        <w:rPr>
          <w:rFonts w:ascii="Times New Roman" w:hAnsi="Times New Roman" w:cs="Times New Roman"/>
          <w:sz w:val="24"/>
          <w:szCs w:val="24"/>
        </w:rPr>
        <w:t xml:space="preserve"> </w:t>
      </w:r>
      <w:r w:rsidRPr="006839A6">
        <w:rPr>
          <w:rFonts w:ascii="Times New Roman" w:hAnsi="Times New Roman" w:cs="Times New Roman"/>
          <w:sz w:val="24"/>
          <w:szCs w:val="24"/>
        </w:rPr>
        <w:t>N</w:t>
      </w:r>
      <w:r w:rsidR="002F7CB7">
        <w:rPr>
          <w:rFonts w:ascii="Times New Roman" w:hAnsi="Times New Roman" w:cs="Times New Roman"/>
          <w:sz w:val="24"/>
          <w:szCs w:val="24"/>
        </w:rPr>
        <w:t>,</w:t>
      </w:r>
      <w:r w:rsidRPr="006839A6">
        <w:rPr>
          <w:rFonts w:ascii="Times New Roman" w:hAnsi="Times New Roman" w:cs="Times New Roman"/>
          <w:sz w:val="24"/>
          <w:szCs w:val="24"/>
        </w:rPr>
        <w:t xml:space="preserve"> </w:t>
      </w:r>
      <w:r w:rsidR="002F7CB7">
        <w:rPr>
          <w:rFonts w:ascii="Times New Roman" w:hAnsi="Times New Roman" w:cs="Times New Roman"/>
          <w:sz w:val="24"/>
          <w:szCs w:val="24"/>
        </w:rPr>
        <w:t>en el caso de</w:t>
      </w:r>
      <w:r w:rsidR="002F7CB7" w:rsidRPr="006839A6">
        <w:rPr>
          <w:rFonts w:ascii="Times New Roman" w:hAnsi="Times New Roman" w:cs="Times New Roman"/>
          <w:sz w:val="24"/>
          <w:szCs w:val="24"/>
        </w:rPr>
        <w:t xml:space="preserve"> </w:t>
      </w:r>
      <w:r w:rsidRPr="006839A6">
        <w:rPr>
          <w:rFonts w:ascii="Times New Roman" w:hAnsi="Times New Roman" w:cs="Times New Roman"/>
          <w:sz w:val="24"/>
          <w:szCs w:val="24"/>
        </w:rPr>
        <w:t>los peces (</w:t>
      </w:r>
      <w:r w:rsidRPr="00683C93">
        <w:rPr>
          <w:rFonts w:ascii="Times New Roman" w:hAnsi="Times New Roman" w:cs="Times New Roman"/>
          <w:color w:val="FF0000"/>
          <w:sz w:val="24"/>
          <w:szCs w:val="24"/>
        </w:rPr>
        <w:t>Pérez</w:t>
      </w:r>
      <w:r w:rsidR="00832584" w:rsidRPr="00683C93">
        <w:rPr>
          <w:rFonts w:ascii="Times New Roman" w:hAnsi="Times New Roman" w:cs="Times New Roman"/>
          <w:color w:val="FF0000"/>
          <w:sz w:val="24"/>
          <w:szCs w:val="24"/>
        </w:rPr>
        <w:t>-</w:t>
      </w:r>
      <w:r w:rsidRPr="00683C93">
        <w:rPr>
          <w:rFonts w:ascii="Times New Roman" w:hAnsi="Times New Roman" w:cs="Times New Roman"/>
          <w:color w:val="FF0000"/>
          <w:sz w:val="24"/>
          <w:szCs w:val="24"/>
        </w:rPr>
        <w:t xml:space="preserve">España </w:t>
      </w:r>
      <w:r w:rsidR="008F76BC" w:rsidRPr="00683C93">
        <w:rPr>
          <w:rFonts w:ascii="Times New Roman" w:hAnsi="Times New Roman" w:cs="Times New Roman"/>
          <w:i/>
          <w:color w:val="FF0000"/>
          <w:sz w:val="24"/>
          <w:szCs w:val="24"/>
        </w:rPr>
        <w:t>et al</w:t>
      </w:r>
      <w:r w:rsidR="008F76BC" w:rsidRPr="00683C93">
        <w:rPr>
          <w:rFonts w:ascii="Times New Roman" w:hAnsi="Times New Roman" w:cs="Times New Roman"/>
          <w:iCs/>
          <w:color w:val="FF0000"/>
          <w:sz w:val="24"/>
          <w:szCs w:val="24"/>
        </w:rPr>
        <w:t>.</w:t>
      </w:r>
      <w:r w:rsidRPr="00683C93">
        <w:rPr>
          <w:rFonts w:ascii="Times New Roman" w:hAnsi="Times New Roman" w:cs="Times New Roman"/>
          <w:color w:val="FF0000"/>
          <w:sz w:val="24"/>
          <w:szCs w:val="24"/>
        </w:rPr>
        <w:t xml:space="preserve"> 1996</w:t>
      </w:r>
      <w:r w:rsidRPr="006839A6">
        <w:rPr>
          <w:rFonts w:ascii="Times New Roman" w:hAnsi="Times New Roman" w:cs="Times New Roman"/>
          <w:sz w:val="24"/>
          <w:szCs w:val="24"/>
        </w:rPr>
        <w:t xml:space="preserve">; </w:t>
      </w:r>
      <w:r w:rsidRPr="00683C93">
        <w:rPr>
          <w:rFonts w:ascii="Times New Roman" w:hAnsi="Times New Roman" w:cs="Times New Roman"/>
          <w:color w:val="FF0000"/>
          <w:sz w:val="24"/>
          <w:szCs w:val="24"/>
        </w:rPr>
        <w:t>Aburto</w:t>
      </w:r>
      <w:r w:rsidR="00832584" w:rsidRPr="00683C93">
        <w:rPr>
          <w:rFonts w:ascii="Times New Roman" w:hAnsi="Times New Roman" w:cs="Times New Roman"/>
          <w:color w:val="FF0000"/>
          <w:sz w:val="24"/>
          <w:szCs w:val="24"/>
        </w:rPr>
        <w:t>-</w:t>
      </w:r>
      <w:r w:rsidR="00A1365B" w:rsidRPr="00683C93">
        <w:rPr>
          <w:rFonts w:ascii="Times New Roman" w:hAnsi="Times New Roman" w:cs="Times New Roman"/>
          <w:color w:val="FF0000"/>
          <w:sz w:val="24"/>
          <w:szCs w:val="24"/>
        </w:rPr>
        <w:t xml:space="preserve">Oropeza </w:t>
      </w:r>
      <w:r w:rsidR="00CE1CB7" w:rsidRPr="00683C93">
        <w:rPr>
          <w:rFonts w:ascii="Times New Roman" w:hAnsi="Times New Roman" w:cs="Times New Roman"/>
          <w:color w:val="FF0000"/>
          <w:sz w:val="24"/>
          <w:szCs w:val="24"/>
        </w:rPr>
        <w:t>&amp;</w:t>
      </w:r>
      <w:r w:rsidRPr="00683C93">
        <w:rPr>
          <w:rFonts w:ascii="Times New Roman" w:hAnsi="Times New Roman" w:cs="Times New Roman"/>
          <w:color w:val="FF0000"/>
          <w:sz w:val="24"/>
          <w:szCs w:val="24"/>
        </w:rPr>
        <w:t xml:space="preserve"> Balart</w:t>
      </w:r>
      <w:r w:rsidR="00A1365B" w:rsidRPr="00683C93">
        <w:rPr>
          <w:rFonts w:ascii="Times New Roman" w:hAnsi="Times New Roman" w:cs="Times New Roman"/>
          <w:color w:val="FF0000"/>
          <w:sz w:val="24"/>
          <w:szCs w:val="24"/>
        </w:rPr>
        <w:t>, 2001</w:t>
      </w:r>
      <w:r w:rsidRPr="006839A6">
        <w:rPr>
          <w:rFonts w:ascii="Times New Roman" w:hAnsi="Times New Roman" w:cs="Times New Roman"/>
          <w:sz w:val="24"/>
          <w:szCs w:val="24"/>
        </w:rPr>
        <w:t xml:space="preserve">; </w:t>
      </w:r>
      <w:r w:rsidR="008E44B0" w:rsidRPr="00683C93">
        <w:rPr>
          <w:rFonts w:ascii="Times New Roman" w:hAnsi="Times New Roman" w:cs="Times New Roman"/>
          <w:color w:val="FF0000"/>
          <w:sz w:val="24"/>
          <w:szCs w:val="24"/>
        </w:rPr>
        <w:t>Á</w:t>
      </w:r>
      <w:r w:rsidRPr="00683C93">
        <w:rPr>
          <w:rFonts w:ascii="Times New Roman" w:hAnsi="Times New Roman" w:cs="Times New Roman"/>
          <w:color w:val="FF0000"/>
          <w:sz w:val="24"/>
          <w:szCs w:val="24"/>
        </w:rPr>
        <w:t>lvarez</w:t>
      </w:r>
      <w:r w:rsidR="00832584" w:rsidRPr="00683C93">
        <w:rPr>
          <w:rFonts w:ascii="Times New Roman" w:hAnsi="Times New Roman" w:cs="Times New Roman"/>
          <w:color w:val="FF0000"/>
          <w:sz w:val="24"/>
          <w:szCs w:val="24"/>
        </w:rPr>
        <w:t>-</w:t>
      </w:r>
      <w:proofErr w:type="spellStart"/>
      <w:r w:rsidRPr="00683C93">
        <w:rPr>
          <w:rFonts w:ascii="Times New Roman" w:hAnsi="Times New Roman" w:cs="Times New Roman"/>
          <w:color w:val="FF0000"/>
          <w:sz w:val="24"/>
          <w:szCs w:val="24"/>
        </w:rPr>
        <w:t>Filip</w:t>
      </w:r>
      <w:proofErr w:type="spellEnd"/>
      <w:r w:rsidRPr="00683C93">
        <w:rPr>
          <w:rFonts w:ascii="Times New Roman" w:hAnsi="Times New Roman" w:cs="Times New Roman"/>
          <w:color w:val="FF0000"/>
          <w:sz w:val="24"/>
          <w:szCs w:val="24"/>
        </w:rPr>
        <w:t xml:space="preserve"> </w:t>
      </w:r>
      <w:r w:rsidR="008F76BC" w:rsidRPr="00683C93">
        <w:rPr>
          <w:rFonts w:ascii="Times New Roman" w:hAnsi="Times New Roman" w:cs="Times New Roman"/>
          <w:i/>
          <w:color w:val="FF0000"/>
          <w:sz w:val="24"/>
          <w:szCs w:val="24"/>
        </w:rPr>
        <w:t>et al</w:t>
      </w:r>
      <w:r w:rsidR="008F76BC" w:rsidRPr="00683C93">
        <w:rPr>
          <w:rFonts w:ascii="Times New Roman" w:hAnsi="Times New Roman" w:cs="Times New Roman"/>
          <w:iCs/>
          <w:color w:val="FF0000"/>
          <w:sz w:val="24"/>
          <w:szCs w:val="24"/>
        </w:rPr>
        <w:t>.</w:t>
      </w:r>
      <w:r w:rsidRPr="00683C93">
        <w:rPr>
          <w:rFonts w:ascii="Times New Roman" w:hAnsi="Times New Roman" w:cs="Times New Roman"/>
          <w:color w:val="FF0000"/>
          <w:sz w:val="24"/>
          <w:szCs w:val="24"/>
        </w:rPr>
        <w:t xml:space="preserve"> 2006</w:t>
      </w:r>
      <w:r w:rsidRPr="006839A6">
        <w:rPr>
          <w:rFonts w:ascii="Times New Roman" w:hAnsi="Times New Roman" w:cs="Times New Roman"/>
          <w:sz w:val="24"/>
          <w:szCs w:val="24"/>
        </w:rPr>
        <w:t xml:space="preserve">; </w:t>
      </w:r>
      <w:proofErr w:type="spellStart"/>
      <w:r w:rsidR="00A1365B" w:rsidRPr="00683C93">
        <w:rPr>
          <w:rFonts w:ascii="Times New Roman" w:hAnsi="Times New Roman" w:cs="Times New Roman"/>
          <w:color w:val="FF0000"/>
          <w:sz w:val="24"/>
          <w:szCs w:val="24"/>
        </w:rPr>
        <w:t>Barjau</w:t>
      </w:r>
      <w:proofErr w:type="spellEnd"/>
      <w:r w:rsidR="00832584" w:rsidRPr="00683C93">
        <w:rPr>
          <w:rFonts w:ascii="Times New Roman" w:hAnsi="Times New Roman" w:cs="Times New Roman"/>
          <w:color w:val="FF0000"/>
          <w:sz w:val="24"/>
          <w:szCs w:val="24"/>
        </w:rPr>
        <w:t>-</w:t>
      </w:r>
      <w:r w:rsidR="00A1365B" w:rsidRPr="00683C93">
        <w:rPr>
          <w:rFonts w:ascii="Times New Roman" w:hAnsi="Times New Roman" w:cs="Times New Roman"/>
          <w:color w:val="FF0000"/>
          <w:sz w:val="24"/>
          <w:szCs w:val="24"/>
        </w:rPr>
        <w:t xml:space="preserve">González </w:t>
      </w:r>
      <w:r w:rsidR="008F76BC" w:rsidRPr="00683C93">
        <w:rPr>
          <w:rFonts w:ascii="Times New Roman" w:hAnsi="Times New Roman" w:cs="Times New Roman"/>
          <w:i/>
          <w:color w:val="FF0000"/>
          <w:sz w:val="24"/>
          <w:szCs w:val="24"/>
        </w:rPr>
        <w:t>et al</w:t>
      </w:r>
      <w:r w:rsidR="008F76BC" w:rsidRPr="00683C93">
        <w:rPr>
          <w:rFonts w:ascii="Times New Roman" w:hAnsi="Times New Roman" w:cs="Times New Roman"/>
          <w:iCs/>
          <w:color w:val="FF0000"/>
          <w:sz w:val="24"/>
          <w:szCs w:val="24"/>
        </w:rPr>
        <w:t>.</w:t>
      </w:r>
      <w:r w:rsidR="00A1365B" w:rsidRPr="00683C93">
        <w:rPr>
          <w:rFonts w:ascii="Times New Roman" w:hAnsi="Times New Roman" w:cs="Times New Roman"/>
          <w:color w:val="FF0000"/>
          <w:sz w:val="24"/>
          <w:szCs w:val="24"/>
        </w:rPr>
        <w:t xml:space="preserve"> 2012</w:t>
      </w:r>
      <w:r w:rsidR="002F7CB7" w:rsidRPr="006839A6">
        <w:rPr>
          <w:rFonts w:ascii="Times New Roman" w:hAnsi="Times New Roman" w:cs="Times New Roman"/>
          <w:sz w:val="24"/>
          <w:szCs w:val="24"/>
        </w:rPr>
        <w:t>)</w:t>
      </w:r>
      <w:r w:rsidR="002F7CB7">
        <w:rPr>
          <w:rFonts w:ascii="Times New Roman" w:hAnsi="Times New Roman" w:cs="Times New Roman"/>
          <w:sz w:val="24"/>
          <w:szCs w:val="24"/>
        </w:rPr>
        <w:t>;</w:t>
      </w:r>
      <w:r w:rsidR="002F7CB7" w:rsidRPr="006839A6">
        <w:rPr>
          <w:rFonts w:ascii="Times New Roman" w:hAnsi="Times New Roman" w:cs="Times New Roman"/>
          <w:sz w:val="24"/>
          <w:szCs w:val="24"/>
        </w:rPr>
        <w:t xml:space="preserve"> </w:t>
      </w:r>
      <w:r w:rsidRPr="006839A6">
        <w:rPr>
          <w:rFonts w:ascii="Times New Roman" w:hAnsi="Times New Roman" w:cs="Times New Roman"/>
          <w:sz w:val="24"/>
          <w:szCs w:val="24"/>
        </w:rPr>
        <w:t>en áreas más extensas</w:t>
      </w:r>
      <w:r w:rsidR="002F7CB7">
        <w:rPr>
          <w:rFonts w:ascii="Times New Roman" w:hAnsi="Times New Roman" w:cs="Times New Roman"/>
          <w:sz w:val="24"/>
          <w:szCs w:val="24"/>
        </w:rPr>
        <w:t>,</w:t>
      </w:r>
      <w:r w:rsidRPr="006839A6">
        <w:rPr>
          <w:rFonts w:ascii="Times New Roman" w:hAnsi="Times New Roman" w:cs="Times New Roman"/>
          <w:sz w:val="24"/>
          <w:szCs w:val="24"/>
        </w:rPr>
        <w:t xml:space="preserve"> </w:t>
      </w:r>
      <w:r w:rsidR="002F7CB7">
        <w:rPr>
          <w:rFonts w:ascii="Times New Roman" w:hAnsi="Times New Roman" w:cs="Times New Roman"/>
          <w:sz w:val="24"/>
          <w:szCs w:val="24"/>
        </w:rPr>
        <w:t>en el de</w:t>
      </w:r>
      <w:r w:rsidR="002F7CB7" w:rsidRPr="006839A6">
        <w:rPr>
          <w:rFonts w:ascii="Times New Roman" w:hAnsi="Times New Roman" w:cs="Times New Roman"/>
          <w:sz w:val="24"/>
          <w:szCs w:val="24"/>
        </w:rPr>
        <w:t xml:space="preserve"> </w:t>
      </w:r>
      <w:r w:rsidRPr="006839A6">
        <w:rPr>
          <w:rFonts w:ascii="Times New Roman" w:hAnsi="Times New Roman" w:cs="Times New Roman"/>
          <w:sz w:val="24"/>
          <w:szCs w:val="24"/>
        </w:rPr>
        <w:t>los invertebrados</w:t>
      </w:r>
      <w:r w:rsidR="002F7CB7">
        <w:rPr>
          <w:rFonts w:ascii="Times New Roman" w:hAnsi="Times New Roman" w:cs="Times New Roman"/>
          <w:sz w:val="24"/>
          <w:szCs w:val="24"/>
        </w:rPr>
        <w:t>,</w:t>
      </w:r>
      <w:r w:rsidR="00D95A50" w:rsidRPr="006839A6">
        <w:rPr>
          <w:rFonts w:ascii="Times New Roman" w:hAnsi="Times New Roman" w:cs="Times New Roman"/>
          <w:sz w:val="24"/>
          <w:szCs w:val="24"/>
        </w:rPr>
        <w:t xml:space="preserve"> como asteroideos y equinoideos</w:t>
      </w:r>
      <w:r w:rsidR="00760FF3">
        <w:rPr>
          <w:rFonts w:ascii="Times New Roman" w:hAnsi="Times New Roman" w:cs="Times New Roman"/>
          <w:sz w:val="24"/>
          <w:szCs w:val="24"/>
        </w:rPr>
        <w:t>, y</w:t>
      </w:r>
      <w:r w:rsidR="002F7CB7">
        <w:rPr>
          <w:rFonts w:ascii="Times New Roman" w:hAnsi="Times New Roman" w:cs="Times New Roman"/>
          <w:sz w:val="24"/>
          <w:szCs w:val="24"/>
        </w:rPr>
        <w:t>,</w:t>
      </w:r>
      <w:r w:rsidR="00760FF3">
        <w:rPr>
          <w:rFonts w:ascii="Times New Roman" w:hAnsi="Times New Roman" w:cs="Times New Roman"/>
          <w:sz w:val="24"/>
          <w:szCs w:val="24"/>
        </w:rPr>
        <w:t xml:space="preserve"> recientemente</w:t>
      </w:r>
      <w:r w:rsidR="002F7CB7">
        <w:rPr>
          <w:rFonts w:ascii="Times New Roman" w:hAnsi="Times New Roman" w:cs="Times New Roman"/>
          <w:sz w:val="24"/>
          <w:szCs w:val="24"/>
        </w:rPr>
        <w:t>,</w:t>
      </w:r>
      <w:r w:rsidR="00760FF3">
        <w:rPr>
          <w:rFonts w:ascii="Times New Roman" w:hAnsi="Times New Roman" w:cs="Times New Roman"/>
          <w:sz w:val="24"/>
          <w:szCs w:val="24"/>
        </w:rPr>
        <w:t xml:space="preserve"> también </w:t>
      </w:r>
      <w:r w:rsidR="002F7CB7">
        <w:rPr>
          <w:rFonts w:ascii="Times New Roman" w:hAnsi="Times New Roman" w:cs="Times New Roman"/>
          <w:sz w:val="24"/>
          <w:szCs w:val="24"/>
        </w:rPr>
        <w:t xml:space="preserve">en el de los </w:t>
      </w:r>
      <w:r w:rsidR="00760FF3">
        <w:rPr>
          <w:rFonts w:ascii="Times New Roman" w:hAnsi="Times New Roman" w:cs="Times New Roman"/>
          <w:sz w:val="24"/>
          <w:szCs w:val="24"/>
        </w:rPr>
        <w:t>ofiuroideos</w:t>
      </w:r>
      <w:r w:rsidRPr="006839A6">
        <w:rPr>
          <w:rFonts w:ascii="Times New Roman" w:hAnsi="Times New Roman" w:cs="Times New Roman"/>
          <w:sz w:val="24"/>
          <w:szCs w:val="24"/>
        </w:rPr>
        <w:t xml:space="preserve"> </w:t>
      </w:r>
      <w:r w:rsidR="00A1365B" w:rsidRPr="006839A6">
        <w:rPr>
          <w:rFonts w:ascii="Times New Roman" w:hAnsi="Times New Roman" w:cs="Times New Roman"/>
          <w:sz w:val="24"/>
          <w:szCs w:val="24"/>
        </w:rPr>
        <w:t>29°</w:t>
      </w:r>
      <w:r w:rsidR="00E93297">
        <w:rPr>
          <w:rFonts w:ascii="Times New Roman" w:hAnsi="Times New Roman" w:cs="Times New Roman"/>
          <w:sz w:val="24"/>
          <w:szCs w:val="24"/>
        </w:rPr>
        <w:t xml:space="preserve"> </w:t>
      </w:r>
      <w:r w:rsidR="00A1365B" w:rsidRPr="006839A6">
        <w:rPr>
          <w:rFonts w:ascii="Times New Roman" w:hAnsi="Times New Roman" w:cs="Times New Roman"/>
          <w:sz w:val="24"/>
          <w:szCs w:val="24"/>
        </w:rPr>
        <w:t>N a 24°</w:t>
      </w:r>
      <w:r w:rsidR="00E93297">
        <w:rPr>
          <w:rFonts w:ascii="Times New Roman" w:hAnsi="Times New Roman" w:cs="Times New Roman"/>
          <w:sz w:val="24"/>
          <w:szCs w:val="24"/>
        </w:rPr>
        <w:t xml:space="preserve"> </w:t>
      </w:r>
      <w:r w:rsidR="00A1365B" w:rsidRPr="006839A6">
        <w:rPr>
          <w:rFonts w:ascii="Times New Roman" w:hAnsi="Times New Roman" w:cs="Times New Roman"/>
          <w:sz w:val="24"/>
          <w:szCs w:val="24"/>
        </w:rPr>
        <w:t>N</w:t>
      </w:r>
      <w:r w:rsidR="002F7CB7">
        <w:rPr>
          <w:rFonts w:ascii="Times New Roman" w:hAnsi="Times New Roman" w:cs="Times New Roman"/>
          <w:sz w:val="24"/>
          <w:szCs w:val="24"/>
        </w:rPr>
        <w:t xml:space="preserve"> (</w:t>
      </w:r>
      <w:r w:rsidR="00B30240" w:rsidRPr="00683C93">
        <w:rPr>
          <w:rFonts w:ascii="Times New Roman" w:hAnsi="Times New Roman" w:cs="Times New Roman"/>
          <w:color w:val="FF0000"/>
          <w:sz w:val="24"/>
          <w:szCs w:val="24"/>
        </w:rPr>
        <w:t>Holg</w:t>
      </w:r>
      <w:r w:rsidR="00832584" w:rsidRPr="00683C93">
        <w:rPr>
          <w:rFonts w:ascii="Times New Roman" w:hAnsi="Times New Roman" w:cs="Times New Roman"/>
          <w:color w:val="FF0000"/>
          <w:sz w:val="24"/>
          <w:szCs w:val="24"/>
        </w:rPr>
        <w:t>uín-</w:t>
      </w:r>
      <w:r w:rsidR="00B30240" w:rsidRPr="00683C93">
        <w:rPr>
          <w:rFonts w:ascii="Times New Roman" w:hAnsi="Times New Roman" w:cs="Times New Roman"/>
          <w:color w:val="FF0000"/>
          <w:sz w:val="24"/>
          <w:szCs w:val="24"/>
        </w:rPr>
        <w:t xml:space="preserve">Quiñones </w:t>
      </w:r>
      <w:r w:rsidR="008F76BC" w:rsidRPr="00683C93">
        <w:rPr>
          <w:rFonts w:ascii="Times New Roman" w:hAnsi="Times New Roman" w:cs="Times New Roman"/>
          <w:i/>
          <w:color w:val="FF0000"/>
          <w:sz w:val="24"/>
          <w:szCs w:val="24"/>
        </w:rPr>
        <w:t>et al</w:t>
      </w:r>
      <w:r w:rsidR="008F76BC" w:rsidRPr="00683C93">
        <w:rPr>
          <w:rFonts w:ascii="Times New Roman" w:hAnsi="Times New Roman" w:cs="Times New Roman"/>
          <w:iCs/>
          <w:color w:val="FF0000"/>
          <w:sz w:val="24"/>
          <w:szCs w:val="24"/>
        </w:rPr>
        <w:t>.</w:t>
      </w:r>
      <w:r w:rsidR="00B30240" w:rsidRPr="00683C93">
        <w:rPr>
          <w:rFonts w:ascii="Times New Roman" w:hAnsi="Times New Roman" w:cs="Times New Roman"/>
          <w:color w:val="FF0000"/>
          <w:sz w:val="24"/>
          <w:szCs w:val="24"/>
        </w:rPr>
        <w:t xml:space="preserve"> 2000</w:t>
      </w:r>
      <w:r w:rsidR="00B30240" w:rsidRPr="006839A6">
        <w:rPr>
          <w:rFonts w:ascii="Times New Roman" w:hAnsi="Times New Roman" w:cs="Times New Roman"/>
          <w:sz w:val="24"/>
          <w:szCs w:val="24"/>
        </w:rPr>
        <w:t xml:space="preserve">; </w:t>
      </w:r>
      <w:r w:rsidR="00A1365B" w:rsidRPr="00683C93">
        <w:rPr>
          <w:rFonts w:ascii="Times New Roman" w:hAnsi="Times New Roman" w:cs="Times New Roman"/>
          <w:color w:val="FF0000"/>
          <w:sz w:val="24"/>
          <w:szCs w:val="24"/>
        </w:rPr>
        <w:t>González</w:t>
      </w:r>
      <w:r w:rsidR="00832584" w:rsidRPr="00683C93">
        <w:rPr>
          <w:rFonts w:ascii="Times New Roman" w:hAnsi="Times New Roman" w:cs="Times New Roman"/>
          <w:color w:val="FF0000"/>
          <w:sz w:val="24"/>
          <w:szCs w:val="24"/>
        </w:rPr>
        <w:t>-</w:t>
      </w:r>
      <w:r w:rsidR="00A1365B" w:rsidRPr="00683C93">
        <w:rPr>
          <w:rFonts w:ascii="Times New Roman" w:hAnsi="Times New Roman" w:cs="Times New Roman"/>
          <w:color w:val="FF0000"/>
          <w:sz w:val="24"/>
          <w:szCs w:val="24"/>
        </w:rPr>
        <w:t xml:space="preserve">Medina </w:t>
      </w:r>
      <w:r w:rsidR="008F76BC" w:rsidRPr="00683C93">
        <w:rPr>
          <w:rFonts w:ascii="Times New Roman" w:hAnsi="Times New Roman" w:cs="Times New Roman"/>
          <w:i/>
          <w:color w:val="FF0000"/>
          <w:sz w:val="24"/>
          <w:szCs w:val="24"/>
        </w:rPr>
        <w:t>et al</w:t>
      </w:r>
      <w:r w:rsidR="008F76BC" w:rsidRPr="00683C93">
        <w:rPr>
          <w:rFonts w:ascii="Times New Roman" w:hAnsi="Times New Roman" w:cs="Times New Roman"/>
          <w:iCs/>
          <w:color w:val="FF0000"/>
          <w:sz w:val="24"/>
          <w:szCs w:val="24"/>
        </w:rPr>
        <w:t>.</w:t>
      </w:r>
      <w:r w:rsidR="00A1365B" w:rsidRPr="00683C93">
        <w:rPr>
          <w:rFonts w:ascii="Times New Roman" w:hAnsi="Times New Roman" w:cs="Times New Roman"/>
          <w:color w:val="FF0000"/>
          <w:sz w:val="24"/>
          <w:szCs w:val="24"/>
        </w:rPr>
        <w:t xml:space="preserve"> 2006</w:t>
      </w:r>
      <w:r w:rsidR="00A1365B" w:rsidRPr="006839A6">
        <w:rPr>
          <w:rFonts w:ascii="Times New Roman" w:hAnsi="Times New Roman" w:cs="Times New Roman"/>
          <w:sz w:val="24"/>
          <w:szCs w:val="24"/>
        </w:rPr>
        <w:t xml:space="preserve">; </w:t>
      </w:r>
      <w:r w:rsidRPr="00683C93">
        <w:rPr>
          <w:rFonts w:ascii="Times New Roman" w:hAnsi="Times New Roman" w:cs="Times New Roman"/>
          <w:color w:val="FF0000"/>
          <w:sz w:val="24"/>
          <w:szCs w:val="24"/>
        </w:rPr>
        <w:t>H</w:t>
      </w:r>
      <w:r w:rsidR="00A1365B" w:rsidRPr="00683C93">
        <w:rPr>
          <w:rFonts w:ascii="Times New Roman" w:hAnsi="Times New Roman" w:cs="Times New Roman"/>
          <w:color w:val="FF0000"/>
          <w:sz w:val="24"/>
          <w:szCs w:val="24"/>
        </w:rPr>
        <w:t>errero</w:t>
      </w:r>
      <w:r w:rsidR="00832584" w:rsidRPr="00683C93">
        <w:rPr>
          <w:rFonts w:ascii="Times New Roman" w:hAnsi="Times New Roman" w:cs="Times New Roman"/>
          <w:color w:val="FF0000"/>
          <w:sz w:val="24"/>
          <w:szCs w:val="24"/>
        </w:rPr>
        <w:t>-</w:t>
      </w:r>
      <w:proofErr w:type="spellStart"/>
      <w:r w:rsidR="00A1365B" w:rsidRPr="00683C93">
        <w:rPr>
          <w:rFonts w:ascii="Times New Roman" w:hAnsi="Times New Roman" w:cs="Times New Roman"/>
          <w:color w:val="FF0000"/>
          <w:sz w:val="24"/>
          <w:szCs w:val="24"/>
        </w:rPr>
        <w:t>Pérezrul</w:t>
      </w:r>
      <w:proofErr w:type="spellEnd"/>
      <w:r w:rsidR="00A1365B" w:rsidRPr="00683C93">
        <w:rPr>
          <w:rFonts w:ascii="Times New Roman" w:hAnsi="Times New Roman" w:cs="Times New Roman"/>
          <w:color w:val="FF0000"/>
          <w:sz w:val="24"/>
          <w:szCs w:val="24"/>
        </w:rPr>
        <w:t xml:space="preserve"> </w:t>
      </w:r>
      <w:r w:rsidR="008F76BC" w:rsidRPr="00683C93">
        <w:rPr>
          <w:rFonts w:ascii="Times New Roman" w:hAnsi="Times New Roman" w:cs="Times New Roman"/>
          <w:i/>
          <w:color w:val="FF0000"/>
          <w:sz w:val="24"/>
          <w:szCs w:val="24"/>
        </w:rPr>
        <w:t>et al</w:t>
      </w:r>
      <w:r w:rsidR="008F76BC" w:rsidRPr="00683C93">
        <w:rPr>
          <w:rFonts w:ascii="Times New Roman" w:hAnsi="Times New Roman" w:cs="Times New Roman"/>
          <w:iCs/>
          <w:color w:val="FF0000"/>
          <w:sz w:val="24"/>
          <w:szCs w:val="24"/>
        </w:rPr>
        <w:t>.</w:t>
      </w:r>
      <w:r w:rsidR="00A1365B" w:rsidRPr="00683C93">
        <w:rPr>
          <w:rFonts w:ascii="Times New Roman" w:hAnsi="Times New Roman" w:cs="Times New Roman"/>
          <w:color w:val="FF0000"/>
          <w:sz w:val="24"/>
          <w:szCs w:val="24"/>
        </w:rPr>
        <w:t xml:space="preserve"> 2007</w:t>
      </w:r>
      <w:r w:rsidRPr="006839A6">
        <w:rPr>
          <w:rFonts w:ascii="Times New Roman" w:hAnsi="Times New Roman" w:cs="Times New Roman"/>
          <w:sz w:val="24"/>
          <w:szCs w:val="24"/>
        </w:rPr>
        <w:t xml:space="preserve">; </w:t>
      </w:r>
      <w:r w:rsidR="00B30240" w:rsidRPr="00683C93">
        <w:rPr>
          <w:rFonts w:ascii="Times New Roman" w:hAnsi="Times New Roman" w:cs="Times New Roman"/>
          <w:color w:val="FF0000"/>
          <w:sz w:val="24"/>
          <w:szCs w:val="24"/>
        </w:rPr>
        <w:t>Holguín</w:t>
      </w:r>
      <w:r w:rsidR="00832584" w:rsidRPr="00683C93">
        <w:rPr>
          <w:rFonts w:ascii="Times New Roman" w:hAnsi="Times New Roman" w:cs="Times New Roman"/>
          <w:color w:val="FF0000"/>
          <w:sz w:val="24"/>
          <w:szCs w:val="24"/>
        </w:rPr>
        <w:t>-</w:t>
      </w:r>
      <w:r w:rsidR="00B30240" w:rsidRPr="00683C93">
        <w:rPr>
          <w:rFonts w:ascii="Times New Roman" w:hAnsi="Times New Roman" w:cs="Times New Roman"/>
          <w:color w:val="FF0000"/>
          <w:sz w:val="24"/>
          <w:szCs w:val="24"/>
        </w:rPr>
        <w:t xml:space="preserve">Quiñones </w:t>
      </w:r>
      <w:r w:rsidR="008F76BC" w:rsidRPr="00683C93">
        <w:rPr>
          <w:rFonts w:ascii="Times New Roman" w:hAnsi="Times New Roman" w:cs="Times New Roman"/>
          <w:i/>
          <w:color w:val="FF0000"/>
          <w:sz w:val="24"/>
          <w:szCs w:val="24"/>
        </w:rPr>
        <w:t>et al</w:t>
      </w:r>
      <w:r w:rsidR="008F76BC" w:rsidRPr="00683C93">
        <w:rPr>
          <w:rFonts w:ascii="Times New Roman" w:hAnsi="Times New Roman" w:cs="Times New Roman"/>
          <w:iCs/>
          <w:color w:val="FF0000"/>
          <w:sz w:val="24"/>
          <w:szCs w:val="24"/>
        </w:rPr>
        <w:t>.</w:t>
      </w:r>
      <w:r w:rsidR="00B30240" w:rsidRPr="00683C93">
        <w:rPr>
          <w:rFonts w:ascii="Times New Roman" w:hAnsi="Times New Roman" w:cs="Times New Roman"/>
          <w:color w:val="FF0000"/>
          <w:sz w:val="24"/>
          <w:szCs w:val="24"/>
        </w:rPr>
        <w:t xml:space="preserve"> 2008</w:t>
      </w:r>
      <w:r w:rsidR="00B30240" w:rsidRPr="006839A6">
        <w:rPr>
          <w:rFonts w:ascii="Times New Roman" w:hAnsi="Times New Roman" w:cs="Times New Roman"/>
          <w:sz w:val="24"/>
          <w:szCs w:val="24"/>
        </w:rPr>
        <w:t xml:space="preserve">; </w:t>
      </w:r>
      <w:r w:rsidRPr="00683C93">
        <w:rPr>
          <w:rFonts w:ascii="Times New Roman" w:hAnsi="Times New Roman" w:cs="Times New Roman"/>
          <w:color w:val="FF0000"/>
          <w:sz w:val="24"/>
          <w:szCs w:val="24"/>
        </w:rPr>
        <w:t>Luna</w:t>
      </w:r>
      <w:r w:rsidR="00832584" w:rsidRPr="00683C93">
        <w:rPr>
          <w:rFonts w:ascii="Times New Roman" w:hAnsi="Times New Roman" w:cs="Times New Roman"/>
          <w:color w:val="FF0000"/>
          <w:sz w:val="24"/>
          <w:szCs w:val="24"/>
        </w:rPr>
        <w:t>-</w:t>
      </w:r>
      <w:r w:rsidRPr="00683C93">
        <w:rPr>
          <w:rFonts w:ascii="Times New Roman" w:hAnsi="Times New Roman" w:cs="Times New Roman"/>
          <w:color w:val="FF0000"/>
          <w:sz w:val="24"/>
          <w:szCs w:val="24"/>
        </w:rPr>
        <w:t>Sal</w:t>
      </w:r>
      <w:r w:rsidR="00A1365B" w:rsidRPr="00683C93">
        <w:rPr>
          <w:rFonts w:ascii="Times New Roman" w:hAnsi="Times New Roman" w:cs="Times New Roman"/>
          <w:color w:val="FF0000"/>
          <w:sz w:val="24"/>
          <w:szCs w:val="24"/>
        </w:rPr>
        <w:t xml:space="preserve">guero </w:t>
      </w:r>
      <w:r w:rsidR="00CE1CB7" w:rsidRPr="00683C93">
        <w:rPr>
          <w:rFonts w:ascii="Times New Roman" w:hAnsi="Times New Roman" w:cs="Times New Roman"/>
          <w:color w:val="FF0000"/>
          <w:sz w:val="24"/>
          <w:szCs w:val="24"/>
        </w:rPr>
        <w:t>&amp;</w:t>
      </w:r>
      <w:r w:rsidR="00A1365B" w:rsidRPr="00683C93">
        <w:rPr>
          <w:rFonts w:ascii="Times New Roman" w:hAnsi="Times New Roman" w:cs="Times New Roman"/>
          <w:color w:val="FF0000"/>
          <w:sz w:val="24"/>
          <w:szCs w:val="24"/>
        </w:rPr>
        <w:t xml:space="preserve"> Reyes</w:t>
      </w:r>
      <w:r w:rsidR="00832584" w:rsidRPr="00683C93">
        <w:rPr>
          <w:rFonts w:ascii="Times New Roman" w:hAnsi="Times New Roman" w:cs="Times New Roman"/>
          <w:color w:val="FF0000"/>
          <w:sz w:val="24"/>
          <w:szCs w:val="24"/>
        </w:rPr>
        <w:t>-</w:t>
      </w:r>
      <w:r w:rsidR="00A1365B" w:rsidRPr="00683C93">
        <w:rPr>
          <w:rFonts w:ascii="Times New Roman" w:hAnsi="Times New Roman" w:cs="Times New Roman"/>
          <w:color w:val="FF0000"/>
          <w:sz w:val="24"/>
          <w:szCs w:val="24"/>
        </w:rPr>
        <w:t>Bonilla, 2010</w:t>
      </w:r>
      <w:r w:rsidR="00E70041">
        <w:rPr>
          <w:rFonts w:ascii="Times New Roman" w:hAnsi="Times New Roman" w:cs="Times New Roman"/>
          <w:sz w:val="24"/>
          <w:szCs w:val="24"/>
        </w:rPr>
        <w:t xml:space="preserve">; </w:t>
      </w:r>
      <w:r w:rsidR="00E70041" w:rsidRPr="00683C93">
        <w:rPr>
          <w:rFonts w:ascii="Times New Roman" w:hAnsi="Times New Roman" w:cs="Times New Roman"/>
          <w:color w:val="FF0000"/>
          <w:sz w:val="24"/>
          <w:szCs w:val="24"/>
        </w:rPr>
        <w:t xml:space="preserve">Granja-Fernández </w:t>
      </w:r>
      <w:r w:rsidR="00E70041" w:rsidRPr="00683C93">
        <w:rPr>
          <w:rFonts w:ascii="Times New Roman" w:hAnsi="Times New Roman" w:cs="Times New Roman"/>
          <w:i/>
          <w:iCs/>
          <w:color w:val="FF0000"/>
          <w:sz w:val="24"/>
          <w:szCs w:val="24"/>
        </w:rPr>
        <w:t>et al</w:t>
      </w:r>
      <w:r w:rsidR="00E70041" w:rsidRPr="00683C93">
        <w:rPr>
          <w:rFonts w:ascii="Times New Roman" w:hAnsi="Times New Roman" w:cs="Times New Roman"/>
          <w:color w:val="FF0000"/>
          <w:sz w:val="24"/>
          <w:szCs w:val="24"/>
        </w:rPr>
        <w:t>.</w:t>
      </w:r>
      <w:r w:rsidR="00E70041" w:rsidRPr="00683C93">
        <w:rPr>
          <w:rFonts w:ascii="Times New Roman" w:hAnsi="Times New Roman" w:cs="Times New Roman"/>
          <w:i/>
          <w:iCs/>
          <w:color w:val="FF0000"/>
          <w:sz w:val="24"/>
          <w:szCs w:val="24"/>
        </w:rPr>
        <w:t xml:space="preserve"> </w:t>
      </w:r>
      <w:r w:rsidR="00E70041" w:rsidRPr="00683C93">
        <w:rPr>
          <w:rFonts w:ascii="Times New Roman" w:hAnsi="Times New Roman" w:cs="Times New Roman"/>
          <w:color w:val="FF0000"/>
          <w:sz w:val="24"/>
          <w:szCs w:val="24"/>
        </w:rPr>
        <w:t>2023</w:t>
      </w:r>
      <w:r w:rsidR="00760FF3">
        <w:rPr>
          <w:rFonts w:ascii="Times New Roman" w:hAnsi="Times New Roman" w:cs="Times New Roman"/>
          <w:sz w:val="24"/>
          <w:szCs w:val="24"/>
        </w:rPr>
        <w:t xml:space="preserve">; </w:t>
      </w:r>
      <w:r w:rsidR="00760FF3" w:rsidRPr="00683C93">
        <w:rPr>
          <w:rFonts w:ascii="Times New Roman" w:hAnsi="Times New Roman" w:cs="Times New Roman"/>
          <w:color w:val="FF0000"/>
          <w:sz w:val="24"/>
          <w:szCs w:val="24"/>
        </w:rPr>
        <w:t xml:space="preserve">Maya-Alvarado </w:t>
      </w:r>
      <w:r w:rsidR="00760FF3" w:rsidRPr="00683C93">
        <w:rPr>
          <w:rFonts w:ascii="Times New Roman" w:hAnsi="Times New Roman" w:cs="Times New Roman"/>
          <w:i/>
          <w:iCs/>
          <w:color w:val="FF0000"/>
          <w:sz w:val="24"/>
          <w:szCs w:val="24"/>
        </w:rPr>
        <w:t>et al</w:t>
      </w:r>
      <w:r w:rsidR="00760FF3" w:rsidRPr="00683C93">
        <w:rPr>
          <w:rFonts w:ascii="Times New Roman" w:hAnsi="Times New Roman" w:cs="Times New Roman"/>
          <w:color w:val="FF0000"/>
          <w:sz w:val="24"/>
          <w:szCs w:val="24"/>
        </w:rPr>
        <w:t>.</w:t>
      </w:r>
      <w:r w:rsidR="00760FF3" w:rsidRPr="00683C93">
        <w:rPr>
          <w:rFonts w:ascii="Times New Roman" w:hAnsi="Times New Roman" w:cs="Times New Roman"/>
          <w:i/>
          <w:iCs/>
          <w:color w:val="FF0000"/>
          <w:sz w:val="24"/>
          <w:szCs w:val="24"/>
        </w:rPr>
        <w:t xml:space="preserve"> </w:t>
      </w:r>
      <w:r w:rsidR="00760FF3" w:rsidRPr="00683C93">
        <w:rPr>
          <w:rFonts w:ascii="Times New Roman" w:hAnsi="Times New Roman" w:cs="Times New Roman"/>
          <w:color w:val="FF0000"/>
          <w:sz w:val="24"/>
          <w:szCs w:val="24"/>
        </w:rPr>
        <w:t>2023</w:t>
      </w:r>
      <w:r w:rsidRPr="006839A6">
        <w:rPr>
          <w:rFonts w:ascii="Times New Roman" w:hAnsi="Times New Roman" w:cs="Times New Roman"/>
          <w:sz w:val="24"/>
          <w:szCs w:val="24"/>
        </w:rPr>
        <w:t xml:space="preserve">). </w:t>
      </w:r>
      <w:r w:rsidR="00DC20DD" w:rsidRPr="006839A6">
        <w:rPr>
          <w:rFonts w:ascii="Times New Roman" w:hAnsi="Times New Roman" w:cs="Times New Roman"/>
          <w:sz w:val="24"/>
          <w:szCs w:val="24"/>
        </w:rPr>
        <w:t>Además,</w:t>
      </w:r>
      <w:r w:rsidRPr="006839A6">
        <w:rPr>
          <w:rFonts w:ascii="Times New Roman" w:hAnsi="Times New Roman" w:cs="Times New Roman"/>
          <w:sz w:val="24"/>
          <w:szCs w:val="24"/>
        </w:rPr>
        <w:t xml:space="preserve"> </w:t>
      </w:r>
      <w:r w:rsidR="00760FF3">
        <w:rPr>
          <w:rFonts w:ascii="Times New Roman" w:hAnsi="Times New Roman" w:cs="Times New Roman"/>
          <w:sz w:val="24"/>
          <w:szCs w:val="24"/>
        </w:rPr>
        <w:t>existen</w:t>
      </w:r>
      <w:r w:rsidR="00517F9C" w:rsidRPr="006839A6">
        <w:rPr>
          <w:rFonts w:ascii="Times New Roman" w:hAnsi="Times New Roman" w:cs="Times New Roman"/>
          <w:sz w:val="24"/>
          <w:szCs w:val="24"/>
        </w:rPr>
        <w:t xml:space="preserve"> análisis </w:t>
      </w:r>
      <w:r w:rsidRPr="006839A6">
        <w:rPr>
          <w:rFonts w:ascii="Times New Roman" w:hAnsi="Times New Roman" w:cs="Times New Roman"/>
          <w:sz w:val="24"/>
          <w:szCs w:val="24"/>
        </w:rPr>
        <w:t xml:space="preserve">comparativos a escalas </w:t>
      </w:r>
      <w:r w:rsidR="00E329BA" w:rsidRPr="006839A6">
        <w:rPr>
          <w:rFonts w:ascii="Times New Roman" w:hAnsi="Times New Roman" w:cs="Times New Roman"/>
          <w:sz w:val="24"/>
          <w:szCs w:val="24"/>
        </w:rPr>
        <w:t>más amplias</w:t>
      </w:r>
      <w:r w:rsidR="0024054C">
        <w:rPr>
          <w:rFonts w:ascii="Times New Roman" w:hAnsi="Times New Roman" w:cs="Times New Roman"/>
          <w:sz w:val="24"/>
          <w:szCs w:val="24"/>
        </w:rPr>
        <w:t>,</w:t>
      </w:r>
      <w:r w:rsidRPr="006839A6">
        <w:rPr>
          <w:rFonts w:ascii="Times New Roman" w:hAnsi="Times New Roman" w:cs="Times New Roman"/>
          <w:sz w:val="24"/>
          <w:szCs w:val="24"/>
        </w:rPr>
        <w:t xml:space="preserve"> que abarcan prácticamente la totalidad del golfo</w:t>
      </w:r>
      <w:r w:rsidR="00D95A50" w:rsidRPr="006839A6">
        <w:rPr>
          <w:rFonts w:ascii="Times New Roman" w:hAnsi="Times New Roman" w:cs="Times New Roman"/>
          <w:sz w:val="24"/>
          <w:szCs w:val="24"/>
        </w:rPr>
        <w:t xml:space="preserve"> y </w:t>
      </w:r>
      <w:r w:rsidR="0024054C" w:rsidRPr="006839A6">
        <w:rPr>
          <w:rFonts w:ascii="Times New Roman" w:hAnsi="Times New Roman" w:cs="Times New Roman"/>
          <w:sz w:val="24"/>
          <w:szCs w:val="24"/>
        </w:rPr>
        <w:t>contrastan</w:t>
      </w:r>
      <w:r w:rsidR="00D95A50" w:rsidRPr="006839A6">
        <w:rPr>
          <w:rFonts w:ascii="Times New Roman" w:hAnsi="Times New Roman" w:cs="Times New Roman"/>
          <w:sz w:val="24"/>
          <w:szCs w:val="24"/>
        </w:rPr>
        <w:t xml:space="preserve"> la estructura comunitaria de los grupos taxonómicos citados</w:t>
      </w:r>
      <w:r w:rsidRPr="006839A6">
        <w:rPr>
          <w:rFonts w:ascii="Times New Roman" w:hAnsi="Times New Roman" w:cs="Times New Roman"/>
          <w:sz w:val="24"/>
          <w:szCs w:val="24"/>
        </w:rPr>
        <w:t xml:space="preserve"> (</w:t>
      </w:r>
      <w:r w:rsidRPr="004A2818">
        <w:rPr>
          <w:rFonts w:ascii="Times New Roman" w:hAnsi="Times New Roman" w:cs="Times New Roman"/>
          <w:color w:val="FF0000"/>
          <w:sz w:val="24"/>
          <w:szCs w:val="24"/>
        </w:rPr>
        <w:t>Reyes</w:t>
      </w:r>
      <w:r w:rsidR="00832584" w:rsidRPr="004A2818">
        <w:rPr>
          <w:rFonts w:ascii="Times New Roman" w:hAnsi="Times New Roman" w:cs="Times New Roman"/>
          <w:color w:val="FF0000"/>
          <w:sz w:val="24"/>
          <w:szCs w:val="24"/>
        </w:rPr>
        <w:t>-</w:t>
      </w:r>
      <w:r w:rsidRPr="004A2818">
        <w:rPr>
          <w:rFonts w:ascii="Times New Roman" w:hAnsi="Times New Roman" w:cs="Times New Roman"/>
          <w:color w:val="FF0000"/>
          <w:sz w:val="24"/>
          <w:szCs w:val="24"/>
        </w:rPr>
        <w:t xml:space="preserve">Bonilla </w:t>
      </w:r>
      <w:r w:rsidR="008F76BC" w:rsidRPr="004A2818">
        <w:rPr>
          <w:rFonts w:ascii="Times New Roman" w:hAnsi="Times New Roman" w:cs="Times New Roman"/>
          <w:i/>
          <w:color w:val="FF0000"/>
          <w:sz w:val="24"/>
          <w:szCs w:val="24"/>
        </w:rPr>
        <w:t>et al</w:t>
      </w:r>
      <w:r w:rsidR="008F76BC" w:rsidRPr="004A2818">
        <w:rPr>
          <w:rFonts w:ascii="Times New Roman" w:hAnsi="Times New Roman" w:cs="Times New Roman"/>
          <w:iCs/>
          <w:color w:val="FF0000"/>
          <w:sz w:val="24"/>
          <w:szCs w:val="24"/>
        </w:rPr>
        <w:t>.</w:t>
      </w:r>
      <w:r w:rsidRPr="004A2818">
        <w:rPr>
          <w:rFonts w:ascii="Times New Roman" w:hAnsi="Times New Roman" w:cs="Times New Roman"/>
          <w:color w:val="FF0000"/>
          <w:sz w:val="24"/>
          <w:szCs w:val="24"/>
        </w:rPr>
        <w:t xml:space="preserve"> 2005</w:t>
      </w:r>
      <w:r w:rsidRPr="006839A6">
        <w:rPr>
          <w:rFonts w:ascii="Times New Roman" w:hAnsi="Times New Roman" w:cs="Times New Roman"/>
          <w:sz w:val="24"/>
          <w:szCs w:val="24"/>
        </w:rPr>
        <w:t xml:space="preserve">; </w:t>
      </w:r>
      <w:r w:rsidR="00B30240" w:rsidRPr="004A2818">
        <w:rPr>
          <w:rFonts w:ascii="Times New Roman" w:hAnsi="Times New Roman" w:cs="Times New Roman"/>
          <w:color w:val="FF0000"/>
          <w:sz w:val="24"/>
          <w:szCs w:val="24"/>
        </w:rPr>
        <w:t>Herrero</w:t>
      </w:r>
      <w:r w:rsidR="00AC1C8A" w:rsidRPr="004A2818">
        <w:rPr>
          <w:rFonts w:ascii="Times New Roman" w:hAnsi="Times New Roman" w:cs="Times New Roman"/>
          <w:color w:val="FF0000"/>
          <w:sz w:val="24"/>
          <w:szCs w:val="24"/>
        </w:rPr>
        <w:t>-</w:t>
      </w:r>
      <w:proofErr w:type="spellStart"/>
      <w:r w:rsidR="00AC1C8A" w:rsidRPr="004A2818">
        <w:rPr>
          <w:rFonts w:ascii="Times New Roman" w:hAnsi="Times New Roman" w:cs="Times New Roman"/>
          <w:color w:val="FF0000"/>
          <w:sz w:val="24"/>
          <w:szCs w:val="24"/>
        </w:rPr>
        <w:t>P</w:t>
      </w:r>
      <w:r w:rsidR="00B30240" w:rsidRPr="004A2818">
        <w:rPr>
          <w:rFonts w:ascii="Times New Roman" w:hAnsi="Times New Roman" w:cs="Times New Roman"/>
          <w:color w:val="FF0000"/>
          <w:sz w:val="24"/>
          <w:szCs w:val="24"/>
        </w:rPr>
        <w:t>érezrul</w:t>
      </w:r>
      <w:proofErr w:type="spellEnd"/>
      <w:r w:rsidR="00B30240" w:rsidRPr="004A2818">
        <w:rPr>
          <w:rFonts w:ascii="Times New Roman" w:hAnsi="Times New Roman" w:cs="Times New Roman"/>
          <w:color w:val="FF0000"/>
          <w:sz w:val="24"/>
          <w:szCs w:val="24"/>
        </w:rPr>
        <w:t xml:space="preserve"> </w:t>
      </w:r>
      <w:r w:rsidR="008F76BC" w:rsidRPr="004A2818">
        <w:rPr>
          <w:rFonts w:ascii="Times New Roman" w:hAnsi="Times New Roman" w:cs="Times New Roman"/>
          <w:i/>
          <w:color w:val="FF0000"/>
          <w:sz w:val="24"/>
          <w:szCs w:val="24"/>
        </w:rPr>
        <w:t>et al</w:t>
      </w:r>
      <w:r w:rsidR="008F76BC" w:rsidRPr="004A2818">
        <w:rPr>
          <w:rFonts w:ascii="Times New Roman" w:hAnsi="Times New Roman" w:cs="Times New Roman"/>
          <w:iCs/>
          <w:color w:val="FF0000"/>
          <w:sz w:val="24"/>
          <w:szCs w:val="24"/>
        </w:rPr>
        <w:t>.</w:t>
      </w:r>
      <w:r w:rsidR="00B30240" w:rsidRPr="004A2818">
        <w:rPr>
          <w:rFonts w:ascii="Times New Roman" w:hAnsi="Times New Roman" w:cs="Times New Roman"/>
          <w:color w:val="FF0000"/>
          <w:sz w:val="24"/>
          <w:szCs w:val="24"/>
        </w:rPr>
        <w:t xml:space="preserve"> 2009</w:t>
      </w:r>
      <w:r w:rsidR="00B30240" w:rsidRPr="006839A6">
        <w:rPr>
          <w:rFonts w:ascii="Times New Roman" w:hAnsi="Times New Roman" w:cs="Times New Roman"/>
          <w:sz w:val="24"/>
          <w:szCs w:val="24"/>
        </w:rPr>
        <w:t xml:space="preserve">; </w:t>
      </w:r>
      <w:r w:rsidRPr="004A2818">
        <w:rPr>
          <w:rFonts w:ascii="Times New Roman" w:hAnsi="Times New Roman" w:cs="Times New Roman"/>
          <w:color w:val="FF0000"/>
          <w:sz w:val="24"/>
          <w:szCs w:val="24"/>
        </w:rPr>
        <w:t xml:space="preserve">Ulate </w:t>
      </w:r>
      <w:r w:rsidR="008F76BC" w:rsidRPr="004A2818">
        <w:rPr>
          <w:rFonts w:ascii="Times New Roman" w:hAnsi="Times New Roman" w:cs="Times New Roman"/>
          <w:i/>
          <w:color w:val="FF0000"/>
          <w:sz w:val="24"/>
          <w:szCs w:val="24"/>
        </w:rPr>
        <w:t>et al</w:t>
      </w:r>
      <w:r w:rsidR="008F76BC" w:rsidRPr="004A2818">
        <w:rPr>
          <w:rFonts w:ascii="Times New Roman" w:hAnsi="Times New Roman" w:cs="Times New Roman"/>
          <w:iCs/>
          <w:color w:val="FF0000"/>
          <w:sz w:val="24"/>
          <w:szCs w:val="24"/>
        </w:rPr>
        <w:t>.</w:t>
      </w:r>
      <w:r w:rsidRPr="004A2818">
        <w:rPr>
          <w:rFonts w:ascii="Times New Roman" w:hAnsi="Times New Roman" w:cs="Times New Roman"/>
          <w:color w:val="FF0000"/>
          <w:sz w:val="24"/>
          <w:szCs w:val="24"/>
        </w:rPr>
        <w:t xml:space="preserve"> 2016</w:t>
      </w:r>
      <w:r w:rsidR="00760FF3">
        <w:rPr>
          <w:rFonts w:ascii="Times New Roman" w:hAnsi="Times New Roman" w:cs="Times New Roman"/>
          <w:sz w:val="24"/>
          <w:szCs w:val="24"/>
        </w:rPr>
        <w:t xml:space="preserve">; </w:t>
      </w:r>
      <w:r w:rsidR="00760FF3" w:rsidRPr="004A2818">
        <w:rPr>
          <w:rFonts w:ascii="Times New Roman" w:hAnsi="Times New Roman" w:cs="Times New Roman"/>
          <w:color w:val="FF0000"/>
          <w:sz w:val="24"/>
          <w:szCs w:val="24"/>
        </w:rPr>
        <w:t xml:space="preserve">Granja-Fernández </w:t>
      </w:r>
      <w:r w:rsidR="00760FF3" w:rsidRPr="004A2818">
        <w:rPr>
          <w:rFonts w:ascii="Times New Roman" w:hAnsi="Times New Roman" w:cs="Times New Roman"/>
          <w:i/>
          <w:iCs/>
          <w:color w:val="FF0000"/>
          <w:sz w:val="24"/>
          <w:szCs w:val="24"/>
        </w:rPr>
        <w:t>et al</w:t>
      </w:r>
      <w:r w:rsidR="00760FF3" w:rsidRPr="004A2818">
        <w:rPr>
          <w:rFonts w:ascii="Times New Roman" w:hAnsi="Times New Roman" w:cs="Times New Roman"/>
          <w:color w:val="FF0000"/>
          <w:sz w:val="24"/>
          <w:szCs w:val="24"/>
        </w:rPr>
        <w:t>.</w:t>
      </w:r>
      <w:r w:rsidR="00760FF3" w:rsidRPr="004A2818">
        <w:rPr>
          <w:rFonts w:ascii="Times New Roman" w:hAnsi="Times New Roman" w:cs="Times New Roman"/>
          <w:i/>
          <w:iCs/>
          <w:color w:val="FF0000"/>
          <w:sz w:val="24"/>
          <w:szCs w:val="24"/>
        </w:rPr>
        <w:t xml:space="preserve"> </w:t>
      </w:r>
      <w:r w:rsidR="00760FF3" w:rsidRPr="004A2818">
        <w:rPr>
          <w:rFonts w:ascii="Times New Roman" w:hAnsi="Times New Roman" w:cs="Times New Roman"/>
          <w:color w:val="FF0000"/>
          <w:sz w:val="24"/>
          <w:szCs w:val="24"/>
        </w:rPr>
        <w:t>2023</w:t>
      </w:r>
      <w:r w:rsidR="00760FF3">
        <w:rPr>
          <w:rFonts w:ascii="Times New Roman" w:hAnsi="Times New Roman" w:cs="Times New Roman"/>
          <w:sz w:val="24"/>
          <w:szCs w:val="24"/>
        </w:rPr>
        <w:t xml:space="preserve">; </w:t>
      </w:r>
      <w:r w:rsidR="00760FF3" w:rsidRPr="004A2818">
        <w:rPr>
          <w:rFonts w:ascii="Times New Roman" w:hAnsi="Times New Roman" w:cs="Times New Roman"/>
          <w:color w:val="FF0000"/>
          <w:sz w:val="24"/>
          <w:szCs w:val="24"/>
        </w:rPr>
        <w:t xml:space="preserve">Maya-Alvarado </w:t>
      </w:r>
      <w:r w:rsidR="00760FF3" w:rsidRPr="004A2818">
        <w:rPr>
          <w:rFonts w:ascii="Times New Roman" w:hAnsi="Times New Roman" w:cs="Times New Roman"/>
          <w:i/>
          <w:iCs/>
          <w:color w:val="FF0000"/>
          <w:sz w:val="24"/>
          <w:szCs w:val="24"/>
        </w:rPr>
        <w:t>et al</w:t>
      </w:r>
      <w:r w:rsidR="00760FF3" w:rsidRPr="004A2818">
        <w:rPr>
          <w:rFonts w:ascii="Times New Roman" w:hAnsi="Times New Roman" w:cs="Times New Roman"/>
          <w:color w:val="FF0000"/>
          <w:sz w:val="24"/>
          <w:szCs w:val="24"/>
        </w:rPr>
        <w:t>.</w:t>
      </w:r>
      <w:r w:rsidR="00760FF3" w:rsidRPr="004A2818">
        <w:rPr>
          <w:rFonts w:ascii="Times New Roman" w:hAnsi="Times New Roman" w:cs="Times New Roman"/>
          <w:i/>
          <w:iCs/>
          <w:color w:val="FF0000"/>
          <w:sz w:val="24"/>
          <w:szCs w:val="24"/>
        </w:rPr>
        <w:t xml:space="preserve"> </w:t>
      </w:r>
      <w:r w:rsidR="00760FF3" w:rsidRPr="004A2818">
        <w:rPr>
          <w:rFonts w:ascii="Times New Roman" w:hAnsi="Times New Roman" w:cs="Times New Roman"/>
          <w:color w:val="FF0000"/>
          <w:sz w:val="24"/>
          <w:szCs w:val="24"/>
        </w:rPr>
        <w:t>2023</w:t>
      </w:r>
      <w:r w:rsidRPr="006839A6">
        <w:rPr>
          <w:rFonts w:ascii="Times New Roman" w:hAnsi="Times New Roman" w:cs="Times New Roman"/>
          <w:sz w:val="24"/>
          <w:szCs w:val="24"/>
        </w:rPr>
        <w:t>)</w:t>
      </w:r>
      <w:r w:rsidR="00517F9C" w:rsidRPr="006839A6">
        <w:rPr>
          <w:rFonts w:ascii="Times New Roman" w:hAnsi="Times New Roman" w:cs="Times New Roman"/>
          <w:sz w:val="24"/>
          <w:szCs w:val="24"/>
        </w:rPr>
        <w:t>, aunque se centran</w:t>
      </w:r>
      <w:r w:rsidR="0024054C">
        <w:rPr>
          <w:rFonts w:ascii="Times New Roman" w:hAnsi="Times New Roman" w:cs="Times New Roman"/>
          <w:sz w:val="24"/>
          <w:szCs w:val="24"/>
        </w:rPr>
        <w:t>,</w:t>
      </w:r>
      <w:r w:rsidR="00517F9C" w:rsidRPr="006839A6">
        <w:rPr>
          <w:rFonts w:ascii="Times New Roman" w:hAnsi="Times New Roman" w:cs="Times New Roman"/>
          <w:sz w:val="24"/>
          <w:szCs w:val="24"/>
        </w:rPr>
        <w:t xml:space="preserve"> </w:t>
      </w:r>
      <w:r w:rsidR="0024054C">
        <w:rPr>
          <w:rFonts w:ascii="Times New Roman" w:hAnsi="Times New Roman" w:cs="Times New Roman"/>
          <w:sz w:val="24"/>
          <w:szCs w:val="24"/>
        </w:rPr>
        <w:t>más que todo,</w:t>
      </w:r>
      <w:r w:rsidR="0024054C" w:rsidRPr="006839A6">
        <w:rPr>
          <w:rFonts w:ascii="Times New Roman" w:hAnsi="Times New Roman" w:cs="Times New Roman"/>
          <w:sz w:val="24"/>
          <w:szCs w:val="24"/>
        </w:rPr>
        <w:t xml:space="preserve"> </w:t>
      </w:r>
      <w:r w:rsidR="00517F9C" w:rsidRPr="006839A6">
        <w:rPr>
          <w:rFonts w:ascii="Times New Roman" w:hAnsi="Times New Roman" w:cs="Times New Roman"/>
          <w:sz w:val="24"/>
          <w:szCs w:val="24"/>
        </w:rPr>
        <w:t>en la costa occidental, caracterizada por la presencia de arrecifes rocosos y coralinos (</w:t>
      </w:r>
      <w:r w:rsidR="00517F9C" w:rsidRPr="004A2818">
        <w:rPr>
          <w:rFonts w:ascii="Times New Roman" w:hAnsi="Times New Roman" w:cs="Times New Roman"/>
          <w:color w:val="FF0000"/>
          <w:sz w:val="24"/>
          <w:szCs w:val="24"/>
        </w:rPr>
        <w:t>Reyes</w:t>
      </w:r>
      <w:r w:rsidR="00832584" w:rsidRPr="004A2818">
        <w:rPr>
          <w:rFonts w:ascii="Times New Roman" w:hAnsi="Times New Roman" w:cs="Times New Roman"/>
          <w:color w:val="FF0000"/>
          <w:sz w:val="24"/>
          <w:szCs w:val="24"/>
        </w:rPr>
        <w:t>-</w:t>
      </w:r>
      <w:r w:rsidR="00517F9C" w:rsidRPr="004A2818">
        <w:rPr>
          <w:rFonts w:ascii="Times New Roman" w:hAnsi="Times New Roman" w:cs="Times New Roman"/>
          <w:color w:val="FF0000"/>
          <w:sz w:val="24"/>
          <w:szCs w:val="24"/>
        </w:rPr>
        <w:t xml:space="preserve">Bonilla </w:t>
      </w:r>
      <w:r w:rsidR="00863A5A" w:rsidRPr="004A2818">
        <w:rPr>
          <w:rFonts w:ascii="Times New Roman" w:hAnsi="Times New Roman" w:cs="Times New Roman"/>
          <w:color w:val="FF0000"/>
          <w:sz w:val="24"/>
          <w:szCs w:val="24"/>
        </w:rPr>
        <w:t>&amp;</w:t>
      </w:r>
      <w:r w:rsidR="00517F9C" w:rsidRPr="004A2818">
        <w:rPr>
          <w:rFonts w:ascii="Times New Roman" w:hAnsi="Times New Roman" w:cs="Times New Roman"/>
          <w:color w:val="FF0000"/>
          <w:sz w:val="24"/>
          <w:szCs w:val="24"/>
        </w:rPr>
        <w:t xml:space="preserve"> López</w:t>
      </w:r>
      <w:r w:rsidR="00832584" w:rsidRPr="004A2818">
        <w:rPr>
          <w:rFonts w:ascii="Times New Roman" w:hAnsi="Times New Roman" w:cs="Times New Roman"/>
          <w:color w:val="FF0000"/>
          <w:sz w:val="24"/>
          <w:szCs w:val="24"/>
        </w:rPr>
        <w:t>-</w:t>
      </w:r>
      <w:r w:rsidR="00517F9C" w:rsidRPr="004A2818">
        <w:rPr>
          <w:rFonts w:ascii="Times New Roman" w:hAnsi="Times New Roman" w:cs="Times New Roman"/>
          <w:color w:val="FF0000"/>
          <w:sz w:val="24"/>
          <w:szCs w:val="24"/>
        </w:rPr>
        <w:t>Pérez, 2009</w:t>
      </w:r>
      <w:r w:rsidR="00517F9C" w:rsidRPr="006839A6">
        <w:rPr>
          <w:rFonts w:ascii="Times New Roman" w:hAnsi="Times New Roman" w:cs="Times New Roman"/>
          <w:sz w:val="24"/>
          <w:szCs w:val="24"/>
        </w:rPr>
        <w:t>)</w:t>
      </w:r>
      <w:r w:rsidRPr="006839A6">
        <w:rPr>
          <w:rFonts w:ascii="Times New Roman" w:hAnsi="Times New Roman" w:cs="Times New Roman"/>
          <w:sz w:val="24"/>
          <w:szCs w:val="24"/>
        </w:rPr>
        <w:t xml:space="preserve">. No </w:t>
      </w:r>
      <w:r w:rsidRPr="006839A6">
        <w:rPr>
          <w:rFonts w:ascii="Times New Roman" w:hAnsi="Times New Roman" w:cs="Times New Roman"/>
          <w:sz w:val="24"/>
          <w:szCs w:val="24"/>
        </w:rPr>
        <w:lastRenderedPageBreak/>
        <w:t xml:space="preserve">obstante, </w:t>
      </w:r>
      <w:r w:rsidR="0024054C">
        <w:rPr>
          <w:rFonts w:ascii="Times New Roman" w:hAnsi="Times New Roman" w:cs="Times New Roman"/>
          <w:sz w:val="24"/>
          <w:szCs w:val="24"/>
        </w:rPr>
        <w:t>hay</w:t>
      </w:r>
      <w:r w:rsidR="0024054C" w:rsidRPr="006839A6">
        <w:rPr>
          <w:rFonts w:ascii="Times New Roman" w:hAnsi="Times New Roman" w:cs="Times New Roman"/>
          <w:sz w:val="24"/>
          <w:szCs w:val="24"/>
        </w:rPr>
        <w:t xml:space="preserve"> </w:t>
      </w:r>
      <w:r w:rsidRPr="006839A6">
        <w:rPr>
          <w:rFonts w:ascii="Times New Roman" w:hAnsi="Times New Roman" w:cs="Times New Roman"/>
          <w:sz w:val="24"/>
          <w:szCs w:val="24"/>
        </w:rPr>
        <w:t>aún zonas prácticamente desconocidas</w:t>
      </w:r>
      <w:r w:rsidR="0024054C">
        <w:rPr>
          <w:rFonts w:ascii="Times New Roman" w:hAnsi="Times New Roman" w:cs="Times New Roman"/>
          <w:sz w:val="24"/>
          <w:szCs w:val="24"/>
        </w:rPr>
        <w:t>,</w:t>
      </w:r>
      <w:r w:rsidRPr="006839A6">
        <w:rPr>
          <w:rFonts w:ascii="Times New Roman" w:hAnsi="Times New Roman" w:cs="Times New Roman"/>
          <w:sz w:val="24"/>
          <w:szCs w:val="24"/>
        </w:rPr>
        <w:t xml:space="preserve"> desde la óptica del estudio de zonas arrecifales, </w:t>
      </w:r>
      <w:r w:rsidR="0024054C">
        <w:rPr>
          <w:rFonts w:ascii="Times New Roman" w:hAnsi="Times New Roman" w:cs="Times New Roman"/>
          <w:sz w:val="24"/>
          <w:szCs w:val="24"/>
        </w:rPr>
        <w:t>de modo particular,</w:t>
      </w:r>
      <w:r w:rsidRPr="006839A6">
        <w:rPr>
          <w:rFonts w:ascii="Times New Roman" w:hAnsi="Times New Roman" w:cs="Times New Roman"/>
          <w:sz w:val="24"/>
          <w:szCs w:val="24"/>
        </w:rPr>
        <w:t xml:space="preserve"> en los litorales de</w:t>
      </w:r>
      <w:r w:rsidR="00517F9C" w:rsidRPr="006839A6">
        <w:rPr>
          <w:rFonts w:ascii="Times New Roman" w:hAnsi="Times New Roman" w:cs="Times New Roman"/>
          <w:sz w:val="24"/>
          <w:szCs w:val="24"/>
        </w:rPr>
        <w:t xml:space="preserve"> los estados de</w:t>
      </w:r>
      <w:r w:rsidRPr="006839A6">
        <w:rPr>
          <w:rFonts w:ascii="Times New Roman" w:hAnsi="Times New Roman" w:cs="Times New Roman"/>
          <w:sz w:val="24"/>
          <w:szCs w:val="24"/>
        </w:rPr>
        <w:t xml:space="preserve"> Sonora y Sinaloa</w:t>
      </w:r>
      <w:r w:rsidR="00D95A50" w:rsidRPr="006839A6">
        <w:rPr>
          <w:rFonts w:ascii="Times New Roman" w:hAnsi="Times New Roman" w:cs="Times New Roman"/>
          <w:sz w:val="24"/>
          <w:szCs w:val="24"/>
        </w:rPr>
        <w:t xml:space="preserve"> (costa oriental del </w:t>
      </w:r>
      <w:r w:rsidR="0024054C">
        <w:rPr>
          <w:rFonts w:ascii="Times New Roman" w:hAnsi="Times New Roman" w:cs="Times New Roman"/>
          <w:sz w:val="24"/>
          <w:szCs w:val="24"/>
        </w:rPr>
        <w:t>g</w:t>
      </w:r>
      <w:r w:rsidR="0024054C" w:rsidRPr="006839A6">
        <w:rPr>
          <w:rFonts w:ascii="Times New Roman" w:hAnsi="Times New Roman" w:cs="Times New Roman"/>
          <w:sz w:val="24"/>
          <w:szCs w:val="24"/>
        </w:rPr>
        <w:t xml:space="preserve">olfo </w:t>
      </w:r>
      <w:r w:rsidR="00D95A50" w:rsidRPr="006839A6">
        <w:rPr>
          <w:rFonts w:ascii="Times New Roman" w:hAnsi="Times New Roman" w:cs="Times New Roman"/>
          <w:sz w:val="24"/>
          <w:szCs w:val="24"/>
        </w:rPr>
        <w:t>de California)</w:t>
      </w:r>
      <w:r w:rsidRPr="006839A6">
        <w:rPr>
          <w:rFonts w:ascii="Times New Roman" w:hAnsi="Times New Roman" w:cs="Times New Roman"/>
          <w:sz w:val="24"/>
          <w:szCs w:val="24"/>
        </w:rPr>
        <w:t xml:space="preserve">. </w:t>
      </w:r>
    </w:p>
    <w:p w14:paraId="5309355C" w14:textId="32256D33" w:rsidR="00EA6EC3" w:rsidRPr="006839A6" w:rsidRDefault="00D95A50" w:rsidP="00D42B34">
      <w:pPr>
        <w:spacing w:after="0" w:line="480" w:lineRule="auto"/>
        <w:ind w:firstLine="567"/>
        <w:jc w:val="both"/>
        <w:rPr>
          <w:rFonts w:ascii="Times New Roman" w:hAnsi="Times New Roman" w:cs="Times New Roman"/>
          <w:sz w:val="24"/>
          <w:szCs w:val="24"/>
        </w:rPr>
      </w:pPr>
      <w:r w:rsidRPr="006839A6">
        <w:rPr>
          <w:rFonts w:ascii="Times New Roman" w:hAnsi="Times New Roman" w:cs="Times New Roman"/>
          <w:sz w:val="24"/>
          <w:szCs w:val="24"/>
        </w:rPr>
        <w:t>En gran medida</w:t>
      </w:r>
      <w:r w:rsidR="00767D20">
        <w:rPr>
          <w:rFonts w:ascii="Times New Roman" w:hAnsi="Times New Roman" w:cs="Times New Roman"/>
          <w:sz w:val="24"/>
          <w:szCs w:val="24"/>
        </w:rPr>
        <w:t>,</w:t>
      </w:r>
      <w:r w:rsidRPr="006839A6">
        <w:rPr>
          <w:rFonts w:ascii="Times New Roman" w:hAnsi="Times New Roman" w:cs="Times New Roman"/>
          <w:sz w:val="24"/>
          <w:szCs w:val="24"/>
        </w:rPr>
        <w:t xml:space="preserve"> la ausencia de información para l</w:t>
      </w:r>
      <w:r w:rsidR="00517F9C" w:rsidRPr="006839A6">
        <w:rPr>
          <w:rFonts w:ascii="Times New Roman" w:hAnsi="Times New Roman" w:cs="Times New Roman"/>
          <w:sz w:val="24"/>
          <w:szCs w:val="24"/>
        </w:rPr>
        <w:t xml:space="preserve">as áreas </w:t>
      </w:r>
      <w:r w:rsidRPr="006839A6">
        <w:rPr>
          <w:rFonts w:ascii="Times New Roman" w:hAnsi="Times New Roman" w:cs="Times New Roman"/>
          <w:sz w:val="24"/>
          <w:szCs w:val="24"/>
        </w:rPr>
        <w:t>citad</w:t>
      </w:r>
      <w:r w:rsidR="00517F9C" w:rsidRPr="006839A6">
        <w:rPr>
          <w:rFonts w:ascii="Times New Roman" w:hAnsi="Times New Roman" w:cs="Times New Roman"/>
          <w:sz w:val="24"/>
          <w:szCs w:val="24"/>
        </w:rPr>
        <w:t>a</w:t>
      </w:r>
      <w:r w:rsidRPr="006839A6">
        <w:rPr>
          <w:rFonts w:ascii="Times New Roman" w:hAnsi="Times New Roman" w:cs="Times New Roman"/>
          <w:sz w:val="24"/>
          <w:szCs w:val="24"/>
        </w:rPr>
        <w:t xml:space="preserve">s </w:t>
      </w:r>
      <w:r w:rsidR="00111772" w:rsidRPr="006839A6">
        <w:rPr>
          <w:rFonts w:ascii="Times New Roman" w:hAnsi="Times New Roman" w:cs="Times New Roman"/>
          <w:sz w:val="24"/>
          <w:szCs w:val="24"/>
        </w:rPr>
        <w:t>es una consecuencia lógica de la fisiografía general</w:t>
      </w:r>
      <w:r w:rsidRPr="006839A6">
        <w:rPr>
          <w:rFonts w:ascii="Times New Roman" w:hAnsi="Times New Roman" w:cs="Times New Roman"/>
          <w:sz w:val="24"/>
          <w:szCs w:val="24"/>
        </w:rPr>
        <w:t xml:space="preserve"> de </w:t>
      </w:r>
      <w:r w:rsidR="00517F9C" w:rsidRPr="006839A6">
        <w:rPr>
          <w:rFonts w:ascii="Times New Roman" w:hAnsi="Times New Roman" w:cs="Times New Roman"/>
          <w:sz w:val="24"/>
          <w:szCs w:val="24"/>
        </w:rPr>
        <w:t>esa</w:t>
      </w:r>
      <w:r w:rsidRPr="006839A6">
        <w:rPr>
          <w:rFonts w:ascii="Times New Roman" w:hAnsi="Times New Roman" w:cs="Times New Roman"/>
          <w:sz w:val="24"/>
          <w:szCs w:val="24"/>
        </w:rPr>
        <w:t xml:space="preserve"> región</w:t>
      </w:r>
      <w:r w:rsidR="00111772" w:rsidRPr="006839A6">
        <w:rPr>
          <w:rFonts w:ascii="Times New Roman" w:hAnsi="Times New Roman" w:cs="Times New Roman"/>
          <w:sz w:val="24"/>
          <w:szCs w:val="24"/>
        </w:rPr>
        <w:t>, dominada por largas extensiones de costa arenosa, manglares y lagunas costeras, que impiden el establecimiento de especies asociadas a fondos duros</w:t>
      </w:r>
      <w:r w:rsidR="005E50C9" w:rsidRPr="006839A6">
        <w:rPr>
          <w:rFonts w:ascii="Times New Roman" w:hAnsi="Times New Roman" w:cs="Times New Roman"/>
          <w:sz w:val="24"/>
          <w:szCs w:val="24"/>
        </w:rPr>
        <w:t xml:space="preserve">; el cambio en la composición del fondo con </w:t>
      </w:r>
      <w:r w:rsidR="00F93F69">
        <w:rPr>
          <w:rFonts w:ascii="Times New Roman" w:hAnsi="Times New Roman" w:cs="Times New Roman"/>
          <w:sz w:val="24"/>
          <w:szCs w:val="24"/>
        </w:rPr>
        <w:t xml:space="preserve">respecto a </w:t>
      </w:r>
      <w:r w:rsidR="005E50C9" w:rsidRPr="006839A6">
        <w:rPr>
          <w:rFonts w:ascii="Times New Roman" w:hAnsi="Times New Roman" w:cs="Times New Roman"/>
          <w:sz w:val="24"/>
          <w:szCs w:val="24"/>
        </w:rPr>
        <w:t xml:space="preserve">zonas más sureñas como </w:t>
      </w:r>
      <w:r w:rsidR="00A92E80">
        <w:rPr>
          <w:rFonts w:ascii="Times New Roman" w:hAnsi="Times New Roman" w:cs="Times New Roman"/>
          <w:sz w:val="24"/>
          <w:szCs w:val="24"/>
        </w:rPr>
        <w:t>b</w:t>
      </w:r>
      <w:r w:rsidR="00A92E80" w:rsidRPr="006839A6">
        <w:rPr>
          <w:rFonts w:ascii="Times New Roman" w:hAnsi="Times New Roman" w:cs="Times New Roman"/>
          <w:sz w:val="24"/>
          <w:szCs w:val="24"/>
        </w:rPr>
        <w:t xml:space="preserve">ahía </w:t>
      </w:r>
      <w:r w:rsidR="005E50C9" w:rsidRPr="006839A6">
        <w:rPr>
          <w:rFonts w:ascii="Times New Roman" w:hAnsi="Times New Roman" w:cs="Times New Roman"/>
          <w:sz w:val="24"/>
          <w:szCs w:val="24"/>
        </w:rPr>
        <w:t>de Banderas (20°N) o norteñas como Guaymas (27°N), ambas con fondo rocoso predominante, es tan abrupto que constituye un filtro biogeográfico, el cual ha sido llamado “</w:t>
      </w:r>
      <w:r w:rsidR="007152FF">
        <w:rPr>
          <w:rFonts w:ascii="Times New Roman" w:hAnsi="Times New Roman" w:cs="Times New Roman"/>
          <w:sz w:val="24"/>
          <w:szCs w:val="24"/>
        </w:rPr>
        <w:t>brecha</w:t>
      </w:r>
      <w:r w:rsidR="007152FF" w:rsidRPr="006839A6">
        <w:rPr>
          <w:rFonts w:ascii="Times New Roman" w:hAnsi="Times New Roman" w:cs="Times New Roman"/>
          <w:sz w:val="24"/>
          <w:szCs w:val="24"/>
        </w:rPr>
        <w:t xml:space="preserve"> </w:t>
      </w:r>
      <w:r w:rsidR="005E50C9" w:rsidRPr="006839A6">
        <w:rPr>
          <w:rFonts w:ascii="Times New Roman" w:hAnsi="Times New Roman" w:cs="Times New Roman"/>
          <w:sz w:val="24"/>
          <w:szCs w:val="24"/>
        </w:rPr>
        <w:t>faunístic</w:t>
      </w:r>
      <w:r w:rsidR="007152FF">
        <w:rPr>
          <w:rFonts w:ascii="Times New Roman" w:hAnsi="Times New Roman" w:cs="Times New Roman"/>
          <w:sz w:val="24"/>
          <w:szCs w:val="24"/>
        </w:rPr>
        <w:t>a</w:t>
      </w:r>
      <w:r w:rsidR="005E50C9" w:rsidRPr="006839A6">
        <w:rPr>
          <w:rFonts w:ascii="Times New Roman" w:hAnsi="Times New Roman" w:cs="Times New Roman"/>
          <w:sz w:val="24"/>
          <w:szCs w:val="24"/>
        </w:rPr>
        <w:t xml:space="preserve"> de Sinaloa”</w:t>
      </w:r>
      <w:r w:rsidR="00C04A89" w:rsidRPr="006839A6">
        <w:rPr>
          <w:rFonts w:ascii="Times New Roman" w:hAnsi="Times New Roman" w:cs="Times New Roman"/>
          <w:sz w:val="24"/>
          <w:szCs w:val="24"/>
        </w:rPr>
        <w:t xml:space="preserve"> </w:t>
      </w:r>
      <w:r w:rsidR="00517F9C" w:rsidRPr="006839A6">
        <w:rPr>
          <w:rFonts w:ascii="Times New Roman" w:hAnsi="Times New Roman" w:cs="Times New Roman"/>
          <w:sz w:val="24"/>
          <w:szCs w:val="24"/>
        </w:rPr>
        <w:t>(</w:t>
      </w:r>
      <w:r w:rsidR="00AC1C8A" w:rsidRPr="006839A6">
        <w:rPr>
          <w:rFonts w:ascii="Times New Roman" w:hAnsi="Times New Roman" w:cs="Times New Roman"/>
          <w:sz w:val="24"/>
          <w:szCs w:val="24"/>
        </w:rPr>
        <w:t>“</w:t>
      </w:r>
      <w:proofErr w:type="spellStart"/>
      <w:r w:rsidR="00AC1C8A" w:rsidRPr="00E938FE">
        <w:rPr>
          <w:rFonts w:ascii="Times New Roman" w:hAnsi="Times New Roman" w:cs="Times New Roman"/>
          <w:i/>
          <w:iCs/>
          <w:sz w:val="24"/>
          <w:szCs w:val="24"/>
        </w:rPr>
        <w:t>Sinaloan</w:t>
      </w:r>
      <w:proofErr w:type="spellEnd"/>
      <w:r w:rsidR="00AC1C8A" w:rsidRPr="00E938FE">
        <w:rPr>
          <w:rFonts w:ascii="Times New Roman" w:hAnsi="Times New Roman" w:cs="Times New Roman"/>
          <w:i/>
          <w:iCs/>
          <w:sz w:val="24"/>
          <w:szCs w:val="24"/>
        </w:rPr>
        <w:t xml:space="preserve"> gap</w:t>
      </w:r>
      <w:r w:rsidR="00AC1C8A" w:rsidRPr="006839A6">
        <w:rPr>
          <w:rFonts w:ascii="Times New Roman" w:hAnsi="Times New Roman" w:cs="Times New Roman"/>
          <w:sz w:val="24"/>
          <w:szCs w:val="24"/>
        </w:rPr>
        <w:t xml:space="preserve">”, según </w:t>
      </w:r>
      <w:r w:rsidR="00517F9C" w:rsidRPr="00E948F6">
        <w:rPr>
          <w:rFonts w:ascii="Times New Roman" w:hAnsi="Times New Roman" w:cs="Times New Roman"/>
          <w:color w:val="FF0000"/>
          <w:sz w:val="24"/>
          <w:szCs w:val="24"/>
        </w:rPr>
        <w:t>Hastings, 2000</w:t>
      </w:r>
      <w:r w:rsidR="00517F9C" w:rsidRPr="006839A6">
        <w:rPr>
          <w:rFonts w:ascii="Times New Roman" w:hAnsi="Times New Roman" w:cs="Times New Roman"/>
          <w:sz w:val="24"/>
          <w:szCs w:val="24"/>
        </w:rPr>
        <w:t xml:space="preserve">; </w:t>
      </w:r>
      <w:r w:rsidR="00517F9C" w:rsidRPr="00E948F6">
        <w:rPr>
          <w:rFonts w:ascii="Times New Roman" w:hAnsi="Times New Roman" w:cs="Times New Roman"/>
          <w:color w:val="FF0000"/>
          <w:sz w:val="24"/>
          <w:szCs w:val="24"/>
        </w:rPr>
        <w:t xml:space="preserve">Robertson </w:t>
      </w:r>
      <w:r w:rsidR="00A67882" w:rsidRPr="00E948F6">
        <w:rPr>
          <w:rFonts w:ascii="Times New Roman" w:hAnsi="Times New Roman" w:cs="Times New Roman"/>
          <w:color w:val="FF0000"/>
          <w:sz w:val="24"/>
          <w:szCs w:val="24"/>
        </w:rPr>
        <w:t>&amp;</w:t>
      </w:r>
      <w:r w:rsidR="00517F9C" w:rsidRPr="00E948F6">
        <w:rPr>
          <w:rFonts w:ascii="Times New Roman" w:hAnsi="Times New Roman" w:cs="Times New Roman"/>
          <w:color w:val="FF0000"/>
          <w:sz w:val="24"/>
          <w:szCs w:val="24"/>
        </w:rPr>
        <w:t xml:space="preserve"> Cramer, 2009</w:t>
      </w:r>
      <w:r w:rsidR="00517F9C" w:rsidRPr="006839A6">
        <w:rPr>
          <w:rFonts w:ascii="Times New Roman" w:hAnsi="Times New Roman" w:cs="Times New Roman"/>
          <w:sz w:val="24"/>
          <w:szCs w:val="24"/>
        </w:rPr>
        <w:t>)</w:t>
      </w:r>
      <w:r w:rsidRPr="006839A6">
        <w:rPr>
          <w:rFonts w:ascii="Times New Roman" w:hAnsi="Times New Roman" w:cs="Times New Roman"/>
          <w:sz w:val="24"/>
          <w:szCs w:val="24"/>
        </w:rPr>
        <w:t xml:space="preserve">. A pesar de ello, </w:t>
      </w:r>
      <w:r w:rsidR="00AC1C8A" w:rsidRPr="006839A6">
        <w:rPr>
          <w:rFonts w:ascii="Times New Roman" w:hAnsi="Times New Roman" w:cs="Times New Roman"/>
          <w:sz w:val="24"/>
          <w:szCs w:val="24"/>
        </w:rPr>
        <w:t>existen</w:t>
      </w:r>
      <w:r w:rsidR="00111772" w:rsidRPr="006839A6">
        <w:rPr>
          <w:rFonts w:ascii="Times New Roman" w:hAnsi="Times New Roman" w:cs="Times New Roman"/>
          <w:sz w:val="24"/>
          <w:szCs w:val="24"/>
        </w:rPr>
        <w:t xml:space="preserve"> pequeños parches </w:t>
      </w:r>
      <w:r w:rsidR="005E50C9" w:rsidRPr="006839A6">
        <w:rPr>
          <w:rFonts w:ascii="Times New Roman" w:hAnsi="Times New Roman" w:cs="Times New Roman"/>
          <w:sz w:val="24"/>
          <w:szCs w:val="24"/>
        </w:rPr>
        <w:t xml:space="preserve">de fondo firme </w:t>
      </w:r>
      <w:r w:rsidR="00111772" w:rsidRPr="006839A6">
        <w:rPr>
          <w:rFonts w:ascii="Times New Roman" w:hAnsi="Times New Roman" w:cs="Times New Roman"/>
          <w:sz w:val="24"/>
          <w:szCs w:val="24"/>
        </w:rPr>
        <w:t>en islas cercanas a las ciudades de Mazatlán (</w:t>
      </w:r>
      <w:r w:rsidR="000A1A68" w:rsidRPr="006839A6">
        <w:rPr>
          <w:rFonts w:ascii="Times New Roman" w:hAnsi="Times New Roman" w:cs="Times New Roman"/>
          <w:sz w:val="24"/>
          <w:szCs w:val="24"/>
        </w:rPr>
        <w:t>23</w:t>
      </w:r>
      <w:r w:rsidR="00111772" w:rsidRPr="006839A6">
        <w:rPr>
          <w:rFonts w:ascii="Times New Roman" w:hAnsi="Times New Roman" w:cs="Times New Roman"/>
          <w:sz w:val="24"/>
          <w:szCs w:val="24"/>
        </w:rPr>
        <w:t>°N) y Topolobampo (</w:t>
      </w:r>
      <w:r w:rsidR="000A1A68" w:rsidRPr="006839A6">
        <w:rPr>
          <w:rFonts w:ascii="Times New Roman" w:hAnsi="Times New Roman" w:cs="Times New Roman"/>
          <w:sz w:val="24"/>
          <w:szCs w:val="24"/>
        </w:rPr>
        <w:t>25</w:t>
      </w:r>
      <w:r w:rsidR="00111772" w:rsidRPr="006839A6">
        <w:rPr>
          <w:rFonts w:ascii="Times New Roman" w:hAnsi="Times New Roman" w:cs="Times New Roman"/>
          <w:sz w:val="24"/>
          <w:szCs w:val="24"/>
        </w:rPr>
        <w:t>°N)</w:t>
      </w:r>
      <w:r w:rsidR="00517F9C" w:rsidRPr="006839A6">
        <w:rPr>
          <w:rFonts w:ascii="Times New Roman" w:hAnsi="Times New Roman" w:cs="Times New Roman"/>
          <w:sz w:val="24"/>
          <w:szCs w:val="24"/>
        </w:rPr>
        <w:t>; los</w:t>
      </w:r>
      <w:r w:rsidR="00111772" w:rsidRPr="006839A6">
        <w:rPr>
          <w:rFonts w:ascii="Times New Roman" w:hAnsi="Times New Roman" w:cs="Times New Roman"/>
          <w:sz w:val="24"/>
          <w:szCs w:val="24"/>
        </w:rPr>
        <w:t xml:space="preserve"> </w:t>
      </w:r>
      <w:r w:rsidR="008C0EFC" w:rsidRPr="006839A6">
        <w:rPr>
          <w:rFonts w:ascii="Times New Roman" w:hAnsi="Times New Roman" w:cs="Times New Roman"/>
          <w:sz w:val="24"/>
          <w:szCs w:val="24"/>
        </w:rPr>
        <w:t xml:space="preserve">de la </w:t>
      </w:r>
      <w:r w:rsidR="00111772" w:rsidRPr="006839A6">
        <w:rPr>
          <w:rFonts w:ascii="Times New Roman" w:hAnsi="Times New Roman" w:cs="Times New Roman"/>
          <w:sz w:val="24"/>
          <w:szCs w:val="24"/>
        </w:rPr>
        <w:t>primera</w:t>
      </w:r>
      <w:r w:rsidR="000A1A68" w:rsidRPr="006839A6">
        <w:rPr>
          <w:rFonts w:ascii="Times New Roman" w:hAnsi="Times New Roman" w:cs="Times New Roman"/>
          <w:sz w:val="24"/>
          <w:szCs w:val="24"/>
        </w:rPr>
        <w:t xml:space="preserve"> </w:t>
      </w:r>
      <w:r w:rsidRPr="006839A6">
        <w:rPr>
          <w:rFonts w:ascii="Times New Roman" w:hAnsi="Times New Roman" w:cs="Times New Roman"/>
          <w:sz w:val="24"/>
          <w:szCs w:val="24"/>
        </w:rPr>
        <w:t>área</w:t>
      </w:r>
      <w:r w:rsidR="00111772" w:rsidRPr="006839A6">
        <w:rPr>
          <w:rFonts w:ascii="Times New Roman" w:hAnsi="Times New Roman" w:cs="Times New Roman"/>
          <w:sz w:val="24"/>
          <w:szCs w:val="24"/>
        </w:rPr>
        <w:t xml:space="preserve"> han sido </w:t>
      </w:r>
      <w:r w:rsidR="000036CD" w:rsidRPr="006839A6">
        <w:rPr>
          <w:rFonts w:ascii="Times New Roman" w:hAnsi="Times New Roman" w:cs="Times New Roman"/>
          <w:sz w:val="24"/>
          <w:szCs w:val="24"/>
        </w:rPr>
        <w:t>descrit</w:t>
      </w:r>
      <w:r w:rsidR="00517F9C" w:rsidRPr="006839A6">
        <w:rPr>
          <w:rFonts w:ascii="Times New Roman" w:hAnsi="Times New Roman" w:cs="Times New Roman"/>
          <w:sz w:val="24"/>
          <w:szCs w:val="24"/>
        </w:rPr>
        <w:t>o</w:t>
      </w:r>
      <w:r w:rsidR="000036CD" w:rsidRPr="006839A6">
        <w:rPr>
          <w:rFonts w:ascii="Times New Roman" w:hAnsi="Times New Roman" w:cs="Times New Roman"/>
          <w:sz w:val="24"/>
          <w:szCs w:val="24"/>
        </w:rPr>
        <w:t xml:space="preserve">s de forma somera </w:t>
      </w:r>
      <w:r w:rsidR="00111772" w:rsidRPr="006839A6">
        <w:rPr>
          <w:rFonts w:ascii="Times New Roman" w:hAnsi="Times New Roman" w:cs="Times New Roman"/>
          <w:sz w:val="24"/>
          <w:szCs w:val="24"/>
        </w:rPr>
        <w:t>en algunas publicaciones (</w:t>
      </w:r>
      <w:r w:rsidR="005E50C9" w:rsidRPr="00874F52">
        <w:rPr>
          <w:rFonts w:ascii="Times New Roman" w:hAnsi="Times New Roman" w:cs="Times New Roman"/>
          <w:color w:val="FF0000"/>
          <w:sz w:val="24"/>
          <w:szCs w:val="24"/>
        </w:rPr>
        <w:t>Caso</w:t>
      </w:r>
      <w:r w:rsidR="00A5061E" w:rsidRPr="00874F52">
        <w:rPr>
          <w:rFonts w:ascii="Times New Roman" w:hAnsi="Times New Roman" w:cs="Times New Roman"/>
          <w:color w:val="FF0000"/>
          <w:sz w:val="24"/>
          <w:szCs w:val="24"/>
        </w:rPr>
        <w:t>-</w:t>
      </w:r>
      <w:proofErr w:type="spellStart"/>
      <w:r w:rsidR="00A5061E" w:rsidRPr="00874F52">
        <w:rPr>
          <w:rFonts w:ascii="Times New Roman" w:hAnsi="Times New Roman" w:cs="Times New Roman"/>
          <w:color w:val="FF0000"/>
          <w:sz w:val="24"/>
          <w:szCs w:val="24"/>
        </w:rPr>
        <w:t>Muñ</w:t>
      </w:r>
      <w:r w:rsidR="00DC6B17" w:rsidRPr="00874F52">
        <w:rPr>
          <w:rFonts w:ascii="Times New Roman" w:hAnsi="Times New Roman" w:cs="Times New Roman"/>
          <w:color w:val="FF0000"/>
          <w:sz w:val="24"/>
          <w:szCs w:val="24"/>
        </w:rPr>
        <w:t>ó</w:t>
      </w:r>
      <w:r w:rsidR="00A5061E" w:rsidRPr="00874F52">
        <w:rPr>
          <w:rFonts w:ascii="Times New Roman" w:hAnsi="Times New Roman" w:cs="Times New Roman"/>
          <w:color w:val="FF0000"/>
          <w:sz w:val="24"/>
          <w:szCs w:val="24"/>
        </w:rPr>
        <w:t>z</w:t>
      </w:r>
      <w:proofErr w:type="spellEnd"/>
      <w:r w:rsidR="005E50C9" w:rsidRPr="00874F52">
        <w:rPr>
          <w:rFonts w:ascii="Times New Roman" w:hAnsi="Times New Roman" w:cs="Times New Roman"/>
          <w:color w:val="FF0000"/>
          <w:sz w:val="24"/>
          <w:szCs w:val="24"/>
        </w:rPr>
        <w:t xml:space="preserve"> </w:t>
      </w:r>
      <w:r w:rsidR="005E50C9" w:rsidRPr="00874F52">
        <w:rPr>
          <w:rFonts w:ascii="Times New Roman" w:hAnsi="Times New Roman" w:cs="Times New Roman"/>
          <w:i/>
          <w:color w:val="FF0000"/>
          <w:sz w:val="24"/>
          <w:szCs w:val="24"/>
        </w:rPr>
        <w:t>et al</w:t>
      </w:r>
      <w:r w:rsidR="005E50C9" w:rsidRPr="00874F52">
        <w:rPr>
          <w:rFonts w:ascii="Times New Roman" w:hAnsi="Times New Roman" w:cs="Times New Roman"/>
          <w:iCs/>
          <w:color w:val="FF0000"/>
          <w:sz w:val="24"/>
          <w:szCs w:val="24"/>
        </w:rPr>
        <w:t>.</w:t>
      </w:r>
      <w:r w:rsidR="005E50C9" w:rsidRPr="00874F52">
        <w:rPr>
          <w:rFonts w:ascii="Times New Roman" w:hAnsi="Times New Roman" w:cs="Times New Roman"/>
          <w:color w:val="FF0000"/>
          <w:sz w:val="24"/>
          <w:szCs w:val="24"/>
        </w:rPr>
        <w:t xml:space="preserve"> 1996</w:t>
      </w:r>
      <w:r w:rsidR="005E50C9" w:rsidRPr="006839A6">
        <w:rPr>
          <w:rFonts w:ascii="Times New Roman" w:hAnsi="Times New Roman" w:cs="Times New Roman"/>
          <w:sz w:val="24"/>
          <w:szCs w:val="24"/>
        </w:rPr>
        <w:t xml:space="preserve">; </w:t>
      </w:r>
      <w:r w:rsidR="00517F9C" w:rsidRPr="00FD2DE2">
        <w:rPr>
          <w:rFonts w:ascii="Times New Roman" w:hAnsi="Times New Roman" w:cs="Times New Roman"/>
          <w:color w:val="FF0000"/>
          <w:sz w:val="24"/>
          <w:szCs w:val="24"/>
        </w:rPr>
        <w:t>Cupul</w:t>
      </w:r>
      <w:r w:rsidR="00832584" w:rsidRPr="00FD2DE2">
        <w:rPr>
          <w:rFonts w:ascii="Times New Roman" w:hAnsi="Times New Roman" w:cs="Times New Roman"/>
          <w:color w:val="FF0000"/>
          <w:sz w:val="24"/>
          <w:szCs w:val="24"/>
        </w:rPr>
        <w:t>-</w:t>
      </w:r>
      <w:r w:rsidR="00517F9C" w:rsidRPr="00FD2DE2">
        <w:rPr>
          <w:rFonts w:ascii="Times New Roman" w:hAnsi="Times New Roman" w:cs="Times New Roman"/>
          <w:color w:val="FF0000"/>
          <w:sz w:val="24"/>
          <w:szCs w:val="24"/>
        </w:rPr>
        <w:t>Magaña</w:t>
      </w:r>
      <w:r w:rsidR="00CE1CB7" w:rsidRPr="00FD2DE2">
        <w:rPr>
          <w:rFonts w:ascii="Times New Roman" w:hAnsi="Times New Roman" w:cs="Times New Roman"/>
          <w:color w:val="FF0000"/>
          <w:sz w:val="24"/>
          <w:szCs w:val="24"/>
        </w:rPr>
        <w:t>,</w:t>
      </w:r>
      <w:r w:rsidR="00517F9C" w:rsidRPr="00FD2DE2">
        <w:rPr>
          <w:rFonts w:ascii="Times New Roman" w:hAnsi="Times New Roman" w:cs="Times New Roman"/>
          <w:color w:val="FF0000"/>
          <w:sz w:val="24"/>
          <w:szCs w:val="24"/>
        </w:rPr>
        <w:t xml:space="preserve"> 2003; </w:t>
      </w:r>
      <w:r w:rsidR="00111772" w:rsidRPr="00FD2DE2">
        <w:rPr>
          <w:rFonts w:ascii="Times New Roman" w:hAnsi="Times New Roman" w:cs="Times New Roman"/>
          <w:color w:val="FF0000"/>
          <w:sz w:val="24"/>
          <w:szCs w:val="24"/>
        </w:rPr>
        <w:t>Medina</w:t>
      </w:r>
      <w:r w:rsidR="00832584" w:rsidRPr="00FD2DE2">
        <w:rPr>
          <w:rFonts w:ascii="Times New Roman" w:hAnsi="Times New Roman" w:cs="Times New Roman"/>
          <w:color w:val="FF0000"/>
          <w:sz w:val="24"/>
          <w:szCs w:val="24"/>
        </w:rPr>
        <w:t>-</w:t>
      </w:r>
      <w:r w:rsidR="00111772" w:rsidRPr="00FD2DE2">
        <w:rPr>
          <w:rFonts w:ascii="Times New Roman" w:hAnsi="Times New Roman" w:cs="Times New Roman"/>
          <w:color w:val="FF0000"/>
          <w:sz w:val="24"/>
          <w:szCs w:val="24"/>
        </w:rPr>
        <w:t>Rosas</w:t>
      </w:r>
      <w:r w:rsidR="00A1365B" w:rsidRPr="00FD2DE2">
        <w:rPr>
          <w:rFonts w:ascii="Times New Roman" w:hAnsi="Times New Roman" w:cs="Times New Roman"/>
          <w:color w:val="FF0000"/>
          <w:sz w:val="24"/>
          <w:szCs w:val="24"/>
        </w:rPr>
        <w:t xml:space="preserve">, </w:t>
      </w:r>
      <w:r w:rsidR="00434243" w:rsidRPr="00FD2DE2">
        <w:rPr>
          <w:rFonts w:ascii="Times New Roman" w:hAnsi="Times New Roman" w:cs="Times New Roman"/>
          <w:color w:val="FF0000"/>
          <w:sz w:val="24"/>
          <w:szCs w:val="24"/>
        </w:rPr>
        <w:t>200</w:t>
      </w:r>
      <w:r w:rsidR="00AC1C8A" w:rsidRPr="00FD2DE2">
        <w:rPr>
          <w:rFonts w:ascii="Times New Roman" w:hAnsi="Times New Roman" w:cs="Times New Roman"/>
          <w:color w:val="FF0000"/>
          <w:sz w:val="24"/>
          <w:szCs w:val="24"/>
        </w:rPr>
        <w:t>6</w:t>
      </w:r>
      <w:r w:rsidR="00111772" w:rsidRPr="006839A6">
        <w:rPr>
          <w:rFonts w:ascii="Times New Roman" w:hAnsi="Times New Roman" w:cs="Times New Roman"/>
          <w:sz w:val="24"/>
          <w:szCs w:val="24"/>
        </w:rPr>
        <w:t xml:space="preserve">), </w:t>
      </w:r>
      <w:r w:rsidR="00D43DC2">
        <w:rPr>
          <w:rFonts w:ascii="Times New Roman" w:hAnsi="Times New Roman" w:cs="Times New Roman"/>
          <w:sz w:val="24"/>
          <w:szCs w:val="24"/>
        </w:rPr>
        <w:t>mientras que</w:t>
      </w:r>
      <w:r w:rsidR="00D43DC2" w:rsidRPr="006839A6">
        <w:rPr>
          <w:rFonts w:ascii="Times New Roman" w:hAnsi="Times New Roman" w:cs="Times New Roman"/>
          <w:sz w:val="24"/>
          <w:szCs w:val="24"/>
        </w:rPr>
        <w:t xml:space="preserve"> </w:t>
      </w:r>
      <w:r w:rsidR="008C0EFC" w:rsidRPr="006839A6">
        <w:rPr>
          <w:rFonts w:ascii="Times New Roman" w:hAnsi="Times New Roman" w:cs="Times New Roman"/>
          <w:sz w:val="24"/>
          <w:szCs w:val="24"/>
        </w:rPr>
        <w:t>para</w:t>
      </w:r>
      <w:r w:rsidR="000036CD" w:rsidRPr="006839A6">
        <w:rPr>
          <w:rFonts w:ascii="Times New Roman" w:hAnsi="Times New Roman" w:cs="Times New Roman"/>
          <w:sz w:val="24"/>
          <w:szCs w:val="24"/>
        </w:rPr>
        <w:t xml:space="preserve"> el segundo</w:t>
      </w:r>
      <w:r w:rsidR="00517F9C" w:rsidRPr="006839A6">
        <w:rPr>
          <w:rFonts w:ascii="Times New Roman" w:hAnsi="Times New Roman" w:cs="Times New Roman"/>
          <w:sz w:val="24"/>
          <w:szCs w:val="24"/>
        </w:rPr>
        <w:t xml:space="preserve"> sitio</w:t>
      </w:r>
      <w:r w:rsidR="00AC1C8A" w:rsidRPr="006839A6">
        <w:rPr>
          <w:rFonts w:ascii="Times New Roman" w:hAnsi="Times New Roman" w:cs="Times New Roman"/>
          <w:sz w:val="24"/>
          <w:szCs w:val="24"/>
        </w:rPr>
        <w:t xml:space="preserve"> las formaciones de fondo duro no han sido caracterizadas y</w:t>
      </w:r>
      <w:r w:rsidR="000036CD" w:rsidRPr="006839A6">
        <w:rPr>
          <w:rFonts w:ascii="Times New Roman" w:hAnsi="Times New Roman" w:cs="Times New Roman"/>
          <w:sz w:val="24"/>
          <w:szCs w:val="24"/>
        </w:rPr>
        <w:t xml:space="preserve"> s</w:t>
      </w:r>
      <w:r w:rsidR="009618E1">
        <w:rPr>
          <w:rFonts w:ascii="Times New Roman" w:hAnsi="Times New Roman" w:cs="Times New Roman"/>
          <w:sz w:val="24"/>
          <w:szCs w:val="24"/>
        </w:rPr>
        <w:t>o</w:t>
      </w:r>
      <w:r w:rsidR="000036CD" w:rsidRPr="006839A6">
        <w:rPr>
          <w:rFonts w:ascii="Times New Roman" w:hAnsi="Times New Roman" w:cs="Times New Roman"/>
          <w:sz w:val="24"/>
          <w:szCs w:val="24"/>
        </w:rPr>
        <w:t xml:space="preserve">lo </w:t>
      </w:r>
      <w:r w:rsidR="00A92E80">
        <w:rPr>
          <w:rFonts w:ascii="Times New Roman" w:hAnsi="Times New Roman" w:cs="Times New Roman"/>
          <w:sz w:val="24"/>
          <w:szCs w:val="24"/>
        </w:rPr>
        <w:t>se da</w:t>
      </w:r>
      <w:r w:rsidR="00A92E80" w:rsidRPr="006839A6">
        <w:rPr>
          <w:rFonts w:ascii="Times New Roman" w:hAnsi="Times New Roman" w:cs="Times New Roman"/>
          <w:sz w:val="24"/>
          <w:szCs w:val="24"/>
        </w:rPr>
        <w:t xml:space="preserve"> </w:t>
      </w:r>
      <w:r w:rsidR="000036CD" w:rsidRPr="006839A6">
        <w:rPr>
          <w:rFonts w:ascii="Times New Roman" w:hAnsi="Times New Roman" w:cs="Times New Roman"/>
          <w:sz w:val="24"/>
          <w:szCs w:val="24"/>
        </w:rPr>
        <w:t xml:space="preserve">la mención de la </w:t>
      </w:r>
      <w:r w:rsidR="00A92E80">
        <w:rPr>
          <w:rFonts w:ascii="Times New Roman" w:hAnsi="Times New Roman" w:cs="Times New Roman"/>
          <w:sz w:val="24"/>
          <w:szCs w:val="24"/>
        </w:rPr>
        <w:t>presencia</w:t>
      </w:r>
      <w:r w:rsidR="00A92E80" w:rsidRPr="006839A6">
        <w:rPr>
          <w:rFonts w:ascii="Times New Roman" w:hAnsi="Times New Roman" w:cs="Times New Roman"/>
          <w:sz w:val="24"/>
          <w:szCs w:val="24"/>
        </w:rPr>
        <w:t xml:space="preserve"> </w:t>
      </w:r>
      <w:r w:rsidR="000036CD" w:rsidRPr="006839A6">
        <w:rPr>
          <w:rFonts w:ascii="Times New Roman" w:hAnsi="Times New Roman" w:cs="Times New Roman"/>
          <w:sz w:val="24"/>
          <w:szCs w:val="24"/>
        </w:rPr>
        <w:t>de los arrecifes</w:t>
      </w:r>
      <w:r w:rsidR="008C0EFC" w:rsidRPr="006839A6">
        <w:rPr>
          <w:rFonts w:ascii="Times New Roman" w:hAnsi="Times New Roman" w:cs="Times New Roman"/>
          <w:sz w:val="24"/>
          <w:szCs w:val="24"/>
        </w:rPr>
        <w:t xml:space="preserve"> en </w:t>
      </w:r>
      <w:r w:rsidRPr="006839A6">
        <w:rPr>
          <w:rFonts w:ascii="Times New Roman" w:hAnsi="Times New Roman" w:cs="Times New Roman"/>
          <w:sz w:val="24"/>
          <w:szCs w:val="24"/>
        </w:rPr>
        <w:t>zonas</w:t>
      </w:r>
      <w:r w:rsidR="008C0EFC" w:rsidRPr="006839A6">
        <w:rPr>
          <w:rFonts w:ascii="Times New Roman" w:hAnsi="Times New Roman" w:cs="Times New Roman"/>
          <w:sz w:val="24"/>
          <w:szCs w:val="24"/>
        </w:rPr>
        <w:t xml:space="preserve"> </w:t>
      </w:r>
      <w:r w:rsidR="00517F9C" w:rsidRPr="006839A6">
        <w:rPr>
          <w:rFonts w:ascii="Times New Roman" w:hAnsi="Times New Roman" w:cs="Times New Roman"/>
          <w:sz w:val="24"/>
          <w:szCs w:val="24"/>
        </w:rPr>
        <w:t>adyacentes</w:t>
      </w:r>
      <w:r w:rsidR="000036CD" w:rsidRPr="006839A6">
        <w:rPr>
          <w:rFonts w:ascii="Times New Roman" w:hAnsi="Times New Roman" w:cs="Times New Roman"/>
          <w:sz w:val="24"/>
          <w:szCs w:val="24"/>
        </w:rPr>
        <w:t>, e</w:t>
      </w:r>
      <w:r w:rsidR="008C0EFC" w:rsidRPr="006839A6">
        <w:rPr>
          <w:rFonts w:ascii="Times New Roman" w:hAnsi="Times New Roman" w:cs="Times New Roman"/>
          <w:sz w:val="24"/>
          <w:szCs w:val="24"/>
        </w:rPr>
        <w:t>n específico, en</w:t>
      </w:r>
      <w:r w:rsidR="000036CD" w:rsidRPr="006839A6">
        <w:rPr>
          <w:rFonts w:ascii="Times New Roman" w:hAnsi="Times New Roman" w:cs="Times New Roman"/>
          <w:sz w:val="24"/>
          <w:szCs w:val="24"/>
        </w:rPr>
        <w:t xml:space="preserve"> la isla Farallón de San Ignacio</w:t>
      </w:r>
      <w:r w:rsidR="003C1EB5">
        <w:rPr>
          <w:rFonts w:ascii="Times New Roman" w:hAnsi="Times New Roman" w:cs="Times New Roman"/>
          <w:sz w:val="24"/>
          <w:szCs w:val="24"/>
        </w:rPr>
        <w:t xml:space="preserve"> (referida en el texto como “el Farallón”)</w:t>
      </w:r>
      <w:r w:rsidR="000036CD" w:rsidRPr="006839A6">
        <w:rPr>
          <w:rFonts w:ascii="Times New Roman" w:hAnsi="Times New Roman" w:cs="Times New Roman"/>
          <w:sz w:val="24"/>
          <w:szCs w:val="24"/>
        </w:rPr>
        <w:t xml:space="preserve">. Según </w:t>
      </w:r>
      <w:r w:rsidR="000036CD" w:rsidRPr="00C6748D">
        <w:rPr>
          <w:rFonts w:ascii="Times New Roman" w:hAnsi="Times New Roman" w:cs="Times New Roman"/>
          <w:color w:val="FF0000"/>
          <w:sz w:val="24"/>
          <w:szCs w:val="24"/>
        </w:rPr>
        <w:t>Brusca</w:t>
      </w:r>
      <w:r w:rsidR="000036CD" w:rsidRPr="006839A6">
        <w:rPr>
          <w:rFonts w:ascii="Times New Roman" w:hAnsi="Times New Roman" w:cs="Times New Roman"/>
          <w:sz w:val="24"/>
          <w:szCs w:val="24"/>
        </w:rPr>
        <w:t xml:space="preserve"> (</w:t>
      </w:r>
      <w:r w:rsidR="000036CD" w:rsidRPr="00C6748D">
        <w:rPr>
          <w:rFonts w:ascii="Times New Roman" w:hAnsi="Times New Roman" w:cs="Times New Roman"/>
          <w:color w:val="FF0000"/>
          <w:sz w:val="24"/>
          <w:szCs w:val="24"/>
        </w:rPr>
        <w:t>1980</w:t>
      </w:r>
      <w:r w:rsidR="000036CD" w:rsidRPr="006839A6">
        <w:rPr>
          <w:rFonts w:ascii="Times New Roman" w:hAnsi="Times New Roman" w:cs="Times New Roman"/>
          <w:sz w:val="24"/>
          <w:szCs w:val="24"/>
        </w:rPr>
        <w:t xml:space="preserve">), </w:t>
      </w:r>
      <w:r w:rsidR="00A92E80" w:rsidRPr="006839A6">
        <w:rPr>
          <w:rFonts w:ascii="Times New Roman" w:hAnsi="Times New Roman" w:cs="Times New Roman"/>
          <w:sz w:val="24"/>
          <w:szCs w:val="24"/>
        </w:rPr>
        <w:t>est</w:t>
      </w:r>
      <w:r w:rsidR="00A92E80">
        <w:rPr>
          <w:rFonts w:ascii="Times New Roman" w:hAnsi="Times New Roman" w:cs="Times New Roman"/>
          <w:sz w:val="24"/>
          <w:szCs w:val="24"/>
        </w:rPr>
        <w:t>e</w:t>
      </w:r>
      <w:r w:rsidR="00A92E80" w:rsidRPr="006839A6">
        <w:rPr>
          <w:rFonts w:ascii="Times New Roman" w:hAnsi="Times New Roman" w:cs="Times New Roman"/>
          <w:sz w:val="24"/>
          <w:szCs w:val="24"/>
        </w:rPr>
        <w:t xml:space="preserve"> </w:t>
      </w:r>
      <w:r w:rsidR="003209E3">
        <w:rPr>
          <w:rFonts w:ascii="Times New Roman" w:hAnsi="Times New Roman" w:cs="Times New Roman"/>
          <w:sz w:val="24"/>
          <w:szCs w:val="24"/>
        </w:rPr>
        <w:t>espacio</w:t>
      </w:r>
      <w:r w:rsidR="00A92E80" w:rsidRPr="006839A6">
        <w:rPr>
          <w:rFonts w:ascii="Times New Roman" w:hAnsi="Times New Roman" w:cs="Times New Roman"/>
          <w:sz w:val="24"/>
          <w:szCs w:val="24"/>
        </w:rPr>
        <w:t xml:space="preserve"> </w:t>
      </w:r>
      <w:r w:rsidR="000036CD" w:rsidRPr="006839A6">
        <w:rPr>
          <w:rFonts w:ascii="Times New Roman" w:hAnsi="Times New Roman" w:cs="Times New Roman"/>
          <w:sz w:val="24"/>
          <w:szCs w:val="24"/>
        </w:rPr>
        <w:t>alberga</w:t>
      </w:r>
      <w:r w:rsidRPr="006839A6">
        <w:rPr>
          <w:rFonts w:ascii="Times New Roman" w:hAnsi="Times New Roman" w:cs="Times New Roman"/>
          <w:sz w:val="24"/>
          <w:szCs w:val="24"/>
        </w:rPr>
        <w:t>ba</w:t>
      </w:r>
      <w:r w:rsidR="000036CD" w:rsidRPr="006839A6">
        <w:rPr>
          <w:rFonts w:ascii="Times New Roman" w:hAnsi="Times New Roman" w:cs="Times New Roman"/>
          <w:sz w:val="24"/>
          <w:szCs w:val="24"/>
        </w:rPr>
        <w:t xml:space="preserve"> una de las comunidades biológicas más diversas en el </w:t>
      </w:r>
      <w:r w:rsidR="00102A1B">
        <w:rPr>
          <w:rFonts w:ascii="Times New Roman" w:hAnsi="Times New Roman" w:cs="Times New Roman"/>
          <w:sz w:val="24"/>
          <w:szCs w:val="24"/>
        </w:rPr>
        <w:t>g</w:t>
      </w:r>
      <w:r w:rsidR="00102A1B" w:rsidRPr="006839A6">
        <w:rPr>
          <w:rFonts w:ascii="Times New Roman" w:hAnsi="Times New Roman" w:cs="Times New Roman"/>
          <w:sz w:val="24"/>
          <w:szCs w:val="24"/>
        </w:rPr>
        <w:t xml:space="preserve">olfo </w:t>
      </w:r>
      <w:r w:rsidR="000036CD" w:rsidRPr="006839A6">
        <w:rPr>
          <w:rFonts w:ascii="Times New Roman" w:hAnsi="Times New Roman" w:cs="Times New Roman"/>
          <w:sz w:val="24"/>
          <w:szCs w:val="24"/>
        </w:rPr>
        <w:t>de California, pero</w:t>
      </w:r>
      <w:r w:rsidR="00102A1B">
        <w:rPr>
          <w:rFonts w:ascii="Times New Roman" w:hAnsi="Times New Roman" w:cs="Times New Roman"/>
          <w:sz w:val="24"/>
          <w:szCs w:val="24"/>
        </w:rPr>
        <w:t>,</w:t>
      </w:r>
      <w:r w:rsidR="000036CD" w:rsidRPr="006839A6">
        <w:rPr>
          <w:rFonts w:ascii="Times New Roman" w:hAnsi="Times New Roman" w:cs="Times New Roman"/>
          <w:sz w:val="24"/>
          <w:szCs w:val="24"/>
        </w:rPr>
        <w:t xml:space="preserve"> por su relativo aislamiento (la isla se sitúa aproximadamente a </w:t>
      </w:r>
      <w:r w:rsidR="00434243" w:rsidRPr="006839A6">
        <w:rPr>
          <w:rFonts w:ascii="Times New Roman" w:hAnsi="Times New Roman" w:cs="Times New Roman"/>
          <w:sz w:val="24"/>
          <w:szCs w:val="24"/>
        </w:rPr>
        <w:t>30</w:t>
      </w:r>
      <w:r w:rsidR="000036CD" w:rsidRPr="006839A6">
        <w:rPr>
          <w:rFonts w:ascii="Times New Roman" w:hAnsi="Times New Roman" w:cs="Times New Roman"/>
          <w:sz w:val="24"/>
          <w:szCs w:val="24"/>
        </w:rPr>
        <w:t xml:space="preserve"> km al oeste de la costa más cercana)</w:t>
      </w:r>
      <w:r w:rsidRPr="006839A6">
        <w:rPr>
          <w:rFonts w:ascii="Times New Roman" w:hAnsi="Times New Roman" w:cs="Times New Roman"/>
          <w:sz w:val="24"/>
          <w:szCs w:val="24"/>
        </w:rPr>
        <w:t>, lo</w:t>
      </w:r>
      <w:r w:rsidR="000036CD" w:rsidRPr="006839A6">
        <w:rPr>
          <w:rFonts w:ascii="Times New Roman" w:hAnsi="Times New Roman" w:cs="Times New Roman"/>
          <w:sz w:val="24"/>
          <w:szCs w:val="24"/>
        </w:rPr>
        <w:t xml:space="preserve">s ensamblajes de peces e invertebrados permanecen </w:t>
      </w:r>
      <w:r w:rsidRPr="006839A6">
        <w:rPr>
          <w:rFonts w:ascii="Times New Roman" w:hAnsi="Times New Roman" w:cs="Times New Roman"/>
          <w:sz w:val="24"/>
          <w:szCs w:val="24"/>
        </w:rPr>
        <w:t xml:space="preserve">aún </w:t>
      </w:r>
      <w:r w:rsidR="000036CD" w:rsidRPr="006839A6">
        <w:rPr>
          <w:rFonts w:ascii="Times New Roman" w:hAnsi="Times New Roman" w:cs="Times New Roman"/>
          <w:sz w:val="24"/>
          <w:szCs w:val="24"/>
        </w:rPr>
        <w:t xml:space="preserve">sin describir. </w:t>
      </w:r>
      <w:r w:rsidR="00102A1B">
        <w:rPr>
          <w:rFonts w:ascii="Times New Roman" w:hAnsi="Times New Roman" w:cs="Times New Roman"/>
          <w:sz w:val="24"/>
          <w:szCs w:val="24"/>
        </w:rPr>
        <w:t>De este punto,</w:t>
      </w:r>
      <w:r w:rsidR="008C0EFC" w:rsidRPr="006839A6">
        <w:rPr>
          <w:rFonts w:ascii="Times New Roman" w:hAnsi="Times New Roman" w:cs="Times New Roman"/>
          <w:sz w:val="24"/>
          <w:szCs w:val="24"/>
        </w:rPr>
        <w:t xml:space="preserve"> </w:t>
      </w:r>
      <w:r w:rsidR="00E329BA" w:rsidRPr="006839A6">
        <w:rPr>
          <w:rFonts w:ascii="Times New Roman" w:hAnsi="Times New Roman" w:cs="Times New Roman"/>
          <w:sz w:val="24"/>
          <w:szCs w:val="24"/>
        </w:rPr>
        <w:t xml:space="preserve">solo </w:t>
      </w:r>
      <w:r w:rsidR="008C0EFC" w:rsidRPr="006839A6">
        <w:rPr>
          <w:rFonts w:ascii="Times New Roman" w:hAnsi="Times New Roman" w:cs="Times New Roman"/>
          <w:sz w:val="24"/>
          <w:szCs w:val="24"/>
        </w:rPr>
        <w:t>h</w:t>
      </w:r>
      <w:r w:rsidR="000036CD" w:rsidRPr="006839A6">
        <w:rPr>
          <w:rFonts w:ascii="Times New Roman" w:hAnsi="Times New Roman" w:cs="Times New Roman"/>
          <w:sz w:val="24"/>
          <w:szCs w:val="24"/>
        </w:rPr>
        <w:t xml:space="preserve">ay datos sobre la presencia de poblaciones de lobo marino </w:t>
      </w:r>
      <w:proofErr w:type="spellStart"/>
      <w:r w:rsidR="000036CD" w:rsidRPr="00CE1CB7">
        <w:rPr>
          <w:rFonts w:ascii="Times New Roman" w:hAnsi="Times New Roman" w:cs="Times New Roman"/>
          <w:i/>
          <w:sz w:val="24"/>
          <w:szCs w:val="24"/>
        </w:rPr>
        <w:t>Zalophus</w:t>
      </w:r>
      <w:proofErr w:type="spellEnd"/>
      <w:r w:rsidR="000A1A68" w:rsidRPr="00CE1CB7">
        <w:rPr>
          <w:rFonts w:ascii="Times New Roman" w:hAnsi="Times New Roman" w:cs="Times New Roman"/>
          <w:i/>
          <w:sz w:val="24"/>
          <w:szCs w:val="24"/>
        </w:rPr>
        <w:t xml:space="preserve"> </w:t>
      </w:r>
      <w:proofErr w:type="spellStart"/>
      <w:r w:rsidR="000036CD" w:rsidRPr="00CE1CB7">
        <w:rPr>
          <w:rFonts w:ascii="Times New Roman" w:hAnsi="Times New Roman" w:cs="Times New Roman"/>
          <w:i/>
          <w:sz w:val="24"/>
          <w:szCs w:val="24"/>
        </w:rPr>
        <w:t>californianus</w:t>
      </w:r>
      <w:proofErr w:type="spellEnd"/>
      <w:r w:rsidR="00340B76" w:rsidRPr="006839A6">
        <w:rPr>
          <w:rFonts w:ascii="Times New Roman" w:hAnsi="Times New Roman" w:cs="Times New Roman"/>
          <w:i/>
          <w:sz w:val="24"/>
          <w:szCs w:val="24"/>
        </w:rPr>
        <w:t xml:space="preserve"> </w:t>
      </w:r>
      <w:r w:rsidR="00340B76" w:rsidRPr="006839A6">
        <w:rPr>
          <w:rFonts w:ascii="Times New Roman" w:hAnsi="Times New Roman" w:cs="Times New Roman"/>
          <w:sz w:val="24"/>
          <w:szCs w:val="24"/>
        </w:rPr>
        <w:t>(</w:t>
      </w:r>
      <w:proofErr w:type="spellStart"/>
      <w:r w:rsidR="00340B76" w:rsidRPr="006839A6">
        <w:rPr>
          <w:rFonts w:ascii="Times New Roman" w:hAnsi="Times New Roman" w:cs="Times New Roman"/>
          <w:sz w:val="24"/>
          <w:szCs w:val="24"/>
        </w:rPr>
        <w:t>Lesson</w:t>
      </w:r>
      <w:proofErr w:type="spellEnd"/>
      <w:r w:rsidR="00340B76" w:rsidRPr="006839A6">
        <w:rPr>
          <w:rFonts w:ascii="Times New Roman" w:hAnsi="Times New Roman" w:cs="Times New Roman"/>
          <w:sz w:val="24"/>
          <w:szCs w:val="24"/>
        </w:rPr>
        <w:t>, 1828)</w:t>
      </w:r>
      <w:r w:rsidR="000036CD" w:rsidRPr="006839A6">
        <w:rPr>
          <w:rFonts w:ascii="Times New Roman" w:hAnsi="Times New Roman" w:cs="Times New Roman"/>
          <w:sz w:val="24"/>
          <w:szCs w:val="24"/>
        </w:rPr>
        <w:t xml:space="preserve"> </w:t>
      </w:r>
      <w:r w:rsidRPr="006839A6">
        <w:rPr>
          <w:rFonts w:ascii="Times New Roman" w:hAnsi="Times New Roman" w:cs="Times New Roman"/>
          <w:sz w:val="24"/>
          <w:szCs w:val="24"/>
        </w:rPr>
        <w:t xml:space="preserve">y </w:t>
      </w:r>
      <w:r w:rsidR="000036CD" w:rsidRPr="006839A6">
        <w:rPr>
          <w:rFonts w:ascii="Times New Roman" w:hAnsi="Times New Roman" w:cs="Times New Roman"/>
          <w:sz w:val="24"/>
          <w:szCs w:val="24"/>
        </w:rPr>
        <w:t>diversas aves marinas</w:t>
      </w:r>
      <w:r w:rsidR="004A0C05" w:rsidRPr="006839A6">
        <w:rPr>
          <w:rFonts w:ascii="Times New Roman" w:hAnsi="Times New Roman" w:cs="Times New Roman"/>
          <w:sz w:val="24"/>
          <w:szCs w:val="24"/>
        </w:rPr>
        <w:t xml:space="preserve"> (</w:t>
      </w:r>
      <w:r w:rsidRPr="00EC7CC9">
        <w:rPr>
          <w:rFonts w:ascii="Times New Roman" w:hAnsi="Times New Roman" w:cs="Times New Roman"/>
          <w:color w:val="FF0000"/>
          <w:sz w:val="24"/>
          <w:szCs w:val="24"/>
        </w:rPr>
        <w:t>González</w:t>
      </w:r>
      <w:r w:rsidR="00832584" w:rsidRPr="00EC7CC9">
        <w:rPr>
          <w:rFonts w:ascii="Times New Roman" w:hAnsi="Times New Roman" w:cs="Times New Roman"/>
          <w:color w:val="FF0000"/>
          <w:sz w:val="24"/>
          <w:szCs w:val="24"/>
        </w:rPr>
        <w:t>-</w:t>
      </w:r>
      <w:r w:rsidRPr="00EC7CC9">
        <w:rPr>
          <w:rFonts w:ascii="Times New Roman" w:hAnsi="Times New Roman" w:cs="Times New Roman"/>
          <w:color w:val="FF0000"/>
          <w:sz w:val="24"/>
          <w:szCs w:val="24"/>
        </w:rPr>
        <w:t xml:space="preserve">Bernal </w:t>
      </w:r>
      <w:r w:rsidR="008F76BC" w:rsidRPr="00EC7CC9">
        <w:rPr>
          <w:rFonts w:ascii="Times New Roman" w:hAnsi="Times New Roman" w:cs="Times New Roman"/>
          <w:i/>
          <w:color w:val="FF0000"/>
          <w:sz w:val="24"/>
          <w:szCs w:val="24"/>
        </w:rPr>
        <w:t>et al</w:t>
      </w:r>
      <w:r w:rsidR="008F76BC" w:rsidRPr="00EC7CC9">
        <w:rPr>
          <w:rFonts w:ascii="Times New Roman" w:hAnsi="Times New Roman" w:cs="Times New Roman"/>
          <w:iCs/>
          <w:color w:val="FF0000"/>
          <w:sz w:val="24"/>
          <w:szCs w:val="24"/>
        </w:rPr>
        <w:t>.</w:t>
      </w:r>
      <w:r w:rsidRPr="00EC7CC9">
        <w:rPr>
          <w:rFonts w:ascii="Times New Roman" w:hAnsi="Times New Roman" w:cs="Times New Roman"/>
          <w:color w:val="FF0000"/>
          <w:sz w:val="24"/>
          <w:szCs w:val="24"/>
        </w:rPr>
        <w:t xml:space="preserve"> 2002</w:t>
      </w:r>
      <w:r w:rsidRPr="006839A6">
        <w:rPr>
          <w:rFonts w:ascii="Times New Roman" w:hAnsi="Times New Roman" w:cs="Times New Roman"/>
          <w:sz w:val="24"/>
          <w:szCs w:val="24"/>
        </w:rPr>
        <w:t xml:space="preserve">; </w:t>
      </w:r>
      <w:r w:rsidR="004A0C05" w:rsidRPr="00EC7CC9">
        <w:rPr>
          <w:rFonts w:ascii="Times New Roman" w:hAnsi="Times New Roman" w:cs="Times New Roman"/>
          <w:color w:val="FF0000"/>
          <w:sz w:val="24"/>
          <w:szCs w:val="24"/>
        </w:rPr>
        <w:t>Guevara</w:t>
      </w:r>
      <w:r w:rsidR="00832584" w:rsidRPr="00EC7CC9">
        <w:rPr>
          <w:rFonts w:ascii="Times New Roman" w:hAnsi="Times New Roman" w:cs="Times New Roman"/>
          <w:color w:val="FF0000"/>
          <w:sz w:val="24"/>
          <w:szCs w:val="24"/>
        </w:rPr>
        <w:t>-</w:t>
      </w:r>
      <w:r w:rsidR="004A0C05" w:rsidRPr="00EC7CC9">
        <w:rPr>
          <w:rFonts w:ascii="Times New Roman" w:hAnsi="Times New Roman" w:cs="Times New Roman"/>
          <w:color w:val="FF0000"/>
          <w:sz w:val="24"/>
          <w:szCs w:val="24"/>
        </w:rPr>
        <w:t xml:space="preserve">Medina </w:t>
      </w:r>
      <w:r w:rsidR="008F76BC" w:rsidRPr="00EC7CC9">
        <w:rPr>
          <w:rFonts w:ascii="Times New Roman" w:hAnsi="Times New Roman" w:cs="Times New Roman"/>
          <w:i/>
          <w:color w:val="FF0000"/>
          <w:sz w:val="24"/>
          <w:szCs w:val="24"/>
        </w:rPr>
        <w:t>et al</w:t>
      </w:r>
      <w:r w:rsidR="008F76BC" w:rsidRPr="00EC7CC9">
        <w:rPr>
          <w:rFonts w:ascii="Times New Roman" w:hAnsi="Times New Roman" w:cs="Times New Roman"/>
          <w:iCs/>
          <w:color w:val="FF0000"/>
          <w:sz w:val="24"/>
          <w:szCs w:val="24"/>
        </w:rPr>
        <w:t>.</w:t>
      </w:r>
      <w:r w:rsidR="004A0C05" w:rsidRPr="00EC7CC9">
        <w:rPr>
          <w:rFonts w:ascii="Times New Roman" w:hAnsi="Times New Roman" w:cs="Times New Roman"/>
          <w:color w:val="FF0000"/>
          <w:sz w:val="24"/>
          <w:szCs w:val="24"/>
        </w:rPr>
        <w:t xml:space="preserve"> 2008</w:t>
      </w:r>
      <w:r w:rsidR="00AC1C8A" w:rsidRPr="006839A6">
        <w:rPr>
          <w:rFonts w:ascii="Times New Roman" w:hAnsi="Times New Roman" w:cs="Times New Roman"/>
          <w:sz w:val="24"/>
          <w:szCs w:val="24"/>
        </w:rPr>
        <w:t>)</w:t>
      </w:r>
      <w:r w:rsidR="004A0C05" w:rsidRPr="006839A6">
        <w:rPr>
          <w:rFonts w:ascii="Times New Roman" w:hAnsi="Times New Roman" w:cs="Times New Roman"/>
          <w:sz w:val="24"/>
          <w:szCs w:val="24"/>
        </w:rPr>
        <w:t>.</w:t>
      </w:r>
    </w:p>
    <w:p w14:paraId="547C4F6D" w14:textId="1672AA7A" w:rsidR="000036CD" w:rsidRPr="006839A6" w:rsidRDefault="000036CD" w:rsidP="00D42B34">
      <w:pPr>
        <w:spacing w:after="0" w:line="480" w:lineRule="auto"/>
        <w:ind w:firstLine="567"/>
        <w:jc w:val="both"/>
        <w:rPr>
          <w:rFonts w:ascii="Times New Roman" w:hAnsi="Times New Roman" w:cs="Times New Roman"/>
          <w:sz w:val="24"/>
          <w:szCs w:val="24"/>
        </w:rPr>
      </w:pPr>
      <w:r w:rsidRPr="006839A6">
        <w:rPr>
          <w:rFonts w:ascii="Times New Roman" w:hAnsi="Times New Roman" w:cs="Times New Roman"/>
          <w:sz w:val="24"/>
          <w:szCs w:val="24"/>
        </w:rPr>
        <w:t>El presente estudio representa un avance en e</w:t>
      </w:r>
      <w:r w:rsidR="00D95A50" w:rsidRPr="006839A6">
        <w:rPr>
          <w:rFonts w:ascii="Times New Roman" w:hAnsi="Times New Roman" w:cs="Times New Roman"/>
          <w:sz w:val="24"/>
          <w:szCs w:val="24"/>
        </w:rPr>
        <w:t xml:space="preserve">l conocimiento de </w:t>
      </w:r>
      <w:r w:rsidR="00E329BA" w:rsidRPr="006839A6">
        <w:rPr>
          <w:rFonts w:ascii="Times New Roman" w:hAnsi="Times New Roman" w:cs="Times New Roman"/>
          <w:sz w:val="24"/>
          <w:szCs w:val="24"/>
        </w:rPr>
        <w:t xml:space="preserve">una </w:t>
      </w:r>
      <w:r w:rsidR="00D95A50" w:rsidRPr="006839A6">
        <w:rPr>
          <w:rFonts w:ascii="Times New Roman" w:hAnsi="Times New Roman" w:cs="Times New Roman"/>
          <w:sz w:val="24"/>
          <w:szCs w:val="24"/>
        </w:rPr>
        <w:t>zona</w:t>
      </w:r>
      <w:r w:rsidR="00E329BA" w:rsidRPr="006839A6">
        <w:rPr>
          <w:rFonts w:ascii="Times New Roman" w:hAnsi="Times New Roman" w:cs="Times New Roman"/>
          <w:sz w:val="24"/>
          <w:szCs w:val="24"/>
        </w:rPr>
        <w:t xml:space="preserve"> relevante</w:t>
      </w:r>
      <w:r w:rsidR="00102A1B">
        <w:rPr>
          <w:rFonts w:ascii="Times New Roman" w:hAnsi="Times New Roman" w:cs="Times New Roman"/>
          <w:sz w:val="24"/>
          <w:szCs w:val="24"/>
        </w:rPr>
        <w:t>,</w:t>
      </w:r>
      <w:r w:rsidR="00E329BA" w:rsidRPr="006839A6">
        <w:rPr>
          <w:rFonts w:ascii="Times New Roman" w:hAnsi="Times New Roman" w:cs="Times New Roman"/>
          <w:sz w:val="24"/>
          <w:szCs w:val="24"/>
        </w:rPr>
        <w:t xml:space="preserve"> </w:t>
      </w:r>
      <w:r w:rsidR="005E50C9" w:rsidRPr="006839A6">
        <w:rPr>
          <w:rFonts w:ascii="Times New Roman" w:hAnsi="Times New Roman" w:cs="Times New Roman"/>
          <w:sz w:val="24"/>
          <w:szCs w:val="24"/>
        </w:rPr>
        <w:t>al representar una frontera biogeográfica</w:t>
      </w:r>
      <w:r w:rsidR="00E329BA" w:rsidRPr="006839A6">
        <w:rPr>
          <w:rFonts w:ascii="Times New Roman" w:hAnsi="Times New Roman" w:cs="Times New Roman"/>
          <w:sz w:val="24"/>
          <w:szCs w:val="24"/>
        </w:rPr>
        <w:t xml:space="preserve"> </w:t>
      </w:r>
      <w:r w:rsidR="00D95A50" w:rsidRPr="006839A6">
        <w:rPr>
          <w:rFonts w:ascii="Times New Roman" w:hAnsi="Times New Roman" w:cs="Times New Roman"/>
          <w:sz w:val="24"/>
          <w:szCs w:val="24"/>
        </w:rPr>
        <w:t>poco ex</w:t>
      </w:r>
      <w:r w:rsidR="001F7440" w:rsidRPr="006839A6">
        <w:rPr>
          <w:rFonts w:ascii="Times New Roman" w:hAnsi="Times New Roman" w:cs="Times New Roman"/>
          <w:sz w:val="24"/>
          <w:szCs w:val="24"/>
        </w:rPr>
        <w:t xml:space="preserve">plorada del </w:t>
      </w:r>
      <w:r w:rsidR="00E47BD0">
        <w:rPr>
          <w:rFonts w:ascii="Times New Roman" w:hAnsi="Times New Roman" w:cs="Times New Roman"/>
          <w:sz w:val="24"/>
          <w:szCs w:val="24"/>
        </w:rPr>
        <w:t>g</w:t>
      </w:r>
      <w:r w:rsidR="00E47BD0" w:rsidRPr="006839A6">
        <w:rPr>
          <w:rFonts w:ascii="Times New Roman" w:hAnsi="Times New Roman" w:cs="Times New Roman"/>
          <w:sz w:val="24"/>
          <w:szCs w:val="24"/>
        </w:rPr>
        <w:t xml:space="preserve">olfo </w:t>
      </w:r>
      <w:r w:rsidR="001F7440" w:rsidRPr="006839A6">
        <w:rPr>
          <w:rFonts w:ascii="Times New Roman" w:hAnsi="Times New Roman" w:cs="Times New Roman"/>
          <w:sz w:val="24"/>
          <w:szCs w:val="24"/>
        </w:rPr>
        <w:t>de California</w:t>
      </w:r>
      <w:r w:rsidR="005E50C9" w:rsidRPr="006839A6">
        <w:rPr>
          <w:rFonts w:ascii="Times New Roman" w:hAnsi="Times New Roman" w:cs="Times New Roman"/>
          <w:sz w:val="24"/>
          <w:szCs w:val="24"/>
        </w:rPr>
        <w:t>,</w:t>
      </w:r>
      <w:r w:rsidR="00D95A50" w:rsidRPr="006839A6">
        <w:rPr>
          <w:rFonts w:ascii="Times New Roman" w:hAnsi="Times New Roman" w:cs="Times New Roman"/>
          <w:sz w:val="24"/>
          <w:szCs w:val="24"/>
        </w:rPr>
        <w:t xml:space="preserve"> y </w:t>
      </w:r>
      <w:bookmarkStart w:id="0" w:name="_Hlk514229811"/>
      <w:r w:rsidRPr="006839A6">
        <w:rPr>
          <w:rFonts w:ascii="Times New Roman" w:hAnsi="Times New Roman" w:cs="Times New Roman"/>
          <w:sz w:val="24"/>
          <w:szCs w:val="24"/>
        </w:rPr>
        <w:t xml:space="preserve">su </w:t>
      </w:r>
      <w:r w:rsidR="00C04A89" w:rsidRPr="006839A6">
        <w:rPr>
          <w:rFonts w:ascii="Times New Roman" w:hAnsi="Times New Roman" w:cs="Times New Roman"/>
          <w:sz w:val="24"/>
          <w:szCs w:val="24"/>
        </w:rPr>
        <w:t xml:space="preserve">principal </w:t>
      </w:r>
      <w:r w:rsidRPr="006839A6">
        <w:rPr>
          <w:rFonts w:ascii="Times New Roman" w:hAnsi="Times New Roman" w:cs="Times New Roman"/>
          <w:sz w:val="24"/>
          <w:szCs w:val="24"/>
        </w:rPr>
        <w:lastRenderedPageBreak/>
        <w:t xml:space="preserve">objetivo fue </w:t>
      </w:r>
      <w:r w:rsidR="008C0EFC" w:rsidRPr="006839A6">
        <w:rPr>
          <w:rFonts w:ascii="Times New Roman" w:hAnsi="Times New Roman" w:cs="Times New Roman"/>
          <w:sz w:val="24"/>
          <w:szCs w:val="24"/>
        </w:rPr>
        <w:t xml:space="preserve">describir </w:t>
      </w:r>
      <w:r w:rsidR="005562CC">
        <w:rPr>
          <w:rFonts w:ascii="Times New Roman" w:hAnsi="Times New Roman" w:cs="Times New Roman"/>
          <w:sz w:val="24"/>
          <w:szCs w:val="24"/>
        </w:rPr>
        <w:t xml:space="preserve">tanto </w:t>
      </w:r>
      <w:r w:rsidR="008C0EFC" w:rsidRPr="006839A6">
        <w:rPr>
          <w:rFonts w:ascii="Times New Roman" w:hAnsi="Times New Roman" w:cs="Times New Roman"/>
          <w:sz w:val="24"/>
          <w:szCs w:val="24"/>
        </w:rPr>
        <w:t>la</w:t>
      </w:r>
      <w:r w:rsidR="00E329BA" w:rsidRPr="006839A6">
        <w:rPr>
          <w:rFonts w:ascii="Times New Roman" w:hAnsi="Times New Roman" w:cs="Times New Roman"/>
          <w:sz w:val="24"/>
          <w:szCs w:val="24"/>
        </w:rPr>
        <w:t xml:space="preserve"> composición de la</w:t>
      </w:r>
      <w:r w:rsidR="008C0EFC" w:rsidRPr="006839A6">
        <w:rPr>
          <w:rFonts w:ascii="Times New Roman" w:hAnsi="Times New Roman" w:cs="Times New Roman"/>
          <w:sz w:val="24"/>
          <w:szCs w:val="24"/>
        </w:rPr>
        <w:t xml:space="preserve"> fauna </w:t>
      </w:r>
      <w:r w:rsidR="005562CC">
        <w:rPr>
          <w:rFonts w:ascii="Times New Roman" w:hAnsi="Times New Roman" w:cs="Times New Roman"/>
          <w:sz w:val="24"/>
          <w:szCs w:val="24"/>
        </w:rPr>
        <w:t>como</w:t>
      </w:r>
      <w:r w:rsidR="005562CC" w:rsidRPr="006839A6">
        <w:rPr>
          <w:rFonts w:ascii="Times New Roman" w:hAnsi="Times New Roman" w:cs="Times New Roman"/>
          <w:sz w:val="24"/>
          <w:szCs w:val="24"/>
        </w:rPr>
        <w:t xml:space="preserve"> </w:t>
      </w:r>
      <w:r w:rsidR="008C0EFC" w:rsidRPr="006839A6">
        <w:rPr>
          <w:rFonts w:ascii="Times New Roman" w:hAnsi="Times New Roman" w:cs="Times New Roman"/>
          <w:sz w:val="24"/>
          <w:szCs w:val="24"/>
        </w:rPr>
        <w:t xml:space="preserve">la </w:t>
      </w:r>
      <w:r w:rsidR="004A0C05" w:rsidRPr="006839A6">
        <w:rPr>
          <w:rFonts w:ascii="Times New Roman" w:hAnsi="Times New Roman" w:cs="Times New Roman"/>
          <w:sz w:val="24"/>
          <w:szCs w:val="24"/>
        </w:rPr>
        <w:t xml:space="preserve">estructura comunitaria de </w:t>
      </w:r>
      <w:r w:rsidR="00E741A8" w:rsidRPr="006839A6">
        <w:rPr>
          <w:rFonts w:ascii="Times New Roman" w:hAnsi="Times New Roman" w:cs="Times New Roman"/>
          <w:sz w:val="24"/>
          <w:szCs w:val="24"/>
        </w:rPr>
        <w:t>tres</w:t>
      </w:r>
      <w:r w:rsidR="004A0C05" w:rsidRPr="006839A6">
        <w:rPr>
          <w:rFonts w:ascii="Times New Roman" w:hAnsi="Times New Roman" w:cs="Times New Roman"/>
          <w:sz w:val="24"/>
          <w:szCs w:val="24"/>
        </w:rPr>
        <w:t xml:space="preserve"> grupos de organismos marinos</w:t>
      </w:r>
      <w:r w:rsidR="008C0EFC" w:rsidRPr="006839A6">
        <w:rPr>
          <w:rFonts w:ascii="Times New Roman" w:hAnsi="Times New Roman" w:cs="Times New Roman"/>
          <w:sz w:val="24"/>
          <w:szCs w:val="24"/>
        </w:rPr>
        <w:t xml:space="preserve"> presentes en el Farallón de San Ignacio</w:t>
      </w:r>
      <w:r w:rsidR="00E741A8" w:rsidRPr="006839A6">
        <w:rPr>
          <w:rFonts w:ascii="Times New Roman" w:hAnsi="Times New Roman" w:cs="Times New Roman"/>
          <w:sz w:val="24"/>
          <w:szCs w:val="24"/>
        </w:rPr>
        <w:t>: peces óseos, asteroideos y equinoideos</w:t>
      </w:r>
      <w:bookmarkEnd w:id="0"/>
      <w:r w:rsidR="00C04A89" w:rsidRPr="006839A6">
        <w:rPr>
          <w:rFonts w:ascii="Times New Roman" w:hAnsi="Times New Roman" w:cs="Times New Roman"/>
          <w:sz w:val="24"/>
          <w:szCs w:val="24"/>
        </w:rPr>
        <w:t xml:space="preserve">. Como complemento, estos datos fueron contrastados cualitativa y cuantitativamente </w:t>
      </w:r>
      <w:r w:rsidR="00434243" w:rsidRPr="006839A6">
        <w:rPr>
          <w:rFonts w:ascii="Times New Roman" w:hAnsi="Times New Roman" w:cs="Times New Roman"/>
          <w:sz w:val="24"/>
          <w:szCs w:val="24"/>
        </w:rPr>
        <w:t>con l</w:t>
      </w:r>
      <w:r w:rsidR="00C04A89" w:rsidRPr="006839A6">
        <w:rPr>
          <w:rFonts w:ascii="Times New Roman" w:hAnsi="Times New Roman" w:cs="Times New Roman"/>
          <w:sz w:val="24"/>
          <w:szCs w:val="24"/>
        </w:rPr>
        <w:t>os</w:t>
      </w:r>
      <w:r w:rsidR="00434243" w:rsidRPr="006839A6">
        <w:rPr>
          <w:rFonts w:ascii="Times New Roman" w:hAnsi="Times New Roman" w:cs="Times New Roman"/>
          <w:sz w:val="24"/>
          <w:szCs w:val="24"/>
        </w:rPr>
        <w:t xml:space="preserve"> registrad</w:t>
      </w:r>
      <w:r w:rsidR="00C04A89" w:rsidRPr="006839A6">
        <w:rPr>
          <w:rFonts w:ascii="Times New Roman" w:hAnsi="Times New Roman" w:cs="Times New Roman"/>
          <w:sz w:val="24"/>
          <w:szCs w:val="24"/>
        </w:rPr>
        <w:t>os</w:t>
      </w:r>
      <w:r w:rsidR="00434243" w:rsidRPr="006839A6">
        <w:rPr>
          <w:rFonts w:ascii="Times New Roman" w:hAnsi="Times New Roman" w:cs="Times New Roman"/>
          <w:sz w:val="24"/>
          <w:szCs w:val="24"/>
        </w:rPr>
        <w:t xml:space="preserve"> en arrecifes </w:t>
      </w:r>
      <w:r w:rsidR="00C04A89" w:rsidRPr="006839A6">
        <w:rPr>
          <w:rFonts w:ascii="Times New Roman" w:hAnsi="Times New Roman" w:cs="Times New Roman"/>
          <w:sz w:val="24"/>
          <w:szCs w:val="24"/>
        </w:rPr>
        <w:t>rocoso</w:t>
      </w:r>
      <w:r w:rsidR="00AB2D72" w:rsidRPr="006839A6">
        <w:rPr>
          <w:rFonts w:ascii="Times New Roman" w:hAnsi="Times New Roman" w:cs="Times New Roman"/>
          <w:sz w:val="24"/>
          <w:szCs w:val="24"/>
        </w:rPr>
        <w:t>s</w:t>
      </w:r>
      <w:r w:rsidR="00C04A89" w:rsidRPr="006839A6">
        <w:rPr>
          <w:rFonts w:ascii="Times New Roman" w:hAnsi="Times New Roman" w:cs="Times New Roman"/>
          <w:sz w:val="24"/>
          <w:szCs w:val="24"/>
        </w:rPr>
        <w:t xml:space="preserve"> </w:t>
      </w:r>
      <w:r w:rsidR="005562CC">
        <w:rPr>
          <w:rFonts w:ascii="Times New Roman" w:hAnsi="Times New Roman" w:cs="Times New Roman"/>
          <w:sz w:val="24"/>
          <w:szCs w:val="24"/>
        </w:rPr>
        <w:t>que se ubican</w:t>
      </w:r>
      <w:r w:rsidR="005562CC" w:rsidRPr="006839A6">
        <w:rPr>
          <w:rFonts w:ascii="Times New Roman" w:hAnsi="Times New Roman" w:cs="Times New Roman"/>
          <w:sz w:val="24"/>
          <w:szCs w:val="24"/>
        </w:rPr>
        <w:t xml:space="preserve"> </w:t>
      </w:r>
      <w:r w:rsidR="00434243" w:rsidRPr="006839A6">
        <w:rPr>
          <w:rFonts w:ascii="Times New Roman" w:hAnsi="Times New Roman" w:cs="Times New Roman"/>
          <w:sz w:val="24"/>
          <w:szCs w:val="24"/>
        </w:rPr>
        <w:t>en latitudes similares</w:t>
      </w:r>
      <w:r w:rsidR="00C04A89" w:rsidRPr="006839A6">
        <w:rPr>
          <w:rFonts w:ascii="Times New Roman" w:hAnsi="Times New Roman" w:cs="Times New Roman"/>
          <w:sz w:val="24"/>
          <w:szCs w:val="24"/>
        </w:rPr>
        <w:t xml:space="preserve"> </w:t>
      </w:r>
      <w:r w:rsidR="005562CC" w:rsidRPr="006839A6">
        <w:rPr>
          <w:rFonts w:ascii="Times New Roman" w:hAnsi="Times New Roman" w:cs="Times New Roman"/>
          <w:sz w:val="24"/>
          <w:szCs w:val="24"/>
        </w:rPr>
        <w:t>localizad</w:t>
      </w:r>
      <w:r w:rsidR="005562CC">
        <w:rPr>
          <w:rFonts w:ascii="Times New Roman" w:hAnsi="Times New Roman" w:cs="Times New Roman"/>
          <w:sz w:val="24"/>
          <w:szCs w:val="24"/>
        </w:rPr>
        <w:t>a</w:t>
      </w:r>
      <w:r w:rsidR="005562CC" w:rsidRPr="006839A6">
        <w:rPr>
          <w:rFonts w:ascii="Times New Roman" w:hAnsi="Times New Roman" w:cs="Times New Roman"/>
          <w:sz w:val="24"/>
          <w:szCs w:val="24"/>
        </w:rPr>
        <w:t xml:space="preserve">s </w:t>
      </w:r>
      <w:r w:rsidR="00434243" w:rsidRPr="006839A6">
        <w:rPr>
          <w:rFonts w:ascii="Times New Roman" w:hAnsi="Times New Roman" w:cs="Times New Roman"/>
          <w:sz w:val="24"/>
          <w:szCs w:val="24"/>
        </w:rPr>
        <w:t xml:space="preserve">en la costa </w:t>
      </w:r>
      <w:r w:rsidR="00706AFD" w:rsidRPr="006839A6">
        <w:rPr>
          <w:rFonts w:ascii="Times New Roman" w:hAnsi="Times New Roman" w:cs="Times New Roman"/>
          <w:sz w:val="24"/>
          <w:szCs w:val="24"/>
        </w:rPr>
        <w:t>o</w:t>
      </w:r>
      <w:r w:rsidR="00434243" w:rsidRPr="006839A6">
        <w:rPr>
          <w:rFonts w:ascii="Times New Roman" w:hAnsi="Times New Roman" w:cs="Times New Roman"/>
          <w:sz w:val="24"/>
          <w:szCs w:val="24"/>
        </w:rPr>
        <w:t xml:space="preserve">este del </w:t>
      </w:r>
      <w:r w:rsidR="005562CC">
        <w:rPr>
          <w:rFonts w:ascii="Times New Roman" w:hAnsi="Times New Roman" w:cs="Times New Roman"/>
          <w:sz w:val="24"/>
          <w:szCs w:val="24"/>
        </w:rPr>
        <w:t>g</w:t>
      </w:r>
      <w:r w:rsidR="005562CC" w:rsidRPr="006839A6">
        <w:rPr>
          <w:rFonts w:ascii="Times New Roman" w:hAnsi="Times New Roman" w:cs="Times New Roman"/>
          <w:sz w:val="24"/>
          <w:szCs w:val="24"/>
        </w:rPr>
        <w:t xml:space="preserve">olfo </w:t>
      </w:r>
      <w:r w:rsidR="00434243" w:rsidRPr="006839A6">
        <w:rPr>
          <w:rFonts w:ascii="Times New Roman" w:hAnsi="Times New Roman" w:cs="Times New Roman"/>
          <w:sz w:val="24"/>
          <w:szCs w:val="24"/>
        </w:rPr>
        <w:t>de California.</w:t>
      </w:r>
    </w:p>
    <w:p w14:paraId="56D38DA1" w14:textId="77777777" w:rsidR="005E50C9" w:rsidRPr="006839A6" w:rsidRDefault="005E50C9" w:rsidP="00CA09C8">
      <w:pPr>
        <w:spacing w:after="0" w:line="480" w:lineRule="auto"/>
        <w:ind w:firstLine="708"/>
        <w:jc w:val="both"/>
        <w:rPr>
          <w:rFonts w:ascii="Times New Roman" w:hAnsi="Times New Roman" w:cs="Times New Roman"/>
          <w:sz w:val="24"/>
          <w:szCs w:val="24"/>
        </w:rPr>
      </w:pPr>
    </w:p>
    <w:p w14:paraId="5AC92461" w14:textId="3775CA94" w:rsidR="004A0C05" w:rsidRDefault="00037CEA" w:rsidP="00CA09C8">
      <w:pPr>
        <w:spacing w:after="0" w:line="480" w:lineRule="auto"/>
        <w:jc w:val="both"/>
        <w:rPr>
          <w:rFonts w:ascii="Times New Roman" w:hAnsi="Times New Roman" w:cs="Times New Roman"/>
          <w:b/>
          <w:sz w:val="28"/>
          <w:szCs w:val="28"/>
        </w:rPr>
      </w:pPr>
      <w:r w:rsidRPr="006839A6">
        <w:rPr>
          <w:rFonts w:ascii="Times New Roman" w:hAnsi="Times New Roman" w:cs="Times New Roman"/>
          <w:b/>
          <w:sz w:val="28"/>
          <w:szCs w:val="28"/>
        </w:rPr>
        <w:t>MATERIALES Y MÉTODOS</w:t>
      </w:r>
    </w:p>
    <w:p w14:paraId="19B3CEE9" w14:textId="77777777" w:rsidR="00EA6EC3" w:rsidRPr="006839A6" w:rsidRDefault="00EA6EC3" w:rsidP="00CA09C8">
      <w:pPr>
        <w:spacing w:after="0" w:line="480" w:lineRule="auto"/>
        <w:jc w:val="both"/>
        <w:rPr>
          <w:rFonts w:ascii="Times New Roman" w:hAnsi="Times New Roman" w:cs="Times New Roman"/>
          <w:b/>
          <w:sz w:val="28"/>
          <w:szCs w:val="28"/>
        </w:rPr>
      </w:pPr>
    </w:p>
    <w:p w14:paraId="603156D8" w14:textId="7ABEE039" w:rsidR="00EA6EC3" w:rsidRPr="006839A6" w:rsidRDefault="004A0C05" w:rsidP="00D42B34">
      <w:pPr>
        <w:spacing w:after="0" w:line="480" w:lineRule="auto"/>
        <w:ind w:firstLine="567"/>
        <w:jc w:val="both"/>
        <w:rPr>
          <w:rFonts w:ascii="Times New Roman" w:hAnsi="Times New Roman" w:cs="Times New Roman"/>
          <w:sz w:val="24"/>
          <w:szCs w:val="24"/>
        </w:rPr>
      </w:pPr>
      <w:r w:rsidRPr="006839A6">
        <w:rPr>
          <w:rFonts w:ascii="Times New Roman" w:hAnsi="Times New Roman" w:cs="Times New Roman"/>
          <w:sz w:val="24"/>
          <w:szCs w:val="24"/>
        </w:rPr>
        <w:t xml:space="preserve">Los datos </w:t>
      </w:r>
      <w:r w:rsidR="00434243" w:rsidRPr="006839A6">
        <w:rPr>
          <w:rFonts w:ascii="Times New Roman" w:hAnsi="Times New Roman" w:cs="Times New Roman"/>
          <w:sz w:val="24"/>
          <w:szCs w:val="24"/>
        </w:rPr>
        <w:t xml:space="preserve">base </w:t>
      </w:r>
      <w:r w:rsidRPr="006839A6">
        <w:rPr>
          <w:rFonts w:ascii="Times New Roman" w:hAnsi="Times New Roman" w:cs="Times New Roman"/>
          <w:sz w:val="24"/>
          <w:szCs w:val="24"/>
        </w:rPr>
        <w:t xml:space="preserve">del presente estudio se generaron en una visita </w:t>
      </w:r>
      <w:r w:rsidR="00ED4758" w:rsidRPr="006839A6">
        <w:rPr>
          <w:rFonts w:ascii="Times New Roman" w:hAnsi="Times New Roman" w:cs="Times New Roman"/>
          <w:sz w:val="24"/>
          <w:szCs w:val="24"/>
        </w:rPr>
        <w:t>al Farallón de San Ignacio (</w:t>
      </w:r>
      <w:r w:rsidR="003709EF" w:rsidRPr="006839A6">
        <w:rPr>
          <w:rFonts w:ascii="Times New Roman" w:hAnsi="Times New Roman" w:cs="Times New Roman"/>
          <w:sz w:val="24"/>
          <w:szCs w:val="24"/>
        </w:rPr>
        <w:t>25° 25’</w:t>
      </w:r>
      <w:r w:rsidR="00A74909">
        <w:rPr>
          <w:rFonts w:ascii="Times New Roman" w:hAnsi="Times New Roman" w:cs="Times New Roman"/>
          <w:sz w:val="24"/>
          <w:szCs w:val="24"/>
        </w:rPr>
        <w:t xml:space="preserve"> </w:t>
      </w:r>
      <w:r w:rsidR="003709EF" w:rsidRPr="006839A6">
        <w:rPr>
          <w:rFonts w:ascii="Times New Roman" w:hAnsi="Times New Roman" w:cs="Times New Roman"/>
          <w:sz w:val="24"/>
          <w:szCs w:val="24"/>
        </w:rPr>
        <w:t>N, 109° 22’</w:t>
      </w:r>
      <w:r w:rsidR="00A74909">
        <w:rPr>
          <w:rFonts w:ascii="Times New Roman" w:hAnsi="Times New Roman" w:cs="Times New Roman"/>
          <w:sz w:val="24"/>
          <w:szCs w:val="24"/>
        </w:rPr>
        <w:t xml:space="preserve"> </w:t>
      </w:r>
      <w:r w:rsidR="003709EF" w:rsidRPr="006839A6">
        <w:rPr>
          <w:rFonts w:ascii="Times New Roman" w:hAnsi="Times New Roman" w:cs="Times New Roman"/>
          <w:sz w:val="24"/>
          <w:szCs w:val="24"/>
        </w:rPr>
        <w:t xml:space="preserve">O, </w:t>
      </w:r>
      <w:commentRangeStart w:id="1"/>
      <w:r w:rsidR="00ED4758" w:rsidRPr="006839A6">
        <w:rPr>
          <w:rFonts w:ascii="Times New Roman" w:hAnsi="Times New Roman" w:cs="Times New Roman"/>
          <w:sz w:val="24"/>
          <w:szCs w:val="24"/>
        </w:rPr>
        <w:t>Fig</w:t>
      </w:r>
      <w:r w:rsidR="00D471F6" w:rsidRPr="006839A6">
        <w:rPr>
          <w:rFonts w:ascii="Times New Roman" w:hAnsi="Times New Roman" w:cs="Times New Roman"/>
          <w:sz w:val="24"/>
          <w:szCs w:val="24"/>
        </w:rPr>
        <w:t>.</w:t>
      </w:r>
      <w:r w:rsidRPr="006839A6">
        <w:rPr>
          <w:rFonts w:ascii="Times New Roman" w:hAnsi="Times New Roman" w:cs="Times New Roman"/>
          <w:sz w:val="24"/>
          <w:szCs w:val="24"/>
        </w:rPr>
        <w:t xml:space="preserve"> </w:t>
      </w:r>
      <w:r w:rsidR="00165839" w:rsidRPr="006839A6">
        <w:rPr>
          <w:rFonts w:ascii="Times New Roman" w:hAnsi="Times New Roman" w:cs="Times New Roman"/>
          <w:sz w:val="24"/>
          <w:szCs w:val="24"/>
        </w:rPr>
        <w:t>1</w:t>
      </w:r>
      <w:commentRangeEnd w:id="1"/>
      <w:r w:rsidR="00E32A3B">
        <w:rPr>
          <w:rStyle w:val="Refdecomentario"/>
        </w:rPr>
        <w:commentReference w:id="1"/>
      </w:r>
      <w:r w:rsidRPr="006839A6">
        <w:rPr>
          <w:rFonts w:ascii="Times New Roman" w:hAnsi="Times New Roman" w:cs="Times New Roman"/>
          <w:sz w:val="24"/>
          <w:szCs w:val="24"/>
        </w:rPr>
        <w:t xml:space="preserve">) el </w:t>
      </w:r>
      <w:r w:rsidR="000A1A68" w:rsidRPr="006839A6">
        <w:rPr>
          <w:rFonts w:ascii="Times New Roman" w:hAnsi="Times New Roman" w:cs="Times New Roman"/>
          <w:sz w:val="24"/>
          <w:szCs w:val="24"/>
        </w:rPr>
        <w:t xml:space="preserve">15 </w:t>
      </w:r>
      <w:r w:rsidR="00E741A8" w:rsidRPr="006839A6">
        <w:rPr>
          <w:rFonts w:ascii="Times New Roman" w:hAnsi="Times New Roman" w:cs="Times New Roman"/>
          <w:sz w:val="24"/>
          <w:szCs w:val="24"/>
        </w:rPr>
        <w:t>de n</w:t>
      </w:r>
      <w:r w:rsidRPr="006839A6">
        <w:rPr>
          <w:rFonts w:ascii="Times New Roman" w:hAnsi="Times New Roman" w:cs="Times New Roman"/>
          <w:sz w:val="24"/>
          <w:szCs w:val="24"/>
        </w:rPr>
        <w:t>oviembre de 2016</w:t>
      </w:r>
      <w:r w:rsidR="007537FC">
        <w:rPr>
          <w:rFonts w:ascii="Times New Roman" w:hAnsi="Times New Roman" w:cs="Times New Roman"/>
          <w:sz w:val="24"/>
          <w:szCs w:val="24"/>
        </w:rPr>
        <w:t>,</w:t>
      </w:r>
      <w:r w:rsidR="001C0877">
        <w:rPr>
          <w:rFonts w:ascii="Times New Roman" w:hAnsi="Times New Roman" w:cs="Times New Roman"/>
          <w:sz w:val="24"/>
          <w:szCs w:val="24"/>
        </w:rPr>
        <w:t xml:space="preserve"> como parte de una expedición que recorrió arrecifes rocosos costeros e insulares del </w:t>
      </w:r>
      <w:r w:rsidR="007C0F13">
        <w:rPr>
          <w:rFonts w:ascii="Times New Roman" w:hAnsi="Times New Roman" w:cs="Times New Roman"/>
          <w:sz w:val="24"/>
          <w:szCs w:val="24"/>
        </w:rPr>
        <w:t xml:space="preserve">golfo </w:t>
      </w:r>
      <w:r w:rsidR="001C0877">
        <w:rPr>
          <w:rFonts w:ascii="Times New Roman" w:hAnsi="Times New Roman" w:cs="Times New Roman"/>
          <w:sz w:val="24"/>
          <w:szCs w:val="24"/>
        </w:rPr>
        <w:t xml:space="preserve">de California, desde </w:t>
      </w:r>
      <w:r w:rsidR="00FC0843">
        <w:rPr>
          <w:rFonts w:ascii="Times New Roman" w:hAnsi="Times New Roman" w:cs="Times New Roman"/>
          <w:sz w:val="24"/>
          <w:szCs w:val="24"/>
        </w:rPr>
        <w:t xml:space="preserve">isla </w:t>
      </w:r>
      <w:r w:rsidR="001C0877">
        <w:rPr>
          <w:rFonts w:ascii="Times New Roman" w:hAnsi="Times New Roman" w:cs="Times New Roman"/>
          <w:sz w:val="24"/>
          <w:szCs w:val="24"/>
        </w:rPr>
        <w:t>Cerralvo</w:t>
      </w:r>
      <w:r w:rsidR="00FC0843">
        <w:rPr>
          <w:rFonts w:ascii="Times New Roman" w:hAnsi="Times New Roman" w:cs="Times New Roman"/>
          <w:sz w:val="24"/>
          <w:szCs w:val="24"/>
        </w:rPr>
        <w:t>,</w:t>
      </w:r>
      <w:r w:rsidR="001C0877">
        <w:rPr>
          <w:rFonts w:ascii="Times New Roman" w:hAnsi="Times New Roman" w:cs="Times New Roman"/>
          <w:sz w:val="24"/>
          <w:szCs w:val="24"/>
        </w:rPr>
        <w:t xml:space="preserve"> en el </w:t>
      </w:r>
      <w:r w:rsidR="00FC0843">
        <w:rPr>
          <w:rFonts w:ascii="Times New Roman" w:hAnsi="Times New Roman" w:cs="Times New Roman"/>
          <w:sz w:val="24"/>
          <w:szCs w:val="24"/>
        </w:rPr>
        <w:t>sur,</w:t>
      </w:r>
      <w:r w:rsidR="001C0877">
        <w:rPr>
          <w:rFonts w:ascii="Times New Roman" w:hAnsi="Times New Roman" w:cs="Times New Roman"/>
          <w:sz w:val="24"/>
          <w:szCs w:val="24"/>
        </w:rPr>
        <w:t xml:space="preserve"> hasta </w:t>
      </w:r>
      <w:r w:rsidR="00FC0843">
        <w:rPr>
          <w:rFonts w:ascii="Times New Roman" w:hAnsi="Times New Roman" w:cs="Times New Roman"/>
          <w:sz w:val="24"/>
          <w:szCs w:val="24"/>
        </w:rPr>
        <w:t xml:space="preserve">isla </w:t>
      </w:r>
      <w:r w:rsidR="001C0877">
        <w:rPr>
          <w:rFonts w:ascii="Times New Roman" w:hAnsi="Times New Roman" w:cs="Times New Roman"/>
          <w:sz w:val="24"/>
          <w:szCs w:val="24"/>
        </w:rPr>
        <w:t>Ángel de la Guarda</w:t>
      </w:r>
      <w:r w:rsidR="00FC0843">
        <w:rPr>
          <w:rFonts w:ascii="Times New Roman" w:hAnsi="Times New Roman" w:cs="Times New Roman"/>
          <w:sz w:val="24"/>
          <w:szCs w:val="24"/>
        </w:rPr>
        <w:t>,</w:t>
      </w:r>
      <w:r w:rsidR="001C0877">
        <w:rPr>
          <w:rFonts w:ascii="Times New Roman" w:hAnsi="Times New Roman" w:cs="Times New Roman"/>
          <w:sz w:val="24"/>
          <w:szCs w:val="24"/>
        </w:rPr>
        <w:t xml:space="preserve"> en el </w:t>
      </w:r>
      <w:r w:rsidR="00FC0843">
        <w:rPr>
          <w:rFonts w:ascii="Times New Roman" w:hAnsi="Times New Roman" w:cs="Times New Roman"/>
          <w:sz w:val="24"/>
          <w:szCs w:val="24"/>
        </w:rPr>
        <w:t>norte</w:t>
      </w:r>
      <w:r w:rsidRPr="006839A6">
        <w:rPr>
          <w:rFonts w:ascii="Times New Roman" w:hAnsi="Times New Roman" w:cs="Times New Roman"/>
          <w:sz w:val="24"/>
          <w:szCs w:val="24"/>
        </w:rPr>
        <w:t xml:space="preserve">. </w:t>
      </w:r>
      <w:r w:rsidR="003709EF" w:rsidRPr="006839A6">
        <w:rPr>
          <w:rFonts w:ascii="Times New Roman" w:hAnsi="Times New Roman" w:cs="Times New Roman"/>
          <w:sz w:val="24"/>
          <w:szCs w:val="24"/>
        </w:rPr>
        <w:t>E</w:t>
      </w:r>
      <w:r w:rsidR="001C0877">
        <w:rPr>
          <w:rFonts w:ascii="Times New Roman" w:hAnsi="Times New Roman" w:cs="Times New Roman"/>
          <w:sz w:val="24"/>
          <w:szCs w:val="24"/>
        </w:rPr>
        <w:t>l Farallón de San Ignacio es un</w:t>
      </w:r>
      <w:r w:rsidR="003709EF" w:rsidRPr="006839A6">
        <w:rPr>
          <w:rFonts w:ascii="Times New Roman" w:hAnsi="Times New Roman" w:cs="Times New Roman"/>
          <w:sz w:val="24"/>
          <w:szCs w:val="24"/>
        </w:rPr>
        <w:t xml:space="preserve"> promontorio rocoso </w:t>
      </w:r>
      <w:r w:rsidR="001C0877">
        <w:rPr>
          <w:rFonts w:ascii="Times New Roman" w:hAnsi="Times New Roman" w:cs="Times New Roman"/>
          <w:sz w:val="24"/>
          <w:szCs w:val="24"/>
        </w:rPr>
        <w:t xml:space="preserve">que </w:t>
      </w:r>
      <w:r w:rsidR="003709EF" w:rsidRPr="006839A6">
        <w:rPr>
          <w:rFonts w:ascii="Times New Roman" w:hAnsi="Times New Roman" w:cs="Times New Roman"/>
          <w:sz w:val="24"/>
          <w:szCs w:val="24"/>
        </w:rPr>
        <w:t xml:space="preserve">se </w:t>
      </w:r>
      <w:r w:rsidR="001A2E67">
        <w:rPr>
          <w:rFonts w:ascii="Times New Roman" w:hAnsi="Times New Roman" w:cs="Times New Roman"/>
          <w:sz w:val="24"/>
          <w:szCs w:val="24"/>
        </w:rPr>
        <w:t>encuentra</w:t>
      </w:r>
      <w:r w:rsidR="001A2E67" w:rsidRPr="006839A6">
        <w:rPr>
          <w:rFonts w:ascii="Times New Roman" w:hAnsi="Times New Roman" w:cs="Times New Roman"/>
          <w:sz w:val="24"/>
          <w:szCs w:val="24"/>
        </w:rPr>
        <w:t xml:space="preserve"> </w:t>
      </w:r>
      <w:r w:rsidR="003709EF" w:rsidRPr="006839A6">
        <w:rPr>
          <w:rFonts w:ascii="Times New Roman" w:hAnsi="Times New Roman" w:cs="Times New Roman"/>
          <w:sz w:val="24"/>
          <w:szCs w:val="24"/>
        </w:rPr>
        <w:t xml:space="preserve">en la parte suroriental del </w:t>
      </w:r>
      <w:r w:rsidR="001A2E67">
        <w:rPr>
          <w:rFonts w:ascii="Times New Roman" w:hAnsi="Times New Roman" w:cs="Times New Roman"/>
          <w:sz w:val="24"/>
          <w:szCs w:val="24"/>
        </w:rPr>
        <w:t>g</w:t>
      </w:r>
      <w:r w:rsidR="001A2E67" w:rsidRPr="006839A6">
        <w:rPr>
          <w:rFonts w:ascii="Times New Roman" w:hAnsi="Times New Roman" w:cs="Times New Roman"/>
          <w:sz w:val="24"/>
          <w:szCs w:val="24"/>
        </w:rPr>
        <w:t xml:space="preserve">olfo </w:t>
      </w:r>
      <w:r w:rsidR="003709EF" w:rsidRPr="006839A6">
        <w:rPr>
          <w:rFonts w:ascii="Times New Roman" w:hAnsi="Times New Roman" w:cs="Times New Roman"/>
          <w:sz w:val="24"/>
          <w:szCs w:val="24"/>
        </w:rPr>
        <w:t xml:space="preserve">de </w:t>
      </w:r>
      <w:r w:rsidR="00C04A89" w:rsidRPr="006839A6">
        <w:rPr>
          <w:rFonts w:ascii="Times New Roman" w:hAnsi="Times New Roman" w:cs="Times New Roman"/>
          <w:sz w:val="24"/>
          <w:szCs w:val="24"/>
        </w:rPr>
        <w:t>California</w:t>
      </w:r>
      <w:r w:rsidR="00F01461">
        <w:rPr>
          <w:rFonts w:ascii="Times New Roman" w:hAnsi="Times New Roman" w:cs="Times New Roman"/>
          <w:sz w:val="24"/>
          <w:szCs w:val="24"/>
        </w:rPr>
        <w:t>,</w:t>
      </w:r>
      <w:r w:rsidR="00C04A89" w:rsidRPr="006839A6">
        <w:rPr>
          <w:rFonts w:ascii="Times New Roman" w:hAnsi="Times New Roman" w:cs="Times New Roman"/>
          <w:sz w:val="24"/>
          <w:szCs w:val="24"/>
        </w:rPr>
        <w:t xml:space="preserve"> </w:t>
      </w:r>
      <w:r w:rsidR="003709EF" w:rsidRPr="006839A6">
        <w:rPr>
          <w:rFonts w:ascii="Times New Roman" w:hAnsi="Times New Roman" w:cs="Times New Roman"/>
          <w:sz w:val="24"/>
          <w:szCs w:val="24"/>
        </w:rPr>
        <w:t>a 36 km de la costa de Topolobampo, Sinaloa</w:t>
      </w:r>
      <w:r w:rsidR="002631AC">
        <w:rPr>
          <w:rFonts w:ascii="Times New Roman" w:hAnsi="Times New Roman" w:cs="Times New Roman"/>
          <w:sz w:val="24"/>
          <w:szCs w:val="24"/>
        </w:rPr>
        <w:t xml:space="preserve"> y cerca de la cuenca de Farallón</w:t>
      </w:r>
      <w:r w:rsidR="003709EF" w:rsidRPr="006839A6">
        <w:rPr>
          <w:rFonts w:ascii="Times New Roman" w:hAnsi="Times New Roman" w:cs="Times New Roman"/>
          <w:sz w:val="24"/>
          <w:szCs w:val="24"/>
        </w:rPr>
        <w:t xml:space="preserve">. La </w:t>
      </w:r>
      <w:r w:rsidR="00C04A89" w:rsidRPr="006839A6">
        <w:rPr>
          <w:rFonts w:ascii="Times New Roman" w:hAnsi="Times New Roman" w:cs="Times New Roman"/>
          <w:sz w:val="24"/>
          <w:szCs w:val="24"/>
        </w:rPr>
        <w:t>isla</w:t>
      </w:r>
      <w:r w:rsidR="003709EF" w:rsidRPr="006839A6">
        <w:rPr>
          <w:rFonts w:ascii="Times New Roman" w:hAnsi="Times New Roman" w:cs="Times New Roman"/>
          <w:sz w:val="24"/>
          <w:szCs w:val="24"/>
        </w:rPr>
        <w:t xml:space="preserve"> es muy pequeña</w:t>
      </w:r>
      <w:r w:rsidR="002631AC">
        <w:rPr>
          <w:rFonts w:ascii="Times New Roman" w:hAnsi="Times New Roman" w:cs="Times New Roman"/>
          <w:sz w:val="24"/>
          <w:szCs w:val="24"/>
        </w:rPr>
        <w:t xml:space="preserve"> y se rodea de aguas profundas</w:t>
      </w:r>
      <w:r w:rsidR="00AA7428">
        <w:rPr>
          <w:rFonts w:ascii="Times New Roman" w:hAnsi="Times New Roman" w:cs="Times New Roman"/>
          <w:sz w:val="24"/>
          <w:szCs w:val="24"/>
        </w:rPr>
        <w:t>;</w:t>
      </w:r>
      <w:r w:rsidR="00AA7428" w:rsidRPr="006839A6">
        <w:rPr>
          <w:rFonts w:ascii="Times New Roman" w:hAnsi="Times New Roman" w:cs="Times New Roman"/>
          <w:sz w:val="24"/>
          <w:szCs w:val="24"/>
        </w:rPr>
        <w:t xml:space="preserve"> </w:t>
      </w:r>
      <w:r w:rsidR="003709EF" w:rsidRPr="006839A6">
        <w:rPr>
          <w:rFonts w:ascii="Times New Roman" w:hAnsi="Times New Roman" w:cs="Times New Roman"/>
          <w:sz w:val="24"/>
          <w:szCs w:val="24"/>
        </w:rPr>
        <w:t>abarca un</w:t>
      </w:r>
      <w:r w:rsidR="00832584" w:rsidRPr="006839A6">
        <w:rPr>
          <w:rFonts w:ascii="Times New Roman" w:hAnsi="Times New Roman" w:cs="Times New Roman"/>
          <w:sz w:val="24"/>
          <w:szCs w:val="24"/>
        </w:rPr>
        <w:t>a</w:t>
      </w:r>
      <w:r w:rsidR="003709EF" w:rsidRPr="006839A6">
        <w:rPr>
          <w:rFonts w:ascii="Times New Roman" w:hAnsi="Times New Roman" w:cs="Times New Roman"/>
          <w:sz w:val="24"/>
          <w:szCs w:val="24"/>
        </w:rPr>
        <w:t xml:space="preserve"> </w:t>
      </w:r>
      <w:r w:rsidR="00C04A89" w:rsidRPr="006839A6">
        <w:rPr>
          <w:rFonts w:ascii="Times New Roman" w:hAnsi="Times New Roman" w:cs="Times New Roman"/>
          <w:sz w:val="24"/>
          <w:szCs w:val="24"/>
        </w:rPr>
        <w:t xml:space="preserve">superficie </w:t>
      </w:r>
      <w:r w:rsidR="003709EF" w:rsidRPr="006839A6">
        <w:rPr>
          <w:rFonts w:ascii="Times New Roman" w:hAnsi="Times New Roman" w:cs="Times New Roman"/>
          <w:sz w:val="24"/>
          <w:szCs w:val="24"/>
        </w:rPr>
        <w:t>de</w:t>
      </w:r>
      <w:r w:rsidR="00C04A89" w:rsidRPr="006839A6">
        <w:rPr>
          <w:rFonts w:ascii="Times New Roman" w:hAnsi="Times New Roman" w:cs="Times New Roman"/>
          <w:sz w:val="24"/>
          <w:szCs w:val="24"/>
        </w:rPr>
        <w:t xml:space="preserve"> </w:t>
      </w:r>
      <w:r w:rsidR="00377FA6">
        <w:rPr>
          <w:rFonts w:ascii="Times New Roman" w:hAnsi="Times New Roman" w:cs="Times New Roman"/>
          <w:sz w:val="24"/>
          <w:szCs w:val="24"/>
        </w:rPr>
        <w:t>solo</w:t>
      </w:r>
      <w:r w:rsidR="003709EF" w:rsidRPr="006839A6">
        <w:rPr>
          <w:rFonts w:ascii="Times New Roman" w:hAnsi="Times New Roman" w:cs="Times New Roman"/>
          <w:sz w:val="24"/>
          <w:szCs w:val="24"/>
        </w:rPr>
        <w:t xml:space="preserve"> 16 ha (</w:t>
      </w:r>
      <w:r w:rsidR="003709EF" w:rsidRPr="00FC2D19">
        <w:rPr>
          <w:rFonts w:ascii="Times New Roman" w:hAnsi="Times New Roman" w:cs="Times New Roman"/>
          <w:color w:val="FF0000"/>
          <w:sz w:val="24"/>
          <w:szCs w:val="24"/>
        </w:rPr>
        <w:t xml:space="preserve">Samaniego-Herrera </w:t>
      </w:r>
      <w:r w:rsidR="008F76BC" w:rsidRPr="00FC2D19">
        <w:rPr>
          <w:rFonts w:ascii="Times New Roman" w:hAnsi="Times New Roman" w:cs="Times New Roman"/>
          <w:i/>
          <w:color w:val="FF0000"/>
          <w:sz w:val="24"/>
          <w:szCs w:val="24"/>
        </w:rPr>
        <w:t>et al</w:t>
      </w:r>
      <w:r w:rsidR="008F76BC" w:rsidRPr="00FC2D19">
        <w:rPr>
          <w:rFonts w:ascii="Times New Roman" w:hAnsi="Times New Roman" w:cs="Times New Roman"/>
          <w:iCs/>
          <w:color w:val="FF0000"/>
          <w:sz w:val="24"/>
          <w:szCs w:val="24"/>
        </w:rPr>
        <w:t>.</w:t>
      </w:r>
      <w:r w:rsidR="003709EF" w:rsidRPr="00FC2D19">
        <w:rPr>
          <w:rFonts w:ascii="Times New Roman" w:hAnsi="Times New Roman" w:cs="Times New Roman"/>
          <w:color w:val="FF0000"/>
          <w:sz w:val="24"/>
          <w:szCs w:val="24"/>
        </w:rPr>
        <w:t xml:space="preserve"> 200</w:t>
      </w:r>
      <w:r w:rsidR="00EE4267" w:rsidRPr="00FC2D19">
        <w:rPr>
          <w:rFonts w:ascii="Times New Roman" w:hAnsi="Times New Roman" w:cs="Times New Roman"/>
          <w:color w:val="FF0000"/>
          <w:sz w:val="24"/>
          <w:szCs w:val="24"/>
        </w:rPr>
        <w:t>9</w:t>
      </w:r>
      <w:r w:rsidR="003709EF" w:rsidRPr="006839A6">
        <w:rPr>
          <w:rFonts w:ascii="Times New Roman" w:hAnsi="Times New Roman" w:cs="Times New Roman"/>
          <w:sz w:val="24"/>
          <w:szCs w:val="24"/>
        </w:rPr>
        <w:t>)</w:t>
      </w:r>
      <w:r w:rsidR="00AA7428">
        <w:rPr>
          <w:rFonts w:ascii="Times New Roman" w:hAnsi="Times New Roman" w:cs="Times New Roman"/>
          <w:sz w:val="24"/>
          <w:szCs w:val="24"/>
        </w:rPr>
        <w:t>,</w:t>
      </w:r>
      <w:r w:rsidR="00C04A89" w:rsidRPr="006839A6">
        <w:rPr>
          <w:rFonts w:ascii="Times New Roman" w:hAnsi="Times New Roman" w:cs="Times New Roman"/>
          <w:sz w:val="24"/>
          <w:szCs w:val="24"/>
        </w:rPr>
        <w:t xml:space="preserve"> con un perímetro aproximado de 400 m por lado</w:t>
      </w:r>
      <w:r w:rsidR="00434243" w:rsidRPr="006839A6">
        <w:rPr>
          <w:rFonts w:ascii="Times New Roman" w:hAnsi="Times New Roman" w:cs="Times New Roman"/>
          <w:sz w:val="24"/>
          <w:szCs w:val="24"/>
        </w:rPr>
        <w:t>, por lo que el número de uni</w:t>
      </w:r>
      <w:r w:rsidR="00172D7C" w:rsidRPr="006839A6">
        <w:rPr>
          <w:rFonts w:ascii="Times New Roman" w:hAnsi="Times New Roman" w:cs="Times New Roman"/>
          <w:sz w:val="24"/>
          <w:szCs w:val="24"/>
        </w:rPr>
        <w:t>dades muestr</w:t>
      </w:r>
      <w:r w:rsidR="00434243" w:rsidRPr="006839A6">
        <w:rPr>
          <w:rFonts w:ascii="Times New Roman" w:hAnsi="Times New Roman" w:cs="Times New Roman"/>
          <w:sz w:val="24"/>
          <w:szCs w:val="24"/>
        </w:rPr>
        <w:t>ales</w:t>
      </w:r>
      <w:r w:rsidR="00A30577">
        <w:rPr>
          <w:rFonts w:ascii="Times New Roman" w:hAnsi="Times New Roman" w:cs="Times New Roman"/>
          <w:sz w:val="24"/>
          <w:szCs w:val="24"/>
        </w:rPr>
        <w:t xml:space="preserve"> (transectos)</w:t>
      </w:r>
      <w:r w:rsidR="00434243" w:rsidRPr="006839A6">
        <w:rPr>
          <w:rFonts w:ascii="Times New Roman" w:hAnsi="Times New Roman" w:cs="Times New Roman"/>
          <w:sz w:val="24"/>
          <w:szCs w:val="24"/>
        </w:rPr>
        <w:t xml:space="preserve"> fue relativamente bajo (</w:t>
      </w:r>
      <w:r w:rsidR="00DF25AA" w:rsidRPr="006839A6">
        <w:rPr>
          <w:rFonts w:ascii="Times New Roman" w:hAnsi="Times New Roman" w:cs="Times New Roman"/>
          <w:sz w:val="24"/>
          <w:szCs w:val="24"/>
        </w:rPr>
        <w:t>N</w:t>
      </w:r>
      <w:r w:rsidR="00AA7428">
        <w:rPr>
          <w:rFonts w:ascii="Times New Roman" w:hAnsi="Times New Roman" w:cs="Times New Roman"/>
          <w:sz w:val="24"/>
          <w:szCs w:val="24"/>
        </w:rPr>
        <w:t xml:space="preserve"> </w:t>
      </w:r>
      <w:r w:rsidR="00DF25AA" w:rsidRPr="006839A6">
        <w:rPr>
          <w:rFonts w:ascii="Times New Roman" w:hAnsi="Times New Roman" w:cs="Times New Roman"/>
          <w:sz w:val="24"/>
          <w:szCs w:val="24"/>
        </w:rPr>
        <w:t xml:space="preserve">= </w:t>
      </w:r>
      <w:r w:rsidR="00CB3E8A" w:rsidRPr="006839A6">
        <w:rPr>
          <w:rFonts w:ascii="Times New Roman" w:hAnsi="Times New Roman" w:cs="Times New Roman"/>
          <w:sz w:val="24"/>
          <w:szCs w:val="24"/>
        </w:rPr>
        <w:t>7</w:t>
      </w:r>
      <w:r w:rsidR="00E72727" w:rsidRPr="006839A6">
        <w:rPr>
          <w:rFonts w:ascii="Times New Roman" w:hAnsi="Times New Roman" w:cs="Times New Roman"/>
          <w:sz w:val="24"/>
          <w:szCs w:val="24"/>
        </w:rPr>
        <w:t xml:space="preserve"> </w:t>
      </w:r>
      <w:r w:rsidR="00DF25AA" w:rsidRPr="006839A6">
        <w:rPr>
          <w:rFonts w:ascii="Times New Roman" w:hAnsi="Times New Roman" w:cs="Times New Roman"/>
          <w:sz w:val="24"/>
          <w:szCs w:val="24"/>
        </w:rPr>
        <w:t>en total</w:t>
      </w:r>
      <w:r w:rsidR="00055480">
        <w:rPr>
          <w:rFonts w:ascii="Times New Roman" w:hAnsi="Times New Roman" w:cs="Times New Roman"/>
          <w:sz w:val="24"/>
          <w:szCs w:val="24"/>
        </w:rPr>
        <w:t>,</w:t>
      </w:r>
      <w:r w:rsidR="00DF25AA" w:rsidRPr="006839A6">
        <w:rPr>
          <w:rFonts w:ascii="Times New Roman" w:hAnsi="Times New Roman" w:cs="Times New Roman"/>
          <w:sz w:val="24"/>
          <w:szCs w:val="24"/>
        </w:rPr>
        <w:t xml:space="preserve"> </w:t>
      </w:r>
      <w:r w:rsidR="00E72727" w:rsidRPr="006839A6">
        <w:rPr>
          <w:rFonts w:ascii="Times New Roman" w:hAnsi="Times New Roman" w:cs="Times New Roman"/>
          <w:sz w:val="24"/>
          <w:szCs w:val="24"/>
        </w:rPr>
        <w:t>tanto para</w:t>
      </w:r>
      <w:r w:rsidR="00DF25AA" w:rsidRPr="006839A6">
        <w:rPr>
          <w:rFonts w:ascii="Times New Roman" w:hAnsi="Times New Roman" w:cs="Times New Roman"/>
          <w:sz w:val="24"/>
          <w:szCs w:val="24"/>
        </w:rPr>
        <w:t xml:space="preserve"> </w:t>
      </w:r>
      <w:r w:rsidR="00CB3E8A" w:rsidRPr="006839A6">
        <w:rPr>
          <w:rFonts w:ascii="Times New Roman" w:hAnsi="Times New Roman" w:cs="Times New Roman"/>
          <w:sz w:val="24"/>
          <w:szCs w:val="24"/>
        </w:rPr>
        <w:t xml:space="preserve">invertebrados </w:t>
      </w:r>
      <w:r w:rsidR="00E72727" w:rsidRPr="006839A6">
        <w:rPr>
          <w:rFonts w:ascii="Times New Roman" w:hAnsi="Times New Roman" w:cs="Times New Roman"/>
          <w:sz w:val="24"/>
          <w:szCs w:val="24"/>
        </w:rPr>
        <w:t xml:space="preserve">como </w:t>
      </w:r>
      <w:r w:rsidR="00CB3E8A" w:rsidRPr="006839A6">
        <w:rPr>
          <w:rFonts w:ascii="Times New Roman" w:hAnsi="Times New Roman" w:cs="Times New Roman"/>
          <w:sz w:val="24"/>
          <w:szCs w:val="24"/>
        </w:rPr>
        <w:t>para peces</w:t>
      </w:r>
      <w:r w:rsidR="00434243" w:rsidRPr="006839A6">
        <w:rPr>
          <w:rFonts w:ascii="Times New Roman" w:hAnsi="Times New Roman" w:cs="Times New Roman"/>
          <w:sz w:val="24"/>
          <w:szCs w:val="24"/>
        </w:rPr>
        <w:t>)</w:t>
      </w:r>
      <w:r w:rsidR="00DF25AA" w:rsidRPr="006839A6">
        <w:rPr>
          <w:rFonts w:ascii="Times New Roman" w:hAnsi="Times New Roman" w:cs="Times New Roman"/>
          <w:sz w:val="24"/>
          <w:szCs w:val="24"/>
        </w:rPr>
        <w:t>. Es</w:t>
      </w:r>
      <w:r w:rsidR="002F3327">
        <w:rPr>
          <w:rFonts w:ascii="Times New Roman" w:hAnsi="Times New Roman" w:cs="Times New Roman"/>
          <w:sz w:val="24"/>
          <w:szCs w:val="24"/>
        </w:rPr>
        <w:t>t</w:t>
      </w:r>
      <w:r w:rsidR="00DF25AA" w:rsidRPr="006839A6">
        <w:rPr>
          <w:rFonts w:ascii="Times New Roman" w:hAnsi="Times New Roman" w:cs="Times New Roman"/>
          <w:sz w:val="24"/>
          <w:szCs w:val="24"/>
        </w:rPr>
        <w:t xml:space="preserve">as correspondieron a </w:t>
      </w:r>
      <w:r w:rsidR="00434243" w:rsidRPr="006839A6">
        <w:rPr>
          <w:rFonts w:ascii="Times New Roman" w:hAnsi="Times New Roman" w:cs="Times New Roman"/>
          <w:sz w:val="24"/>
          <w:szCs w:val="24"/>
        </w:rPr>
        <w:t xml:space="preserve">transectos de </w:t>
      </w:r>
      <w:r w:rsidR="00DF25AA" w:rsidRPr="006839A6">
        <w:rPr>
          <w:rFonts w:ascii="Times New Roman" w:hAnsi="Times New Roman" w:cs="Times New Roman"/>
          <w:sz w:val="24"/>
          <w:szCs w:val="24"/>
        </w:rPr>
        <w:t xml:space="preserve">banda de </w:t>
      </w:r>
      <w:r w:rsidR="00434243" w:rsidRPr="006839A6">
        <w:rPr>
          <w:rFonts w:ascii="Times New Roman" w:hAnsi="Times New Roman" w:cs="Times New Roman"/>
          <w:sz w:val="24"/>
          <w:szCs w:val="24"/>
        </w:rPr>
        <w:t>25 x 4 m</w:t>
      </w:r>
      <w:r w:rsidR="00AA7428">
        <w:rPr>
          <w:rFonts w:ascii="Times New Roman" w:hAnsi="Times New Roman" w:cs="Times New Roman"/>
          <w:sz w:val="24"/>
          <w:szCs w:val="24"/>
        </w:rPr>
        <w:t>,</w:t>
      </w:r>
      <w:r w:rsidR="00434243" w:rsidRPr="006839A6">
        <w:rPr>
          <w:rFonts w:ascii="Times New Roman" w:hAnsi="Times New Roman" w:cs="Times New Roman"/>
          <w:sz w:val="24"/>
          <w:szCs w:val="24"/>
        </w:rPr>
        <w:t xml:space="preserve"> para peces</w:t>
      </w:r>
      <w:r w:rsidR="003709EF" w:rsidRPr="006839A6">
        <w:rPr>
          <w:rFonts w:ascii="Times New Roman" w:hAnsi="Times New Roman" w:cs="Times New Roman"/>
          <w:sz w:val="24"/>
          <w:szCs w:val="24"/>
        </w:rPr>
        <w:t xml:space="preserve"> (100 m</w:t>
      </w:r>
      <w:r w:rsidR="003709EF" w:rsidRPr="006839A6">
        <w:rPr>
          <w:rFonts w:ascii="Times New Roman" w:hAnsi="Times New Roman" w:cs="Times New Roman"/>
          <w:sz w:val="24"/>
          <w:szCs w:val="24"/>
          <w:vertAlign w:val="superscript"/>
        </w:rPr>
        <w:t>2</w:t>
      </w:r>
      <w:r w:rsidR="003709EF" w:rsidRPr="006839A6">
        <w:rPr>
          <w:rFonts w:ascii="Times New Roman" w:hAnsi="Times New Roman" w:cs="Times New Roman"/>
          <w:sz w:val="24"/>
          <w:szCs w:val="24"/>
        </w:rPr>
        <w:t>)</w:t>
      </w:r>
      <w:r w:rsidR="00AA7428">
        <w:rPr>
          <w:rFonts w:ascii="Times New Roman" w:hAnsi="Times New Roman" w:cs="Times New Roman"/>
          <w:sz w:val="24"/>
          <w:szCs w:val="24"/>
        </w:rPr>
        <w:t>,</w:t>
      </w:r>
      <w:r w:rsidR="00434243" w:rsidRPr="006839A6">
        <w:rPr>
          <w:rFonts w:ascii="Times New Roman" w:hAnsi="Times New Roman" w:cs="Times New Roman"/>
          <w:sz w:val="24"/>
          <w:szCs w:val="24"/>
        </w:rPr>
        <w:t xml:space="preserve"> y 25 x 2 m</w:t>
      </w:r>
      <w:r w:rsidR="00AA7428">
        <w:rPr>
          <w:rFonts w:ascii="Times New Roman" w:hAnsi="Times New Roman" w:cs="Times New Roman"/>
          <w:sz w:val="24"/>
          <w:szCs w:val="24"/>
        </w:rPr>
        <w:t>,</w:t>
      </w:r>
      <w:r w:rsidR="00434243" w:rsidRPr="006839A6">
        <w:rPr>
          <w:rFonts w:ascii="Times New Roman" w:hAnsi="Times New Roman" w:cs="Times New Roman"/>
          <w:sz w:val="24"/>
          <w:szCs w:val="24"/>
        </w:rPr>
        <w:t xml:space="preserve"> para equinodermos</w:t>
      </w:r>
      <w:r w:rsidR="003709EF" w:rsidRPr="006839A6">
        <w:rPr>
          <w:rFonts w:ascii="Times New Roman" w:hAnsi="Times New Roman" w:cs="Times New Roman"/>
          <w:sz w:val="24"/>
          <w:szCs w:val="24"/>
        </w:rPr>
        <w:t xml:space="preserve"> (50 m</w:t>
      </w:r>
      <w:r w:rsidR="003709EF" w:rsidRPr="006839A6">
        <w:rPr>
          <w:rFonts w:ascii="Times New Roman" w:hAnsi="Times New Roman" w:cs="Times New Roman"/>
          <w:sz w:val="24"/>
          <w:szCs w:val="24"/>
          <w:vertAlign w:val="superscript"/>
        </w:rPr>
        <w:t>2</w:t>
      </w:r>
      <w:r w:rsidR="003709EF" w:rsidRPr="006839A6">
        <w:rPr>
          <w:rFonts w:ascii="Times New Roman" w:hAnsi="Times New Roman" w:cs="Times New Roman"/>
          <w:sz w:val="24"/>
          <w:szCs w:val="24"/>
        </w:rPr>
        <w:t>)</w:t>
      </w:r>
      <w:r w:rsidR="00DF25AA" w:rsidRPr="006839A6">
        <w:rPr>
          <w:rFonts w:ascii="Times New Roman" w:hAnsi="Times New Roman" w:cs="Times New Roman"/>
          <w:sz w:val="24"/>
          <w:szCs w:val="24"/>
        </w:rPr>
        <w:t>, los cuales se recorrieron de manera paralela a la costa</w:t>
      </w:r>
      <w:r w:rsidR="00AA7428">
        <w:rPr>
          <w:rFonts w:ascii="Times New Roman" w:hAnsi="Times New Roman" w:cs="Times New Roman"/>
          <w:sz w:val="24"/>
          <w:szCs w:val="24"/>
        </w:rPr>
        <w:t>,</w:t>
      </w:r>
      <w:r w:rsidR="000A33B2">
        <w:rPr>
          <w:rFonts w:ascii="Times New Roman" w:hAnsi="Times New Roman" w:cs="Times New Roman"/>
          <w:sz w:val="24"/>
          <w:szCs w:val="24"/>
        </w:rPr>
        <w:t xml:space="preserve"> siguiendo la metodología estándar empleada en arrecifes del </w:t>
      </w:r>
      <w:r w:rsidR="007510DB">
        <w:rPr>
          <w:rFonts w:ascii="Times New Roman" w:hAnsi="Times New Roman" w:cs="Times New Roman"/>
          <w:sz w:val="24"/>
          <w:szCs w:val="24"/>
        </w:rPr>
        <w:t>P</w:t>
      </w:r>
      <w:r w:rsidR="00AA7428">
        <w:rPr>
          <w:rFonts w:ascii="Times New Roman" w:hAnsi="Times New Roman" w:cs="Times New Roman"/>
          <w:sz w:val="24"/>
          <w:szCs w:val="24"/>
        </w:rPr>
        <w:t xml:space="preserve">acífico </w:t>
      </w:r>
      <w:r w:rsidR="000A33B2">
        <w:rPr>
          <w:rFonts w:ascii="Times New Roman" w:hAnsi="Times New Roman" w:cs="Times New Roman"/>
          <w:sz w:val="24"/>
          <w:szCs w:val="24"/>
        </w:rPr>
        <w:t>mexicano (</w:t>
      </w:r>
      <w:r w:rsidR="000A33B2" w:rsidRPr="00406D88">
        <w:rPr>
          <w:rFonts w:ascii="Times New Roman" w:hAnsi="Times New Roman" w:cs="Times New Roman"/>
          <w:color w:val="FF0000"/>
          <w:sz w:val="24"/>
          <w:szCs w:val="24"/>
        </w:rPr>
        <w:t>Fernández-Rivera</w:t>
      </w:r>
      <w:r w:rsidR="00900059" w:rsidRPr="00406D88">
        <w:rPr>
          <w:rFonts w:ascii="Times New Roman" w:hAnsi="Times New Roman" w:cs="Times New Roman"/>
          <w:color w:val="FF0000"/>
          <w:sz w:val="24"/>
          <w:szCs w:val="24"/>
        </w:rPr>
        <w:t>,</w:t>
      </w:r>
      <w:r w:rsidR="000A33B2" w:rsidRPr="00406D88">
        <w:rPr>
          <w:rFonts w:ascii="Times New Roman" w:hAnsi="Times New Roman" w:cs="Times New Roman"/>
          <w:color w:val="FF0000"/>
          <w:sz w:val="24"/>
          <w:szCs w:val="24"/>
        </w:rPr>
        <w:t xml:space="preserve"> 2015</w:t>
      </w:r>
      <w:r w:rsidR="000A33B2">
        <w:rPr>
          <w:rFonts w:ascii="Times New Roman" w:hAnsi="Times New Roman" w:cs="Times New Roman"/>
          <w:sz w:val="24"/>
          <w:szCs w:val="24"/>
        </w:rPr>
        <w:t xml:space="preserve">; </w:t>
      </w:r>
      <w:r w:rsidR="000A33B2" w:rsidRPr="00406D88">
        <w:rPr>
          <w:rFonts w:ascii="Times New Roman" w:hAnsi="Times New Roman" w:cs="Times New Roman"/>
          <w:color w:val="FF0000"/>
          <w:sz w:val="24"/>
          <w:szCs w:val="24"/>
        </w:rPr>
        <w:t xml:space="preserve">Meléndez-Rosas </w:t>
      </w:r>
      <w:r w:rsidR="000A33B2" w:rsidRPr="00406D88">
        <w:rPr>
          <w:rFonts w:ascii="Times New Roman" w:hAnsi="Times New Roman" w:cs="Times New Roman"/>
          <w:i/>
          <w:iCs/>
          <w:color w:val="FF0000"/>
          <w:sz w:val="24"/>
          <w:szCs w:val="24"/>
        </w:rPr>
        <w:t>et al</w:t>
      </w:r>
      <w:r w:rsidR="000A33B2" w:rsidRPr="00406D88">
        <w:rPr>
          <w:rFonts w:ascii="Times New Roman" w:hAnsi="Times New Roman" w:cs="Times New Roman"/>
          <w:color w:val="FF0000"/>
          <w:sz w:val="24"/>
          <w:szCs w:val="24"/>
        </w:rPr>
        <w:t>. 2023</w:t>
      </w:r>
      <w:r w:rsidR="000A33B2">
        <w:rPr>
          <w:rFonts w:ascii="Times New Roman" w:hAnsi="Times New Roman" w:cs="Times New Roman"/>
          <w:sz w:val="24"/>
          <w:szCs w:val="24"/>
        </w:rPr>
        <w:t>). Los transectos se colocaron</w:t>
      </w:r>
      <w:r w:rsidR="001073B6">
        <w:rPr>
          <w:rFonts w:ascii="Times New Roman" w:hAnsi="Times New Roman" w:cs="Times New Roman"/>
          <w:sz w:val="24"/>
          <w:szCs w:val="24"/>
        </w:rPr>
        <w:t xml:space="preserve"> siguiendo el relieve del fondo marino, por lo cual se </w:t>
      </w:r>
      <w:r w:rsidR="00F25295">
        <w:rPr>
          <w:rFonts w:ascii="Times New Roman" w:hAnsi="Times New Roman" w:cs="Times New Roman"/>
          <w:sz w:val="24"/>
          <w:szCs w:val="24"/>
        </w:rPr>
        <w:t>establecieron</w:t>
      </w:r>
      <w:r w:rsidR="00F25295" w:rsidRPr="006839A6">
        <w:rPr>
          <w:rFonts w:ascii="Times New Roman" w:hAnsi="Times New Roman" w:cs="Times New Roman"/>
          <w:sz w:val="24"/>
          <w:szCs w:val="24"/>
        </w:rPr>
        <w:t xml:space="preserve"> </w:t>
      </w:r>
      <w:r w:rsidR="00DF25AA" w:rsidRPr="006839A6">
        <w:rPr>
          <w:rFonts w:ascii="Times New Roman" w:hAnsi="Times New Roman" w:cs="Times New Roman"/>
          <w:sz w:val="24"/>
          <w:szCs w:val="24"/>
        </w:rPr>
        <w:t xml:space="preserve">a profundidades de entre </w:t>
      </w:r>
      <w:r w:rsidR="00CB3E8A" w:rsidRPr="006839A6">
        <w:rPr>
          <w:rFonts w:ascii="Times New Roman" w:hAnsi="Times New Roman" w:cs="Times New Roman"/>
          <w:sz w:val="24"/>
          <w:szCs w:val="24"/>
        </w:rPr>
        <w:t>12 y 19</w:t>
      </w:r>
      <w:r w:rsidR="00DF25AA" w:rsidRPr="006839A6">
        <w:rPr>
          <w:rFonts w:ascii="Times New Roman" w:hAnsi="Times New Roman" w:cs="Times New Roman"/>
          <w:sz w:val="24"/>
          <w:szCs w:val="24"/>
        </w:rPr>
        <w:t xml:space="preserve"> </w:t>
      </w:r>
      <w:r w:rsidR="001073B6">
        <w:rPr>
          <w:rFonts w:ascii="Times New Roman" w:hAnsi="Times New Roman" w:cs="Times New Roman"/>
          <w:sz w:val="24"/>
          <w:szCs w:val="24"/>
        </w:rPr>
        <w:t>metros</w:t>
      </w:r>
      <w:r w:rsidR="00F25295">
        <w:rPr>
          <w:rFonts w:ascii="Times New Roman" w:hAnsi="Times New Roman" w:cs="Times New Roman"/>
          <w:sz w:val="24"/>
          <w:szCs w:val="24"/>
        </w:rPr>
        <w:t>,</w:t>
      </w:r>
      <w:r w:rsidR="001073B6">
        <w:rPr>
          <w:rFonts w:ascii="Times New Roman" w:hAnsi="Times New Roman" w:cs="Times New Roman"/>
          <w:sz w:val="24"/>
          <w:szCs w:val="24"/>
        </w:rPr>
        <w:t xml:space="preserve"> de acuerdo con el punto de inicio</w:t>
      </w:r>
      <w:r w:rsidR="00C74235">
        <w:rPr>
          <w:rFonts w:ascii="Times New Roman" w:hAnsi="Times New Roman" w:cs="Times New Roman"/>
          <w:sz w:val="24"/>
          <w:szCs w:val="24"/>
        </w:rPr>
        <w:t>, por medio de buceo autónomo</w:t>
      </w:r>
      <w:r w:rsidR="007C186A">
        <w:rPr>
          <w:rFonts w:ascii="Times New Roman" w:hAnsi="Times New Roman" w:cs="Times New Roman"/>
          <w:sz w:val="24"/>
          <w:szCs w:val="24"/>
        </w:rPr>
        <w:t xml:space="preserve">. </w:t>
      </w:r>
      <w:r w:rsidR="007C186A">
        <w:rPr>
          <w:rFonts w:ascii="Times New Roman" w:hAnsi="Times New Roman" w:cs="Times New Roman"/>
          <w:sz w:val="24"/>
          <w:szCs w:val="24"/>
        </w:rPr>
        <w:lastRenderedPageBreak/>
        <w:t xml:space="preserve">Se comenzó </w:t>
      </w:r>
      <w:r w:rsidR="00164C54">
        <w:rPr>
          <w:rFonts w:ascii="Times New Roman" w:hAnsi="Times New Roman" w:cs="Times New Roman"/>
          <w:sz w:val="24"/>
          <w:szCs w:val="24"/>
        </w:rPr>
        <w:t>en la porción sur de la isla</w:t>
      </w:r>
      <w:r w:rsidR="007C186A">
        <w:rPr>
          <w:rFonts w:ascii="Times New Roman" w:hAnsi="Times New Roman" w:cs="Times New Roman"/>
          <w:sz w:val="24"/>
          <w:szCs w:val="24"/>
        </w:rPr>
        <w:t xml:space="preserve">, </w:t>
      </w:r>
      <w:r w:rsidR="00164C54">
        <w:rPr>
          <w:rFonts w:ascii="Times New Roman" w:hAnsi="Times New Roman" w:cs="Times New Roman"/>
          <w:sz w:val="24"/>
          <w:szCs w:val="24"/>
        </w:rPr>
        <w:t>recorriéndola</w:t>
      </w:r>
      <w:r w:rsidR="007C186A">
        <w:rPr>
          <w:rFonts w:ascii="Times New Roman" w:hAnsi="Times New Roman" w:cs="Times New Roman"/>
          <w:sz w:val="24"/>
          <w:szCs w:val="24"/>
        </w:rPr>
        <w:t>,</w:t>
      </w:r>
      <w:r w:rsidR="00164C54">
        <w:rPr>
          <w:rFonts w:ascii="Times New Roman" w:hAnsi="Times New Roman" w:cs="Times New Roman"/>
          <w:sz w:val="24"/>
          <w:szCs w:val="24"/>
        </w:rPr>
        <w:t xml:space="preserve"> siempre siguiendo la línea de costa</w:t>
      </w:r>
      <w:r w:rsidR="007C186A">
        <w:rPr>
          <w:rFonts w:ascii="Times New Roman" w:hAnsi="Times New Roman" w:cs="Times New Roman"/>
          <w:sz w:val="24"/>
          <w:szCs w:val="24"/>
        </w:rPr>
        <w:t xml:space="preserve">; </w:t>
      </w:r>
      <w:r w:rsidR="00164C54">
        <w:rPr>
          <w:rFonts w:ascii="Times New Roman" w:hAnsi="Times New Roman" w:cs="Times New Roman"/>
          <w:sz w:val="24"/>
          <w:szCs w:val="24"/>
        </w:rPr>
        <w:t xml:space="preserve">cuatro transectos fueron colocados </w:t>
      </w:r>
      <w:r w:rsidR="007C186A">
        <w:rPr>
          <w:rFonts w:ascii="Times New Roman" w:hAnsi="Times New Roman" w:cs="Times New Roman"/>
          <w:sz w:val="24"/>
          <w:szCs w:val="24"/>
        </w:rPr>
        <w:t>en</w:t>
      </w:r>
      <w:r w:rsidR="00164C54">
        <w:rPr>
          <w:rFonts w:ascii="Times New Roman" w:hAnsi="Times New Roman" w:cs="Times New Roman"/>
          <w:sz w:val="24"/>
          <w:szCs w:val="24"/>
        </w:rPr>
        <w:t xml:space="preserve"> dirección oeste y tres en </w:t>
      </w:r>
      <w:r w:rsidR="007C186A">
        <w:rPr>
          <w:rFonts w:ascii="Times New Roman" w:hAnsi="Times New Roman" w:cs="Times New Roman"/>
          <w:sz w:val="24"/>
          <w:szCs w:val="24"/>
        </w:rPr>
        <w:t xml:space="preserve">la </w:t>
      </w:r>
      <w:r w:rsidR="00164C54">
        <w:rPr>
          <w:rFonts w:ascii="Times New Roman" w:hAnsi="Times New Roman" w:cs="Times New Roman"/>
          <w:sz w:val="24"/>
          <w:szCs w:val="24"/>
        </w:rPr>
        <w:t>este</w:t>
      </w:r>
      <w:r w:rsidR="00DF25AA" w:rsidRPr="006839A6">
        <w:rPr>
          <w:rFonts w:ascii="Times New Roman" w:hAnsi="Times New Roman" w:cs="Times New Roman"/>
          <w:sz w:val="24"/>
          <w:szCs w:val="24"/>
        </w:rPr>
        <w:t xml:space="preserve">. </w:t>
      </w:r>
      <w:r w:rsidR="00D05DF9">
        <w:rPr>
          <w:rFonts w:ascii="Times New Roman" w:hAnsi="Times New Roman" w:cs="Times New Roman"/>
          <w:sz w:val="24"/>
          <w:szCs w:val="24"/>
        </w:rPr>
        <w:t>En cada transecto,</w:t>
      </w:r>
      <w:r w:rsidR="00D05DF9" w:rsidRPr="006839A6">
        <w:rPr>
          <w:rFonts w:ascii="Times New Roman" w:hAnsi="Times New Roman" w:cs="Times New Roman"/>
          <w:sz w:val="24"/>
          <w:szCs w:val="24"/>
        </w:rPr>
        <w:t xml:space="preserve"> </w:t>
      </w:r>
      <w:r w:rsidR="00D05DF9">
        <w:rPr>
          <w:rFonts w:ascii="Times New Roman" w:hAnsi="Times New Roman" w:cs="Times New Roman"/>
          <w:sz w:val="24"/>
          <w:szCs w:val="24"/>
        </w:rPr>
        <w:t>l</w:t>
      </w:r>
      <w:r w:rsidR="00DF25AA" w:rsidRPr="006839A6">
        <w:rPr>
          <w:rFonts w:ascii="Times New Roman" w:hAnsi="Times New Roman" w:cs="Times New Roman"/>
          <w:sz w:val="24"/>
          <w:szCs w:val="24"/>
        </w:rPr>
        <w:t xml:space="preserve">a identificación de los especímenes observados </w:t>
      </w:r>
      <w:r w:rsidR="00760FF3">
        <w:rPr>
          <w:rFonts w:ascii="Times New Roman" w:hAnsi="Times New Roman" w:cs="Times New Roman"/>
          <w:sz w:val="24"/>
          <w:szCs w:val="24"/>
        </w:rPr>
        <w:t>se llevó a cabo con censos visuales</w:t>
      </w:r>
      <w:r w:rsidR="00DF25AA" w:rsidRPr="006839A6">
        <w:rPr>
          <w:rFonts w:ascii="Times New Roman" w:hAnsi="Times New Roman" w:cs="Times New Roman"/>
          <w:sz w:val="24"/>
          <w:szCs w:val="24"/>
        </w:rPr>
        <w:t xml:space="preserve">, </w:t>
      </w:r>
      <w:r w:rsidR="00760FF3">
        <w:rPr>
          <w:rFonts w:ascii="Times New Roman" w:hAnsi="Times New Roman" w:cs="Times New Roman"/>
          <w:sz w:val="24"/>
          <w:szCs w:val="24"/>
        </w:rPr>
        <w:t>tomando como base</w:t>
      </w:r>
      <w:r w:rsidR="00DF25AA" w:rsidRPr="006839A6">
        <w:rPr>
          <w:rFonts w:ascii="Times New Roman" w:hAnsi="Times New Roman" w:cs="Times New Roman"/>
          <w:sz w:val="24"/>
          <w:szCs w:val="24"/>
        </w:rPr>
        <w:t xml:space="preserve"> las guías de </w:t>
      </w:r>
      <w:r w:rsidR="00DF25AA" w:rsidRPr="00406D88">
        <w:rPr>
          <w:rFonts w:ascii="Times New Roman" w:hAnsi="Times New Roman" w:cs="Times New Roman"/>
          <w:color w:val="FF0000"/>
          <w:sz w:val="24"/>
          <w:szCs w:val="24"/>
        </w:rPr>
        <w:t xml:space="preserve">Robertson </w:t>
      </w:r>
      <w:r w:rsidR="00A67882" w:rsidRPr="00406D88">
        <w:rPr>
          <w:rFonts w:ascii="Times New Roman" w:hAnsi="Times New Roman" w:cs="Times New Roman"/>
          <w:color w:val="FF0000"/>
          <w:sz w:val="24"/>
          <w:szCs w:val="24"/>
        </w:rPr>
        <w:t>&amp;</w:t>
      </w:r>
      <w:r w:rsidR="00DF25AA" w:rsidRPr="00406D88">
        <w:rPr>
          <w:rFonts w:ascii="Times New Roman" w:hAnsi="Times New Roman" w:cs="Times New Roman"/>
          <w:color w:val="FF0000"/>
          <w:sz w:val="24"/>
          <w:szCs w:val="24"/>
        </w:rPr>
        <w:t xml:space="preserve"> Allen </w:t>
      </w:r>
      <w:r w:rsidR="00DF25AA" w:rsidRPr="006839A6">
        <w:rPr>
          <w:rFonts w:ascii="Times New Roman" w:hAnsi="Times New Roman" w:cs="Times New Roman"/>
          <w:sz w:val="24"/>
          <w:szCs w:val="24"/>
        </w:rPr>
        <w:t>(</w:t>
      </w:r>
      <w:r w:rsidR="00A43023" w:rsidRPr="00406D88">
        <w:rPr>
          <w:rFonts w:ascii="Times New Roman" w:hAnsi="Times New Roman" w:cs="Times New Roman"/>
          <w:color w:val="FF0000"/>
          <w:sz w:val="24"/>
          <w:szCs w:val="24"/>
        </w:rPr>
        <w:t>2015</w:t>
      </w:r>
      <w:r w:rsidR="00DF25AA" w:rsidRPr="006839A6">
        <w:rPr>
          <w:rFonts w:ascii="Times New Roman" w:hAnsi="Times New Roman" w:cs="Times New Roman"/>
          <w:sz w:val="24"/>
          <w:szCs w:val="24"/>
        </w:rPr>
        <w:t xml:space="preserve">), </w:t>
      </w:r>
      <w:r w:rsidR="00DF25AA" w:rsidRPr="00406D88">
        <w:rPr>
          <w:rFonts w:ascii="Times New Roman" w:hAnsi="Times New Roman" w:cs="Times New Roman"/>
          <w:color w:val="FF0000"/>
          <w:sz w:val="24"/>
          <w:szCs w:val="24"/>
        </w:rPr>
        <w:t xml:space="preserve">Thomson </w:t>
      </w:r>
      <w:r w:rsidR="008F76BC" w:rsidRPr="00406D88">
        <w:rPr>
          <w:rFonts w:ascii="Times New Roman" w:hAnsi="Times New Roman" w:cs="Times New Roman"/>
          <w:i/>
          <w:color w:val="FF0000"/>
          <w:sz w:val="24"/>
          <w:szCs w:val="24"/>
        </w:rPr>
        <w:t>et al</w:t>
      </w:r>
      <w:r w:rsidR="008F76BC" w:rsidRPr="00406D88">
        <w:rPr>
          <w:rFonts w:ascii="Times New Roman" w:hAnsi="Times New Roman" w:cs="Times New Roman"/>
          <w:iCs/>
          <w:color w:val="FF0000"/>
          <w:sz w:val="24"/>
          <w:szCs w:val="24"/>
        </w:rPr>
        <w:t>.</w:t>
      </w:r>
      <w:r w:rsidR="00DF25AA" w:rsidRPr="00406D88">
        <w:rPr>
          <w:rFonts w:ascii="Times New Roman" w:hAnsi="Times New Roman" w:cs="Times New Roman"/>
          <w:color w:val="FF0000"/>
          <w:sz w:val="24"/>
          <w:szCs w:val="24"/>
        </w:rPr>
        <w:t xml:space="preserve"> </w:t>
      </w:r>
      <w:r w:rsidR="00DF25AA" w:rsidRPr="006839A6">
        <w:rPr>
          <w:rFonts w:ascii="Times New Roman" w:hAnsi="Times New Roman" w:cs="Times New Roman"/>
          <w:sz w:val="24"/>
          <w:szCs w:val="24"/>
        </w:rPr>
        <w:t>(</w:t>
      </w:r>
      <w:r w:rsidR="00DF25AA" w:rsidRPr="00406D88">
        <w:rPr>
          <w:rFonts w:ascii="Times New Roman" w:hAnsi="Times New Roman" w:cs="Times New Roman"/>
          <w:color w:val="FF0000"/>
          <w:sz w:val="24"/>
          <w:szCs w:val="24"/>
        </w:rPr>
        <w:t>2000</w:t>
      </w:r>
      <w:r w:rsidR="00DF25AA" w:rsidRPr="006839A6">
        <w:rPr>
          <w:rFonts w:ascii="Times New Roman" w:hAnsi="Times New Roman" w:cs="Times New Roman"/>
          <w:sz w:val="24"/>
          <w:szCs w:val="24"/>
        </w:rPr>
        <w:t xml:space="preserve">) y </w:t>
      </w:r>
      <w:proofErr w:type="spellStart"/>
      <w:r w:rsidR="00DF25AA" w:rsidRPr="00406D88">
        <w:rPr>
          <w:rFonts w:ascii="Times New Roman" w:hAnsi="Times New Roman" w:cs="Times New Roman"/>
          <w:color w:val="FF0000"/>
          <w:sz w:val="24"/>
          <w:szCs w:val="24"/>
        </w:rPr>
        <w:t>Humann</w:t>
      </w:r>
      <w:proofErr w:type="spellEnd"/>
      <w:r w:rsidR="00DF25AA" w:rsidRPr="00406D88">
        <w:rPr>
          <w:rFonts w:ascii="Times New Roman" w:hAnsi="Times New Roman" w:cs="Times New Roman"/>
          <w:color w:val="FF0000"/>
          <w:sz w:val="24"/>
          <w:szCs w:val="24"/>
        </w:rPr>
        <w:t xml:space="preserve"> </w:t>
      </w:r>
      <w:r w:rsidR="00A85DC4" w:rsidRPr="00406D88">
        <w:rPr>
          <w:rFonts w:ascii="Times New Roman" w:hAnsi="Times New Roman" w:cs="Times New Roman"/>
          <w:color w:val="FF0000"/>
          <w:sz w:val="24"/>
          <w:szCs w:val="24"/>
        </w:rPr>
        <w:t>&amp;</w:t>
      </w:r>
      <w:r w:rsidR="00DF25AA" w:rsidRPr="006839A6">
        <w:rPr>
          <w:rFonts w:ascii="Times New Roman" w:hAnsi="Times New Roman" w:cs="Times New Roman"/>
          <w:sz w:val="24"/>
          <w:szCs w:val="24"/>
        </w:rPr>
        <w:t xml:space="preserve"> </w:t>
      </w:r>
      <w:proofErr w:type="spellStart"/>
      <w:r w:rsidR="00171D4A" w:rsidRPr="00406D88">
        <w:rPr>
          <w:rFonts w:ascii="Times New Roman" w:hAnsi="Times New Roman" w:cs="Times New Roman"/>
          <w:color w:val="FF0000"/>
          <w:sz w:val="24"/>
          <w:szCs w:val="24"/>
        </w:rPr>
        <w:t>D</w:t>
      </w:r>
      <w:r w:rsidR="00DF25AA" w:rsidRPr="00406D88">
        <w:rPr>
          <w:rFonts w:ascii="Times New Roman" w:hAnsi="Times New Roman" w:cs="Times New Roman"/>
          <w:color w:val="FF0000"/>
          <w:sz w:val="24"/>
          <w:szCs w:val="24"/>
        </w:rPr>
        <w:t>eLoach</w:t>
      </w:r>
      <w:proofErr w:type="spellEnd"/>
      <w:r w:rsidR="00DF25AA" w:rsidRPr="00406D88">
        <w:rPr>
          <w:rFonts w:ascii="Times New Roman" w:hAnsi="Times New Roman" w:cs="Times New Roman"/>
          <w:color w:val="FF0000"/>
          <w:sz w:val="24"/>
          <w:szCs w:val="24"/>
        </w:rPr>
        <w:t xml:space="preserve"> </w:t>
      </w:r>
      <w:r w:rsidR="00DF25AA" w:rsidRPr="006839A6">
        <w:rPr>
          <w:rFonts w:ascii="Times New Roman" w:hAnsi="Times New Roman" w:cs="Times New Roman"/>
          <w:sz w:val="24"/>
          <w:szCs w:val="24"/>
        </w:rPr>
        <w:t>(</w:t>
      </w:r>
      <w:r w:rsidR="00D63F25" w:rsidRPr="00406D88">
        <w:rPr>
          <w:rFonts w:ascii="Times New Roman" w:hAnsi="Times New Roman" w:cs="Times New Roman"/>
          <w:color w:val="FF0000"/>
          <w:sz w:val="24"/>
          <w:szCs w:val="24"/>
        </w:rPr>
        <w:t>20</w:t>
      </w:r>
      <w:r w:rsidR="006B08B2" w:rsidRPr="00406D88">
        <w:rPr>
          <w:rFonts w:ascii="Times New Roman" w:hAnsi="Times New Roman" w:cs="Times New Roman"/>
          <w:color w:val="FF0000"/>
          <w:sz w:val="24"/>
          <w:szCs w:val="24"/>
        </w:rPr>
        <w:t>04</w:t>
      </w:r>
      <w:r w:rsidR="00DF25AA" w:rsidRPr="006839A6">
        <w:rPr>
          <w:rFonts w:ascii="Times New Roman" w:hAnsi="Times New Roman" w:cs="Times New Roman"/>
          <w:sz w:val="24"/>
          <w:szCs w:val="24"/>
        </w:rPr>
        <w:t>)</w:t>
      </w:r>
      <w:r w:rsidR="007C186A">
        <w:rPr>
          <w:rFonts w:ascii="Times New Roman" w:hAnsi="Times New Roman" w:cs="Times New Roman"/>
          <w:sz w:val="24"/>
          <w:szCs w:val="24"/>
        </w:rPr>
        <w:t>,</w:t>
      </w:r>
      <w:r w:rsidR="00DF25AA" w:rsidRPr="006839A6">
        <w:rPr>
          <w:rFonts w:ascii="Times New Roman" w:hAnsi="Times New Roman" w:cs="Times New Roman"/>
          <w:sz w:val="24"/>
          <w:szCs w:val="24"/>
        </w:rPr>
        <w:t xml:space="preserve"> para peces, y de </w:t>
      </w:r>
      <w:proofErr w:type="spellStart"/>
      <w:r w:rsidR="00DF25AA" w:rsidRPr="00406D88">
        <w:rPr>
          <w:rFonts w:ascii="Times New Roman" w:hAnsi="Times New Roman" w:cs="Times New Roman"/>
          <w:color w:val="FF0000"/>
          <w:sz w:val="24"/>
          <w:szCs w:val="24"/>
        </w:rPr>
        <w:t>Gotshall</w:t>
      </w:r>
      <w:proofErr w:type="spellEnd"/>
      <w:r w:rsidR="00DF25AA" w:rsidRPr="00406D88">
        <w:rPr>
          <w:rFonts w:ascii="Times New Roman" w:hAnsi="Times New Roman" w:cs="Times New Roman"/>
          <w:color w:val="FF0000"/>
          <w:sz w:val="24"/>
          <w:szCs w:val="24"/>
        </w:rPr>
        <w:t xml:space="preserve"> </w:t>
      </w:r>
      <w:r w:rsidR="00DF25AA" w:rsidRPr="006839A6">
        <w:rPr>
          <w:rFonts w:ascii="Times New Roman" w:hAnsi="Times New Roman" w:cs="Times New Roman"/>
          <w:sz w:val="24"/>
          <w:szCs w:val="24"/>
        </w:rPr>
        <w:t>(</w:t>
      </w:r>
      <w:r w:rsidR="00BB0D3A" w:rsidRPr="00406D88">
        <w:rPr>
          <w:rFonts w:ascii="Times New Roman" w:hAnsi="Times New Roman" w:cs="Times New Roman"/>
          <w:color w:val="FF0000"/>
          <w:sz w:val="24"/>
          <w:szCs w:val="24"/>
        </w:rPr>
        <w:t>1987</w:t>
      </w:r>
      <w:r w:rsidR="00DF25AA" w:rsidRPr="006839A6">
        <w:rPr>
          <w:rFonts w:ascii="Times New Roman" w:hAnsi="Times New Roman" w:cs="Times New Roman"/>
          <w:sz w:val="24"/>
          <w:szCs w:val="24"/>
        </w:rPr>
        <w:t xml:space="preserve">), </w:t>
      </w:r>
      <w:proofErr w:type="spellStart"/>
      <w:r w:rsidR="005E50C9" w:rsidRPr="00406D88">
        <w:rPr>
          <w:rFonts w:ascii="Times New Roman" w:hAnsi="Times New Roman" w:cs="Times New Roman"/>
          <w:color w:val="FF0000"/>
          <w:sz w:val="24"/>
          <w:szCs w:val="24"/>
        </w:rPr>
        <w:t>Hickman</w:t>
      </w:r>
      <w:proofErr w:type="spellEnd"/>
      <w:r w:rsidR="005E50C9" w:rsidRPr="00406D88">
        <w:rPr>
          <w:rFonts w:ascii="Times New Roman" w:hAnsi="Times New Roman" w:cs="Times New Roman"/>
          <w:color w:val="FF0000"/>
          <w:sz w:val="24"/>
          <w:szCs w:val="24"/>
        </w:rPr>
        <w:t xml:space="preserve"> </w:t>
      </w:r>
      <w:r w:rsidR="005E50C9" w:rsidRPr="006839A6">
        <w:rPr>
          <w:rFonts w:ascii="Times New Roman" w:hAnsi="Times New Roman" w:cs="Times New Roman"/>
          <w:sz w:val="24"/>
          <w:szCs w:val="24"/>
        </w:rPr>
        <w:t>(</w:t>
      </w:r>
      <w:r w:rsidR="005E50C9" w:rsidRPr="00406D88">
        <w:rPr>
          <w:rFonts w:ascii="Times New Roman" w:hAnsi="Times New Roman" w:cs="Times New Roman"/>
          <w:color w:val="FF0000"/>
          <w:sz w:val="24"/>
          <w:szCs w:val="24"/>
        </w:rPr>
        <w:t>1998</w:t>
      </w:r>
      <w:r w:rsidR="005E50C9" w:rsidRPr="006839A6">
        <w:rPr>
          <w:rFonts w:ascii="Times New Roman" w:hAnsi="Times New Roman" w:cs="Times New Roman"/>
          <w:sz w:val="24"/>
          <w:szCs w:val="24"/>
        </w:rPr>
        <w:t xml:space="preserve">) y </w:t>
      </w:r>
      <w:proofErr w:type="spellStart"/>
      <w:r w:rsidR="00DF25AA" w:rsidRPr="00406D88">
        <w:rPr>
          <w:rFonts w:ascii="Times New Roman" w:hAnsi="Times New Roman" w:cs="Times New Roman"/>
          <w:color w:val="FF0000"/>
          <w:sz w:val="24"/>
          <w:szCs w:val="24"/>
        </w:rPr>
        <w:t>Kerstitch</w:t>
      </w:r>
      <w:proofErr w:type="spellEnd"/>
      <w:r w:rsidR="00DF25AA" w:rsidRPr="00406D88">
        <w:rPr>
          <w:rFonts w:ascii="Times New Roman" w:hAnsi="Times New Roman" w:cs="Times New Roman"/>
          <w:color w:val="FF0000"/>
          <w:sz w:val="24"/>
          <w:szCs w:val="24"/>
        </w:rPr>
        <w:t xml:space="preserve"> </w:t>
      </w:r>
      <w:r w:rsidR="00A85DC4" w:rsidRPr="00406D88">
        <w:rPr>
          <w:rFonts w:ascii="Times New Roman" w:hAnsi="Times New Roman" w:cs="Times New Roman"/>
          <w:color w:val="FF0000"/>
          <w:sz w:val="24"/>
          <w:szCs w:val="24"/>
        </w:rPr>
        <w:t>&amp;</w:t>
      </w:r>
      <w:r w:rsidR="00DF25AA" w:rsidRPr="00406D88">
        <w:rPr>
          <w:rFonts w:ascii="Times New Roman" w:hAnsi="Times New Roman" w:cs="Times New Roman"/>
          <w:color w:val="FF0000"/>
          <w:sz w:val="24"/>
          <w:szCs w:val="24"/>
        </w:rPr>
        <w:t xml:space="preserve"> </w:t>
      </w:r>
      <w:proofErr w:type="spellStart"/>
      <w:r w:rsidR="00DF25AA" w:rsidRPr="00406D88">
        <w:rPr>
          <w:rFonts w:ascii="Times New Roman" w:hAnsi="Times New Roman" w:cs="Times New Roman"/>
          <w:color w:val="FF0000"/>
          <w:sz w:val="24"/>
          <w:szCs w:val="24"/>
        </w:rPr>
        <w:t>Bertsch</w:t>
      </w:r>
      <w:proofErr w:type="spellEnd"/>
      <w:r w:rsidR="00DF25AA" w:rsidRPr="00406D88">
        <w:rPr>
          <w:rFonts w:ascii="Times New Roman" w:hAnsi="Times New Roman" w:cs="Times New Roman"/>
          <w:color w:val="FF0000"/>
          <w:sz w:val="24"/>
          <w:szCs w:val="24"/>
        </w:rPr>
        <w:t xml:space="preserve"> </w:t>
      </w:r>
      <w:r w:rsidR="00DF25AA" w:rsidRPr="006839A6">
        <w:rPr>
          <w:rFonts w:ascii="Times New Roman" w:hAnsi="Times New Roman" w:cs="Times New Roman"/>
          <w:sz w:val="24"/>
          <w:szCs w:val="24"/>
        </w:rPr>
        <w:t>(</w:t>
      </w:r>
      <w:r w:rsidR="00BB0D3A" w:rsidRPr="00406D88">
        <w:rPr>
          <w:rFonts w:ascii="Times New Roman" w:hAnsi="Times New Roman" w:cs="Times New Roman"/>
          <w:color w:val="FF0000"/>
          <w:sz w:val="24"/>
          <w:szCs w:val="24"/>
        </w:rPr>
        <w:t>2007</w:t>
      </w:r>
      <w:r w:rsidR="00DF25AA" w:rsidRPr="006839A6">
        <w:rPr>
          <w:rFonts w:ascii="Times New Roman" w:hAnsi="Times New Roman" w:cs="Times New Roman"/>
          <w:sz w:val="24"/>
          <w:szCs w:val="24"/>
        </w:rPr>
        <w:t>)</w:t>
      </w:r>
      <w:r w:rsidR="007C186A">
        <w:rPr>
          <w:rFonts w:ascii="Times New Roman" w:hAnsi="Times New Roman" w:cs="Times New Roman"/>
          <w:sz w:val="24"/>
          <w:szCs w:val="24"/>
        </w:rPr>
        <w:t>,</w:t>
      </w:r>
      <w:r w:rsidR="00DF25AA" w:rsidRPr="006839A6">
        <w:rPr>
          <w:rFonts w:ascii="Times New Roman" w:hAnsi="Times New Roman" w:cs="Times New Roman"/>
          <w:sz w:val="24"/>
          <w:szCs w:val="24"/>
        </w:rPr>
        <w:t xml:space="preserve"> </w:t>
      </w:r>
      <w:r w:rsidR="00E741A8" w:rsidRPr="006839A6">
        <w:rPr>
          <w:rFonts w:ascii="Times New Roman" w:hAnsi="Times New Roman" w:cs="Times New Roman"/>
          <w:sz w:val="24"/>
          <w:szCs w:val="24"/>
        </w:rPr>
        <w:t>para erizos y e</w:t>
      </w:r>
      <w:r w:rsidR="00DF25AA" w:rsidRPr="006839A6">
        <w:rPr>
          <w:rFonts w:ascii="Times New Roman" w:hAnsi="Times New Roman" w:cs="Times New Roman"/>
          <w:sz w:val="24"/>
          <w:szCs w:val="24"/>
        </w:rPr>
        <w:t>s</w:t>
      </w:r>
      <w:r w:rsidR="00E741A8" w:rsidRPr="006839A6">
        <w:rPr>
          <w:rFonts w:ascii="Times New Roman" w:hAnsi="Times New Roman" w:cs="Times New Roman"/>
          <w:sz w:val="24"/>
          <w:szCs w:val="24"/>
        </w:rPr>
        <w:t>trellas de mar</w:t>
      </w:r>
      <w:r w:rsidR="00DF25AA" w:rsidRPr="006839A6">
        <w:rPr>
          <w:rFonts w:ascii="Times New Roman" w:hAnsi="Times New Roman" w:cs="Times New Roman"/>
          <w:sz w:val="24"/>
          <w:szCs w:val="24"/>
        </w:rPr>
        <w:t>.</w:t>
      </w:r>
      <w:r w:rsidR="009567AE">
        <w:rPr>
          <w:rFonts w:ascii="Times New Roman" w:hAnsi="Times New Roman" w:cs="Times New Roman"/>
          <w:sz w:val="24"/>
          <w:szCs w:val="24"/>
        </w:rPr>
        <w:t xml:space="preserve"> Adicionalmente, se evaluó el fondo de estos sitios bajo las siguientes categorías: corales, arena, gravilla, grava, roca, bloque, tapete algal, alga filamentosa, alga verde, alga café, alga roja, alga incrustante coralina, alga articulada coralina, invert</w:t>
      </w:r>
      <w:r w:rsidR="00EF1D96">
        <w:rPr>
          <w:rFonts w:ascii="Times New Roman" w:hAnsi="Times New Roman" w:cs="Times New Roman"/>
          <w:sz w:val="24"/>
          <w:szCs w:val="24"/>
        </w:rPr>
        <w:t>e</w:t>
      </w:r>
      <w:r w:rsidR="009567AE">
        <w:rPr>
          <w:rFonts w:ascii="Times New Roman" w:hAnsi="Times New Roman" w:cs="Times New Roman"/>
          <w:sz w:val="24"/>
          <w:szCs w:val="24"/>
        </w:rPr>
        <w:t>brados</w:t>
      </w:r>
      <w:r w:rsidR="00EF1D96">
        <w:rPr>
          <w:rFonts w:ascii="Times New Roman" w:hAnsi="Times New Roman" w:cs="Times New Roman"/>
          <w:sz w:val="24"/>
          <w:szCs w:val="24"/>
        </w:rPr>
        <w:t xml:space="preserve"> y</w:t>
      </w:r>
      <w:r w:rsidR="009567AE">
        <w:rPr>
          <w:rFonts w:ascii="Times New Roman" w:hAnsi="Times New Roman" w:cs="Times New Roman"/>
          <w:sz w:val="24"/>
          <w:szCs w:val="24"/>
        </w:rPr>
        <w:t xml:space="preserve"> otros.</w:t>
      </w:r>
    </w:p>
    <w:p w14:paraId="400BEBCF" w14:textId="3F47CAA2" w:rsidR="00EA6EC3" w:rsidRPr="006839A6" w:rsidRDefault="00E741A8" w:rsidP="00D42B34">
      <w:pPr>
        <w:spacing w:after="0" w:line="480" w:lineRule="auto"/>
        <w:ind w:firstLine="567"/>
        <w:jc w:val="both"/>
        <w:rPr>
          <w:rFonts w:ascii="Times New Roman" w:hAnsi="Times New Roman" w:cs="Times New Roman"/>
          <w:sz w:val="24"/>
          <w:szCs w:val="24"/>
        </w:rPr>
      </w:pPr>
      <w:r w:rsidRPr="006839A6">
        <w:rPr>
          <w:rFonts w:ascii="Times New Roman" w:hAnsi="Times New Roman" w:cs="Times New Roman"/>
          <w:sz w:val="24"/>
          <w:szCs w:val="24"/>
        </w:rPr>
        <w:t>Con l</w:t>
      </w:r>
      <w:r w:rsidR="00172D7C" w:rsidRPr="006839A6">
        <w:rPr>
          <w:rFonts w:ascii="Times New Roman" w:hAnsi="Times New Roman" w:cs="Times New Roman"/>
          <w:sz w:val="24"/>
          <w:szCs w:val="24"/>
        </w:rPr>
        <w:t>os datos de</w:t>
      </w:r>
      <w:r w:rsidR="00DF25AA" w:rsidRPr="006839A6">
        <w:rPr>
          <w:rFonts w:ascii="Times New Roman" w:hAnsi="Times New Roman" w:cs="Times New Roman"/>
          <w:sz w:val="24"/>
          <w:szCs w:val="24"/>
        </w:rPr>
        <w:t xml:space="preserve"> los censos</w:t>
      </w:r>
      <w:r w:rsidR="00D1455E">
        <w:rPr>
          <w:rFonts w:ascii="Times New Roman" w:hAnsi="Times New Roman" w:cs="Times New Roman"/>
          <w:sz w:val="24"/>
          <w:szCs w:val="24"/>
        </w:rPr>
        <w:t>,</w:t>
      </w:r>
      <w:r w:rsidR="00DF25AA" w:rsidRPr="006839A6">
        <w:rPr>
          <w:rFonts w:ascii="Times New Roman" w:hAnsi="Times New Roman" w:cs="Times New Roman"/>
          <w:sz w:val="24"/>
          <w:szCs w:val="24"/>
        </w:rPr>
        <w:t xml:space="preserve"> </w:t>
      </w:r>
      <w:r w:rsidRPr="006839A6">
        <w:rPr>
          <w:rFonts w:ascii="Times New Roman" w:hAnsi="Times New Roman" w:cs="Times New Roman"/>
          <w:sz w:val="24"/>
          <w:szCs w:val="24"/>
        </w:rPr>
        <w:t>se obtuvieron cuatro índices de estructura comunitaria: abundancia (N), riqueza (S), diversidad de Shannon-W</w:t>
      </w:r>
      <w:r w:rsidR="00165839" w:rsidRPr="006839A6">
        <w:rPr>
          <w:rFonts w:ascii="Times New Roman" w:hAnsi="Times New Roman" w:cs="Times New Roman"/>
          <w:sz w:val="24"/>
          <w:szCs w:val="24"/>
        </w:rPr>
        <w:t>iener</w:t>
      </w:r>
      <w:r w:rsidRPr="006839A6">
        <w:rPr>
          <w:rFonts w:ascii="Times New Roman" w:hAnsi="Times New Roman" w:cs="Times New Roman"/>
          <w:sz w:val="24"/>
          <w:szCs w:val="24"/>
        </w:rPr>
        <w:t xml:space="preserve"> (H’) y equidad de </w:t>
      </w:r>
      <w:proofErr w:type="spellStart"/>
      <w:r w:rsidRPr="006839A6">
        <w:rPr>
          <w:rFonts w:ascii="Times New Roman" w:hAnsi="Times New Roman" w:cs="Times New Roman"/>
          <w:sz w:val="24"/>
          <w:szCs w:val="24"/>
        </w:rPr>
        <w:t>Pielou</w:t>
      </w:r>
      <w:proofErr w:type="spellEnd"/>
      <w:r w:rsidRPr="006839A6">
        <w:rPr>
          <w:rFonts w:ascii="Times New Roman" w:hAnsi="Times New Roman" w:cs="Times New Roman"/>
          <w:sz w:val="24"/>
          <w:szCs w:val="24"/>
        </w:rPr>
        <w:t xml:space="preserve"> (J’</w:t>
      </w:r>
      <w:r w:rsidR="00DC1311" w:rsidRPr="006839A6">
        <w:rPr>
          <w:rFonts w:ascii="Times New Roman" w:hAnsi="Times New Roman" w:cs="Times New Roman"/>
          <w:sz w:val="24"/>
          <w:szCs w:val="24"/>
        </w:rPr>
        <w:t>)</w:t>
      </w:r>
      <w:r w:rsidR="00DC1311">
        <w:rPr>
          <w:rFonts w:ascii="Times New Roman" w:hAnsi="Times New Roman" w:cs="Times New Roman"/>
          <w:sz w:val="24"/>
          <w:szCs w:val="24"/>
        </w:rPr>
        <w:t>.</w:t>
      </w:r>
      <w:r w:rsidR="00DC1311" w:rsidRPr="006839A6">
        <w:rPr>
          <w:rFonts w:ascii="Times New Roman" w:hAnsi="Times New Roman" w:cs="Times New Roman"/>
          <w:sz w:val="24"/>
          <w:szCs w:val="24"/>
        </w:rPr>
        <w:t xml:space="preserve"> </w:t>
      </w:r>
      <w:r w:rsidR="00DC1311">
        <w:rPr>
          <w:rFonts w:ascii="Times New Roman" w:hAnsi="Times New Roman" w:cs="Times New Roman"/>
          <w:sz w:val="24"/>
          <w:szCs w:val="24"/>
        </w:rPr>
        <w:t>Estos</w:t>
      </w:r>
      <w:r w:rsidR="00165839" w:rsidRPr="006839A6">
        <w:rPr>
          <w:rFonts w:ascii="Times New Roman" w:hAnsi="Times New Roman" w:cs="Times New Roman"/>
          <w:sz w:val="24"/>
          <w:szCs w:val="24"/>
        </w:rPr>
        <w:t xml:space="preserve"> </w:t>
      </w:r>
      <w:r w:rsidR="00DF25AA" w:rsidRPr="006839A6">
        <w:rPr>
          <w:rFonts w:ascii="Times New Roman" w:hAnsi="Times New Roman" w:cs="Times New Roman"/>
          <w:sz w:val="24"/>
          <w:szCs w:val="24"/>
        </w:rPr>
        <w:t>fueron analizados de manera descriptiva y comparados estadísticam</w:t>
      </w:r>
      <w:r w:rsidR="00CB3E8A" w:rsidRPr="006839A6">
        <w:rPr>
          <w:rFonts w:ascii="Times New Roman" w:hAnsi="Times New Roman" w:cs="Times New Roman"/>
          <w:sz w:val="24"/>
          <w:szCs w:val="24"/>
        </w:rPr>
        <w:t>ente con los generados para cuatro</w:t>
      </w:r>
      <w:r w:rsidR="00DF25AA" w:rsidRPr="006839A6">
        <w:rPr>
          <w:rFonts w:ascii="Times New Roman" w:hAnsi="Times New Roman" w:cs="Times New Roman"/>
          <w:sz w:val="24"/>
          <w:szCs w:val="24"/>
        </w:rPr>
        <w:t xml:space="preserve"> </w:t>
      </w:r>
      <w:r w:rsidR="00DC1311">
        <w:rPr>
          <w:rFonts w:ascii="Times New Roman" w:hAnsi="Times New Roman" w:cs="Times New Roman"/>
          <w:sz w:val="24"/>
          <w:szCs w:val="24"/>
        </w:rPr>
        <w:t>lugares</w:t>
      </w:r>
      <w:r w:rsidR="00DC1311" w:rsidRPr="006839A6">
        <w:rPr>
          <w:rFonts w:ascii="Times New Roman" w:hAnsi="Times New Roman" w:cs="Times New Roman"/>
          <w:sz w:val="24"/>
          <w:szCs w:val="24"/>
        </w:rPr>
        <w:t xml:space="preserve"> </w:t>
      </w:r>
      <w:r w:rsidR="00DF25AA" w:rsidRPr="006839A6">
        <w:rPr>
          <w:rFonts w:ascii="Times New Roman" w:hAnsi="Times New Roman" w:cs="Times New Roman"/>
          <w:sz w:val="24"/>
          <w:szCs w:val="24"/>
        </w:rPr>
        <w:t>con fondos rocosos y presencia de corales</w:t>
      </w:r>
      <w:r w:rsidR="00165839" w:rsidRPr="006839A6">
        <w:rPr>
          <w:rFonts w:ascii="Times New Roman" w:hAnsi="Times New Roman" w:cs="Times New Roman"/>
          <w:sz w:val="24"/>
          <w:szCs w:val="24"/>
        </w:rPr>
        <w:t>,</w:t>
      </w:r>
      <w:r w:rsidRPr="006839A6">
        <w:rPr>
          <w:rFonts w:ascii="Times New Roman" w:hAnsi="Times New Roman" w:cs="Times New Roman"/>
          <w:sz w:val="24"/>
          <w:szCs w:val="24"/>
        </w:rPr>
        <w:t xml:space="preserve"> </w:t>
      </w:r>
      <w:r w:rsidR="00DF25AA" w:rsidRPr="006839A6">
        <w:rPr>
          <w:rFonts w:ascii="Times New Roman" w:hAnsi="Times New Roman" w:cs="Times New Roman"/>
          <w:sz w:val="24"/>
          <w:szCs w:val="24"/>
        </w:rPr>
        <w:t>situad</w:t>
      </w:r>
      <w:r w:rsidR="00AC1C8A" w:rsidRPr="006839A6">
        <w:rPr>
          <w:rFonts w:ascii="Times New Roman" w:hAnsi="Times New Roman" w:cs="Times New Roman"/>
          <w:sz w:val="24"/>
          <w:szCs w:val="24"/>
        </w:rPr>
        <w:t>o</w:t>
      </w:r>
      <w:r w:rsidR="00DF25AA" w:rsidRPr="006839A6">
        <w:rPr>
          <w:rFonts w:ascii="Times New Roman" w:hAnsi="Times New Roman" w:cs="Times New Roman"/>
          <w:sz w:val="24"/>
          <w:szCs w:val="24"/>
        </w:rPr>
        <w:t>s entre 130 y 140 km al oeste del Farallón de San Ignacio</w:t>
      </w:r>
      <w:r w:rsidR="00763945" w:rsidRPr="006839A6">
        <w:rPr>
          <w:rFonts w:ascii="Times New Roman" w:hAnsi="Times New Roman" w:cs="Times New Roman"/>
          <w:sz w:val="24"/>
          <w:szCs w:val="24"/>
        </w:rPr>
        <w:t xml:space="preserve"> y cerca de </w:t>
      </w:r>
      <w:r w:rsidR="00165839" w:rsidRPr="006839A6">
        <w:rPr>
          <w:rFonts w:ascii="Times New Roman" w:hAnsi="Times New Roman" w:cs="Times New Roman"/>
          <w:sz w:val="24"/>
          <w:szCs w:val="24"/>
        </w:rPr>
        <w:t xml:space="preserve">la costa occidental del </w:t>
      </w:r>
      <w:r w:rsidR="00DC1311">
        <w:rPr>
          <w:rFonts w:ascii="Times New Roman" w:hAnsi="Times New Roman" w:cs="Times New Roman"/>
          <w:sz w:val="24"/>
          <w:szCs w:val="24"/>
        </w:rPr>
        <w:t>g</w:t>
      </w:r>
      <w:r w:rsidR="00DC1311" w:rsidRPr="006839A6">
        <w:rPr>
          <w:rFonts w:ascii="Times New Roman" w:hAnsi="Times New Roman" w:cs="Times New Roman"/>
          <w:sz w:val="24"/>
          <w:szCs w:val="24"/>
        </w:rPr>
        <w:t xml:space="preserve">olfo </w:t>
      </w:r>
      <w:r w:rsidR="00165839" w:rsidRPr="006839A6">
        <w:rPr>
          <w:rFonts w:ascii="Times New Roman" w:hAnsi="Times New Roman" w:cs="Times New Roman"/>
          <w:sz w:val="24"/>
          <w:szCs w:val="24"/>
        </w:rPr>
        <w:t>de California</w:t>
      </w:r>
      <w:r w:rsidR="00DF25AA" w:rsidRPr="006839A6">
        <w:rPr>
          <w:rFonts w:ascii="Times New Roman" w:hAnsi="Times New Roman" w:cs="Times New Roman"/>
          <w:sz w:val="24"/>
          <w:szCs w:val="24"/>
        </w:rPr>
        <w:t xml:space="preserve">: </w:t>
      </w:r>
      <w:r w:rsidR="00AC1C8A" w:rsidRPr="006839A6">
        <w:rPr>
          <w:rFonts w:ascii="Times New Roman" w:hAnsi="Times New Roman" w:cs="Times New Roman"/>
          <w:sz w:val="24"/>
          <w:szCs w:val="24"/>
        </w:rPr>
        <w:t xml:space="preserve">la islas </w:t>
      </w:r>
      <w:proofErr w:type="gramStart"/>
      <w:r w:rsidR="00DF25AA" w:rsidRPr="006839A6">
        <w:rPr>
          <w:rFonts w:ascii="Times New Roman" w:hAnsi="Times New Roman" w:cs="Times New Roman"/>
          <w:sz w:val="24"/>
          <w:szCs w:val="24"/>
        </w:rPr>
        <w:t>Catalana</w:t>
      </w:r>
      <w:proofErr w:type="gramEnd"/>
      <w:r w:rsidR="00DF25AA" w:rsidRPr="006839A6">
        <w:rPr>
          <w:rFonts w:ascii="Times New Roman" w:hAnsi="Times New Roman" w:cs="Times New Roman"/>
          <w:sz w:val="24"/>
          <w:szCs w:val="24"/>
        </w:rPr>
        <w:t>, Santa Cruz</w:t>
      </w:r>
      <w:r w:rsidR="00CB3E8A" w:rsidRPr="006839A6">
        <w:rPr>
          <w:rFonts w:ascii="Times New Roman" w:hAnsi="Times New Roman" w:cs="Times New Roman"/>
          <w:sz w:val="24"/>
          <w:szCs w:val="24"/>
        </w:rPr>
        <w:t>, San Diego</w:t>
      </w:r>
      <w:r w:rsidR="00E72727" w:rsidRPr="006839A6">
        <w:rPr>
          <w:rFonts w:ascii="Times New Roman" w:hAnsi="Times New Roman" w:cs="Times New Roman"/>
          <w:sz w:val="24"/>
          <w:szCs w:val="24"/>
        </w:rPr>
        <w:t xml:space="preserve"> </w:t>
      </w:r>
      <w:r w:rsidR="00CB3E8A" w:rsidRPr="006839A6">
        <w:rPr>
          <w:rFonts w:ascii="Times New Roman" w:hAnsi="Times New Roman" w:cs="Times New Roman"/>
          <w:sz w:val="24"/>
          <w:szCs w:val="24"/>
        </w:rPr>
        <w:t>y El Cayo</w:t>
      </w:r>
      <w:r w:rsidR="00DF25AA" w:rsidRPr="006839A6">
        <w:rPr>
          <w:rFonts w:ascii="Times New Roman" w:hAnsi="Times New Roman" w:cs="Times New Roman"/>
          <w:sz w:val="24"/>
          <w:szCs w:val="24"/>
        </w:rPr>
        <w:t xml:space="preserve"> (</w:t>
      </w:r>
      <w:r w:rsidR="00FD60BB" w:rsidRPr="006839A6">
        <w:rPr>
          <w:rFonts w:ascii="Times New Roman" w:hAnsi="Times New Roman" w:cs="Times New Roman"/>
          <w:sz w:val="24"/>
          <w:szCs w:val="24"/>
        </w:rPr>
        <w:t>Fig</w:t>
      </w:r>
      <w:r w:rsidR="00D471F6" w:rsidRPr="006839A6">
        <w:rPr>
          <w:rFonts w:ascii="Times New Roman" w:hAnsi="Times New Roman" w:cs="Times New Roman"/>
          <w:sz w:val="24"/>
          <w:szCs w:val="24"/>
        </w:rPr>
        <w:t>. 1</w:t>
      </w:r>
      <w:r w:rsidR="00CB4AA9">
        <w:rPr>
          <w:rFonts w:ascii="Times New Roman" w:hAnsi="Times New Roman" w:cs="Times New Roman"/>
          <w:sz w:val="24"/>
          <w:szCs w:val="24"/>
        </w:rPr>
        <w:t>C</w:t>
      </w:r>
      <w:r w:rsidR="00FD60BB" w:rsidRPr="006839A6">
        <w:rPr>
          <w:rFonts w:ascii="Times New Roman" w:hAnsi="Times New Roman" w:cs="Times New Roman"/>
          <w:sz w:val="24"/>
          <w:szCs w:val="24"/>
        </w:rPr>
        <w:t>)</w:t>
      </w:r>
      <w:r w:rsidR="00DF25AA" w:rsidRPr="006839A6">
        <w:rPr>
          <w:rFonts w:ascii="Times New Roman" w:hAnsi="Times New Roman" w:cs="Times New Roman"/>
          <w:sz w:val="24"/>
          <w:szCs w:val="24"/>
        </w:rPr>
        <w:t xml:space="preserve">. </w:t>
      </w:r>
      <w:r w:rsidR="00165839" w:rsidRPr="006839A6">
        <w:rPr>
          <w:rFonts w:ascii="Times New Roman" w:hAnsi="Times New Roman" w:cs="Times New Roman"/>
          <w:sz w:val="24"/>
          <w:szCs w:val="24"/>
        </w:rPr>
        <w:t xml:space="preserve">Dichas </w:t>
      </w:r>
      <w:r w:rsidR="00DF25AA" w:rsidRPr="006839A6">
        <w:rPr>
          <w:rFonts w:ascii="Times New Roman" w:hAnsi="Times New Roman" w:cs="Times New Roman"/>
          <w:sz w:val="24"/>
          <w:szCs w:val="24"/>
        </w:rPr>
        <w:t>localidad</w:t>
      </w:r>
      <w:r w:rsidRPr="006839A6">
        <w:rPr>
          <w:rFonts w:ascii="Times New Roman" w:hAnsi="Times New Roman" w:cs="Times New Roman"/>
          <w:sz w:val="24"/>
          <w:szCs w:val="24"/>
        </w:rPr>
        <w:t>es también fueron visitadas en n</w:t>
      </w:r>
      <w:r w:rsidR="00DF25AA" w:rsidRPr="006839A6">
        <w:rPr>
          <w:rFonts w:ascii="Times New Roman" w:hAnsi="Times New Roman" w:cs="Times New Roman"/>
          <w:sz w:val="24"/>
          <w:szCs w:val="24"/>
        </w:rPr>
        <w:t>oviembre de 2016 y en cada una se llevaron a cabo censos de peces e invertebrados</w:t>
      </w:r>
      <w:r w:rsidR="00CA51B9">
        <w:rPr>
          <w:rFonts w:ascii="Times New Roman" w:hAnsi="Times New Roman" w:cs="Times New Roman"/>
          <w:sz w:val="24"/>
          <w:szCs w:val="24"/>
        </w:rPr>
        <w:t>,</w:t>
      </w:r>
      <w:r w:rsidR="00DF25AA" w:rsidRPr="006839A6">
        <w:rPr>
          <w:rFonts w:ascii="Times New Roman" w:hAnsi="Times New Roman" w:cs="Times New Roman"/>
          <w:sz w:val="24"/>
          <w:szCs w:val="24"/>
        </w:rPr>
        <w:t xml:space="preserve"> con la misma metodología</w:t>
      </w:r>
      <w:r w:rsidR="005973A7">
        <w:rPr>
          <w:rFonts w:ascii="Times New Roman" w:hAnsi="Times New Roman" w:cs="Times New Roman"/>
          <w:sz w:val="24"/>
          <w:szCs w:val="24"/>
        </w:rPr>
        <w:t>, siempre de forma paralela a la costa</w:t>
      </w:r>
      <w:r w:rsidR="00DF25AA" w:rsidRPr="006839A6">
        <w:rPr>
          <w:rFonts w:ascii="Times New Roman" w:hAnsi="Times New Roman" w:cs="Times New Roman"/>
          <w:sz w:val="24"/>
          <w:szCs w:val="24"/>
        </w:rPr>
        <w:t xml:space="preserve">. </w:t>
      </w:r>
    </w:p>
    <w:p w14:paraId="4B9F03BC" w14:textId="7FB7F43F" w:rsidR="00EA6EC3" w:rsidRPr="006839A6" w:rsidRDefault="00DF25AA" w:rsidP="00D42B34">
      <w:pPr>
        <w:spacing w:after="0" w:line="480" w:lineRule="auto"/>
        <w:ind w:firstLine="567"/>
        <w:jc w:val="both"/>
        <w:rPr>
          <w:rFonts w:ascii="Times New Roman" w:hAnsi="Times New Roman" w:cs="Times New Roman"/>
          <w:sz w:val="24"/>
          <w:szCs w:val="24"/>
        </w:rPr>
      </w:pPr>
      <w:r w:rsidRPr="006839A6">
        <w:rPr>
          <w:rFonts w:ascii="Times New Roman" w:hAnsi="Times New Roman" w:cs="Times New Roman"/>
          <w:sz w:val="24"/>
          <w:szCs w:val="24"/>
        </w:rPr>
        <w:t>D</w:t>
      </w:r>
      <w:r w:rsidR="00747911">
        <w:rPr>
          <w:rFonts w:ascii="Times New Roman" w:hAnsi="Times New Roman" w:cs="Times New Roman"/>
          <w:sz w:val="24"/>
          <w:szCs w:val="24"/>
        </w:rPr>
        <w:t>ado</w:t>
      </w:r>
      <w:r w:rsidRPr="006839A6">
        <w:rPr>
          <w:rFonts w:ascii="Times New Roman" w:hAnsi="Times New Roman" w:cs="Times New Roman"/>
          <w:sz w:val="24"/>
          <w:szCs w:val="24"/>
        </w:rPr>
        <w:t xml:space="preserve"> que</w:t>
      </w:r>
      <w:r w:rsidR="00747911">
        <w:rPr>
          <w:rFonts w:ascii="Times New Roman" w:hAnsi="Times New Roman" w:cs="Times New Roman"/>
          <w:sz w:val="24"/>
          <w:szCs w:val="24"/>
        </w:rPr>
        <w:t xml:space="preserve"> no se cuenta con el mismo tamaño de muestra (transectos) en los analizados y que</w:t>
      </w:r>
      <w:r w:rsidRPr="006839A6">
        <w:rPr>
          <w:rFonts w:ascii="Times New Roman" w:hAnsi="Times New Roman" w:cs="Times New Roman"/>
          <w:sz w:val="24"/>
          <w:szCs w:val="24"/>
        </w:rPr>
        <w:t xml:space="preserve"> l</w:t>
      </w:r>
      <w:r w:rsidR="00165839" w:rsidRPr="006839A6">
        <w:rPr>
          <w:rFonts w:ascii="Times New Roman" w:hAnsi="Times New Roman" w:cs="Times New Roman"/>
          <w:sz w:val="24"/>
          <w:szCs w:val="24"/>
        </w:rPr>
        <w:t xml:space="preserve">os datos no siempre </w:t>
      </w:r>
      <w:r w:rsidR="00E741A8" w:rsidRPr="006839A6">
        <w:rPr>
          <w:rFonts w:ascii="Times New Roman" w:hAnsi="Times New Roman" w:cs="Times New Roman"/>
          <w:sz w:val="24"/>
          <w:szCs w:val="24"/>
        </w:rPr>
        <w:t>cumpli</w:t>
      </w:r>
      <w:r w:rsidR="00165839" w:rsidRPr="006839A6">
        <w:rPr>
          <w:rFonts w:ascii="Times New Roman" w:hAnsi="Times New Roman" w:cs="Times New Roman"/>
          <w:sz w:val="24"/>
          <w:szCs w:val="24"/>
        </w:rPr>
        <w:t xml:space="preserve">eron </w:t>
      </w:r>
      <w:r w:rsidRPr="006839A6">
        <w:rPr>
          <w:rFonts w:ascii="Times New Roman" w:hAnsi="Times New Roman" w:cs="Times New Roman"/>
          <w:sz w:val="24"/>
          <w:szCs w:val="24"/>
        </w:rPr>
        <w:t>los requisitos de normalidad y homogeneidad de varianzas (</w:t>
      </w:r>
      <w:r w:rsidRPr="00CB0F40">
        <w:rPr>
          <w:rFonts w:ascii="Times New Roman" w:hAnsi="Times New Roman" w:cs="Times New Roman"/>
          <w:color w:val="FF0000"/>
          <w:sz w:val="24"/>
          <w:szCs w:val="24"/>
        </w:rPr>
        <w:t>Zar, 20</w:t>
      </w:r>
      <w:r w:rsidR="00CE1CB7" w:rsidRPr="00CB0F40">
        <w:rPr>
          <w:rFonts w:ascii="Times New Roman" w:hAnsi="Times New Roman" w:cs="Times New Roman"/>
          <w:color w:val="FF0000"/>
          <w:sz w:val="24"/>
          <w:szCs w:val="24"/>
        </w:rPr>
        <w:t>10</w:t>
      </w:r>
      <w:r w:rsidRPr="006839A6">
        <w:rPr>
          <w:rFonts w:ascii="Times New Roman" w:hAnsi="Times New Roman" w:cs="Times New Roman"/>
          <w:sz w:val="24"/>
          <w:szCs w:val="24"/>
        </w:rPr>
        <w:t>),</w:t>
      </w:r>
      <w:r w:rsidR="00747911">
        <w:rPr>
          <w:rFonts w:ascii="Times New Roman" w:hAnsi="Times New Roman" w:cs="Times New Roman"/>
          <w:sz w:val="24"/>
          <w:szCs w:val="24"/>
        </w:rPr>
        <w:t xml:space="preserve"> se</w:t>
      </w:r>
      <w:r w:rsidR="00946B71">
        <w:rPr>
          <w:rFonts w:ascii="Times New Roman" w:hAnsi="Times New Roman" w:cs="Times New Roman"/>
          <w:sz w:val="24"/>
          <w:szCs w:val="24"/>
        </w:rPr>
        <w:t xml:space="preserve"> </w:t>
      </w:r>
      <w:r w:rsidR="00CA51B9">
        <w:rPr>
          <w:rFonts w:ascii="Times New Roman" w:hAnsi="Times New Roman" w:cs="Times New Roman"/>
          <w:sz w:val="24"/>
          <w:szCs w:val="24"/>
        </w:rPr>
        <w:t>efectuaron</w:t>
      </w:r>
      <w:r w:rsidR="00946B71">
        <w:rPr>
          <w:rFonts w:ascii="Times New Roman" w:hAnsi="Times New Roman" w:cs="Times New Roman"/>
          <w:sz w:val="24"/>
          <w:szCs w:val="24"/>
        </w:rPr>
        <w:t xml:space="preserve"> análisis de una vía </w:t>
      </w:r>
      <w:proofErr w:type="spellStart"/>
      <w:r w:rsidR="00946B71">
        <w:rPr>
          <w:rFonts w:ascii="Times New Roman" w:hAnsi="Times New Roman" w:cs="Times New Roman"/>
          <w:sz w:val="24"/>
          <w:szCs w:val="24"/>
        </w:rPr>
        <w:t>permutacionales</w:t>
      </w:r>
      <w:proofErr w:type="spellEnd"/>
      <w:r w:rsidR="00CA51B9">
        <w:rPr>
          <w:rFonts w:ascii="Times New Roman" w:hAnsi="Times New Roman" w:cs="Times New Roman"/>
          <w:sz w:val="24"/>
          <w:szCs w:val="24"/>
        </w:rPr>
        <w:t>,</w:t>
      </w:r>
      <w:r w:rsidR="00603996">
        <w:rPr>
          <w:rFonts w:ascii="Times New Roman" w:hAnsi="Times New Roman" w:cs="Times New Roman"/>
          <w:sz w:val="24"/>
          <w:szCs w:val="24"/>
        </w:rPr>
        <w:t xml:space="preserve"> basados en matrices de distancias euclidianas (</w:t>
      </w:r>
      <w:r w:rsidR="00603996" w:rsidRPr="00CB0F40">
        <w:rPr>
          <w:rFonts w:ascii="Times New Roman" w:hAnsi="Times New Roman" w:cs="Times New Roman"/>
          <w:color w:val="FF0000"/>
          <w:sz w:val="24"/>
          <w:szCs w:val="24"/>
        </w:rPr>
        <w:t xml:space="preserve">Anderson </w:t>
      </w:r>
      <w:r w:rsidR="00603996" w:rsidRPr="00CB0F40">
        <w:rPr>
          <w:rFonts w:ascii="Times New Roman" w:hAnsi="Times New Roman" w:cs="Times New Roman"/>
          <w:i/>
          <w:iCs/>
          <w:color w:val="FF0000"/>
          <w:sz w:val="24"/>
          <w:szCs w:val="24"/>
        </w:rPr>
        <w:t>et al</w:t>
      </w:r>
      <w:r w:rsidR="00603996" w:rsidRPr="00CB0F40">
        <w:rPr>
          <w:rFonts w:ascii="Times New Roman" w:hAnsi="Times New Roman" w:cs="Times New Roman"/>
          <w:color w:val="FF0000"/>
          <w:sz w:val="24"/>
          <w:szCs w:val="24"/>
        </w:rPr>
        <w:t>. 2008</w:t>
      </w:r>
      <w:r w:rsidR="00603996">
        <w:rPr>
          <w:rFonts w:ascii="Times New Roman" w:hAnsi="Times New Roman" w:cs="Times New Roman"/>
          <w:sz w:val="24"/>
          <w:szCs w:val="24"/>
        </w:rPr>
        <w:t>).</w:t>
      </w:r>
      <w:r w:rsidR="006B6A8E">
        <w:rPr>
          <w:rFonts w:ascii="Times New Roman" w:hAnsi="Times New Roman" w:cs="Times New Roman"/>
          <w:sz w:val="24"/>
          <w:szCs w:val="24"/>
        </w:rPr>
        <w:t xml:space="preserve"> Los análisis de varianza no paramétricos se realizaron con 10</w:t>
      </w:r>
      <w:r w:rsidR="00E179D7">
        <w:rPr>
          <w:rFonts w:ascii="Times New Roman" w:hAnsi="Times New Roman" w:cs="Times New Roman"/>
          <w:sz w:val="24"/>
          <w:szCs w:val="24"/>
        </w:rPr>
        <w:t xml:space="preserve"> </w:t>
      </w:r>
      <w:r w:rsidR="006B6A8E">
        <w:rPr>
          <w:rFonts w:ascii="Times New Roman" w:hAnsi="Times New Roman" w:cs="Times New Roman"/>
          <w:sz w:val="24"/>
          <w:szCs w:val="24"/>
        </w:rPr>
        <w:t>000 permutaciones</w:t>
      </w:r>
      <w:r w:rsidR="00CA51B9">
        <w:rPr>
          <w:rFonts w:ascii="Times New Roman" w:hAnsi="Times New Roman" w:cs="Times New Roman"/>
          <w:sz w:val="24"/>
          <w:szCs w:val="24"/>
        </w:rPr>
        <w:t>,</w:t>
      </w:r>
      <w:r w:rsidR="006B6A8E">
        <w:rPr>
          <w:rFonts w:ascii="Times New Roman" w:hAnsi="Times New Roman" w:cs="Times New Roman"/>
          <w:sz w:val="24"/>
          <w:szCs w:val="24"/>
        </w:rPr>
        <w:t xml:space="preserve"> siguiendo los criterios de </w:t>
      </w:r>
      <w:r w:rsidR="006B6A8E" w:rsidRPr="00CB0F40">
        <w:rPr>
          <w:rFonts w:ascii="Times New Roman" w:hAnsi="Times New Roman" w:cs="Times New Roman"/>
          <w:color w:val="FF0000"/>
          <w:sz w:val="24"/>
          <w:szCs w:val="24"/>
        </w:rPr>
        <w:t xml:space="preserve">Anderson </w:t>
      </w:r>
      <w:r w:rsidR="006B6A8E" w:rsidRPr="00CB0F40">
        <w:rPr>
          <w:rFonts w:ascii="Times New Roman" w:hAnsi="Times New Roman" w:cs="Times New Roman"/>
          <w:i/>
          <w:iCs/>
          <w:color w:val="FF0000"/>
          <w:sz w:val="24"/>
          <w:szCs w:val="24"/>
        </w:rPr>
        <w:t>et al</w:t>
      </w:r>
      <w:r w:rsidR="006B6A8E" w:rsidRPr="00CB0F40">
        <w:rPr>
          <w:rFonts w:ascii="Times New Roman" w:hAnsi="Times New Roman" w:cs="Times New Roman"/>
          <w:color w:val="FF0000"/>
          <w:sz w:val="24"/>
          <w:szCs w:val="24"/>
        </w:rPr>
        <w:t xml:space="preserve">. </w:t>
      </w:r>
      <w:r w:rsidR="006B6A8E">
        <w:rPr>
          <w:rFonts w:ascii="Times New Roman" w:hAnsi="Times New Roman" w:cs="Times New Roman"/>
          <w:sz w:val="24"/>
          <w:szCs w:val="24"/>
        </w:rPr>
        <w:t>(</w:t>
      </w:r>
      <w:r w:rsidR="006B6A8E" w:rsidRPr="00CB0F40">
        <w:rPr>
          <w:rFonts w:ascii="Times New Roman" w:hAnsi="Times New Roman" w:cs="Times New Roman"/>
          <w:color w:val="FF0000"/>
          <w:sz w:val="24"/>
          <w:szCs w:val="24"/>
        </w:rPr>
        <w:t>2008</w:t>
      </w:r>
      <w:r w:rsidR="00513F96">
        <w:rPr>
          <w:rFonts w:ascii="Times New Roman" w:hAnsi="Times New Roman" w:cs="Times New Roman"/>
          <w:sz w:val="24"/>
          <w:szCs w:val="24"/>
        </w:rPr>
        <w:t>) y con la definición d</w:t>
      </w:r>
      <w:r w:rsidR="006B6A8E">
        <w:rPr>
          <w:rFonts w:ascii="Times New Roman" w:hAnsi="Times New Roman" w:cs="Times New Roman"/>
          <w:sz w:val="24"/>
          <w:szCs w:val="24"/>
        </w:rPr>
        <w:t xml:space="preserve">el sitio como el factor fijo. </w:t>
      </w:r>
      <w:r w:rsidR="003C1EB5">
        <w:rPr>
          <w:rFonts w:ascii="Times New Roman" w:hAnsi="Times New Roman" w:cs="Times New Roman"/>
          <w:sz w:val="24"/>
          <w:szCs w:val="24"/>
        </w:rPr>
        <w:t>Todas las pruebas estadísticas se realizaron con un valor alfa de 0.05</w:t>
      </w:r>
      <w:r w:rsidR="006B6A8E">
        <w:rPr>
          <w:rFonts w:ascii="Times New Roman" w:hAnsi="Times New Roman" w:cs="Times New Roman"/>
          <w:sz w:val="24"/>
          <w:szCs w:val="24"/>
        </w:rPr>
        <w:t>.</w:t>
      </w:r>
    </w:p>
    <w:p w14:paraId="0BF83474" w14:textId="5E5F36C1" w:rsidR="00846553" w:rsidRPr="006839A6" w:rsidRDefault="00165839" w:rsidP="00D42B34">
      <w:pPr>
        <w:spacing w:after="0" w:line="480" w:lineRule="auto"/>
        <w:ind w:firstLine="567"/>
        <w:jc w:val="both"/>
        <w:rPr>
          <w:rFonts w:ascii="Times New Roman" w:hAnsi="Times New Roman" w:cs="Times New Roman"/>
          <w:sz w:val="24"/>
          <w:szCs w:val="24"/>
        </w:rPr>
      </w:pPr>
      <w:r w:rsidRPr="006839A6">
        <w:rPr>
          <w:rFonts w:ascii="Times New Roman" w:hAnsi="Times New Roman" w:cs="Times New Roman"/>
          <w:sz w:val="24"/>
          <w:szCs w:val="24"/>
        </w:rPr>
        <w:lastRenderedPageBreak/>
        <w:t>Final</w:t>
      </w:r>
      <w:r w:rsidR="00DF25AA" w:rsidRPr="006839A6">
        <w:rPr>
          <w:rFonts w:ascii="Times New Roman" w:hAnsi="Times New Roman" w:cs="Times New Roman"/>
          <w:sz w:val="24"/>
          <w:szCs w:val="24"/>
        </w:rPr>
        <w:t>mente</w:t>
      </w:r>
      <w:r w:rsidR="00D66334" w:rsidRPr="006839A6">
        <w:rPr>
          <w:rFonts w:ascii="Times New Roman" w:hAnsi="Times New Roman" w:cs="Times New Roman"/>
          <w:sz w:val="24"/>
          <w:szCs w:val="24"/>
        </w:rPr>
        <w:t>,</w:t>
      </w:r>
      <w:r w:rsidR="00DF25AA" w:rsidRPr="006839A6">
        <w:rPr>
          <w:rFonts w:ascii="Times New Roman" w:hAnsi="Times New Roman" w:cs="Times New Roman"/>
          <w:sz w:val="24"/>
          <w:szCs w:val="24"/>
        </w:rPr>
        <w:t xml:space="preserve"> </w:t>
      </w:r>
      <w:r w:rsidRPr="006839A6">
        <w:rPr>
          <w:rFonts w:ascii="Times New Roman" w:hAnsi="Times New Roman" w:cs="Times New Roman"/>
          <w:sz w:val="24"/>
          <w:szCs w:val="24"/>
        </w:rPr>
        <w:t xml:space="preserve">para denotar </w:t>
      </w:r>
      <w:r w:rsidR="002929B8" w:rsidRPr="006839A6">
        <w:rPr>
          <w:rFonts w:ascii="Times New Roman" w:hAnsi="Times New Roman" w:cs="Times New Roman"/>
          <w:sz w:val="24"/>
          <w:szCs w:val="24"/>
        </w:rPr>
        <w:t xml:space="preserve">el nivel de </w:t>
      </w:r>
      <w:r w:rsidR="002C0E27">
        <w:rPr>
          <w:rFonts w:ascii="Times New Roman" w:hAnsi="Times New Roman" w:cs="Times New Roman"/>
          <w:sz w:val="24"/>
          <w:szCs w:val="24"/>
        </w:rPr>
        <w:t>semejanza</w:t>
      </w:r>
      <w:r w:rsidR="002C0E27" w:rsidRPr="006839A6">
        <w:rPr>
          <w:rFonts w:ascii="Times New Roman" w:hAnsi="Times New Roman" w:cs="Times New Roman"/>
          <w:sz w:val="24"/>
          <w:szCs w:val="24"/>
        </w:rPr>
        <w:t xml:space="preserve"> </w:t>
      </w:r>
      <w:r w:rsidR="002929B8" w:rsidRPr="006839A6">
        <w:rPr>
          <w:rFonts w:ascii="Times New Roman" w:hAnsi="Times New Roman" w:cs="Times New Roman"/>
          <w:sz w:val="24"/>
          <w:szCs w:val="24"/>
        </w:rPr>
        <w:t xml:space="preserve">entre las faunas de peces e invertebrados </w:t>
      </w:r>
      <w:r w:rsidR="00513F96">
        <w:rPr>
          <w:rFonts w:ascii="Times New Roman" w:hAnsi="Times New Roman" w:cs="Times New Roman"/>
          <w:sz w:val="24"/>
          <w:szCs w:val="24"/>
        </w:rPr>
        <w:t>de</w:t>
      </w:r>
      <w:r w:rsidR="00513F96" w:rsidRPr="006839A6">
        <w:rPr>
          <w:rFonts w:ascii="Times New Roman" w:hAnsi="Times New Roman" w:cs="Times New Roman"/>
          <w:sz w:val="24"/>
          <w:szCs w:val="24"/>
        </w:rPr>
        <w:t xml:space="preserve"> </w:t>
      </w:r>
      <w:r w:rsidR="002929B8" w:rsidRPr="006839A6">
        <w:rPr>
          <w:rFonts w:ascii="Times New Roman" w:hAnsi="Times New Roman" w:cs="Times New Roman"/>
          <w:sz w:val="24"/>
          <w:szCs w:val="24"/>
        </w:rPr>
        <w:t xml:space="preserve">las cinco islas estudiadas, </w:t>
      </w:r>
      <w:r w:rsidR="00DF25AA" w:rsidRPr="006839A6">
        <w:rPr>
          <w:rFonts w:ascii="Times New Roman" w:hAnsi="Times New Roman" w:cs="Times New Roman"/>
          <w:sz w:val="24"/>
          <w:szCs w:val="24"/>
        </w:rPr>
        <w:t>se</w:t>
      </w:r>
      <w:r w:rsidR="002C0E27">
        <w:rPr>
          <w:rFonts w:ascii="Times New Roman" w:hAnsi="Times New Roman" w:cs="Times New Roman"/>
          <w:sz w:val="24"/>
          <w:szCs w:val="24"/>
        </w:rPr>
        <w:t xml:space="preserve"> </w:t>
      </w:r>
      <w:r w:rsidR="00513F96">
        <w:rPr>
          <w:rFonts w:ascii="Times New Roman" w:hAnsi="Times New Roman" w:cs="Times New Roman"/>
          <w:sz w:val="24"/>
          <w:szCs w:val="24"/>
        </w:rPr>
        <w:t>efectuaron</w:t>
      </w:r>
      <w:r w:rsidR="00DF25AA" w:rsidRPr="006839A6">
        <w:rPr>
          <w:rFonts w:ascii="Times New Roman" w:hAnsi="Times New Roman" w:cs="Times New Roman"/>
          <w:sz w:val="24"/>
          <w:szCs w:val="24"/>
        </w:rPr>
        <w:t xml:space="preserve"> </w:t>
      </w:r>
      <w:r w:rsidR="00DA1A52">
        <w:rPr>
          <w:rFonts w:ascii="Times New Roman" w:hAnsi="Times New Roman" w:cs="Times New Roman"/>
          <w:sz w:val="24"/>
          <w:szCs w:val="24"/>
        </w:rPr>
        <w:t>análisis de similitud</w:t>
      </w:r>
      <w:r w:rsidR="009A4EAE">
        <w:rPr>
          <w:rFonts w:ascii="Times New Roman" w:hAnsi="Times New Roman" w:cs="Times New Roman"/>
          <w:sz w:val="24"/>
          <w:szCs w:val="24"/>
        </w:rPr>
        <w:t xml:space="preserve"> (ANOSIM)</w:t>
      </w:r>
      <w:r w:rsidR="002C0E27">
        <w:rPr>
          <w:rFonts w:ascii="Times New Roman" w:hAnsi="Times New Roman" w:cs="Times New Roman"/>
          <w:sz w:val="24"/>
          <w:szCs w:val="24"/>
        </w:rPr>
        <w:t xml:space="preserve"> (</w:t>
      </w:r>
      <w:r w:rsidR="002C0E27" w:rsidRPr="00CB0F40">
        <w:rPr>
          <w:rFonts w:ascii="Times New Roman" w:hAnsi="Times New Roman" w:cs="Times New Roman"/>
          <w:color w:val="FF0000"/>
          <w:sz w:val="24"/>
          <w:szCs w:val="24"/>
        </w:rPr>
        <w:t xml:space="preserve">Clarke &amp; Green, </w:t>
      </w:r>
      <w:r w:rsidR="00DA1A52" w:rsidRPr="00CB0F40">
        <w:rPr>
          <w:rFonts w:ascii="Times New Roman" w:hAnsi="Times New Roman" w:cs="Times New Roman"/>
          <w:color w:val="FF0000"/>
          <w:sz w:val="24"/>
          <w:szCs w:val="24"/>
        </w:rPr>
        <w:t>1988</w:t>
      </w:r>
      <w:r w:rsidR="00F15D60" w:rsidRPr="006839A6">
        <w:rPr>
          <w:rFonts w:ascii="Times New Roman" w:hAnsi="Times New Roman" w:cs="Times New Roman"/>
          <w:sz w:val="24"/>
          <w:szCs w:val="24"/>
        </w:rPr>
        <w:t xml:space="preserve">) </w:t>
      </w:r>
      <w:r w:rsidR="00DF25AA" w:rsidRPr="006839A6">
        <w:rPr>
          <w:rFonts w:ascii="Times New Roman" w:hAnsi="Times New Roman" w:cs="Times New Roman"/>
          <w:sz w:val="24"/>
          <w:szCs w:val="24"/>
        </w:rPr>
        <w:t>en el programa Primer ver. 6.0.</w:t>
      </w:r>
      <w:r w:rsidR="007D663E">
        <w:rPr>
          <w:rFonts w:ascii="Times New Roman" w:hAnsi="Times New Roman" w:cs="Times New Roman"/>
          <w:sz w:val="24"/>
          <w:szCs w:val="24"/>
        </w:rPr>
        <w:t xml:space="preserve"> (</w:t>
      </w:r>
      <w:r w:rsidR="007D663E" w:rsidRPr="00CB0F40">
        <w:rPr>
          <w:rFonts w:ascii="Times New Roman" w:hAnsi="Times New Roman" w:cs="Times New Roman"/>
          <w:color w:val="FF0000"/>
          <w:sz w:val="24"/>
          <w:szCs w:val="24"/>
        </w:rPr>
        <w:t xml:space="preserve">Clarke &amp; </w:t>
      </w:r>
      <w:proofErr w:type="spellStart"/>
      <w:r w:rsidR="007D663E" w:rsidRPr="00CB0F40">
        <w:rPr>
          <w:rFonts w:ascii="Times New Roman" w:hAnsi="Times New Roman" w:cs="Times New Roman"/>
          <w:color w:val="FF0000"/>
          <w:sz w:val="24"/>
          <w:szCs w:val="24"/>
        </w:rPr>
        <w:t>Gorley</w:t>
      </w:r>
      <w:proofErr w:type="spellEnd"/>
      <w:r w:rsidR="007D663E" w:rsidRPr="00CB0F40">
        <w:rPr>
          <w:rFonts w:ascii="Times New Roman" w:hAnsi="Times New Roman" w:cs="Times New Roman"/>
          <w:color w:val="FF0000"/>
          <w:sz w:val="24"/>
          <w:szCs w:val="24"/>
        </w:rPr>
        <w:t>, 2006</w:t>
      </w:r>
      <w:r w:rsidR="007D663E">
        <w:rPr>
          <w:rFonts w:ascii="Times New Roman" w:hAnsi="Times New Roman" w:cs="Times New Roman"/>
          <w:sz w:val="24"/>
          <w:szCs w:val="24"/>
        </w:rPr>
        <w:t>).</w:t>
      </w:r>
      <w:r w:rsidR="00DF25AA" w:rsidRPr="006839A6">
        <w:rPr>
          <w:rFonts w:ascii="Times New Roman" w:hAnsi="Times New Roman" w:cs="Times New Roman"/>
          <w:sz w:val="24"/>
          <w:szCs w:val="24"/>
        </w:rPr>
        <w:t xml:space="preserve"> Est</w:t>
      </w:r>
      <w:r w:rsidR="00F15D60" w:rsidRPr="006839A6">
        <w:rPr>
          <w:rFonts w:ascii="Times New Roman" w:hAnsi="Times New Roman" w:cs="Times New Roman"/>
          <w:sz w:val="24"/>
          <w:szCs w:val="24"/>
        </w:rPr>
        <w:t xml:space="preserve">e procedimiento </w:t>
      </w:r>
      <w:r w:rsidR="00DF25AA" w:rsidRPr="006839A6">
        <w:rPr>
          <w:rFonts w:ascii="Times New Roman" w:hAnsi="Times New Roman" w:cs="Times New Roman"/>
          <w:sz w:val="24"/>
          <w:szCs w:val="24"/>
        </w:rPr>
        <w:t xml:space="preserve">se </w:t>
      </w:r>
      <w:r w:rsidR="00F15D60" w:rsidRPr="006839A6">
        <w:rPr>
          <w:rFonts w:ascii="Times New Roman" w:hAnsi="Times New Roman" w:cs="Times New Roman"/>
          <w:sz w:val="24"/>
          <w:szCs w:val="24"/>
        </w:rPr>
        <w:t xml:space="preserve">hizo separadamente por taxón y </w:t>
      </w:r>
      <w:r w:rsidR="00DA1A52">
        <w:rPr>
          <w:rFonts w:ascii="Times New Roman" w:hAnsi="Times New Roman" w:cs="Times New Roman"/>
          <w:sz w:val="24"/>
          <w:szCs w:val="24"/>
        </w:rPr>
        <w:t>se basó en las abundancias de las especies presentes, con las cuales se construyeron matrices de similitud</w:t>
      </w:r>
      <w:r w:rsidR="00513F96">
        <w:rPr>
          <w:rFonts w:ascii="Times New Roman" w:hAnsi="Times New Roman" w:cs="Times New Roman"/>
          <w:sz w:val="24"/>
          <w:szCs w:val="24"/>
        </w:rPr>
        <w:t>,</w:t>
      </w:r>
      <w:r w:rsidR="00DA1A52">
        <w:rPr>
          <w:rFonts w:ascii="Times New Roman" w:hAnsi="Times New Roman" w:cs="Times New Roman"/>
          <w:sz w:val="24"/>
          <w:szCs w:val="24"/>
        </w:rPr>
        <w:t xml:space="preserve"> empleando el coeficiente de Bray-Curtis para </w:t>
      </w:r>
      <w:r w:rsidR="00513F96">
        <w:rPr>
          <w:rFonts w:ascii="Times New Roman" w:hAnsi="Times New Roman" w:cs="Times New Roman"/>
          <w:sz w:val="24"/>
          <w:szCs w:val="24"/>
        </w:rPr>
        <w:t>finiquitar</w:t>
      </w:r>
      <w:r w:rsidR="00DA1A52">
        <w:rPr>
          <w:rFonts w:ascii="Times New Roman" w:hAnsi="Times New Roman" w:cs="Times New Roman"/>
          <w:sz w:val="24"/>
          <w:szCs w:val="24"/>
        </w:rPr>
        <w:t xml:space="preserve"> los ANOSIM</w:t>
      </w:r>
      <w:r w:rsidR="00F15D60" w:rsidRPr="006839A6">
        <w:rPr>
          <w:rFonts w:ascii="Times New Roman" w:hAnsi="Times New Roman" w:cs="Times New Roman"/>
          <w:sz w:val="24"/>
          <w:szCs w:val="24"/>
        </w:rPr>
        <w:t>.</w:t>
      </w:r>
      <w:r w:rsidR="00DA1A52">
        <w:rPr>
          <w:rFonts w:ascii="Times New Roman" w:hAnsi="Times New Roman" w:cs="Times New Roman"/>
          <w:sz w:val="24"/>
          <w:szCs w:val="24"/>
        </w:rPr>
        <w:t xml:space="preserve"> Estos </w:t>
      </w:r>
      <w:r w:rsidR="00513F96">
        <w:rPr>
          <w:rFonts w:ascii="Times New Roman" w:hAnsi="Times New Roman" w:cs="Times New Roman"/>
          <w:sz w:val="24"/>
          <w:szCs w:val="24"/>
        </w:rPr>
        <w:t xml:space="preserve">exámenes </w:t>
      </w:r>
      <w:r w:rsidR="00DA1A52">
        <w:rPr>
          <w:rFonts w:ascii="Times New Roman" w:hAnsi="Times New Roman" w:cs="Times New Roman"/>
          <w:sz w:val="24"/>
          <w:szCs w:val="24"/>
        </w:rPr>
        <w:t xml:space="preserve">se </w:t>
      </w:r>
      <w:r w:rsidR="00513F96">
        <w:rPr>
          <w:rFonts w:ascii="Times New Roman" w:hAnsi="Times New Roman" w:cs="Times New Roman"/>
          <w:sz w:val="24"/>
          <w:szCs w:val="24"/>
        </w:rPr>
        <w:t>lograron</w:t>
      </w:r>
      <w:r w:rsidR="00DA1A52">
        <w:rPr>
          <w:rFonts w:ascii="Times New Roman" w:hAnsi="Times New Roman" w:cs="Times New Roman"/>
          <w:sz w:val="24"/>
          <w:szCs w:val="24"/>
        </w:rPr>
        <w:t xml:space="preserve"> con 10 000 simulaciones.</w:t>
      </w:r>
    </w:p>
    <w:p w14:paraId="05540888" w14:textId="23F7B0B5" w:rsidR="00F84C3F" w:rsidRPr="006839A6" w:rsidRDefault="00F84C3F" w:rsidP="00CA09C8">
      <w:pPr>
        <w:spacing w:after="0" w:line="480" w:lineRule="auto"/>
        <w:jc w:val="both"/>
        <w:rPr>
          <w:rFonts w:ascii="Times New Roman" w:hAnsi="Times New Roman" w:cs="Times New Roman"/>
          <w:sz w:val="24"/>
          <w:szCs w:val="24"/>
        </w:rPr>
      </w:pPr>
    </w:p>
    <w:p w14:paraId="03D7FB03" w14:textId="77777777" w:rsidR="008C0EFC" w:rsidRDefault="008C0EFC" w:rsidP="00CA09C8">
      <w:pPr>
        <w:spacing w:after="0" w:line="480" w:lineRule="auto"/>
        <w:jc w:val="both"/>
        <w:rPr>
          <w:rFonts w:ascii="Times New Roman" w:hAnsi="Times New Roman" w:cs="Times New Roman"/>
          <w:b/>
          <w:sz w:val="28"/>
          <w:szCs w:val="28"/>
        </w:rPr>
      </w:pPr>
      <w:r w:rsidRPr="006839A6">
        <w:rPr>
          <w:rFonts w:ascii="Times New Roman" w:hAnsi="Times New Roman" w:cs="Times New Roman"/>
          <w:b/>
          <w:sz w:val="28"/>
          <w:szCs w:val="28"/>
        </w:rPr>
        <w:t>RESULTADOS</w:t>
      </w:r>
    </w:p>
    <w:p w14:paraId="12A7A1E3" w14:textId="77777777" w:rsidR="00EA6EC3" w:rsidRPr="006839A6" w:rsidRDefault="00EA6EC3" w:rsidP="00CA09C8">
      <w:pPr>
        <w:spacing w:after="0" w:line="480" w:lineRule="auto"/>
        <w:jc w:val="both"/>
        <w:rPr>
          <w:rFonts w:ascii="Times New Roman" w:hAnsi="Times New Roman" w:cs="Times New Roman"/>
          <w:b/>
          <w:sz w:val="28"/>
          <w:szCs w:val="28"/>
        </w:rPr>
      </w:pPr>
    </w:p>
    <w:p w14:paraId="5B2B3223" w14:textId="77777777" w:rsidR="00C70862" w:rsidRDefault="006525A5" w:rsidP="00B32D4F">
      <w:pPr>
        <w:spacing w:after="0" w:line="480" w:lineRule="auto"/>
        <w:jc w:val="both"/>
        <w:rPr>
          <w:rFonts w:ascii="Times New Roman" w:hAnsi="Times New Roman" w:cs="Times New Roman"/>
          <w:bCs/>
          <w:sz w:val="24"/>
          <w:szCs w:val="24"/>
        </w:rPr>
      </w:pPr>
      <w:r w:rsidRPr="006839A6">
        <w:rPr>
          <w:rFonts w:ascii="Times New Roman" w:hAnsi="Times New Roman" w:cs="Times New Roman"/>
          <w:b/>
          <w:sz w:val="24"/>
          <w:szCs w:val="24"/>
        </w:rPr>
        <w:t>Observaciones descriptivas</w:t>
      </w:r>
      <w:r w:rsidR="00D471F6" w:rsidRPr="00153DE9">
        <w:rPr>
          <w:rFonts w:ascii="Times New Roman" w:hAnsi="Times New Roman" w:cs="Times New Roman"/>
          <w:bCs/>
          <w:sz w:val="24"/>
          <w:szCs w:val="24"/>
        </w:rPr>
        <w:t>.</w:t>
      </w:r>
    </w:p>
    <w:p w14:paraId="05159B41" w14:textId="29D40FFC" w:rsidR="00EA6EC3" w:rsidRPr="006839A6" w:rsidRDefault="00D471F6" w:rsidP="00D42B34">
      <w:pPr>
        <w:spacing w:after="0" w:line="480" w:lineRule="auto"/>
        <w:ind w:firstLine="567"/>
        <w:jc w:val="both"/>
        <w:rPr>
          <w:rFonts w:ascii="Times New Roman" w:hAnsi="Times New Roman" w:cs="Times New Roman"/>
          <w:sz w:val="24"/>
          <w:szCs w:val="24"/>
        </w:rPr>
      </w:pPr>
      <w:r w:rsidRPr="006839A6">
        <w:rPr>
          <w:rFonts w:ascii="Times New Roman" w:hAnsi="Times New Roman" w:cs="Times New Roman"/>
          <w:sz w:val="24"/>
          <w:szCs w:val="24"/>
        </w:rPr>
        <w:t xml:space="preserve"> </w:t>
      </w:r>
      <w:r w:rsidR="005F46F3" w:rsidRPr="006839A6">
        <w:rPr>
          <w:rFonts w:ascii="Times New Roman" w:hAnsi="Times New Roman" w:cs="Times New Roman"/>
          <w:sz w:val="24"/>
          <w:szCs w:val="24"/>
        </w:rPr>
        <w:t xml:space="preserve">El listado de especies de peces, erizos y asteroideos observados en el Farallón de San Ignacio, junto con sus valores de densidad poblacional (individuos por metro cuadrado), se presenta en </w:t>
      </w:r>
      <w:r w:rsidR="00E06DC1">
        <w:rPr>
          <w:rFonts w:ascii="Times New Roman" w:hAnsi="Times New Roman" w:cs="Times New Roman"/>
          <w:sz w:val="24"/>
          <w:szCs w:val="24"/>
        </w:rPr>
        <w:t xml:space="preserve">el </w:t>
      </w:r>
      <w:commentRangeStart w:id="2"/>
      <w:r w:rsidR="00E06DC1">
        <w:rPr>
          <w:rFonts w:ascii="Times New Roman" w:hAnsi="Times New Roman" w:cs="Times New Roman"/>
          <w:sz w:val="24"/>
          <w:szCs w:val="24"/>
        </w:rPr>
        <w:t>cuadro</w:t>
      </w:r>
      <w:r w:rsidR="005F46F3" w:rsidRPr="006839A6">
        <w:rPr>
          <w:rFonts w:ascii="Times New Roman" w:hAnsi="Times New Roman" w:cs="Times New Roman"/>
          <w:sz w:val="24"/>
          <w:szCs w:val="24"/>
        </w:rPr>
        <w:t xml:space="preserve"> 1</w:t>
      </w:r>
      <w:commentRangeEnd w:id="2"/>
      <w:r w:rsidR="0033097C">
        <w:rPr>
          <w:rStyle w:val="Refdecomentario"/>
        </w:rPr>
        <w:commentReference w:id="2"/>
      </w:r>
      <w:r w:rsidR="005F46F3" w:rsidRPr="006839A6">
        <w:rPr>
          <w:rFonts w:ascii="Times New Roman" w:hAnsi="Times New Roman" w:cs="Times New Roman"/>
          <w:sz w:val="24"/>
          <w:szCs w:val="24"/>
        </w:rPr>
        <w:t xml:space="preserve">. </w:t>
      </w:r>
      <w:bookmarkStart w:id="3" w:name="_Hlk514230192"/>
      <w:r w:rsidR="005F46F3" w:rsidRPr="006839A6">
        <w:rPr>
          <w:rFonts w:ascii="Times New Roman" w:hAnsi="Times New Roman" w:cs="Times New Roman"/>
          <w:sz w:val="24"/>
          <w:szCs w:val="24"/>
        </w:rPr>
        <w:t xml:space="preserve">Se encontraron 34 especies de peces, dos de asteroideos y cuatro de equinoideos. </w:t>
      </w:r>
      <w:r w:rsidR="008C0EFC" w:rsidRPr="006839A6">
        <w:rPr>
          <w:rFonts w:ascii="Times New Roman" w:hAnsi="Times New Roman" w:cs="Times New Roman"/>
          <w:sz w:val="24"/>
          <w:szCs w:val="24"/>
        </w:rPr>
        <w:t xml:space="preserve">Las especies dominantes </w:t>
      </w:r>
      <w:r w:rsidR="003709EF" w:rsidRPr="006839A6">
        <w:rPr>
          <w:rFonts w:ascii="Times New Roman" w:hAnsi="Times New Roman" w:cs="Times New Roman"/>
          <w:sz w:val="24"/>
          <w:szCs w:val="24"/>
        </w:rPr>
        <w:t>de peces</w:t>
      </w:r>
      <w:r w:rsidR="00122A35">
        <w:rPr>
          <w:rFonts w:ascii="Times New Roman" w:hAnsi="Times New Roman" w:cs="Times New Roman"/>
          <w:sz w:val="24"/>
          <w:szCs w:val="24"/>
        </w:rPr>
        <w:t>,</w:t>
      </w:r>
      <w:r w:rsidR="003709EF" w:rsidRPr="006839A6">
        <w:rPr>
          <w:rFonts w:ascii="Times New Roman" w:hAnsi="Times New Roman" w:cs="Times New Roman"/>
          <w:sz w:val="24"/>
          <w:szCs w:val="24"/>
        </w:rPr>
        <w:t xml:space="preserve"> </w:t>
      </w:r>
      <w:r w:rsidR="00B94484" w:rsidRPr="006839A6">
        <w:rPr>
          <w:rFonts w:ascii="Times New Roman" w:hAnsi="Times New Roman" w:cs="Times New Roman"/>
          <w:sz w:val="24"/>
          <w:szCs w:val="24"/>
        </w:rPr>
        <w:t xml:space="preserve">en orden decreciente de abundancia fueron </w:t>
      </w:r>
      <w:r w:rsidR="004B4D9B">
        <w:rPr>
          <w:rFonts w:ascii="Times New Roman" w:hAnsi="Times New Roman" w:cs="Times New Roman"/>
          <w:i/>
          <w:sz w:val="24"/>
          <w:szCs w:val="24"/>
        </w:rPr>
        <w:t>Azurina</w:t>
      </w:r>
      <w:r w:rsidR="00B94484" w:rsidRPr="007D663E">
        <w:rPr>
          <w:rFonts w:ascii="Times New Roman" w:hAnsi="Times New Roman" w:cs="Times New Roman"/>
          <w:i/>
          <w:sz w:val="24"/>
          <w:szCs w:val="24"/>
        </w:rPr>
        <w:t xml:space="preserve"> </w:t>
      </w:r>
      <w:proofErr w:type="spellStart"/>
      <w:r w:rsidR="00B94484" w:rsidRPr="007D663E">
        <w:rPr>
          <w:rFonts w:ascii="Times New Roman" w:hAnsi="Times New Roman" w:cs="Times New Roman"/>
          <w:i/>
          <w:sz w:val="24"/>
          <w:szCs w:val="24"/>
        </w:rPr>
        <w:t>atrilobata</w:t>
      </w:r>
      <w:proofErr w:type="spellEnd"/>
      <w:r w:rsidR="00B94484" w:rsidRPr="006839A6">
        <w:rPr>
          <w:rFonts w:ascii="Times New Roman" w:hAnsi="Times New Roman" w:cs="Times New Roman"/>
          <w:i/>
          <w:sz w:val="24"/>
          <w:szCs w:val="24"/>
        </w:rPr>
        <w:t xml:space="preserve"> </w:t>
      </w:r>
      <w:r w:rsidR="00743BCC" w:rsidRPr="006839A6">
        <w:rPr>
          <w:rFonts w:ascii="Times New Roman" w:hAnsi="Times New Roman" w:cs="Times New Roman"/>
          <w:sz w:val="24"/>
          <w:szCs w:val="24"/>
        </w:rPr>
        <w:t>Gill, 1862 (</w:t>
      </w:r>
      <w:r w:rsidR="00B94484" w:rsidRPr="006839A6">
        <w:rPr>
          <w:rFonts w:ascii="Times New Roman" w:hAnsi="Times New Roman" w:cs="Times New Roman"/>
          <w:sz w:val="24"/>
          <w:szCs w:val="24"/>
        </w:rPr>
        <w:t xml:space="preserve">633 individuos), </w:t>
      </w:r>
      <w:proofErr w:type="spellStart"/>
      <w:r w:rsidR="00B94484" w:rsidRPr="007D663E">
        <w:rPr>
          <w:rFonts w:ascii="Times New Roman" w:hAnsi="Times New Roman" w:cs="Times New Roman"/>
          <w:i/>
          <w:sz w:val="24"/>
          <w:szCs w:val="24"/>
        </w:rPr>
        <w:t>Prionurus</w:t>
      </w:r>
      <w:proofErr w:type="spellEnd"/>
      <w:r w:rsidR="00B94484" w:rsidRPr="007D663E">
        <w:rPr>
          <w:rFonts w:ascii="Times New Roman" w:hAnsi="Times New Roman" w:cs="Times New Roman"/>
          <w:i/>
          <w:sz w:val="24"/>
          <w:szCs w:val="24"/>
        </w:rPr>
        <w:t xml:space="preserve"> </w:t>
      </w:r>
      <w:proofErr w:type="spellStart"/>
      <w:r w:rsidR="00D87754">
        <w:rPr>
          <w:rFonts w:ascii="Times New Roman" w:hAnsi="Times New Roman" w:cs="Times New Roman"/>
          <w:i/>
          <w:sz w:val="24"/>
          <w:szCs w:val="24"/>
        </w:rPr>
        <w:t>laticlavius</w:t>
      </w:r>
      <w:proofErr w:type="spellEnd"/>
      <w:r w:rsidR="00B94484" w:rsidRPr="006839A6">
        <w:rPr>
          <w:rFonts w:ascii="Times New Roman" w:hAnsi="Times New Roman" w:cs="Times New Roman"/>
          <w:sz w:val="24"/>
          <w:szCs w:val="24"/>
        </w:rPr>
        <w:t xml:space="preserve"> </w:t>
      </w:r>
      <w:r w:rsidR="00743BCC" w:rsidRPr="006839A6">
        <w:rPr>
          <w:rFonts w:ascii="Times New Roman" w:hAnsi="Times New Roman" w:cs="Times New Roman"/>
          <w:sz w:val="24"/>
          <w:szCs w:val="24"/>
        </w:rPr>
        <w:t xml:space="preserve">Gill, 1862 </w:t>
      </w:r>
      <w:r w:rsidR="00B94484" w:rsidRPr="006839A6">
        <w:rPr>
          <w:rFonts w:ascii="Times New Roman" w:hAnsi="Times New Roman" w:cs="Times New Roman"/>
          <w:sz w:val="24"/>
          <w:szCs w:val="24"/>
        </w:rPr>
        <w:t xml:space="preserve">(79 individuos) y </w:t>
      </w:r>
      <w:proofErr w:type="spellStart"/>
      <w:r w:rsidR="00B94484" w:rsidRPr="007D663E">
        <w:rPr>
          <w:rFonts w:ascii="Times New Roman" w:hAnsi="Times New Roman" w:cs="Times New Roman"/>
          <w:i/>
          <w:sz w:val="24"/>
          <w:szCs w:val="24"/>
        </w:rPr>
        <w:t>Microspathodon</w:t>
      </w:r>
      <w:proofErr w:type="spellEnd"/>
      <w:r w:rsidR="00B94484" w:rsidRPr="007D663E">
        <w:rPr>
          <w:rFonts w:ascii="Times New Roman" w:hAnsi="Times New Roman" w:cs="Times New Roman"/>
          <w:i/>
          <w:sz w:val="24"/>
          <w:szCs w:val="24"/>
        </w:rPr>
        <w:t xml:space="preserve"> </w:t>
      </w:r>
      <w:proofErr w:type="spellStart"/>
      <w:r w:rsidR="00B94484" w:rsidRPr="007D663E">
        <w:rPr>
          <w:rFonts w:ascii="Times New Roman" w:hAnsi="Times New Roman" w:cs="Times New Roman"/>
          <w:i/>
          <w:sz w:val="24"/>
          <w:szCs w:val="24"/>
        </w:rPr>
        <w:t>dorsalis</w:t>
      </w:r>
      <w:proofErr w:type="spellEnd"/>
      <w:r w:rsidR="0085193E" w:rsidRPr="006839A6">
        <w:rPr>
          <w:rFonts w:ascii="Times New Roman" w:hAnsi="Times New Roman" w:cs="Times New Roman"/>
          <w:sz w:val="24"/>
          <w:szCs w:val="24"/>
        </w:rPr>
        <w:t xml:space="preserve"> </w:t>
      </w:r>
      <w:r w:rsidR="00EB11F3" w:rsidRPr="006839A6">
        <w:rPr>
          <w:rFonts w:ascii="Times New Roman" w:hAnsi="Times New Roman" w:cs="Times New Roman"/>
          <w:sz w:val="24"/>
          <w:szCs w:val="24"/>
        </w:rPr>
        <w:t>Gill, 1862 (</w:t>
      </w:r>
      <w:r w:rsidR="0085193E" w:rsidRPr="006839A6">
        <w:rPr>
          <w:rFonts w:ascii="Times New Roman" w:hAnsi="Times New Roman" w:cs="Times New Roman"/>
          <w:sz w:val="24"/>
          <w:szCs w:val="24"/>
        </w:rPr>
        <w:t>57 individuos). En</w:t>
      </w:r>
      <w:r w:rsidR="00B94484" w:rsidRPr="006839A6">
        <w:rPr>
          <w:rFonts w:ascii="Times New Roman" w:hAnsi="Times New Roman" w:cs="Times New Roman"/>
          <w:sz w:val="24"/>
          <w:szCs w:val="24"/>
        </w:rPr>
        <w:t xml:space="preserve"> </w:t>
      </w:r>
      <w:r w:rsidR="002C62CF">
        <w:rPr>
          <w:rFonts w:ascii="Times New Roman" w:hAnsi="Times New Roman" w:cs="Times New Roman"/>
          <w:sz w:val="24"/>
          <w:szCs w:val="24"/>
        </w:rPr>
        <w:t>equinoideos</w:t>
      </w:r>
      <w:r w:rsidR="002C62CF" w:rsidRPr="006839A6">
        <w:rPr>
          <w:rFonts w:ascii="Times New Roman" w:hAnsi="Times New Roman" w:cs="Times New Roman"/>
          <w:sz w:val="24"/>
          <w:szCs w:val="24"/>
        </w:rPr>
        <w:t xml:space="preserve"> </w:t>
      </w:r>
      <w:r w:rsidR="00F84C3F" w:rsidRPr="006839A6">
        <w:rPr>
          <w:rFonts w:ascii="Times New Roman" w:hAnsi="Times New Roman" w:cs="Times New Roman"/>
          <w:sz w:val="24"/>
          <w:szCs w:val="24"/>
        </w:rPr>
        <w:t>y asteroideos</w:t>
      </w:r>
      <w:r w:rsidR="00122A35">
        <w:rPr>
          <w:rFonts w:ascii="Times New Roman" w:hAnsi="Times New Roman" w:cs="Times New Roman"/>
          <w:sz w:val="24"/>
          <w:szCs w:val="24"/>
        </w:rPr>
        <w:t>,</w:t>
      </w:r>
      <w:r w:rsidR="00F84C3F" w:rsidRPr="006839A6">
        <w:rPr>
          <w:rFonts w:ascii="Times New Roman" w:hAnsi="Times New Roman" w:cs="Times New Roman"/>
          <w:sz w:val="24"/>
          <w:szCs w:val="24"/>
        </w:rPr>
        <w:t xml:space="preserve"> l</w:t>
      </w:r>
      <w:r w:rsidR="00B94484" w:rsidRPr="006839A6">
        <w:rPr>
          <w:rFonts w:ascii="Times New Roman" w:hAnsi="Times New Roman" w:cs="Times New Roman"/>
          <w:sz w:val="24"/>
          <w:szCs w:val="24"/>
        </w:rPr>
        <w:t xml:space="preserve">os </w:t>
      </w:r>
      <w:proofErr w:type="spellStart"/>
      <w:r w:rsidR="00B94484" w:rsidRPr="006839A6">
        <w:rPr>
          <w:rFonts w:ascii="Times New Roman" w:hAnsi="Times New Roman" w:cs="Times New Roman"/>
          <w:sz w:val="24"/>
          <w:szCs w:val="24"/>
        </w:rPr>
        <w:t>taxa</w:t>
      </w:r>
      <w:proofErr w:type="spellEnd"/>
      <w:r w:rsidR="00B94484" w:rsidRPr="006839A6">
        <w:rPr>
          <w:rFonts w:ascii="Times New Roman" w:hAnsi="Times New Roman" w:cs="Times New Roman"/>
          <w:sz w:val="24"/>
          <w:szCs w:val="24"/>
        </w:rPr>
        <w:t xml:space="preserve"> más comunes fueron </w:t>
      </w:r>
      <w:r w:rsidR="00B94484" w:rsidRPr="007D663E">
        <w:rPr>
          <w:rFonts w:ascii="Times New Roman" w:hAnsi="Times New Roman" w:cs="Times New Roman"/>
          <w:i/>
          <w:sz w:val="24"/>
          <w:szCs w:val="24"/>
        </w:rPr>
        <w:t>D</w:t>
      </w:r>
      <w:r w:rsidR="00A24FDB" w:rsidRPr="007D663E">
        <w:rPr>
          <w:rFonts w:ascii="Times New Roman" w:hAnsi="Times New Roman" w:cs="Times New Roman"/>
          <w:i/>
          <w:sz w:val="24"/>
          <w:szCs w:val="24"/>
        </w:rPr>
        <w:t>.</w:t>
      </w:r>
      <w:r w:rsidR="00B94484" w:rsidRPr="007D663E">
        <w:rPr>
          <w:rFonts w:ascii="Times New Roman" w:hAnsi="Times New Roman" w:cs="Times New Roman"/>
          <w:i/>
          <w:sz w:val="24"/>
          <w:szCs w:val="24"/>
        </w:rPr>
        <w:t xml:space="preserve"> </w:t>
      </w:r>
      <w:proofErr w:type="spellStart"/>
      <w:r w:rsidR="00B94484" w:rsidRPr="007D663E">
        <w:rPr>
          <w:rFonts w:ascii="Times New Roman" w:hAnsi="Times New Roman" w:cs="Times New Roman"/>
          <w:i/>
          <w:sz w:val="24"/>
          <w:szCs w:val="24"/>
        </w:rPr>
        <w:t>mexicanum</w:t>
      </w:r>
      <w:proofErr w:type="spellEnd"/>
      <w:r w:rsidR="006525A5" w:rsidRPr="006839A6">
        <w:rPr>
          <w:rFonts w:ascii="Times New Roman" w:hAnsi="Times New Roman" w:cs="Times New Roman"/>
          <w:i/>
          <w:sz w:val="24"/>
          <w:szCs w:val="24"/>
        </w:rPr>
        <w:t xml:space="preserve"> </w:t>
      </w:r>
      <w:r w:rsidR="00B94484" w:rsidRPr="006839A6">
        <w:rPr>
          <w:rFonts w:ascii="Times New Roman" w:hAnsi="Times New Roman" w:cs="Times New Roman"/>
          <w:sz w:val="24"/>
          <w:szCs w:val="24"/>
        </w:rPr>
        <w:t xml:space="preserve">(128 individuos) </w:t>
      </w:r>
      <w:r w:rsidR="00F84C3F" w:rsidRPr="006839A6">
        <w:rPr>
          <w:rFonts w:ascii="Times New Roman" w:hAnsi="Times New Roman" w:cs="Times New Roman"/>
          <w:sz w:val="24"/>
          <w:szCs w:val="24"/>
        </w:rPr>
        <w:t>y</w:t>
      </w:r>
      <w:r w:rsidR="00B94484" w:rsidRPr="006839A6">
        <w:rPr>
          <w:rFonts w:ascii="Times New Roman" w:hAnsi="Times New Roman" w:cs="Times New Roman"/>
          <w:sz w:val="24"/>
          <w:szCs w:val="24"/>
        </w:rPr>
        <w:t xml:space="preserve"> </w:t>
      </w:r>
      <w:r w:rsidR="00B94484" w:rsidRPr="007D663E">
        <w:rPr>
          <w:rFonts w:ascii="Times New Roman" w:hAnsi="Times New Roman" w:cs="Times New Roman"/>
          <w:i/>
          <w:sz w:val="24"/>
          <w:szCs w:val="24"/>
        </w:rPr>
        <w:t>P</w:t>
      </w:r>
      <w:r w:rsidR="00A24FDB" w:rsidRPr="007D663E">
        <w:rPr>
          <w:rFonts w:ascii="Times New Roman" w:hAnsi="Times New Roman" w:cs="Times New Roman"/>
          <w:i/>
          <w:sz w:val="24"/>
          <w:szCs w:val="24"/>
        </w:rPr>
        <w:t>.</w:t>
      </w:r>
      <w:r w:rsidR="00A12ECB" w:rsidRPr="007D663E">
        <w:rPr>
          <w:rFonts w:ascii="Times New Roman" w:hAnsi="Times New Roman" w:cs="Times New Roman"/>
          <w:i/>
          <w:sz w:val="24"/>
          <w:szCs w:val="24"/>
        </w:rPr>
        <w:t xml:space="preserve"> </w:t>
      </w:r>
      <w:proofErr w:type="spellStart"/>
      <w:r w:rsidR="00B94484" w:rsidRPr="007D663E">
        <w:rPr>
          <w:rFonts w:ascii="Times New Roman" w:hAnsi="Times New Roman" w:cs="Times New Roman"/>
          <w:i/>
          <w:sz w:val="24"/>
          <w:szCs w:val="24"/>
        </w:rPr>
        <w:t>unifascialis</w:t>
      </w:r>
      <w:proofErr w:type="spellEnd"/>
      <w:r w:rsidR="00B94484" w:rsidRPr="006839A6">
        <w:rPr>
          <w:rFonts w:ascii="Times New Roman" w:hAnsi="Times New Roman" w:cs="Times New Roman"/>
          <w:sz w:val="24"/>
          <w:szCs w:val="24"/>
        </w:rPr>
        <w:t xml:space="preserve"> (55 individuos)</w:t>
      </w:r>
      <w:r w:rsidR="00F84C3F" w:rsidRPr="006839A6">
        <w:rPr>
          <w:rFonts w:ascii="Times New Roman" w:hAnsi="Times New Roman" w:cs="Times New Roman"/>
          <w:sz w:val="24"/>
          <w:szCs w:val="24"/>
        </w:rPr>
        <w:t>, respectivamente</w:t>
      </w:r>
      <w:bookmarkEnd w:id="3"/>
      <w:r w:rsidR="00B94484" w:rsidRPr="006839A6">
        <w:rPr>
          <w:rFonts w:ascii="Times New Roman" w:hAnsi="Times New Roman" w:cs="Times New Roman"/>
          <w:sz w:val="24"/>
          <w:szCs w:val="24"/>
        </w:rPr>
        <w:t>.</w:t>
      </w:r>
      <w:r w:rsidR="00790873">
        <w:rPr>
          <w:rFonts w:ascii="Times New Roman" w:hAnsi="Times New Roman" w:cs="Times New Roman"/>
          <w:sz w:val="24"/>
          <w:szCs w:val="24"/>
        </w:rPr>
        <w:t xml:space="preserve"> </w:t>
      </w:r>
      <w:bookmarkStart w:id="4" w:name="_Hlk159968948"/>
      <w:r w:rsidR="00790873">
        <w:rPr>
          <w:rFonts w:ascii="Times New Roman" w:hAnsi="Times New Roman" w:cs="Times New Roman"/>
          <w:sz w:val="24"/>
          <w:szCs w:val="24"/>
        </w:rPr>
        <w:t>Es importante mencionar que</w:t>
      </w:r>
      <w:r w:rsidR="00790873" w:rsidRPr="006839A6">
        <w:rPr>
          <w:rFonts w:ascii="Times New Roman" w:hAnsi="Times New Roman" w:cs="Times New Roman"/>
          <w:sz w:val="24"/>
          <w:szCs w:val="24"/>
        </w:rPr>
        <w:t xml:space="preserve">, en el caso de los asteroideos, en </w:t>
      </w:r>
      <w:r w:rsidR="00122A35">
        <w:rPr>
          <w:rFonts w:ascii="Times New Roman" w:hAnsi="Times New Roman" w:cs="Times New Roman"/>
          <w:sz w:val="24"/>
          <w:szCs w:val="24"/>
        </w:rPr>
        <w:t xml:space="preserve">el </w:t>
      </w:r>
      <w:r w:rsidR="00790873" w:rsidRPr="006839A6">
        <w:rPr>
          <w:rFonts w:ascii="Times New Roman" w:hAnsi="Times New Roman" w:cs="Times New Roman"/>
          <w:sz w:val="24"/>
          <w:szCs w:val="24"/>
        </w:rPr>
        <w:t>Farallón de San Ignacio solo se encontr</w:t>
      </w:r>
      <w:r w:rsidR="00790873">
        <w:rPr>
          <w:rFonts w:ascii="Times New Roman" w:hAnsi="Times New Roman" w:cs="Times New Roman"/>
          <w:sz w:val="24"/>
          <w:szCs w:val="24"/>
        </w:rPr>
        <w:t>aron</w:t>
      </w:r>
      <w:r w:rsidR="00790873" w:rsidRPr="006839A6">
        <w:rPr>
          <w:rFonts w:ascii="Times New Roman" w:hAnsi="Times New Roman" w:cs="Times New Roman"/>
          <w:sz w:val="24"/>
          <w:szCs w:val="24"/>
        </w:rPr>
        <w:t xml:space="preserve"> en los transectos a </w:t>
      </w:r>
      <w:r w:rsidR="00790873" w:rsidRPr="00EF5D7E">
        <w:rPr>
          <w:rFonts w:ascii="Times New Roman" w:hAnsi="Times New Roman" w:cs="Times New Roman"/>
          <w:i/>
          <w:sz w:val="24"/>
          <w:szCs w:val="24"/>
        </w:rPr>
        <w:t>P</w:t>
      </w:r>
      <w:r w:rsidR="00790873">
        <w:rPr>
          <w:rFonts w:ascii="Times New Roman" w:hAnsi="Times New Roman" w:cs="Times New Roman"/>
          <w:i/>
          <w:sz w:val="24"/>
          <w:szCs w:val="24"/>
        </w:rPr>
        <w:t>.</w:t>
      </w:r>
      <w:r w:rsidR="00790873" w:rsidRPr="00EF5D7E">
        <w:rPr>
          <w:rFonts w:ascii="Times New Roman" w:hAnsi="Times New Roman" w:cs="Times New Roman"/>
          <w:i/>
          <w:sz w:val="24"/>
          <w:szCs w:val="24"/>
        </w:rPr>
        <w:t xml:space="preserve"> </w:t>
      </w:r>
      <w:proofErr w:type="spellStart"/>
      <w:r w:rsidR="00790873" w:rsidRPr="00EF5D7E">
        <w:rPr>
          <w:rFonts w:ascii="Times New Roman" w:hAnsi="Times New Roman" w:cs="Times New Roman"/>
          <w:i/>
          <w:sz w:val="24"/>
          <w:szCs w:val="24"/>
        </w:rPr>
        <w:t>unifascialis</w:t>
      </w:r>
      <w:proofErr w:type="spellEnd"/>
      <w:r w:rsidR="00790873" w:rsidRPr="006839A6">
        <w:rPr>
          <w:rFonts w:ascii="Times New Roman" w:hAnsi="Times New Roman" w:cs="Times New Roman"/>
          <w:sz w:val="24"/>
          <w:szCs w:val="24"/>
        </w:rPr>
        <w:t xml:space="preserve"> y </w:t>
      </w:r>
      <w:r w:rsidR="00790873" w:rsidRPr="00EF5D7E">
        <w:rPr>
          <w:rFonts w:ascii="Times New Roman" w:hAnsi="Times New Roman" w:cs="Times New Roman"/>
          <w:i/>
          <w:sz w:val="24"/>
          <w:szCs w:val="24"/>
        </w:rPr>
        <w:t>P</w:t>
      </w:r>
      <w:r w:rsidR="00790873">
        <w:rPr>
          <w:rFonts w:ascii="Times New Roman" w:hAnsi="Times New Roman" w:cs="Times New Roman"/>
          <w:i/>
          <w:sz w:val="24"/>
          <w:szCs w:val="24"/>
        </w:rPr>
        <w:t>.</w:t>
      </w:r>
      <w:r w:rsidR="00790873" w:rsidRPr="00EF5D7E">
        <w:rPr>
          <w:rFonts w:ascii="Times New Roman" w:hAnsi="Times New Roman" w:cs="Times New Roman"/>
          <w:i/>
          <w:sz w:val="24"/>
          <w:szCs w:val="24"/>
        </w:rPr>
        <w:t xml:space="preserve"> </w:t>
      </w:r>
      <w:proofErr w:type="spellStart"/>
      <w:r w:rsidR="00790873" w:rsidRPr="00EF5D7E">
        <w:rPr>
          <w:rFonts w:ascii="Times New Roman" w:hAnsi="Times New Roman" w:cs="Times New Roman"/>
          <w:i/>
          <w:sz w:val="24"/>
          <w:szCs w:val="24"/>
        </w:rPr>
        <w:t>pyramidata</w:t>
      </w:r>
      <w:proofErr w:type="spellEnd"/>
      <w:r w:rsidR="00790873" w:rsidRPr="006839A6">
        <w:rPr>
          <w:rFonts w:ascii="Times New Roman" w:hAnsi="Times New Roman" w:cs="Times New Roman"/>
          <w:sz w:val="24"/>
          <w:szCs w:val="24"/>
        </w:rPr>
        <w:t xml:space="preserve"> (</w:t>
      </w:r>
      <w:r w:rsidR="00790873">
        <w:rPr>
          <w:rFonts w:ascii="Times New Roman" w:hAnsi="Times New Roman" w:cs="Times New Roman"/>
          <w:sz w:val="24"/>
          <w:szCs w:val="24"/>
        </w:rPr>
        <w:t>Cuadro</w:t>
      </w:r>
      <w:r w:rsidR="00790873" w:rsidRPr="006839A6">
        <w:rPr>
          <w:rFonts w:ascii="Times New Roman" w:hAnsi="Times New Roman" w:cs="Times New Roman"/>
          <w:sz w:val="24"/>
          <w:szCs w:val="24"/>
        </w:rPr>
        <w:t xml:space="preserve"> 1), aunque en los buceos se </w:t>
      </w:r>
      <w:r w:rsidR="00122A35" w:rsidRPr="006839A6">
        <w:rPr>
          <w:rFonts w:ascii="Times New Roman" w:hAnsi="Times New Roman" w:cs="Times New Roman"/>
          <w:sz w:val="24"/>
          <w:szCs w:val="24"/>
        </w:rPr>
        <w:t>observ</w:t>
      </w:r>
      <w:r w:rsidR="00122A35">
        <w:rPr>
          <w:rFonts w:ascii="Times New Roman" w:hAnsi="Times New Roman" w:cs="Times New Roman"/>
          <w:sz w:val="24"/>
          <w:szCs w:val="24"/>
        </w:rPr>
        <w:t xml:space="preserve">ó </w:t>
      </w:r>
      <w:r w:rsidR="00790873">
        <w:rPr>
          <w:rFonts w:ascii="Times New Roman" w:hAnsi="Times New Roman" w:cs="Times New Roman"/>
          <w:sz w:val="24"/>
          <w:szCs w:val="24"/>
        </w:rPr>
        <w:t>también</w:t>
      </w:r>
      <w:r w:rsidR="00790873" w:rsidRPr="006839A6">
        <w:rPr>
          <w:rFonts w:ascii="Times New Roman" w:hAnsi="Times New Roman" w:cs="Times New Roman"/>
          <w:sz w:val="24"/>
          <w:szCs w:val="24"/>
        </w:rPr>
        <w:t xml:space="preserve"> a </w:t>
      </w:r>
      <w:proofErr w:type="spellStart"/>
      <w:r w:rsidR="00790873" w:rsidRPr="00EF5D7E">
        <w:rPr>
          <w:rFonts w:ascii="Times New Roman" w:hAnsi="Times New Roman" w:cs="Times New Roman"/>
          <w:i/>
          <w:sz w:val="24"/>
          <w:szCs w:val="24"/>
        </w:rPr>
        <w:t>Acanthaster</w:t>
      </w:r>
      <w:proofErr w:type="spellEnd"/>
      <w:r w:rsidR="00790873" w:rsidRPr="00EF5D7E">
        <w:rPr>
          <w:rFonts w:ascii="Times New Roman" w:hAnsi="Times New Roman" w:cs="Times New Roman"/>
          <w:i/>
          <w:sz w:val="24"/>
          <w:szCs w:val="24"/>
        </w:rPr>
        <w:t xml:space="preserve"> </w:t>
      </w:r>
      <w:proofErr w:type="spellStart"/>
      <w:r w:rsidR="00790873" w:rsidRPr="00EF5D7E">
        <w:rPr>
          <w:rFonts w:ascii="Times New Roman" w:hAnsi="Times New Roman" w:cs="Times New Roman"/>
          <w:i/>
          <w:sz w:val="24"/>
          <w:szCs w:val="24"/>
        </w:rPr>
        <w:t>planci</w:t>
      </w:r>
      <w:proofErr w:type="spellEnd"/>
      <w:r w:rsidR="00790873" w:rsidRPr="006839A6">
        <w:rPr>
          <w:rFonts w:ascii="Times New Roman" w:hAnsi="Times New Roman" w:cs="Times New Roman"/>
          <w:i/>
          <w:sz w:val="24"/>
          <w:szCs w:val="24"/>
        </w:rPr>
        <w:t xml:space="preserve"> </w:t>
      </w:r>
      <w:r w:rsidR="00790873" w:rsidRPr="006839A6">
        <w:rPr>
          <w:rFonts w:ascii="Times New Roman" w:hAnsi="Times New Roman" w:cs="Times New Roman"/>
          <w:sz w:val="24"/>
          <w:szCs w:val="24"/>
        </w:rPr>
        <w:t>(</w:t>
      </w:r>
      <w:proofErr w:type="spellStart"/>
      <w:r w:rsidR="00790873" w:rsidRPr="006839A6">
        <w:rPr>
          <w:rFonts w:ascii="Times New Roman" w:hAnsi="Times New Roman" w:cs="Times New Roman"/>
          <w:sz w:val="24"/>
          <w:szCs w:val="24"/>
        </w:rPr>
        <w:t>Linnaeus</w:t>
      </w:r>
      <w:proofErr w:type="spellEnd"/>
      <w:r w:rsidR="00790873" w:rsidRPr="006839A6">
        <w:rPr>
          <w:rFonts w:ascii="Times New Roman" w:hAnsi="Times New Roman" w:cs="Times New Roman"/>
          <w:sz w:val="24"/>
          <w:szCs w:val="24"/>
        </w:rPr>
        <w:t xml:space="preserve">, 1758), </w:t>
      </w:r>
      <w:proofErr w:type="spellStart"/>
      <w:r w:rsidR="00790873" w:rsidRPr="00EF5D7E">
        <w:rPr>
          <w:rFonts w:ascii="Times New Roman" w:hAnsi="Times New Roman" w:cs="Times New Roman"/>
          <w:i/>
          <w:sz w:val="24"/>
          <w:szCs w:val="24"/>
        </w:rPr>
        <w:t>Mithrodia</w:t>
      </w:r>
      <w:proofErr w:type="spellEnd"/>
      <w:r w:rsidR="00790873" w:rsidRPr="00EF5D7E">
        <w:rPr>
          <w:rFonts w:ascii="Times New Roman" w:hAnsi="Times New Roman" w:cs="Times New Roman"/>
          <w:i/>
          <w:sz w:val="24"/>
          <w:szCs w:val="24"/>
        </w:rPr>
        <w:t xml:space="preserve"> </w:t>
      </w:r>
      <w:proofErr w:type="spellStart"/>
      <w:r w:rsidR="00790873" w:rsidRPr="00EF5D7E">
        <w:rPr>
          <w:rFonts w:ascii="Times New Roman" w:hAnsi="Times New Roman" w:cs="Times New Roman"/>
          <w:i/>
          <w:sz w:val="24"/>
          <w:szCs w:val="24"/>
        </w:rPr>
        <w:t>bradleyi</w:t>
      </w:r>
      <w:proofErr w:type="spellEnd"/>
      <w:r w:rsidR="00790873" w:rsidRPr="006839A6">
        <w:rPr>
          <w:rFonts w:ascii="Times New Roman" w:hAnsi="Times New Roman" w:cs="Times New Roman"/>
          <w:sz w:val="24"/>
          <w:szCs w:val="24"/>
        </w:rPr>
        <w:t xml:space="preserve"> (</w:t>
      </w:r>
      <w:proofErr w:type="spellStart"/>
      <w:r w:rsidR="00790873" w:rsidRPr="006839A6">
        <w:rPr>
          <w:rFonts w:ascii="Times New Roman" w:hAnsi="Times New Roman" w:cs="Times New Roman"/>
          <w:sz w:val="24"/>
          <w:szCs w:val="24"/>
        </w:rPr>
        <w:t>Verrill</w:t>
      </w:r>
      <w:proofErr w:type="spellEnd"/>
      <w:r w:rsidR="00790873" w:rsidRPr="006839A6">
        <w:rPr>
          <w:rFonts w:ascii="Times New Roman" w:hAnsi="Times New Roman" w:cs="Times New Roman"/>
          <w:sz w:val="24"/>
          <w:szCs w:val="24"/>
        </w:rPr>
        <w:t xml:space="preserve">, 1870) y </w:t>
      </w:r>
      <w:proofErr w:type="spellStart"/>
      <w:r w:rsidR="00790873" w:rsidRPr="00EF5D7E">
        <w:rPr>
          <w:rFonts w:ascii="Times New Roman" w:hAnsi="Times New Roman" w:cs="Times New Roman"/>
          <w:i/>
          <w:sz w:val="24"/>
          <w:szCs w:val="24"/>
        </w:rPr>
        <w:t>Pentaceraster</w:t>
      </w:r>
      <w:proofErr w:type="spellEnd"/>
      <w:r w:rsidR="00790873" w:rsidRPr="00EF5D7E">
        <w:rPr>
          <w:rFonts w:ascii="Times New Roman" w:hAnsi="Times New Roman" w:cs="Times New Roman"/>
          <w:i/>
          <w:sz w:val="24"/>
          <w:szCs w:val="24"/>
        </w:rPr>
        <w:t xml:space="preserve"> </w:t>
      </w:r>
      <w:proofErr w:type="spellStart"/>
      <w:r w:rsidR="00790873" w:rsidRPr="00EF5D7E">
        <w:rPr>
          <w:rFonts w:ascii="Times New Roman" w:hAnsi="Times New Roman" w:cs="Times New Roman"/>
          <w:i/>
          <w:sz w:val="24"/>
          <w:szCs w:val="24"/>
        </w:rPr>
        <w:t>cumingi</w:t>
      </w:r>
      <w:proofErr w:type="spellEnd"/>
      <w:r w:rsidR="00790873" w:rsidRPr="006839A6">
        <w:rPr>
          <w:rFonts w:ascii="Times New Roman" w:hAnsi="Times New Roman" w:cs="Times New Roman"/>
          <w:sz w:val="24"/>
          <w:szCs w:val="24"/>
        </w:rPr>
        <w:t xml:space="preserve"> (Gray, 1840).</w:t>
      </w:r>
      <w:bookmarkEnd w:id="4"/>
    </w:p>
    <w:p w14:paraId="47F1DC36" w14:textId="4CD74125" w:rsidR="00EA6EC3" w:rsidRPr="006839A6" w:rsidRDefault="006525A5" w:rsidP="00D42B34">
      <w:pPr>
        <w:spacing w:after="0" w:line="480" w:lineRule="auto"/>
        <w:ind w:firstLine="567"/>
        <w:jc w:val="both"/>
        <w:rPr>
          <w:rFonts w:ascii="Times New Roman" w:hAnsi="Times New Roman" w:cs="Times New Roman"/>
          <w:sz w:val="24"/>
          <w:szCs w:val="24"/>
        </w:rPr>
      </w:pPr>
      <w:r w:rsidRPr="006839A6">
        <w:rPr>
          <w:rFonts w:ascii="Times New Roman" w:hAnsi="Times New Roman" w:cs="Times New Roman"/>
          <w:b/>
          <w:sz w:val="24"/>
          <w:szCs w:val="24"/>
        </w:rPr>
        <w:lastRenderedPageBreak/>
        <w:t>Análisis comunitario de las faunas de</w:t>
      </w:r>
      <w:r w:rsidR="00FB1A4F">
        <w:rPr>
          <w:rFonts w:ascii="Times New Roman" w:hAnsi="Times New Roman" w:cs="Times New Roman"/>
          <w:b/>
          <w:sz w:val="24"/>
          <w:szCs w:val="24"/>
        </w:rPr>
        <w:t>l</w:t>
      </w:r>
      <w:r w:rsidRPr="006839A6">
        <w:rPr>
          <w:rFonts w:ascii="Times New Roman" w:hAnsi="Times New Roman" w:cs="Times New Roman"/>
          <w:b/>
          <w:sz w:val="24"/>
          <w:szCs w:val="24"/>
        </w:rPr>
        <w:t xml:space="preserve"> Farallón</w:t>
      </w:r>
      <w:r w:rsidR="003C1EB5">
        <w:rPr>
          <w:rFonts w:ascii="Times New Roman" w:hAnsi="Times New Roman" w:cs="Times New Roman"/>
          <w:b/>
          <w:sz w:val="24"/>
          <w:szCs w:val="24"/>
        </w:rPr>
        <w:t xml:space="preserve"> de San Ignacio</w:t>
      </w:r>
      <w:r w:rsidRPr="006839A6">
        <w:rPr>
          <w:rFonts w:ascii="Times New Roman" w:hAnsi="Times New Roman" w:cs="Times New Roman"/>
          <w:b/>
          <w:sz w:val="24"/>
          <w:szCs w:val="24"/>
        </w:rPr>
        <w:t xml:space="preserve"> y comparación con islas cercanas</w:t>
      </w:r>
      <w:r w:rsidR="00D471F6" w:rsidRPr="009F5C68">
        <w:rPr>
          <w:rFonts w:ascii="Times New Roman" w:hAnsi="Times New Roman" w:cs="Times New Roman"/>
          <w:bCs/>
          <w:sz w:val="24"/>
          <w:szCs w:val="24"/>
        </w:rPr>
        <w:t>.</w:t>
      </w:r>
      <w:r w:rsidR="00D471F6" w:rsidRPr="006839A6">
        <w:rPr>
          <w:rFonts w:ascii="Times New Roman" w:hAnsi="Times New Roman" w:cs="Times New Roman"/>
          <w:sz w:val="24"/>
          <w:szCs w:val="24"/>
        </w:rPr>
        <w:t xml:space="preserve"> </w:t>
      </w:r>
      <w:r w:rsidR="008C0EFC" w:rsidRPr="006839A6">
        <w:rPr>
          <w:rFonts w:ascii="Times New Roman" w:hAnsi="Times New Roman" w:cs="Times New Roman"/>
          <w:sz w:val="24"/>
          <w:szCs w:val="24"/>
        </w:rPr>
        <w:t>Los valores promedio de riqueza</w:t>
      </w:r>
      <w:r w:rsidR="0085193E" w:rsidRPr="006839A6">
        <w:rPr>
          <w:rFonts w:ascii="Times New Roman" w:hAnsi="Times New Roman" w:cs="Times New Roman"/>
          <w:sz w:val="24"/>
          <w:szCs w:val="24"/>
        </w:rPr>
        <w:t xml:space="preserve"> (S)</w:t>
      </w:r>
      <w:r w:rsidR="008C0EFC" w:rsidRPr="006839A6">
        <w:rPr>
          <w:rFonts w:ascii="Times New Roman" w:hAnsi="Times New Roman" w:cs="Times New Roman"/>
          <w:sz w:val="24"/>
          <w:szCs w:val="24"/>
        </w:rPr>
        <w:t>, abundancia</w:t>
      </w:r>
      <w:r w:rsidR="0085193E" w:rsidRPr="006839A6">
        <w:rPr>
          <w:rFonts w:ascii="Times New Roman" w:hAnsi="Times New Roman" w:cs="Times New Roman"/>
          <w:sz w:val="24"/>
          <w:szCs w:val="24"/>
        </w:rPr>
        <w:t xml:space="preserve"> (N)</w:t>
      </w:r>
      <w:r w:rsidR="008C0EFC" w:rsidRPr="006839A6">
        <w:rPr>
          <w:rFonts w:ascii="Times New Roman" w:hAnsi="Times New Roman" w:cs="Times New Roman"/>
          <w:sz w:val="24"/>
          <w:szCs w:val="24"/>
        </w:rPr>
        <w:t>, diversidad (H</w:t>
      </w:r>
      <w:r w:rsidR="00987AE7">
        <w:rPr>
          <w:rFonts w:ascii="Times New Roman" w:hAnsi="Times New Roman" w:cs="Times New Roman"/>
          <w:sz w:val="24"/>
          <w:szCs w:val="24"/>
        </w:rPr>
        <w:t>’</w:t>
      </w:r>
      <w:r w:rsidR="008C0EFC" w:rsidRPr="006839A6">
        <w:rPr>
          <w:rFonts w:ascii="Times New Roman" w:hAnsi="Times New Roman" w:cs="Times New Roman"/>
          <w:sz w:val="24"/>
          <w:szCs w:val="24"/>
        </w:rPr>
        <w:t xml:space="preserve">) y </w:t>
      </w:r>
      <w:r w:rsidR="00A12ECB" w:rsidRPr="006839A6">
        <w:rPr>
          <w:rFonts w:ascii="Times New Roman" w:hAnsi="Times New Roman" w:cs="Times New Roman"/>
          <w:sz w:val="24"/>
          <w:szCs w:val="24"/>
        </w:rPr>
        <w:t>equidad (J</w:t>
      </w:r>
      <w:r w:rsidR="00987AE7">
        <w:rPr>
          <w:rFonts w:ascii="Times New Roman" w:hAnsi="Times New Roman" w:cs="Times New Roman"/>
          <w:sz w:val="24"/>
          <w:szCs w:val="24"/>
        </w:rPr>
        <w:t>’</w:t>
      </w:r>
      <w:r w:rsidR="00A12ECB" w:rsidRPr="006839A6">
        <w:rPr>
          <w:rFonts w:ascii="Times New Roman" w:hAnsi="Times New Roman" w:cs="Times New Roman"/>
          <w:sz w:val="24"/>
          <w:szCs w:val="24"/>
        </w:rPr>
        <w:t>)</w:t>
      </w:r>
      <w:r w:rsidR="008C0EFC" w:rsidRPr="006839A6">
        <w:rPr>
          <w:rFonts w:ascii="Times New Roman" w:hAnsi="Times New Roman" w:cs="Times New Roman"/>
          <w:sz w:val="24"/>
          <w:szCs w:val="24"/>
        </w:rPr>
        <w:t xml:space="preserve"> para peces, asteroideos y equinoideos </w:t>
      </w:r>
      <w:r w:rsidR="00A12ECB" w:rsidRPr="006839A6">
        <w:rPr>
          <w:rFonts w:ascii="Times New Roman" w:hAnsi="Times New Roman" w:cs="Times New Roman"/>
          <w:sz w:val="24"/>
          <w:szCs w:val="24"/>
        </w:rPr>
        <w:t>d</w:t>
      </w:r>
      <w:r w:rsidR="003C1EB5">
        <w:rPr>
          <w:rFonts w:ascii="Times New Roman" w:hAnsi="Times New Roman" w:cs="Times New Roman"/>
          <w:sz w:val="24"/>
          <w:szCs w:val="24"/>
        </w:rPr>
        <w:t>e</w:t>
      </w:r>
      <w:r w:rsidR="00A12ECB" w:rsidRPr="006839A6">
        <w:rPr>
          <w:rFonts w:ascii="Times New Roman" w:hAnsi="Times New Roman" w:cs="Times New Roman"/>
          <w:sz w:val="24"/>
          <w:szCs w:val="24"/>
        </w:rPr>
        <w:t>l Farallón</w:t>
      </w:r>
      <w:r w:rsidR="00FB6398">
        <w:rPr>
          <w:rFonts w:ascii="Times New Roman" w:hAnsi="Times New Roman" w:cs="Times New Roman"/>
          <w:sz w:val="24"/>
          <w:szCs w:val="24"/>
        </w:rPr>
        <w:t>,</w:t>
      </w:r>
      <w:r w:rsidR="00A12ECB" w:rsidRPr="006839A6">
        <w:rPr>
          <w:rFonts w:ascii="Times New Roman" w:hAnsi="Times New Roman" w:cs="Times New Roman"/>
          <w:sz w:val="24"/>
          <w:szCs w:val="24"/>
        </w:rPr>
        <w:t xml:space="preserve"> </w:t>
      </w:r>
      <w:r w:rsidR="00FB6398">
        <w:rPr>
          <w:rFonts w:ascii="Times New Roman" w:hAnsi="Times New Roman" w:cs="Times New Roman"/>
          <w:sz w:val="24"/>
          <w:szCs w:val="24"/>
        </w:rPr>
        <w:t>igual que de</w:t>
      </w:r>
      <w:r w:rsidR="00FB6398" w:rsidRPr="006839A6">
        <w:rPr>
          <w:rFonts w:ascii="Times New Roman" w:hAnsi="Times New Roman" w:cs="Times New Roman"/>
          <w:sz w:val="24"/>
          <w:szCs w:val="24"/>
        </w:rPr>
        <w:t xml:space="preserve"> </w:t>
      </w:r>
      <w:r w:rsidR="00A12ECB" w:rsidRPr="006839A6">
        <w:rPr>
          <w:rFonts w:ascii="Times New Roman" w:hAnsi="Times New Roman" w:cs="Times New Roman"/>
          <w:sz w:val="24"/>
          <w:szCs w:val="24"/>
        </w:rPr>
        <w:t xml:space="preserve">arrecifes </w:t>
      </w:r>
      <w:r w:rsidRPr="006839A6">
        <w:rPr>
          <w:rFonts w:ascii="Times New Roman" w:hAnsi="Times New Roman" w:cs="Times New Roman"/>
          <w:sz w:val="24"/>
          <w:szCs w:val="24"/>
        </w:rPr>
        <w:t xml:space="preserve">situados </w:t>
      </w:r>
      <w:r w:rsidR="00FB6398">
        <w:rPr>
          <w:rFonts w:ascii="Times New Roman" w:hAnsi="Times New Roman" w:cs="Times New Roman"/>
          <w:sz w:val="24"/>
          <w:szCs w:val="24"/>
        </w:rPr>
        <w:t>en</w:t>
      </w:r>
      <w:r w:rsidR="00FB6398" w:rsidRPr="006839A6">
        <w:rPr>
          <w:rFonts w:ascii="Times New Roman" w:hAnsi="Times New Roman" w:cs="Times New Roman"/>
          <w:sz w:val="24"/>
          <w:szCs w:val="24"/>
        </w:rPr>
        <w:t xml:space="preserve"> </w:t>
      </w:r>
      <w:r w:rsidRPr="006839A6">
        <w:rPr>
          <w:rFonts w:ascii="Times New Roman" w:hAnsi="Times New Roman" w:cs="Times New Roman"/>
          <w:sz w:val="24"/>
          <w:szCs w:val="24"/>
        </w:rPr>
        <w:t xml:space="preserve">la misma </w:t>
      </w:r>
      <w:r w:rsidR="009D66B9" w:rsidRPr="006839A6">
        <w:rPr>
          <w:rFonts w:ascii="Times New Roman" w:hAnsi="Times New Roman" w:cs="Times New Roman"/>
          <w:sz w:val="24"/>
          <w:szCs w:val="24"/>
        </w:rPr>
        <w:t>latitud</w:t>
      </w:r>
      <w:r w:rsidR="00FB6398">
        <w:rPr>
          <w:rFonts w:ascii="Times New Roman" w:hAnsi="Times New Roman" w:cs="Times New Roman"/>
          <w:sz w:val="24"/>
          <w:szCs w:val="24"/>
        </w:rPr>
        <w:t>,</w:t>
      </w:r>
      <w:r w:rsidRPr="006839A6">
        <w:rPr>
          <w:rFonts w:ascii="Times New Roman" w:hAnsi="Times New Roman" w:cs="Times New Roman"/>
          <w:sz w:val="24"/>
          <w:szCs w:val="24"/>
        </w:rPr>
        <w:t xml:space="preserve"> pero en la costa oeste del </w:t>
      </w:r>
      <w:r w:rsidR="00987AE7">
        <w:rPr>
          <w:rFonts w:ascii="Times New Roman" w:hAnsi="Times New Roman" w:cs="Times New Roman"/>
          <w:sz w:val="24"/>
          <w:szCs w:val="24"/>
        </w:rPr>
        <w:t>g</w:t>
      </w:r>
      <w:r w:rsidR="009065DA">
        <w:rPr>
          <w:rFonts w:ascii="Times New Roman" w:hAnsi="Times New Roman" w:cs="Times New Roman"/>
          <w:sz w:val="24"/>
          <w:szCs w:val="24"/>
        </w:rPr>
        <w:t>olfo</w:t>
      </w:r>
      <w:r w:rsidR="00FB6398">
        <w:rPr>
          <w:rFonts w:ascii="Times New Roman" w:hAnsi="Times New Roman" w:cs="Times New Roman"/>
          <w:sz w:val="24"/>
          <w:szCs w:val="24"/>
        </w:rPr>
        <w:t>,</w:t>
      </w:r>
      <w:r w:rsidR="009065DA">
        <w:rPr>
          <w:rFonts w:ascii="Times New Roman" w:hAnsi="Times New Roman" w:cs="Times New Roman"/>
          <w:sz w:val="24"/>
          <w:szCs w:val="24"/>
        </w:rPr>
        <w:t xml:space="preserve"> </w:t>
      </w:r>
      <w:r w:rsidR="008C0EFC" w:rsidRPr="006839A6">
        <w:rPr>
          <w:rFonts w:ascii="Times New Roman" w:hAnsi="Times New Roman" w:cs="Times New Roman"/>
          <w:sz w:val="24"/>
          <w:szCs w:val="24"/>
        </w:rPr>
        <w:t xml:space="preserve">se muestran en las </w:t>
      </w:r>
      <w:r w:rsidR="00FB6398">
        <w:rPr>
          <w:rFonts w:ascii="Times New Roman" w:hAnsi="Times New Roman" w:cs="Times New Roman"/>
          <w:sz w:val="24"/>
          <w:szCs w:val="24"/>
        </w:rPr>
        <w:t>f</w:t>
      </w:r>
      <w:r w:rsidR="00FB6398" w:rsidRPr="006839A6">
        <w:rPr>
          <w:rFonts w:ascii="Times New Roman" w:hAnsi="Times New Roman" w:cs="Times New Roman"/>
          <w:sz w:val="24"/>
          <w:szCs w:val="24"/>
        </w:rPr>
        <w:t>iguras</w:t>
      </w:r>
      <w:r w:rsidR="00FB6398">
        <w:rPr>
          <w:rFonts w:ascii="Times New Roman" w:hAnsi="Times New Roman" w:cs="Times New Roman"/>
          <w:sz w:val="24"/>
          <w:szCs w:val="24"/>
        </w:rPr>
        <w:t xml:space="preserve"> de la</w:t>
      </w:r>
      <w:r w:rsidR="00FB6398" w:rsidRPr="006839A6">
        <w:rPr>
          <w:rFonts w:ascii="Times New Roman" w:hAnsi="Times New Roman" w:cs="Times New Roman"/>
          <w:sz w:val="24"/>
          <w:szCs w:val="24"/>
        </w:rPr>
        <w:t xml:space="preserve"> </w:t>
      </w:r>
      <w:r w:rsidR="008C0EFC" w:rsidRPr="006839A6">
        <w:rPr>
          <w:rFonts w:ascii="Times New Roman" w:hAnsi="Times New Roman" w:cs="Times New Roman"/>
          <w:sz w:val="24"/>
          <w:szCs w:val="24"/>
        </w:rPr>
        <w:t xml:space="preserve">2 a </w:t>
      </w:r>
      <w:r w:rsidR="00FB6398">
        <w:rPr>
          <w:rFonts w:ascii="Times New Roman" w:hAnsi="Times New Roman" w:cs="Times New Roman"/>
          <w:sz w:val="24"/>
          <w:szCs w:val="24"/>
        </w:rPr>
        <w:t xml:space="preserve">la </w:t>
      </w:r>
      <w:r w:rsidR="008C0EFC" w:rsidRPr="006839A6">
        <w:rPr>
          <w:rFonts w:ascii="Times New Roman" w:hAnsi="Times New Roman" w:cs="Times New Roman"/>
          <w:sz w:val="24"/>
          <w:szCs w:val="24"/>
        </w:rPr>
        <w:t>4</w:t>
      </w:r>
      <w:r w:rsidR="00747911">
        <w:rPr>
          <w:rFonts w:ascii="Times New Roman" w:hAnsi="Times New Roman" w:cs="Times New Roman"/>
          <w:sz w:val="24"/>
          <w:szCs w:val="24"/>
        </w:rPr>
        <w:t xml:space="preserve">; las pruebas </w:t>
      </w:r>
      <w:r w:rsidR="00747911">
        <w:rPr>
          <w:rFonts w:ascii="Times New Roman" w:hAnsi="Times New Roman" w:cs="Times New Roman"/>
          <w:i/>
          <w:iCs/>
          <w:sz w:val="24"/>
          <w:szCs w:val="24"/>
        </w:rPr>
        <w:t>a posteriori</w:t>
      </w:r>
      <w:r w:rsidR="00747911">
        <w:rPr>
          <w:rFonts w:ascii="Times New Roman" w:hAnsi="Times New Roman" w:cs="Times New Roman"/>
          <w:sz w:val="24"/>
          <w:szCs w:val="24"/>
        </w:rPr>
        <w:t xml:space="preserve"> de los análisis con significancia estadística se pueden observar en el </w:t>
      </w:r>
      <w:r w:rsidR="00747911" w:rsidRPr="00B61E07">
        <w:rPr>
          <w:rFonts w:ascii="Times New Roman" w:hAnsi="Times New Roman" w:cs="Times New Roman"/>
          <w:sz w:val="24"/>
          <w:szCs w:val="24"/>
        </w:rPr>
        <w:t>material suplementario</w:t>
      </w:r>
      <w:r w:rsidR="00B61E07" w:rsidRPr="005F4F6E">
        <w:rPr>
          <w:rFonts w:ascii="Times New Roman" w:hAnsi="Times New Roman" w:cs="Times New Roman"/>
          <w:sz w:val="24"/>
          <w:szCs w:val="24"/>
        </w:rPr>
        <w:t xml:space="preserve"> 1</w:t>
      </w:r>
      <w:r w:rsidR="00B61E07">
        <w:rPr>
          <w:rFonts w:ascii="Times New Roman" w:hAnsi="Times New Roman" w:cs="Times New Roman"/>
          <w:sz w:val="24"/>
          <w:szCs w:val="24"/>
        </w:rPr>
        <w:t xml:space="preserve"> (cuadros S1-S3)</w:t>
      </w:r>
      <w:r w:rsidR="008C0EFC" w:rsidRPr="00B61E07">
        <w:rPr>
          <w:rFonts w:ascii="Times New Roman" w:hAnsi="Times New Roman" w:cs="Times New Roman"/>
          <w:sz w:val="24"/>
          <w:szCs w:val="24"/>
        </w:rPr>
        <w:t>.</w:t>
      </w:r>
      <w:r w:rsidR="008C0EFC" w:rsidRPr="006839A6">
        <w:rPr>
          <w:rFonts w:ascii="Times New Roman" w:hAnsi="Times New Roman" w:cs="Times New Roman"/>
          <w:sz w:val="24"/>
          <w:szCs w:val="24"/>
        </w:rPr>
        <w:t xml:space="preserve"> </w:t>
      </w:r>
      <w:r w:rsidRPr="006839A6">
        <w:rPr>
          <w:rFonts w:ascii="Times New Roman" w:hAnsi="Times New Roman" w:cs="Times New Roman"/>
          <w:sz w:val="24"/>
          <w:szCs w:val="24"/>
        </w:rPr>
        <w:t xml:space="preserve">Para </w:t>
      </w:r>
      <w:r w:rsidR="006F5A5D" w:rsidRPr="006839A6">
        <w:rPr>
          <w:rFonts w:ascii="Times New Roman" w:hAnsi="Times New Roman" w:cs="Times New Roman"/>
          <w:sz w:val="24"/>
          <w:szCs w:val="24"/>
        </w:rPr>
        <w:t>peces</w:t>
      </w:r>
      <w:r w:rsidR="006B7582" w:rsidRPr="006839A6">
        <w:rPr>
          <w:rFonts w:ascii="Times New Roman" w:hAnsi="Times New Roman" w:cs="Times New Roman"/>
          <w:sz w:val="24"/>
          <w:szCs w:val="24"/>
        </w:rPr>
        <w:t>,</w:t>
      </w:r>
      <w:r w:rsidR="00A12ECB" w:rsidRPr="006839A6">
        <w:rPr>
          <w:rFonts w:ascii="Times New Roman" w:hAnsi="Times New Roman" w:cs="Times New Roman"/>
          <w:sz w:val="24"/>
          <w:szCs w:val="24"/>
        </w:rPr>
        <w:t xml:space="preserve"> los valores promedio </w:t>
      </w:r>
      <w:r w:rsidR="006B7582" w:rsidRPr="006839A6">
        <w:rPr>
          <w:rFonts w:ascii="Times New Roman" w:hAnsi="Times New Roman" w:cs="Times New Roman"/>
          <w:sz w:val="24"/>
          <w:szCs w:val="24"/>
        </w:rPr>
        <w:t>y</w:t>
      </w:r>
      <w:r w:rsidR="00FB6398">
        <w:rPr>
          <w:rFonts w:ascii="Times New Roman" w:hAnsi="Times New Roman" w:cs="Times New Roman"/>
          <w:sz w:val="24"/>
          <w:szCs w:val="24"/>
        </w:rPr>
        <w:t xml:space="preserve"> el</w:t>
      </w:r>
      <w:r w:rsidR="006B7582" w:rsidRPr="006839A6">
        <w:rPr>
          <w:rFonts w:ascii="Times New Roman" w:hAnsi="Times New Roman" w:cs="Times New Roman"/>
          <w:sz w:val="24"/>
          <w:szCs w:val="24"/>
        </w:rPr>
        <w:t xml:space="preserve"> error típico </w:t>
      </w:r>
      <w:r w:rsidR="00A12ECB" w:rsidRPr="006839A6">
        <w:rPr>
          <w:rFonts w:ascii="Times New Roman" w:hAnsi="Times New Roman" w:cs="Times New Roman"/>
          <w:sz w:val="24"/>
          <w:szCs w:val="24"/>
        </w:rPr>
        <w:t>de estos</w:t>
      </w:r>
      <w:r w:rsidR="00D91BC3" w:rsidRPr="006839A6">
        <w:rPr>
          <w:rFonts w:ascii="Times New Roman" w:hAnsi="Times New Roman" w:cs="Times New Roman"/>
          <w:sz w:val="24"/>
          <w:szCs w:val="24"/>
        </w:rPr>
        <w:t xml:space="preserve"> índices </w:t>
      </w:r>
      <w:r w:rsidR="00DE32A6" w:rsidRPr="006839A6">
        <w:rPr>
          <w:rFonts w:ascii="Times New Roman" w:hAnsi="Times New Roman" w:cs="Times New Roman"/>
          <w:sz w:val="24"/>
          <w:szCs w:val="24"/>
        </w:rPr>
        <w:t xml:space="preserve">por unidad de censo </w:t>
      </w:r>
      <w:r w:rsidR="00D91BC3" w:rsidRPr="006839A6">
        <w:rPr>
          <w:rFonts w:ascii="Times New Roman" w:hAnsi="Times New Roman" w:cs="Times New Roman"/>
          <w:sz w:val="24"/>
          <w:szCs w:val="24"/>
        </w:rPr>
        <w:t>en</w:t>
      </w:r>
      <w:r w:rsidR="00FB6398">
        <w:rPr>
          <w:rFonts w:ascii="Times New Roman" w:hAnsi="Times New Roman" w:cs="Times New Roman"/>
          <w:sz w:val="24"/>
          <w:szCs w:val="24"/>
        </w:rPr>
        <w:t xml:space="preserve"> el</w:t>
      </w:r>
      <w:r w:rsidR="00D91BC3" w:rsidRPr="006839A6">
        <w:rPr>
          <w:rFonts w:ascii="Times New Roman" w:hAnsi="Times New Roman" w:cs="Times New Roman"/>
          <w:sz w:val="24"/>
          <w:szCs w:val="24"/>
        </w:rPr>
        <w:t xml:space="preserve"> Farallón fueron</w:t>
      </w:r>
      <w:r w:rsidR="006B7582" w:rsidRPr="006839A6">
        <w:rPr>
          <w:rFonts w:ascii="Times New Roman" w:hAnsi="Times New Roman" w:cs="Times New Roman"/>
          <w:sz w:val="24"/>
          <w:szCs w:val="24"/>
        </w:rPr>
        <w:t>:</w:t>
      </w:r>
      <w:r w:rsidR="00D91BC3" w:rsidRPr="006839A6">
        <w:rPr>
          <w:rFonts w:ascii="Times New Roman" w:hAnsi="Times New Roman" w:cs="Times New Roman"/>
          <w:sz w:val="24"/>
          <w:szCs w:val="24"/>
        </w:rPr>
        <w:t xml:space="preserve"> riqueza: 13.71 ± 1.69; abundancia: 157.14</w:t>
      </w:r>
      <w:r w:rsidR="000B727E">
        <w:rPr>
          <w:rFonts w:ascii="Times New Roman" w:hAnsi="Times New Roman" w:cs="Times New Roman"/>
          <w:sz w:val="24"/>
          <w:szCs w:val="24"/>
        </w:rPr>
        <w:t xml:space="preserve"> </w:t>
      </w:r>
      <w:r w:rsidR="00D91BC3" w:rsidRPr="006839A6">
        <w:rPr>
          <w:rFonts w:ascii="Times New Roman" w:hAnsi="Times New Roman" w:cs="Times New Roman"/>
          <w:sz w:val="24"/>
          <w:szCs w:val="24"/>
        </w:rPr>
        <w:t>± 51.84</w:t>
      </w:r>
      <w:r w:rsidR="00171AA8">
        <w:rPr>
          <w:rFonts w:ascii="Times New Roman" w:hAnsi="Times New Roman" w:cs="Times New Roman"/>
          <w:sz w:val="24"/>
          <w:szCs w:val="24"/>
        </w:rPr>
        <w:t xml:space="preserve"> </w:t>
      </w:r>
      <w:proofErr w:type="spellStart"/>
      <w:r w:rsidR="00171AA8">
        <w:rPr>
          <w:rFonts w:ascii="Times New Roman" w:hAnsi="Times New Roman" w:cs="Times New Roman"/>
          <w:sz w:val="24"/>
          <w:szCs w:val="24"/>
        </w:rPr>
        <w:t>ind</w:t>
      </w:r>
      <w:proofErr w:type="spellEnd"/>
      <w:r w:rsidR="00171AA8">
        <w:rPr>
          <w:rFonts w:ascii="Times New Roman" w:hAnsi="Times New Roman" w:cs="Times New Roman"/>
          <w:sz w:val="24"/>
          <w:szCs w:val="24"/>
        </w:rPr>
        <w:t>/100m</w:t>
      </w:r>
      <w:r w:rsidR="00171AA8">
        <w:rPr>
          <w:rFonts w:ascii="Times New Roman" w:hAnsi="Times New Roman" w:cs="Times New Roman"/>
          <w:sz w:val="24"/>
          <w:szCs w:val="24"/>
          <w:vertAlign w:val="superscript"/>
        </w:rPr>
        <w:t>2</w:t>
      </w:r>
      <w:r w:rsidR="00D91BC3" w:rsidRPr="006839A6">
        <w:rPr>
          <w:rFonts w:ascii="Times New Roman" w:hAnsi="Times New Roman" w:cs="Times New Roman"/>
          <w:sz w:val="24"/>
          <w:szCs w:val="24"/>
        </w:rPr>
        <w:t>; diversidad: 1.66 ± 0</w:t>
      </w:r>
      <w:r w:rsidR="0085193E" w:rsidRPr="006839A6">
        <w:rPr>
          <w:rFonts w:ascii="Times New Roman" w:hAnsi="Times New Roman" w:cs="Times New Roman"/>
          <w:sz w:val="24"/>
          <w:szCs w:val="24"/>
        </w:rPr>
        <w:t xml:space="preserve">.20; y uniformidad: 0.66 ± 0.09 </w:t>
      </w:r>
      <w:r w:rsidR="00ED4758" w:rsidRPr="006839A6">
        <w:rPr>
          <w:rFonts w:ascii="Times New Roman" w:hAnsi="Times New Roman" w:cs="Times New Roman"/>
          <w:sz w:val="24"/>
          <w:szCs w:val="24"/>
        </w:rPr>
        <w:t>(</w:t>
      </w:r>
      <w:commentRangeStart w:id="5"/>
      <w:r w:rsidR="00F84C3F" w:rsidRPr="006839A6">
        <w:rPr>
          <w:rFonts w:ascii="Times New Roman" w:hAnsi="Times New Roman" w:cs="Times New Roman"/>
          <w:sz w:val="24"/>
          <w:szCs w:val="24"/>
        </w:rPr>
        <w:t>F</w:t>
      </w:r>
      <w:r w:rsidR="00ED4758" w:rsidRPr="006839A6">
        <w:rPr>
          <w:rFonts w:ascii="Times New Roman" w:hAnsi="Times New Roman" w:cs="Times New Roman"/>
          <w:sz w:val="24"/>
          <w:szCs w:val="24"/>
        </w:rPr>
        <w:t>ig</w:t>
      </w:r>
      <w:r w:rsidR="00D471F6" w:rsidRPr="006839A6">
        <w:rPr>
          <w:rFonts w:ascii="Times New Roman" w:hAnsi="Times New Roman" w:cs="Times New Roman"/>
          <w:sz w:val="24"/>
          <w:szCs w:val="24"/>
        </w:rPr>
        <w:t>.</w:t>
      </w:r>
      <w:r w:rsidR="00ED4758" w:rsidRPr="006839A6">
        <w:rPr>
          <w:rFonts w:ascii="Times New Roman" w:hAnsi="Times New Roman" w:cs="Times New Roman"/>
          <w:sz w:val="24"/>
          <w:szCs w:val="24"/>
        </w:rPr>
        <w:t xml:space="preserve"> 2). </w:t>
      </w:r>
      <w:bookmarkStart w:id="6" w:name="_Hlk514230320"/>
      <w:commentRangeEnd w:id="5"/>
      <w:r w:rsidR="00C80F24">
        <w:rPr>
          <w:rStyle w:val="Refdecomentario"/>
        </w:rPr>
        <w:commentReference w:id="5"/>
      </w:r>
      <w:r w:rsidR="00F84C3F" w:rsidRPr="006839A6">
        <w:rPr>
          <w:rFonts w:ascii="Times New Roman" w:hAnsi="Times New Roman" w:cs="Times New Roman"/>
          <w:sz w:val="24"/>
          <w:szCs w:val="24"/>
        </w:rPr>
        <w:t xml:space="preserve">Los análisis estadísticos entre islas demostraron que los índices ecológicos de la comunidad íctica presentaron diferencias significativas en la riqueza </w:t>
      </w:r>
      <w:r w:rsidR="00F84C3F" w:rsidRPr="00165A3C">
        <w:rPr>
          <w:rFonts w:ascii="Times New Roman" w:hAnsi="Times New Roman" w:cs="Times New Roman"/>
          <w:sz w:val="24"/>
          <w:szCs w:val="24"/>
        </w:rPr>
        <w:t>(</w:t>
      </w:r>
      <w:r w:rsidR="00CB713F" w:rsidRPr="00165A3C">
        <w:rPr>
          <w:rFonts w:ascii="Times New Roman" w:hAnsi="Times New Roman" w:cs="Times New Roman"/>
          <w:sz w:val="24"/>
          <w:szCs w:val="24"/>
        </w:rPr>
        <w:t>Pseudo-F</w:t>
      </w:r>
      <w:r w:rsidR="00FB6398">
        <w:rPr>
          <w:rFonts w:ascii="Times New Roman" w:hAnsi="Times New Roman" w:cs="Times New Roman"/>
          <w:sz w:val="24"/>
          <w:szCs w:val="24"/>
        </w:rPr>
        <w:t xml:space="preserve"> </w:t>
      </w:r>
      <w:r w:rsidR="00CB713F" w:rsidRPr="00165A3C">
        <w:rPr>
          <w:rFonts w:ascii="Times New Roman" w:hAnsi="Times New Roman" w:cs="Times New Roman"/>
          <w:sz w:val="24"/>
          <w:szCs w:val="24"/>
        </w:rPr>
        <w:t>=</w:t>
      </w:r>
      <w:r w:rsidR="00FB6398">
        <w:rPr>
          <w:rFonts w:ascii="Times New Roman" w:hAnsi="Times New Roman" w:cs="Times New Roman"/>
          <w:sz w:val="24"/>
          <w:szCs w:val="24"/>
        </w:rPr>
        <w:t xml:space="preserve"> </w:t>
      </w:r>
      <w:r w:rsidR="00CB713F" w:rsidRPr="00165A3C">
        <w:rPr>
          <w:rFonts w:ascii="Times New Roman" w:hAnsi="Times New Roman" w:cs="Times New Roman"/>
          <w:sz w:val="24"/>
          <w:szCs w:val="24"/>
        </w:rPr>
        <w:t>3.123</w:t>
      </w:r>
      <w:r w:rsidR="00F84C3F" w:rsidRPr="00165A3C">
        <w:rPr>
          <w:rFonts w:ascii="Times New Roman" w:hAnsi="Times New Roman" w:cs="Times New Roman"/>
          <w:sz w:val="24"/>
          <w:szCs w:val="24"/>
        </w:rPr>
        <w:t>,</w:t>
      </w:r>
      <w:r w:rsidR="00E06DC1" w:rsidRPr="00165A3C">
        <w:rPr>
          <w:rFonts w:ascii="Times New Roman" w:hAnsi="Times New Roman" w:cs="Times New Roman"/>
          <w:sz w:val="24"/>
          <w:szCs w:val="24"/>
        </w:rPr>
        <w:t xml:space="preserve"> </w:t>
      </w:r>
      <w:r w:rsidR="00E06DC1" w:rsidRPr="00165A3C">
        <w:rPr>
          <w:rFonts w:ascii="Times New Roman" w:hAnsi="Times New Roman" w:cs="Times New Roman"/>
          <w:i/>
          <w:sz w:val="24"/>
          <w:szCs w:val="24"/>
        </w:rPr>
        <w:t>P</w:t>
      </w:r>
      <w:r w:rsidR="00FB6398">
        <w:rPr>
          <w:rFonts w:ascii="Times New Roman" w:hAnsi="Times New Roman" w:cs="Times New Roman"/>
          <w:i/>
          <w:sz w:val="24"/>
          <w:szCs w:val="24"/>
        </w:rPr>
        <w:t xml:space="preserve"> </w:t>
      </w:r>
      <w:r w:rsidR="00F84C3F" w:rsidRPr="00165A3C">
        <w:rPr>
          <w:rFonts w:ascii="Times New Roman" w:hAnsi="Times New Roman" w:cs="Times New Roman"/>
          <w:sz w:val="24"/>
          <w:szCs w:val="24"/>
        </w:rPr>
        <w:t>=</w:t>
      </w:r>
      <w:r w:rsidR="00FB6398">
        <w:rPr>
          <w:rFonts w:ascii="Times New Roman" w:hAnsi="Times New Roman" w:cs="Times New Roman"/>
          <w:sz w:val="24"/>
          <w:szCs w:val="24"/>
        </w:rPr>
        <w:t xml:space="preserve"> </w:t>
      </w:r>
      <w:r w:rsidR="00F84C3F" w:rsidRPr="00165A3C">
        <w:rPr>
          <w:rFonts w:ascii="Times New Roman" w:hAnsi="Times New Roman" w:cs="Times New Roman"/>
          <w:sz w:val="24"/>
          <w:szCs w:val="24"/>
        </w:rPr>
        <w:t>0.</w:t>
      </w:r>
      <w:r w:rsidR="00CB713F" w:rsidRPr="00165A3C">
        <w:rPr>
          <w:rFonts w:ascii="Times New Roman" w:hAnsi="Times New Roman" w:cs="Times New Roman"/>
          <w:sz w:val="24"/>
          <w:szCs w:val="24"/>
        </w:rPr>
        <w:t>024</w:t>
      </w:r>
      <w:r w:rsidR="00F84C3F" w:rsidRPr="00165A3C">
        <w:rPr>
          <w:rFonts w:ascii="Times New Roman" w:hAnsi="Times New Roman" w:cs="Times New Roman"/>
          <w:sz w:val="24"/>
          <w:szCs w:val="24"/>
        </w:rPr>
        <w:t>. N</w:t>
      </w:r>
      <w:r w:rsidR="00FB6398">
        <w:rPr>
          <w:rFonts w:ascii="Times New Roman" w:hAnsi="Times New Roman" w:cs="Times New Roman"/>
          <w:sz w:val="24"/>
          <w:szCs w:val="24"/>
        </w:rPr>
        <w:t xml:space="preserve"> </w:t>
      </w:r>
      <w:r w:rsidR="00F84C3F" w:rsidRPr="00165A3C">
        <w:rPr>
          <w:rFonts w:ascii="Times New Roman" w:hAnsi="Times New Roman" w:cs="Times New Roman"/>
          <w:sz w:val="24"/>
          <w:szCs w:val="24"/>
        </w:rPr>
        <w:t>=</w:t>
      </w:r>
      <w:r w:rsidR="00FB6398">
        <w:rPr>
          <w:rFonts w:ascii="Times New Roman" w:hAnsi="Times New Roman" w:cs="Times New Roman"/>
          <w:sz w:val="24"/>
          <w:szCs w:val="24"/>
        </w:rPr>
        <w:t xml:space="preserve"> </w:t>
      </w:r>
      <w:r w:rsidR="00F84C3F" w:rsidRPr="00165A3C">
        <w:rPr>
          <w:rFonts w:ascii="Times New Roman" w:hAnsi="Times New Roman" w:cs="Times New Roman"/>
          <w:sz w:val="24"/>
          <w:szCs w:val="24"/>
        </w:rPr>
        <w:t>97)</w:t>
      </w:r>
      <w:r w:rsidR="00F84C3F" w:rsidRPr="006839A6">
        <w:rPr>
          <w:rFonts w:ascii="Times New Roman" w:hAnsi="Times New Roman" w:cs="Times New Roman"/>
          <w:sz w:val="24"/>
          <w:szCs w:val="24"/>
        </w:rPr>
        <w:t xml:space="preserve"> y abundancia (</w:t>
      </w:r>
      <w:r w:rsidR="00165A3C">
        <w:rPr>
          <w:rFonts w:ascii="Times New Roman" w:hAnsi="Times New Roman" w:cs="Times New Roman"/>
          <w:sz w:val="24"/>
          <w:szCs w:val="24"/>
        </w:rPr>
        <w:t>Pseudo-F</w:t>
      </w:r>
      <w:r w:rsidR="00FB6398">
        <w:rPr>
          <w:rFonts w:ascii="Times New Roman" w:hAnsi="Times New Roman" w:cs="Times New Roman"/>
          <w:sz w:val="24"/>
          <w:szCs w:val="24"/>
        </w:rPr>
        <w:t xml:space="preserve"> </w:t>
      </w:r>
      <w:r w:rsidR="00165A3C">
        <w:rPr>
          <w:rFonts w:ascii="Times New Roman" w:hAnsi="Times New Roman" w:cs="Times New Roman"/>
          <w:sz w:val="24"/>
          <w:szCs w:val="24"/>
        </w:rPr>
        <w:t>=</w:t>
      </w:r>
      <w:r w:rsidR="00FB6398">
        <w:rPr>
          <w:rFonts w:ascii="Times New Roman" w:hAnsi="Times New Roman" w:cs="Times New Roman"/>
          <w:sz w:val="24"/>
          <w:szCs w:val="24"/>
        </w:rPr>
        <w:t xml:space="preserve"> </w:t>
      </w:r>
      <w:r w:rsidR="00165A3C">
        <w:rPr>
          <w:rFonts w:ascii="Times New Roman" w:hAnsi="Times New Roman" w:cs="Times New Roman"/>
          <w:sz w:val="24"/>
          <w:szCs w:val="24"/>
        </w:rPr>
        <w:t>2.870</w:t>
      </w:r>
      <w:r w:rsidR="00F84C3F" w:rsidRPr="006839A6">
        <w:rPr>
          <w:rFonts w:ascii="Times New Roman" w:hAnsi="Times New Roman" w:cs="Times New Roman"/>
          <w:sz w:val="24"/>
          <w:szCs w:val="24"/>
        </w:rPr>
        <w:t xml:space="preserve">, </w:t>
      </w:r>
      <w:r w:rsidR="00E06DC1" w:rsidRPr="006839A6">
        <w:rPr>
          <w:rFonts w:ascii="Times New Roman" w:hAnsi="Times New Roman" w:cs="Times New Roman"/>
          <w:i/>
          <w:sz w:val="24"/>
          <w:szCs w:val="24"/>
        </w:rPr>
        <w:t>P</w:t>
      </w:r>
      <w:r w:rsidR="00FB6398">
        <w:rPr>
          <w:rFonts w:ascii="Times New Roman" w:hAnsi="Times New Roman" w:cs="Times New Roman"/>
          <w:i/>
          <w:sz w:val="24"/>
          <w:szCs w:val="24"/>
        </w:rPr>
        <w:t xml:space="preserve"> </w:t>
      </w:r>
      <w:r w:rsidR="00F84C3F" w:rsidRPr="006839A6">
        <w:rPr>
          <w:rFonts w:ascii="Times New Roman" w:hAnsi="Times New Roman" w:cs="Times New Roman"/>
          <w:sz w:val="24"/>
          <w:szCs w:val="24"/>
        </w:rPr>
        <w:t>=</w:t>
      </w:r>
      <w:r w:rsidR="00FB6398">
        <w:rPr>
          <w:rFonts w:ascii="Times New Roman" w:hAnsi="Times New Roman" w:cs="Times New Roman"/>
          <w:sz w:val="24"/>
          <w:szCs w:val="24"/>
        </w:rPr>
        <w:t xml:space="preserve"> </w:t>
      </w:r>
      <w:r w:rsidR="0017293C" w:rsidRPr="006839A6">
        <w:rPr>
          <w:rFonts w:ascii="Times New Roman" w:hAnsi="Times New Roman" w:cs="Times New Roman"/>
          <w:sz w:val="24"/>
          <w:szCs w:val="24"/>
        </w:rPr>
        <w:t>0.</w:t>
      </w:r>
      <w:r w:rsidR="00165A3C">
        <w:rPr>
          <w:rFonts w:ascii="Times New Roman" w:hAnsi="Times New Roman" w:cs="Times New Roman"/>
          <w:sz w:val="24"/>
          <w:szCs w:val="24"/>
        </w:rPr>
        <w:t>030</w:t>
      </w:r>
      <w:r w:rsidR="00F84C3F" w:rsidRPr="006839A6">
        <w:rPr>
          <w:rFonts w:ascii="Times New Roman" w:hAnsi="Times New Roman" w:cs="Times New Roman"/>
          <w:sz w:val="24"/>
          <w:szCs w:val="24"/>
        </w:rPr>
        <w:t>. N</w:t>
      </w:r>
      <w:r w:rsidR="00FB6398">
        <w:rPr>
          <w:rFonts w:ascii="Times New Roman" w:hAnsi="Times New Roman" w:cs="Times New Roman"/>
          <w:sz w:val="24"/>
          <w:szCs w:val="24"/>
        </w:rPr>
        <w:t xml:space="preserve"> </w:t>
      </w:r>
      <w:r w:rsidR="00F84C3F" w:rsidRPr="006839A6">
        <w:rPr>
          <w:rFonts w:ascii="Times New Roman" w:hAnsi="Times New Roman" w:cs="Times New Roman"/>
          <w:sz w:val="24"/>
          <w:szCs w:val="24"/>
        </w:rPr>
        <w:t>=</w:t>
      </w:r>
      <w:r w:rsidR="00FB6398">
        <w:rPr>
          <w:rFonts w:ascii="Times New Roman" w:hAnsi="Times New Roman" w:cs="Times New Roman"/>
          <w:sz w:val="24"/>
          <w:szCs w:val="24"/>
        </w:rPr>
        <w:t xml:space="preserve"> </w:t>
      </w:r>
      <w:r w:rsidR="00F84C3F" w:rsidRPr="006839A6">
        <w:rPr>
          <w:rFonts w:ascii="Times New Roman" w:hAnsi="Times New Roman" w:cs="Times New Roman"/>
          <w:sz w:val="24"/>
          <w:szCs w:val="24"/>
        </w:rPr>
        <w:t>97), debido a que los valores fueron más bajos en</w:t>
      </w:r>
      <w:r w:rsidR="00696A71">
        <w:rPr>
          <w:rFonts w:ascii="Times New Roman" w:hAnsi="Times New Roman" w:cs="Times New Roman"/>
          <w:sz w:val="24"/>
          <w:szCs w:val="24"/>
        </w:rPr>
        <w:t xml:space="preserve"> isla</w:t>
      </w:r>
      <w:r w:rsidR="00F84C3F" w:rsidRPr="006839A6">
        <w:rPr>
          <w:rFonts w:ascii="Times New Roman" w:hAnsi="Times New Roman" w:cs="Times New Roman"/>
          <w:sz w:val="24"/>
          <w:szCs w:val="24"/>
        </w:rPr>
        <w:t xml:space="preserve"> </w:t>
      </w:r>
      <w:proofErr w:type="gramStart"/>
      <w:r w:rsidR="00F84C3F" w:rsidRPr="006839A6">
        <w:rPr>
          <w:rFonts w:ascii="Times New Roman" w:hAnsi="Times New Roman" w:cs="Times New Roman"/>
          <w:sz w:val="24"/>
          <w:szCs w:val="24"/>
        </w:rPr>
        <w:t>Catalana</w:t>
      </w:r>
      <w:proofErr w:type="gramEnd"/>
      <w:r w:rsidR="00F84C3F" w:rsidRPr="006839A6">
        <w:rPr>
          <w:rFonts w:ascii="Times New Roman" w:hAnsi="Times New Roman" w:cs="Times New Roman"/>
          <w:sz w:val="24"/>
          <w:szCs w:val="24"/>
        </w:rPr>
        <w:t xml:space="preserve"> que en </w:t>
      </w:r>
      <w:r w:rsidR="00696A71">
        <w:rPr>
          <w:rFonts w:ascii="Times New Roman" w:hAnsi="Times New Roman" w:cs="Times New Roman"/>
          <w:sz w:val="24"/>
          <w:szCs w:val="24"/>
        </w:rPr>
        <w:t>i</w:t>
      </w:r>
      <w:r w:rsidR="0017293C" w:rsidRPr="006839A6">
        <w:rPr>
          <w:rFonts w:ascii="Times New Roman" w:hAnsi="Times New Roman" w:cs="Times New Roman"/>
          <w:sz w:val="24"/>
          <w:szCs w:val="24"/>
        </w:rPr>
        <w:t>sla Sa</w:t>
      </w:r>
      <w:r w:rsidR="00A2557E" w:rsidRPr="006839A6">
        <w:rPr>
          <w:rFonts w:ascii="Times New Roman" w:hAnsi="Times New Roman" w:cs="Times New Roman"/>
          <w:sz w:val="24"/>
          <w:szCs w:val="24"/>
        </w:rPr>
        <w:t>n</w:t>
      </w:r>
      <w:r w:rsidR="0017293C" w:rsidRPr="006839A6">
        <w:rPr>
          <w:rFonts w:ascii="Times New Roman" w:hAnsi="Times New Roman" w:cs="Times New Roman"/>
          <w:sz w:val="24"/>
          <w:szCs w:val="24"/>
        </w:rPr>
        <w:t xml:space="preserve"> Diego</w:t>
      </w:r>
      <w:r w:rsidR="00F84C3F" w:rsidRPr="006839A6">
        <w:rPr>
          <w:rFonts w:ascii="Times New Roman" w:hAnsi="Times New Roman" w:cs="Times New Roman"/>
          <w:sz w:val="24"/>
          <w:szCs w:val="24"/>
        </w:rPr>
        <w:t xml:space="preserve"> (Fig. 2</w:t>
      </w:r>
      <w:r w:rsidR="00CB4AA9">
        <w:rPr>
          <w:rFonts w:ascii="Times New Roman" w:hAnsi="Times New Roman" w:cs="Times New Roman"/>
          <w:sz w:val="24"/>
          <w:szCs w:val="24"/>
        </w:rPr>
        <w:t>A</w:t>
      </w:r>
      <w:r w:rsidR="00F84C3F" w:rsidRPr="006839A6">
        <w:rPr>
          <w:rFonts w:ascii="Times New Roman" w:hAnsi="Times New Roman" w:cs="Times New Roman"/>
          <w:sz w:val="24"/>
          <w:szCs w:val="24"/>
        </w:rPr>
        <w:t>, 2</w:t>
      </w:r>
      <w:r w:rsidR="00CB4AA9">
        <w:rPr>
          <w:rFonts w:ascii="Times New Roman" w:hAnsi="Times New Roman" w:cs="Times New Roman"/>
          <w:sz w:val="24"/>
          <w:szCs w:val="24"/>
        </w:rPr>
        <w:t>B</w:t>
      </w:r>
      <w:r w:rsidR="00F84C3F" w:rsidRPr="006839A6">
        <w:rPr>
          <w:rFonts w:ascii="Times New Roman" w:hAnsi="Times New Roman" w:cs="Times New Roman"/>
          <w:sz w:val="24"/>
          <w:szCs w:val="24"/>
        </w:rPr>
        <w:t xml:space="preserve">), mas no </w:t>
      </w:r>
      <w:r w:rsidR="00F10C81" w:rsidRPr="006839A6">
        <w:rPr>
          <w:rFonts w:ascii="Times New Roman" w:hAnsi="Times New Roman" w:cs="Times New Roman"/>
          <w:sz w:val="24"/>
          <w:szCs w:val="24"/>
        </w:rPr>
        <w:t xml:space="preserve">difieren </w:t>
      </w:r>
      <w:r w:rsidR="00F84C3F" w:rsidRPr="006839A6">
        <w:rPr>
          <w:rFonts w:ascii="Times New Roman" w:hAnsi="Times New Roman" w:cs="Times New Roman"/>
          <w:sz w:val="24"/>
          <w:szCs w:val="24"/>
        </w:rPr>
        <w:t xml:space="preserve">en la diversidad H’ </w:t>
      </w:r>
      <w:bookmarkEnd w:id="6"/>
      <w:r w:rsidR="00F84C3F" w:rsidRPr="006839A6">
        <w:rPr>
          <w:rFonts w:ascii="Times New Roman" w:hAnsi="Times New Roman" w:cs="Times New Roman"/>
          <w:sz w:val="24"/>
          <w:szCs w:val="24"/>
        </w:rPr>
        <w:t>(</w:t>
      </w:r>
      <w:r w:rsidR="00165A3C">
        <w:rPr>
          <w:rFonts w:ascii="Times New Roman" w:hAnsi="Times New Roman" w:cs="Times New Roman"/>
          <w:sz w:val="24"/>
          <w:szCs w:val="24"/>
        </w:rPr>
        <w:t>Pseudo-F</w:t>
      </w:r>
      <w:r w:rsidR="00FB6398">
        <w:rPr>
          <w:rFonts w:ascii="Times New Roman" w:hAnsi="Times New Roman" w:cs="Times New Roman"/>
          <w:sz w:val="24"/>
          <w:szCs w:val="24"/>
        </w:rPr>
        <w:t xml:space="preserve"> </w:t>
      </w:r>
      <w:r w:rsidR="00165A3C">
        <w:rPr>
          <w:rFonts w:ascii="Times New Roman" w:hAnsi="Times New Roman" w:cs="Times New Roman"/>
          <w:sz w:val="24"/>
          <w:szCs w:val="24"/>
        </w:rPr>
        <w:t>=</w:t>
      </w:r>
      <w:r w:rsidR="00FB6398">
        <w:rPr>
          <w:rFonts w:ascii="Times New Roman" w:hAnsi="Times New Roman" w:cs="Times New Roman"/>
          <w:sz w:val="24"/>
          <w:szCs w:val="24"/>
        </w:rPr>
        <w:t xml:space="preserve"> </w:t>
      </w:r>
      <w:r w:rsidR="00165A3C">
        <w:rPr>
          <w:rFonts w:ascii="Times New Roman" w:hAnsi="Times New Roman" w:cs="Times New Roman"/>
          <w:sz w:val="24"/>
          <w:szCs w:val="24"/>
        </w:rPr>
        <w:t>0.211</w:t>
      </w:r>
      <w:r w:rsidR="00F84C3F" w:rsidRPr="006839A6">
        <w:rPr>
          <w:rFonts w:ascii="Times New Roman" w:hAnsi="Times New Roman" w:cs="Times New Roman"/>
          <w:sz w:val="24"/>
          <w:szCs w:val="24"/>
        </w:rPr>
        <w:t xml:space="preserve">, </w:t>
      </w:r>
      <w:r w:rsidR="00165A3C">
        <w:rPr>
          <w:rFonts w:ascii="Times New Roman" w:hAnsi="Times New Roman" w:cs="Times New Roman"/>
          <w:i/>
          <w:sz w:val="24"/>
          <w:szCs w:val="24"/>
        </w:rPr>
        <w:t>P</w:t>
      </w:r>
      <w:r w:rsidR="00FB6398">
        <w:rPr>
          <w:rFonts w:ascii="Times New Roman" w:hAnsi="Times New Roman" w:cs="Times New Roman"/>
          <w:i/>
          <w:sz w:val="24"/>
          <w:szCs w:val="24"/>
        </w:rPr>
        <w:t xml:space="preserve"> </w:t>
      </w:r>
      <w:r w:rsidR="00F84C3F" w:rsidRPr="006839A6">
        <w:rPr>
          <w:rFonts w:ascii="Times New Roman" w:hAnsi="Times New Roman" w:cs="Times New Roman"/>
          <w:sz w:val="24"/>
          <w:szCs w:val="24"/>
        </w:rPr>
        <w:t>=</w:t>
      </w:r>
      <w:r w:rsidR="00FB6398">
        <w:rPr>
          <w:rFonts w:ascii="Times New Roman" w:hAnsi="Times New Roman" w:cs="Times New Roman"/>
          <w:sz w:val="24"/>
          <w:szCs w:val="24"/>
        </w:rPr>
        <w:t xml:space="preserve"> </w:t>
      </w:r>
      <w:r w:rsidR="00165A3C">
        <w:rPr>
          <w:rFonts w:ascii="Times New Roman" w:hAnsi="Times New Roman" w:cs="Times New Roman"/>
          <w:sz w:val="24"/>
          <w:szCs w:val="24"/>
        </w:rPr>
        <w:t>0.928</w:t>
      </w:r>
      <w:r w:rsidR="00F84C3F" w:rsidRPr="006839A6">
        <w:rPr>
          <w:rFonts w:ascii="Times New Roman" w:hAnsi="Times New Roman" w:cs="Times New Roman"/>
          <w:sz w:val="24"/>
          <w:szCs w:val="24"/>
        </w:rPr>
        <w:t>. N</w:t>
      </w:r>
      <w:r w:rsidR="00FB6398">
        <w:rPr>
          <w:rFonts w:ascii="Times New Roman" w:hAnsi="Times New Roman" w:cs="Times New Roman"/>
          <w:sz w:val="24"/>
          <w:szCs w:val="24"/>
        </w:rPr>
        <w:t xml:space="preserve"> </w:t>
      </w:r>
      <w:r w:rsidR="00F84C3F" w:rsidRPr="006839A6">
        <w:rPr>
          <w:rFonts w:ascii="Times New Roman" w:hAnsi="Times New Roman" w:cs="Times New Roman"/>
          <w:sz w:val="24"/>
          <w:szCs w:val="24"/>
        </w:rPr>
        <w:t>=</w:t>
      </w:r>
      <w:r w:rsidR="00FB6398">
        <w:rPr>
          <w:rFonts w:ascii="Times New Roman" w:hAnsi="Times New Roman" w:cs="Times New Roman"/>
          <w:sz w:val="24"/>
          <w:szCs w:val="24"/>
        </w:rPr>
        <w:t xml:space="preserve"> </w:t>
      </w:r>
      <w:r w:rsidR="00F84C3F" w:rsidRPr="006839A6">
        <w:rPr>
          <w:rFonts w:ascii="Times New Roman" w:hAnsi="Times New Roman" w:cs="Times New Roman"/>
          <w:sz w:val="24"/>
          <w:szCs w:val="24"/>
        </w:rPr>
        <w:t>97) ni en la equidad J’ (</w:t>
      </w:r>
      <w:r w:rsidR="00165A3C">
        <w:rPr>
          <w:rFonts w:ascii="Times New Roman" w:hAnsi="Times New Roman" w:cs="Times New Roman"/>
          <w:sz w:val="24"/>
          <w:szCs w:val="24"/>
        </w:rPr>
        <w:t>Pseudo-F</w:t>
      </w:r>
      <w:r w:rsidR="00FB6398">
        <w:rPr>
          <w:rFonts w:ascii="Times New Roman" w:hAnsi="Times New Roman" w:cs="Times New Roman"/>
          <w:sz w:val="24"/>
          <w:szCs w:val="24"/>
        </w:rPr>
        <w:t xml:space="preserve"> </w:t>
      </w:r>
      <w:r w:rsidR="00165A3C">
        <w:rPr>
          <w:rFonts w:ascii="Times New Roman" w:hAnsi="Times New Roman" w:cs="Times New Roman"/>
          <w:sz w:val="24"/>
          <w:szCs w:val="24"/>
        </w:rPr>
        <w:t>=</w:t>
      </w:r>
      <w:r w:rsidR="00FB6398">
        <w:rPr>
          <w:rFonts w:ascii="Times New Roman" w:hAnsi="Times New Roman" w:cs="Times New Roman"/>
          <w:sz w:val="24"/>
          <w:szCs w:val="24"/>
        </w:rPr>
        <w:t xml:space="preserve"> </w:t>
      </w:r>
      <w:r w:rsidR="00165A3C">
        <w:rPr>
          <w:rFonts w:ascii="Times New Roman" w:hAnsi="Times New Roman" w:cs="Times New Roman"/>
          <w:sz w:val="24"/>
          <w:szCs w:val="24"/>
        </w:rPr>
        <w:t>0.426</w:t>
      </w:r>
      <w:r w:rsidR="0017293C" w:rsidRPr="006839A6">
        <w:rPr>
          <w:rFonts w:ascii="Times New Roman" w:hAnsi="Times New Roman" w:cs="Times New Roman"/>
          <w:sz w:val="24"/>
          <w:szCs w:val="24"/>
        </w:rPr>
        <w:t>,</w:t>
      </w:r>
      <w:r w:rsidR="00F84C3F" w:rsidRPr="006839A6">
        <w:rPr>
          <w:rFonts w:ascii="Times New Roman" w:hAnsi="Times New Roman" w:cs="Times New Roman"/>
          <w:sz w:val="24"/>
          <w:szCs w:val="24"/>
        </w:rPr>
        <w:t xml:space="preserve"> </w:t>
      </w:r>
      <w:r w:rsidR="00E06DC1" w:rsidRPr="006839A6">
        <w:rPr>
          <w:rFonts w:ascii="Times New Roman" w:hAnsi="Times New Roman" w:cs="Times New Roman"/>
          <w:i/>
          <w:sz w:val="24"/>
          <w:szCs w:val="24"/>
        </w:rPr>
        <w:t>P</w:t>
      </w:r>
      <w:r w:rsidR="00FB6398">
        <w:rPr>
          <w:rFonts w:ascii="Times New Roman" w:hAnsi="Times New Roman" w:cs="Times New Roman"/>
          <w:i/>
          <w:sz w:val="24"/>
          <w:szCs w:val="24"/>
        </w:rPr>
        <w:t xml:space="preserve"> </w:t>
      </w:r>
      <w:r w:rsidR="00F84C3F" w:rsidRPr="006839A6">
        <w:rPr>
          <w:rFonts w:ascii="Times New Roman" w:hAnsi="Times New Roman" w:cs="Times New Roman"/>
          <w:sz w:val="24"/>
          <w:szCs w:val="24"/>
        </w:rPr>
        <w:t>=</w:t>
      </w:r>
      <w:r w:rsidR="00FB6398">
        <w:rPr>
          <w:rFonts w:ascii="Times New Roman" w:hAnsi="Times New Roman" w:cs="Times New Roman"/>
          <w:sz w:val="24"/>
          <w:szCs w:val="24"/>
        </w:rPr>
        <w:t xml:space="preserve"> </w:t>
      </w:r>
      <w:r w:rsidR="00F84C3F" w:rsidRPr="006839A6">
        <w:rPr>
          <w:rFonts w:ascii="Times New Roman" w:hAnsi="Times New Roman" w:cs="Times New Roman"/>
          <w:sz w:val="24"/>
          <w:szCs w:val="24"/>
        </w:rPr>
        <w:t>0.</w:t>
      </w:r>
      <w:r w:rsidR="00165A3C">
        <w:rPr>
          <w:rFonts w:ascii="Times New Roman" w:hAnsi="Times New Roman" w:cs="Times New Roman"/>
          <w:sz w:val="24"/>
          <w:szCs w:val="24"/>
        </w:rPr>
        <w:t>791</w:t>
      </w:r>
      <w:r w:rsidR="00F84C3F" w:rsidRPr="006839A6">
        <w:rPr>
          <w:rFonts w:ascii="Times New Roman" w:hAnsi="Times New Roman" w:cs="Times New Roman"/>
          <w:sz w:val="24"/>
          <w:szCs w:val="24"/>
        </w:rPr>
        <w:t>. N</w:t>
      </w:r>
      <w:r w:rsidR="00FB6398">
        <w:rPr>
          <w:rFonts w:ascii="Times New Roman" w:hAnsi="Times New Roman" w:cs="Times New Roman"/>
          <w:sz w:val="24"/>
          <w:szCs w:val="24"/>
        </w:rPr>
        <w:t xml:space="preserve"> </w:t>
      </w:r>
      <w:r w:rsidR="00F84C3F" w:rsidRPr="006839A6">
        <w:rPr>
          <w:rFonts w:ascii="Times New Roman" w:hAnsi="Times New Roman" w:cs="Times New Roman"/>
          <w:sz w:val="24"/>
          <w:szCs w:val="24"/>
        </w:rPr>
        <w:t>=</w:t>
      </w:r>
      <w:r w:rsidR="00FB6398">
        <w:rPr>
          <w:rFonts w:ascii="Times New Roman" w:hAnsi="Times New Roman" w:cs="Times New Roman"/>
          <w:sz w:val="24"/>
          <w:szCs w:val="24"/>
        </w:rPr>
        <w:t xml:space="preserve"> </w:t>
      </w:r>
      <w:r w:rsidR="00F84C3F" w:rsidRPr="006839A6">
        <w:rPr>
          <w:rFonts w:ascii="Times New Roman" w:hAnsi="Times New Roman" w:cs="Times New Roman"/>
          <w:sz w:val="24"/>
          <w:szCs w:val="24"/>
        </w:rPr>
        <w:t>97). En consecuencia</w:t>
      </w:r>
      <w:bookmarkStart w:id="7" w:name="_Hlk514230335"/>
      <w:r w:rsidR="009065DA">
        <w:rPr>
          <w:rFonts w:ascii="Times New Roman" w:hAnsi="Times New Roman" w:cs="Times New Roman"/>
          <w:sz w:val="24"/>
          <w:szCs w:val="24"/>
        </w:rPr>
        <w:t>,</w:t>
      </w:r>
      <w:r w:rsidR="00F84C3F" w:rsidRPr="006839A6">
        <w:rPr>
          <w:rFonts w:ascii="Times New Roman" w:hAnsi="Times New Roman" w:cs="Times New Roman"/>
          <w:sz w:val="24"/>
          <w:szCs w:val="24"/>
        </w:rPr>
        <w:t xml:space="preserve"> </w:t>
      </w:r>
      <w:r w:rsidR="00F10C81" w:rsidRPr="006839A6">
        <w:rPr>
          <w:rFonts w:ascii="Times New Roman" w:hAnsi="Times New Roman" w:cs="Times New Roman"/>
          <w:sz w:val="24"/>
          <w:szCs w:val="24"/>
        </w:rPr>
        <w:t xml:space="preserve">al no diferenciarse estadísticamente, puede decirse que </w:t>
      </w:r>
      <w:r w:rsidR="000900F4">
        <w:rPr>
          <w:rFonts w:ascii="Times New Roman" w:hAnsi="Times New Roman" w:cs="Times New Roman"/>
          <w:sz w:val="24"/>
          <w:szCs w:val="24"/>
        </w:rPr>
        <w:t xml:space="preserve">el </w:t>
      </w:r>
      <w:r w:rsidR="00F84C3F" w:rsidRPr="006839A6">
        <w:rPr>
          <w:rFonts w:ascii="Times New Roman" w:hAnsi="Times New Roman" w:cs="Times New Roman"/>
          <w:sz w:val="24"/>
          <w:szCs w:val="24"/>
        </w:rPr>
        <w:t>Farallón tuvo niveles de complejidad ecológica similares</w:t>
      </w:r>
      <w:r w:rsidR="000900F4">
        <w:rPr>
          <w:rFonts w:ascii="Times New Roman" w:hAnsi="Times New Roman" w:cs="Times New Roman"/>
          <w:sz w:val="24"/>
          <w:szCs w:val="24"/>
        </w:rPr>
        <w:t>,</w:t>
      </w:r>
      <w:r w:rsidR="00F84C3F" w:rsidRPr="006839A6">
        <w:rPr>
          <w:rFonts w:ascii="Times New Roman" w:hAnsi="Times New Roman" w:cs="Times New Roman"/>
          <w:sz w:val="24"/>
          <w:szCs w:val="24"/>
        </w:rPr>
        <w:t xml:space="preserve"> en relación con los otros arrecifes insulares</w:t>
      </w:r>
      <w:bookmarkEnd w:id="7"/>
      <w:r w:rsidR="00F84C3F" w:rsidRPr="006839A6">
        <w:rPr>
          <w:rFonts w:ascii="Times New Roman" w:hAnsi="Times New Roman" w:cs="Times New Roman"/>
          <w:sz w:val="24"/>
          <w:szCs w:val="24"/>
        </w:rPr>
        <w:t>.</w:t>
      </w:r>
    </w:p>
    <w:p w14:paraId="1979FD1D" w14:textId="220C09B2" w:rsidR="00EA6EC3" w:rsidRPr="006839A6" w:rsidRDefault="00DE32A6" w:rsidP="00D42B34">
      <w:pPr>
        <w:spacing w:after="0" w:line="480" w:lineRule="auto"/>
        <w:ind w:firstLine="567"/>
        <w:jc w:val="both"/>
        <w:rPr>
          <w:rFonts w:ascii="Times New Roman" w:hAnsi="Times New Roman" w:cs="Times New Roman"/>
          <w:sz w:val="24"/>
          <w:szCs w:val="24"/>
        </w:rPr>
      </w:pPr>
      <w:r w:rsidRPr="006839A6">
        <w:rPr>
          <w:rFonts w:ascii="Times New Roman" w:hAnsi="Times New Roman" w:cs="Times New Roman"/>
          <w:sz w:val="24"/>
          <w:szCs w:val="24"/>
        </w:rPr>
        <w:t xml:space="preserve">Para </w:t>
      </w:r>
      <w:r w:rsidR="00D91BC3" w:rsidRPr="006839A6">
        <w:rPr>
          <w:rFonts w:ascii="Times New Roman" w:hAnsi="Times New Roman" w:cs="Times New Roman"/>
          <w:sz w:val="24"/>
          <w:szCs w:val="24"/>
        </w:rPr>
        <w:t>asteroideos</w:t>
      </w:r>
      <w:r w:rsidR="00785D77" w:rsidRPr="006839A6">
        <w:rPr>
          <w:rFonts w:ascii="Times New Roman" w:hAnsi="Times New Roman" w:cs="Times New Roman"/>
          <w:sz w:val="24"/>
          <w:szCs w:val="24"/>
        </w:rPr>
        <w:t xml:space="preserve">, los valores promedio de los índices </w:t>
      </w:r>
      <w:r w:rsidRPr="006839A6">
        <w:rPr>
          <w:rFonts w:ascii="Times New Roman" w:hAnsi="Times New Roman" w:cs="Times New Roman"/>
          <w:sz w:val="24"/>
          <w:szCs w:val="24"/>
        </w:rPr>
        <w:t xml:space="preserve">por transecto </w:t>
      </w:r>
      <w:r w:rsidR="00785D77" w:rsidRPr="006839A6">
        <w:rPr>
          <w:rFonts w:ascii="Times New Roman" w:hAnsi="Times New Roman" w:cs="Times New Roman"/>
          <w:sz w:val="24"/>
          <w:szCs w:val="24"/>
        </w:rPr>
        <w:t>en</w:t>
      </w:r>
      <w:r w:rsidR="00A13886">
        <w:rPr>
          <w:rFonts w:ascii="Times New Roman" w:hAnsi="Times New Roman" w:cs="Times New Roman"/>
          <w:sz w:val="24"/>
          <w:szCs w:val="24"/>
        </w:rPr>
        <w:t xml:space="preserve"> el</w:t>
      </w:r>
      <w:r w:rsidR="00785D77" w:rsidRPr="006839A6">
        <w:rPr>
          <w:rFonts w:ascii="Times New Roman" w:hAnsi="Times New Roman" w:cs="Times New Roman"/>
          <w:sz w:val="24"/>
          <w:szCs w:val="24"/>
        </w:rPr>
        <w:t xml:space="preserve"> Farallón fueron</w:t>
      </w:r>
      <w:r w:rsidR="00D91BC3" w:rsidRPr="006839A6">
        <w:rPr>
          <w:rFonts w:ascii="Times New Roman" w:hAnsi="Times New Roman" w:cs="Times New Roman"/>
          <w:sz w:val="24"/>
          <w:szCs w:val="24"/>
        </w:rPr>
        <w:t xml:space="preserve"> riqueza: 1.71 ± 0.33; abundancia: 9.43</w:t>
      </w:r>
      <w:r w:rsidR="00171AA8">
        <w:rPr>
          <w:rFonts w:ascii="Times New Roman" w:hAnsi="Times New Roman" w:cs="Times New Roman"/>
          <w:sz w:val="24"/>
          <w:szCs w:val="24"/>
        </w:rPr>
        <w:t xml:space="preserve"> </w:t>
      </w:r>
      <w:r w:rsidR="00D91BC3" w:rsidRPr="006839A6">
        <w:rPr>
          <w:rFonts w:ascii="Times New Roman" w:hAnsi="Times New Roman" w:cs="Times New Roman"/>
          <w:sz w:val="24"/>
          <w:szCs w:val="24"/>
        </w:rPr>
        <w:t>± 1.96</w:t>
      </w:r>
      <w:r w:rsidR="00171AA8">
        <w:rPr>
          <w:rFonts w:ascii="Times New Roman" w:hAnsi="Times New Roman" w:cs="Times New Roman"/>
          <w:sz w:val="24"/>
          <w:szCs w:val="24"/>
        </w:rPr>
        <w:t xml:space="preserve"> </w:t>
      </w:r>
      <w:proofErr w:type="spellStart"/>
      <w:r w:rsidR="00171AA8">
        <w:rPr>
          <w:rFonts w:ascii="Times New Roman" w:hAnsi="Times New Roman" w:cs="Times New Roman"/>
          <w:sz w:val="24"/>
          <w:szCs w:val="24"/>
        </w:rPr>
        <w:t>ind</w:t>
      </w:r>
      <w:proofErr w:type="spellEnd"/>
      <w:r w:rsidR="00171AA8">
        <w:rPr>
          <w:rFonts w:ascii="Times New Roman" w:hAnsi="Times New Roman" w:cs="Times New Roman"/>
          <w:sz w:val="24"/>
          <w:szCs w:val="24"/>
        </w:rPr>
        <w:t>/100m</w:t>
      </w:r>
      <w:r w:rsidR="00171AA8">
        <w:rPr>
          <w:rFonts w:ascii="Times New Roman" w:hAnsi="Times New Roman" w:cs="Times New Roman"/>
          <w:sz w:val="24"/>
          <w:szCs w:val="24"/>
          <w:vertAlign w:val="superscript"/>
        </w:rPr>
        <w:t>2</w:t>
      </w:r>
      <w:r w:rsidR="00D91BC3" w:rsidRPr="006839A6">
        <w:rPr>
          <w:rFonts w:ascii="Times New Roman" w:hAnsi="Times New Roman" w:cs="Times New Roman"/>
          <w:sz w:val="24"/>
          <w:szCs w:val="24"/>
        </w:rPr>
        <w:t xml:space="preserve">; diversidad: 0.14 ± 0.06; </w:t>
      </w:r>
      <w:r w:rsidR="00A12FE8">
        <w:rPr>
          <w:rFonts w:ascii="Times New Roman" w:hAnsi="Times New Roman" w:cs="Times New Roman"/>
          <w:sz w:val="24"/>
          <w:szCs w:val="24"/>
        </w:rPr>
        <w:t xml:space="preserve">y </w:t>
      </w:r>
      <w:r w:rsidR="009065DA">
        <w:rPr>
          <w:rFonts w:ascii="Times New Roman" w:hAnsi="Times New Roman" w:cs="Times New Roman"/>
          <w:sz w:val="24"/>
          <w:szCs w:val="24"/>
        </w:rPr>
        <w:t>equidad</w:t>
      </w:r>
      <w:r w:rsidR="00D91BC3" w:rsidRPr="006839A6">
        <w:rPr>
          <w:rFonts w:ascii="Times New Roman" w:hAnsi="Times New Roman" w:cs="Times New Roman"/>
          <w:sz w:val="24"/>
          <w:szCs w:val="24"/>
        </w:rPr>
        <w:t>: 0.45 ± 0.16.</w:t>
      </w:r>
      <w:r w:rsidR="00785D77" w:rsidRPr="006839A6">
        <w:rPr>
          <w:rFonts w:ascii="Times New Roman" w:hAnsi="Times New Roman" w:cs="Times New Roman"/>
          <w:sz w:val="24"/>
          <w:szCs w:val="24"/>
        </w:rPr>
        <w:t xml:space="preserve"> </w:t>
      </w:r>
      <w:r w:rsidR="00D471F6" w:rsidRPr="006839A6">
        <w:rPr>
          <w:rFonts w:ascii="Times New Roman" w:hAnsi="Times New Roman" w:cs="Times New Roman"/>
          <w:sz w:val="24"/>
          <w:szCs w:val="24"/>
        </w:rPr>
        <w:t>En este taxón</w:t>
      </w:r>
      <w:r w:rsidR="00A13886">
        <w:rPr>
          <w:rFonts w:ascii="Times New Roman" w:hAnsi="Times New Roman" w:cs="Times New Roman"/>
          <w:sz w:val="24"/>
          <w:szCs w:val="24"/>
        </w:rPr>
        <w:t>,</w:t>
      </w:r>
      <w:r w:rsidR="00D471F6" w:rsidRPr="006839A6">
        <w:rPr>
          <w:rFonts w:ascii="Times New Roman" w:hAnsi="Times New Roman" w:cs="Times New Roman"/>
          <w:sz w:val="24"/>
          <w:szCs w:val="24"/>
        </w:rPr>
        <w:t xml:space="preserve"> </w:t>
      </w:r>
      <w:r w:rsidRPr="006839A6">
        <w:rPr>
          <w:rFonts w:ascii="Times New Roman" w:hAnsi="Times New Roman" w:cs="Times New Roman"/>
          <w:sz w:val="24"/>
          <w:szCs w:val="24"/>
        </w:rPr>
        <w:t>se observaron diferencias significativas en la riqueza (</w:t>
      </w:r>
      <w:r w:rsidR="002806ED">
        <w:rPr>
          <w:rFonts w:ascii="Times New Roman" w:hAnsi="Times New Roman" w:cs="Times New Roman"/>
          <w:sz w:val="24"/>
          <w:szCs w:val="24"/>
        </w:rPr>
        <w:t>Pseudo-F</w:t>
      </w:r>
      <w:r w:rsidR="00A13886">
        <w:rPr>
          <w:rFonts w:ascii="Times New Roman" w:hAnsi="Times New Roman" w:cs="Times New Roman"/>
          <w:sz w:val="24"/>
          <w:szCs w:val="24"/>
        </w:rPr>
        <w:t xml:space="preserve"> </w:t>
      </w:r>
      <w:r w:rsidR="002806ED">
        <w:rPr>
          <w:rFonts w:ascii="Times New Roman" w:hAnsi="Times New Roman" w:cs="Times New Roman"/>
          <w:sz w:val="24"/>
          <w:szCs w:val="24"/>
        </w:rPr>
        <w:t>=</w:t>
      </w:r>
      <w:r w:rsidR="00A13886">
        <w:rPr>
          <w:rFonts w:ascii="Times New Roman" w:hAnsi="Times New Roman" w:cs="Times New Roman"/>
          <w:sz w:val="24"/>
          <w:szCs w:val="24"/>
        </w:rPr>
        <w:t xml:space="preserve"> </w:t>
      </w:r>
      <w:r w:rsidR="002806ED">
        <w:rPr>
          <w:rFonts w:ascii="Times New Roman" w:hAnsi="Times New Roman" w:cs="Times New Roman"/>
          <w:sz w:val="24"/>
          <w:szCs w:val="24"/>
        </w:rPr>
        <w:t>11.297</w:t>
      </w:r>
      <w:r w:rsidRPr="006839A6">
        <w:rPr>
          <w:rFonts w:ascii="Times New Roman" w:hAnsi="Times New Roman" w:cs="Times New Roman"/>
          <w:sz w:val="24"/>
          <w:szCs w:val="24"/>
        </w:rPr>
        <w:t xml:space="preserve">, </w:t>
      </w:r>
      <w:r w:rsidR="00B90B1C" w:rsidRPr="006839A6">
        <w:rPr>
          <w:rFonts w:ascii="Times New Roman" w:hAnsi="Times New Roman" w:cs="Times New Roman"/>
          <w:i/>
          <w:sz w:val="24"/>
          <w:szCs w:val="24"/>
        </w:rPr>
        <w:t>P</w:t>
      </w:r>
      <w:r w:rsidR="00434530">
        <w:rPr>
          <w:rFonts w:ascii="Times New Roman" w:hAnsi="Times New Roman" w:cs="Times New Roman"/>
          <w:i/>
          <w:sz w:val="24"/>
          <w:szCs w:val="24"/>
        </w:rPr>
        <w:t xml:space="preserve"> </w:t>
      </w:r>
      <w:r w:rsidRPr="006839A6">
        <w:rPr>
          <w:rFonts w:ascii="Times New Roman" w:hAnsi="Times New Roman" w:cs="Times New Roman"/>
          <w:sz w:val="24"/>
          <w:szCs w:val="24"/>
        </w:rPr>
        <w:t>&lt;</w:t>
      </w:r>
      <w:r w:rsidR="00434530">
        <w:rPr>
          <w:rFonts w:ascii="Times New Roman" w:hAnsi="Times New Roman" w:cs="Times New Roman"/>
          <w:sz w:val="24"/>
          <w:szCs w:val="24"/>
        </w:rPr>
        <w:t xml:space="preserve"> </w:t>
      </w:r>
      <w:r w:rsidRPr="006839A6">
        <w:rPr>
          <w:rFonts w:ascii="Times New Roman" w:hAnsi="Times New Roman" w:cs="Times New Roman"/>
          <w:sz w:val="24"/>
          <w:szCs w:val="24"/>
        </w:rPr>
        <w:t>0.0001), pues El Cayo presentó las cifras más altas (Fig. 3</w:t>
      </w:r>
      <w:r w:rsidR="00CB4AA9">
        <w:rPr>
          <w:rFonts w:ascii="Times New Roman" w:hAnsi="Times New Roman" w:cs="Times New Roman"/>
          <w:sz w:val="24"/>
          <w:szCs w:val="24"/>
        </w:rPr>
        <w:t>A</w:t>
      </w:r>
      <w:r w:rsidRPr="006839A6">
        <w:rPr>
          <w:rFonts w:ascii="Times New Roman" w:hAnsi="Times New Roman" w:cs="Times New Roman"/>
          <w:sz w:val="24"/>
          <w:szCs w:val="24"/>
        </w:rPr>
        <w:t>). La abundancia (</w:t>
      </w:r>
      <w:r w:rsidR="002806ED">
        <w:rPr>
          <w:rFonts w:ascii="Times New Roman" w:hAnsi="Times New Roman" w:cs="Times New Roman"/>
          <w:sz w:val="24"/>
          <w:szCs w:val="24"/>
        </w:rPr>
        <w:t>Pseudo-F</w:t>
      </w:r>
      <w:r w:rsidR="00434530">
        <w:rPr>
          <w:rFonts w:ascii="Times New Roman" w:hAnsi="Times New Roman" w:cs="Times New Roman"/>
          <w:sz w:val="24"/>
          <w:szCs w:val="24"/>
        </w:rPr>
        <w:t xml:space="preserve"> </w:t>
      </w:r>
      <w:r w:rsidR="002806ED">
        <w:rPr>
          <w:rFonts w:ascii="Times New Roman" w:hAnsi="Times New Roman" w:cs="Times New Roman"/>
          <w:sz w:val="24"/>
          <w:szCs w:val="24"/>
        </w:rPr>
        <w:t>=</w:t>
      </w:r>
      <w:r w:rsidR="00434530">
        <w:rPr>
          <w:rFonts w:ascii="Times New Roman" w:hAnsi="Times New Roman" w:cs="Times New Roman"/>
          <w:sz w:val="24"/>
          <w:szCs w:val="24"/>
        </w:rPr>
        <w:t xml:space="preserve"> </w:t>
      </w:r>
      <w:r w:rsidR="002806ED">
        <w:rPr>
          <w:rFonts w:ascii="Times New Roman" w:hAnsi="Times New Roman" w:cs="Times New Roman"/>
          <w:sz w:val="24"/>
          <w:szCs w:val="24"/>
        </w:rPr>
        <w:t>19.151</w:t>
      </w:r>
      <w:r w:rsidRPr="006839A6">
        <w:rPr>
          <w:rFonts w:ascii="Times New Roman" w:hAnsi="Times New Roman" w:cs="Times New Roman"/>
          <w:sz w:val="24"/>
          <w:szCs w:val="24"/>
        </w:rPr>
        <w:t xml:space="preserve">, </w:t>
      </w:r>
      <w:r w:rsidR="00B90B1C" w:rsidRPr="006839A6">
        <w:rPr>
          <w:rFonts w:ascii="Times New Roman" w:hAnsi="Times New Roman" w:cs="Times New Roman"/>
          <w:i/>
          <w:sz w:val="24"/>
          <w:szCs w:val="24"/>
        </w:rPr>
        <w:t>P</w:t>
      </w:r>
      <w:r w:rsidR="00434530">
        <w:rPr>
          <w:rFonts w:ascii="Times New Roman" w:hAnsi="Times New Roman" w:cs="Times New Roman"/>
          <w:i/>
          <w:sz w:val="24"/>
          <w:szCs w:val="24"/>
        </w:rPr>
        <w:t xml:space="preserve"> </w:t>
      </w:r>
      <w:r w:rsidRPr="006839A6">
        <w:rPr>
          <w:rFonts w:ascii="Times New Roman" w:hAnsi="Times New Roman" w:cs="Times New Roman"/>
          <w:sz w:val="24"/>
          <w:szCs w:val="24"/>
        </w:rPr>
        <w:t>&lt;</w:t>
      </w:r>
      <w:r w:rsidR="00434530">
        <w:rPr>
          <w:rFonts w:ascii="Times New Roman" w:hAnsi="Times New Roman" w:cs="Times New Roman"/>
          <w:sz w:val="24"/>
          <w:szCs w:val="24"/>
        </w:rPr>
        <w:t xml:space="preserve"> </w:t>
      </w:r>
      <w:r w:rsidRPr="006839A6">
        <w:rPr>
          <w:rFonts w:ascii="Times New Roman" w:hAnsi="Times New Roman" w:cs="Times New Roman"/>
          <w:sz w:val="24"/>
          <w:szCs w:val="24"/>
        </w:rPr>
        <w:t>0.0001. N</w:t>
      </w:r>
      <w:r w:rsidR="00434530">
        <w:rPr>
          <w:rFonts w:ascii="Times New Roman" w:hAnsi="Times New Roman" w:cs="Times New Roman"/>
          <w:sz w:val="24"/>
          <w:szCs w:val="24"/>
        </w:rPr>
        <w:t xml:space="preserve"> </w:t>
      </w:r>
      <w:r w:rsidRPr="006839A6">
        <w:rPr>
          <w:rFonts w:ascii="Times New Roman" w:hAnsi="Times New Roman" w:cs="Times New Roman"/>
          <w:sz w:val="24"/>
          <w:szCs w:val="24"/>
        </w:rPr>
        <w:t>=</w:t>
      </w:r>
      <w:r w:rsidR="00434530">
        <w:rPr>
          <w:rFonts w:ascii="Times New Roman" w:hAnsi="Times New Roman" w:cs="Times New Roman"/>
          <w:sz w:val="24"/>
          <w:szCs w:val="24"/>
        </w:rPr>
        <w:t xml:space="preserve"> </w:t>
      </w:r>
      <w:r w:rsidRPr="006839A6">
        <w:rPr>
          <w:rFonts w:ascii="Times New Roman" w:hAnsi="Times New Roman" w:cs="Times New Roman"/>
          <w:sz w:val="24"/>
          <w:szCs w:val="24"/>
        </w:rPr>
        <w:t>97) y l</w:t>
      </w:r>
      <w:r w:rsidR="009065DA">
        <w:rPr>
          <w:rFonts w:ascii="Times New Roman" w:hAnsi="Times New Roman" w:cs="Times New Roman"/>
          <w:sz w:val="24"/>
          <w:szCs w:val="24"/>
        </w:rPr>
        <w:t>a</w:t>
      </w:r>
      <w:r w:rsidRPr="006839A6">
        <w:rPr>
          <w:rFonts w:ascii="Times New Roman" w:hAnsi="Times New Roman" w:cs="Times New Roman"/>
          <w:sz w:val="24"/>
          <w:szCs w:val="24"/>
        </w:rPr>
        <w:t xml:space="preserve"> diversidad (</w:t>
      </w:r>
      <w:r w:rsidR="002806ED">
        <w:rPr>
          <w:rFonts w:ascii="Times New Roman" w:hAnsi="Times New Roman" w:cs="Times New Roman"/>
          <w:sz w:val="24"/>
          <w:szCs w:val="24"/>
        </w:rPr>
        <w:t>Pseudo-F</w:t>
      </w:r>
      <w:r w:rsidR="00434530">
        <w:rPr>
          <w:rFonts w:ascii="Times New Roman" w:hAnsi="Times New Roman" w:cs="Times New Roman"/>
          <w:sz w:val="24"/>
          <w:szCs w:val="24"/>
        </w:rPr>
        <w:t xml:space="preserve"> </w:t>
      </w:r>
      <w:r w:rsidRPr="006839A6">
        <w:rPr>
          <w:rFonts w:ascii="Times New Roman" w:hAnsi="Times New Roman" w:cs="Times New Roman"/>
          <w:sz w:val="24"/>
          <w:szCs w:val="24"/>
        </w:rPr>
        <w:t>=</w:t>
      </w:r>
      <w:r w:rsidR="00434530">
        <w:rPr>
          <w:rFonts w:ascii="Times New Roman" w:hAnsi="Times New Roman" w:cs="Times New Roman"/>
          <w:sz w:val="24"/>
          <w:szCs w:val="24"/>
        </w:rPr>
        <w:t xml:space="preserve"> </w:t>
      </w:r>
      <w:r w:rsidR="002806ED">
        <w:rPr>
          <w:rFonts w:ascii="Times New Roman" w:hAnsi="Times New Roman" w:cs="Times New Roman"/>
          <w:sz w:val="24"/>
          <w:szCs w:val="24"/>
        </w:rPr>
        <w:t>4.394</w:t>
      </w:r>
      <w:r w:rsidRPr="006839A6">
        <w:rPr>
          <w:rFonts w:ascii="Times New Roman" w:hAnsi="Times New Roman" w:cs="Times New Roman"/>
          <w:sz w:val="24"/>
          <w:szCs w:val="24"/>
        </w:rPr>
        <w:t xml:space="preserve">, </w:t>
      </w:r>
      <w:r w:rsidR="00B90B1C" w:rsidRPr="006839A6">
        <w:rPr>
          <w:rFonts w:ascii="Times New Roman" w:hAnsi="Times New Roman" w:cs="Times New Roman"/>
          <w:i/>
          <w:sz w:val="24"/>
          <w:szCs w:val="24"/>
        </w:rPr>
        <w:t>P</w:t>
      </w:r>
      <w:r w:rsidR="00434530">
        <w:rPr>
          <w:rFonts w:ascii="Times New Roman" w:hAnsi="Times New Roman" w:cs="Times New Roman"/>
          <w:i/>
          <w:sz w:val="24"/>
          <w:szCs w:val="24"/>
        </w:rPr>
        <w:t xml:space="preserve"> </w:t>
      </w:r>
      <w:r w:rsidRPr="006839A6">
        <w:rPr>
          <w:rFonts w:ascii="Times New Roman" w:hAnsi="Times New Roman" w:cs="Times New Roman"/>
          <w:sz w:val="24"/>
          <w:szCs w:val="24"/>
        </w:rPr>
        <w:t>=</w:t>
      </w:r>
      <w:r w:rsidR="00434530">
        <w:rPr>
          <w:rFonts w:ascii="Times New Roman" w:hAnsi="Times New Roman" w:cs="Times New Roman"/>
          <w:sz w:val="24"/>
          <w:szCs w:val="24"/>
        </w:rPr>
        <w:t xml:space="preserve"> </w:t>
      </w:r>
      <w:r w:rsidRPr="006839A6">
        <w:rPr>
          <w:rFonts w:ascii="Times New Roman" w:hAnsi="Times New Roman" w:cs="Times New Roman"/>
          <w:sz w:val="24"/>
          <w:szCs w:val="24"/>
        </w:rPr>
        <w:t>0.00</w:t>
      </w:r>
      <w:r w:rsidR="00802A72">
        <w:rPr>
          <w:rFonts w:ascii="Times New Roman" w:hAnsi="Times New Roman" w:cs="Times New Roman"/>
          <w:sz w:val="24"/>
          <w:szCs w:val="24"/>
        </w:rPr>
        <w:t>3</w:t>
      </w:r>
      <w:r w:rsidRPr="006839A6">
        <w:rPr>
          <w:rFonts w:ascii="Times New Roman" w:hAnsi="Times New Roman" w:cs="Times New Roman"/>
          <w:sz w:val="24"/>
          <w:szCs w:val="24"/>
        </w:rPr>
        <w:t xml:space="preserve">) fueron bajas en San Diego y Santa Cruz, </w:t>
      </w:r>
      <w:r w:rsidR="00F23B30">
        <w:rPr>
          <w:rFonts w:ascii="Times New Roman" w:hAnsi="Times New Roman" w:cs="Times New Roman"/>
          <w:sz w:val="24"/>
          <w:szCs w:val="24"/>
        </w:rPr>
        <w:t xml:space="preserve">diferenciándose </w:t>
      </w:r>
      <w:r w:rsidR="001F1C9C">
        <w:rPr>
          <w:rFonts w:ascii="Times New Roman" w:hAnsi="Times New Roman" w:cs="Times New Roman"/>
          <w:sz w:val="24"/>
          <w:szCs w:val="24"/>
        </w:rPr>
        <w:t xml:space="preserve">por lo que se distinguen </w:t>
      </w:r>
      <w:r w:rsidR="00F23B30">
        <w:rPr>
          <w:rFonts w:ascii="Times New Roman" w:hAnsi="Times New Roman" w:cs="Times New Roman"/>
          <w:sz w:val="24"/>
          <w:szCs w:val="24"/>
        </w:rPr>
        <w:t>de los sitios restantes</w:t>
      </w:r>
      <w:r w:rsidR="008918AB" w:rsidRPr="006839A6">
        <w:rPr>
          <w:rFonts w:ascii="Times New Roman" w:hAnsi="Times New Roman" w:cs="Times New Roman"/>
          <w:sz w:val="24"/>
          <w:szCs w:val="24"/>
        </w:rPr>
        <w:t xml:space="preserve"> </w:t>
      </w:r>
      <w:r w:rsidRPr="006839A6">
        <w:rPr>
          <w:rFonts w:ascii="Times New Roman" w:hAnsi="Times New Roman" w:cs="Times New Roman"/>
          <w:sz w:val="24"/>
          <w:szCs w:val="24"/>
        </w:rPr>
        <w:t>(Fig. 3</w:t>
      </w:r>
      <w:r w:rsidR="00CB4AA9">
        <w:rPr>
          <w:rFonts w:ascii="Times New Roman" w:hAnsi="Times New Roman" w:cs="Times New Roman"/>
          <w:sz w:val="24"/>
          <w:szCs w:val="24"/>
        </w:rPr>
        <w:t>B</w:t>
      </w:r>
      <w:r w:rsidRPr="006839A6">
        <w:rPr>
          <w:rFonts w:ascii="Times New Roman" w:hAnsi="Times New Roman" w:cs="Times New Roman"/>
          <w:sz w:val="24"/>
          <w:szCs w:val="24"/>
        </w:rPr>
        <w:t>, 3</w:t>
      </w:r>
      <w:r w:rsidR="00CB4AA9">
        <w:rPr>
          <w:rFonts w:ascii="Times New Roman" w:hAnsi="Times New Roman" w:cs="Times New Roman"/>
          <w:sz w:val="24"/>
          <w:szCs w:val="24"/>
        </w:rPr>
        <w:t>C</w:t>
      </w:r>
      <w:r w:rsidRPr="006839A6">
        <w:rPr>
          <w:rFonts w:ascii="Times New Roman" w:hAnsi="Times New Roman" w:cs="Times New Roman"/>
          <w:sz w:val="24"/>
          <w:szCs w:val="24"/>
        </w:rPr>
        <w:t>). Finalmente,</w:t>
      </w:r>
      <w:r w:rsidR="005E50C9" w:rsidRPr="006839A6">
        <w:rPr>
          <w:rFonts w:ascii="Times New Roman" w:hAnsi="Times New Roman" w:cs="Times New Roman"/>
          <w:sz w:val="24"/>
          <w:szCs w:val="24"/>
        </w:rPr>
        <w:t xml:space="preserve"> </w:t>
      </w:r>
      <w:r w:rsidR="009065DA">
        <w:rPr>
          <w:rFonts w:ascii="Times New Roman" w:hAnsi="Times New Roman" w:cs="Times New Roman"/>
          <w:sz w:val="24"/>
          <w:szCs w:val="24"/>
        </w:rPr>
        <w:t>la equidad fue similar</w:t>
      </w:r>
      <w:r w:rsidRPr="006839A6">
        <w:rPr>
          <w:rFonts w:ascii="Times New Roman" w:hAnsi="Times New Roman" w:cs="Times New Roman"/>
          <w:sz w:val="24"/>
          <w:szCs w:val="24"/>
        </w:rPr>
        <w:t xml:space="preserve"> entre todas las islas (</w:t>
      </w:r>
      <w:r w:rsidR="00F23B30">
        <w:rPr>
          <w:rFonts w:ascii="Times New Roman" w:hAnsi="Times New Roman" w:cs="Times New Roman"/>
          <w:sz w:val="24"/>
          <w:szCs w:val="24"/>
        </w:rPr>
        <w:t>Pseudo-F</w:t>
      </w:r>
      <w:r w:rsidR="001F1C9C">
        <w:rPr>
          <w:rFonts w:ascii="Times New Roman" w:hAnsi="Times New Roman" w:cs="Times New Roman"/>
          <w:sz w:val="24"/>
          <w:szCs w:val="24"/>
        </w:rPr>
        <w:t xml:space="preserve"> </w:t>
      </w:r>
      <w:r w:rsidR="00F23B30">
        <w:rPr>
          <w:rFonts w:ascii="Times New Roman" w:hAnsi="Times New Roman" w:cs="Times New Roman"/>
          <w:sz w:val="24"/>
          <w:szCs w:val="24"/>
        </w:rPr>
        <w:t>=</w:t>
      </w:r>
      <w:r w:rsidR="001F1C9C">
        <w:rPr>
          <w:rFonts w:ascii="Times New Roman" w:hAnsi="Times New Roman" w:cs="Times New Roman"/>
          <w:sz w:val="24"/>
          <w:szCs w:val="24"/>
        </w:rPr>
        <w:t xml:space="preserve"> </w:t>
      </w:r>
      <w:r w:rsidR="00F23B30">
        <w:rPr>
          <w:rFonts w:ascii="Times New Roman" w:hAnsi="Times New Roman" w:cs="Times New Roman"/>
          <w:sz w:val="24"/>
          <w:szCs w:val="24"/>
        </w:rPr>
        <w:t>2.033</w:t>
      </w:r>
      <w:r w:rsidRPr="006839A6">
        <w:rPr>
          <w:rFonts w:ascii="Times New Roman" w:hAnsi="Times New Roman" w:cs="Times New Roman"/>
          <w:sz w:val="24"/>
          <w:szCs w:val="24"/>
        </w:rPr>
        <w:t xml:space="preserve">, </w:t>
      </w:r>
      <w:r w:rsidR="00B90B1C" w:rsidRPr="006839A6">
        <w:rPr>
          <w:rFonts w:ascii="Times New Roman" w:hAnsi="Times New Roman" w:cs="Times New Roman"/>
          <w:i/>
          <w:sz w:val="24"/>
          <w:szCs w:val="24"/>
        </w:rPr>
        <w:t>P</w:t>
      </w:r>
      <w:r w:rsidR="001F1C9C">
        <w:rPr>
          <w:rFonts w:ascii="Times New Roman" w:hAnsi="Times New Roman" w:cs="Times New Roman"/>
          <w:i/>
          <w:sz w:val="24"/>
          <w:szCs w:val="24"/>
        </w:rPr>
        <w:t xml:space="preserve"> </w:t>
      </w:r>
      <w:r w:rsidRPr="006839A6">
        <w:rPr>
          <w:rFonts w:ascii="Times New Roman" w:hAnsi="Times New Roman" w:cs="Times New Roman"/>
          <w:sz w:val="24"/>
          <w:szCs w:val="24"/>
        </w:rPr>
        <w:t>=</w:t>
      </w:r>
      <w:r w:rsidR="001F1C9C">
        <w:rPr>
          <w:rFonts w:ascii="Times New Roman" w:hAnsi="Times New Roman" w:cs="Times New Roman"/>
          <w:sz w:val="24"/>
          <w:szCs w:val="24"/>
        </w:rPr>
        <w:t xml:space="preserve"> </w:t>
      </w:r>
      <w:r w:rsidRPr="006839A6">
        <w:rPr>
          <w:rFonts w:ascii="Times New Roman" w:hAnsi="Times New Roman" w:cs="Times New Roman"/>
          <w:sz w:val="24"/>
          <w:szCs w:val="24"/>
        </w:rPr>
        <w:t>0.09</w:t>
      </w:r>
      <w:r w:rsidR="00F23B30">
        <w:rPr>
          <w:rFonts w:ascii="Times New Roman" w:hAnsi="Times New Roman" w:cs="Times New Roman"/>
          <w:sz w:val="24"/>
          <w:szCs w:val="24"/>
        </w:rPr>
        <w:t>5)</w:t>
      </w:r>
      <w:r w:rsidR="00D471F6" w:rsidRPr="006839A6">
        <w:rPr>
          <w:rFonts w:ascii="Times New Roman" w:hAnsi="Times New Roman" w:cs="Times New Roman"/>
          <w:sz w:val="24"/>
          <w:szCs w:val="24"/>
        </w:rPr>
        <w:t xml:space="preserve"> </w:t>
      </w:r>
      <w:r w:rsidR="001F1C9C">
        <w:rPr>
          <w:rFonts w:ascii="Times New Roman" w:hAnsi="Times New Roman" w:cs="Times New Roman"/>
          <w:sz w:val="24"/>
          <w:szCs w:val="24"/>
        </w:rPr>
        <w:t>(</w:t>
      </w:r>
      <w:commentRangeStart w:id="8"/>
      <w:r w:rsidRPr="006839A6">
        <w:rPr>
          <w:rFonts w:ascii="Times New Roman" w:hAnsi="Times New Roman" w:cs="Times New Roman"/>
          <w:sz w:val="24"/>
          <w:szCs w:val="24"/>
        </w:rPr>
        <w:t>Fig. 3</w:t>
      </w:r>
      <w:r w:rsidR="00CB4AA9">
        <w:rPr>
          <w:rFonts w:ascii="Times New Roman" w:hAnsi="Times New Roman" w:cs="Times New Roman"/>
          <w:sz w:val="24"/>
          <w:szCs w:val="24"/>
        </w:rPr>
        <w:t>D</w:t>
      </w:r>
      <w:r w:rsidRPr="006839A6">
        <w:rPr>
          <w:rFonts w:ascii="Times New Roman" w:hAnsi="Times New Roman" w:cs="Times New Roman"/>
          <w:sz w:val="24"/>
          <w:szCs w:val="24"/>
        </w:rPr>
        <w:t xml:space="preserve">). </w:t>
      </w:r>
      <w:bookmarkStart w:id="9" w:name="_Hlk514230372"/>
      <w:commentRangeEnd w:id="8"/>
      <w:r w:rsidR="00C80F24">
        <w:rPr>
          <w:rStyle w:val="Refdecomentario"/>
        </w:rPr>
        <w:commentReference w:id="8"/>
      </w:r>
      <w:r w:rsidR="00BD12E4">
        <w:rPr>
          <w:rFonts w:ascii="Times New Roman" w:hAnsi="Times New Roman" w:cs="Times New Roman"/>
          <w:sz w:val="24"/>
          <w:szCs w:val="24"/>
        </w:rPr>
        <w:t xml:space="preserve">Por lo tanto, </w:t>
      </w:r>
      <w:r w:rsidR="001F1C9C">
        <w:rPr>
          <w:rFonts w:ascii="Times New Roman" w:hAnsi="Times New Roman" w:cs="Times New Roman"/>
          <w:sz w:val="24"/>
          <w:szCs w:val="24"/>
        </w:rPr>
        <w:t xml:space="preserve">el </w:t>
      </w:r>
      <w:r w:rsidRPr="006839A6">
        <w:rPr>
          <w:rFonts w:ascii="Times New Roman" w:hAnsi="Times New Roman" w:cs="Times New Roman"/>
          <w:sz w:val="24"/>
          <w:szCs w:val="24"/>
        </w:rPr>
        <w:t xml:space="preserve">Farallón no presentó diferencias significativas </w:t>
      </w:r>
      <w:r w:rsidRPr="006839A6">
        <w:rPr>
          <w:rFonts w:ascii="Times New Roman" w:hAnsi="Times New Roman" w:cs="Times New Roman"/>
          <w:sz w:val="24"/>
          <w:szCs w:val="24"/>
        </w:rPr>
        <w:lastRenderedPageBreak/>
        <w:t>en la complejidad estructural de los asteroideos</w:t>
      </w:r>
      <w:r w:rsidR="001F1C9C">
        <w:rPr>
          <w:rFonts w:ascii="Times New Roman" w:hAnsi="Times New Roman" w:cs="Times New Roman"/>
          <w:sz w:val="24"/>
          <w:szCs w:val="24"/>
        </w:rPr>
        <w:t>,</w:t>
      </w:r>
      <w:r w:rsidRPr="006839A6">
        <w:rPr>
          <w:rFonts w:ascii="Times New Roman" w:hAnsi="Times New Roman" w:cs="Times New Roman"/>
          <w:sz w:val="24"/>
          <w:szCs w:val="24"/>
        </w:rPr>
        <w:t xml:space="preserve"> al contrastar con los demás arrecifes insulares</w:t>
      </w:r>
      <w:bookmarkEnd w:id="9"/>
      <w:r w:rsidRPr="006839A6">
        <w:rPr>
          <w:rFonts w:ascii="Times New Roman" w:hAnsi="Times New Roman" w:cs="Times New Roman"/>
          <w:sz w:val="24"/>
          <w:szCs w:val="24"/>
        </w:rPr>
        <w:t>.</w:t>
      </w:r>
    </w:p>
    <w:p w14:paraId="5124A4B2" w14:textId="19BFF5D0" w:rsidR="00EA6EC3" w:rsidRPr="006839A6" w:rsidRDefault="009065DA" w:rsidP="00D42B34">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Respecto</w:t>
      </w:r>
      <w:r w:rsidR="000A29E0" w:rsidRPr="006839A6">
        <w:rPr>
          <w:rFonts w:ascii="Times New Roman" w:hAnsi="Times New Roman" w:cs="Times New Roman"/>
          <w:sz w:val="24"/>
          <w:szCs w:val="24"/>
        </w:rPr>
        <w:t xml:space="preserve"> a los </w:t>
      </w:r>
      <w:r w:rsidR="00785D77" w:rsidRPr="006839A6">
        <w:rPr>
          <w:rFonts w:ascii="Times New Roman" w:hAnsi="Times New Roman" w:cs="Times New Roman"/>
          <w:sz w:val="24"/>
          <w:szCs w:val="24"/>
        </w:rPr>
        <w:t xml:space="preserve">equinoideos, los valores promedio de los índices en </w:t>
      </w:r>
      <w:r w:rsidR="00A12FE8">
        <w:rPr>
          <w:rFonts w:ascii="Times New Roman" w:hAnsi="Times New Roman" w:cs="Times New Roman"/>
          <w:sz w:val="24"/>
          <w:szCs w:val="24"/>
        </w:rPr>
        <w:t xml:space="preserve">el </w:t>
      </w:r>
      <w:r w:rsidR="00785D77" w:rsidRPr="006839A6">
        <w:rPr>
          <w:rFonts w:ascii="Times New Roman" w:hAnsi="Times New Roman" w:cs="Times New Roman"/>
          <w:sz w:val="24"/>
          <w:szCs w:val="24"/>
        </w:rPr>
        <w:t>Farallón fueron riqueza: 2.71 ± 0.34; abundancia: 34</w:t>
      </w:r>
      <w:r w:rsidR="00264276" w:rsidRPr="006839A6">
        <w:rPr>
          <w:rFonts w:ascii="Times New Roman" w:hAnsi="Times New Roman" w:cs="Times New Roman"/>
          <w:sz w:val="24"/>
          <w:szCs w:val="24"/>
        </w:rPr>
        <w:t>.</w:t>
      </w:r>
      <w:r w:rsidR="00DE32A6" w:rsidRPr="006839A6">
        <w:rPr>
          <w:rFonts w:ascii="Times New Roman" w:hAnsi="Times New Roman" w:cs="Times New Roman"/>
          <w:sz w:val="24"/>
          <w:szCs w:val="24"/>
        </w:rPr>
        <w:t>18</w:t>
      </w:r>
      <w:r w:rsidR="00785D77" w:rsidRPr="006839A6">
        <w:rPr>
          <w:rFonts w:ascii="Times New Roman" w:hAnsi="Times New Roman" w:cs="Times New Roman"/>
          <w:sz w:val="24"/>
          <w:szCs w:val="24"/>
        </w:rPr>
        <w:t xml:space="preserve"> ± 2.93</w:t>
      </w:r>
      <w:r w:rsidR="00171AA8">
        <w:rPr>
          <w:rFonts w:ascii="Times New Roman" w:hAnsi="Times New Roman" w:cs="Times New Roman"/>
          <w:sz w:val="24"/>
          <w:szCs w:val="24"/>
        </w:rPr>
        <w:t xml:space="preserve"> </w:t>
      </w:r>
      <w:proofErr w:type="spellStart"/>
      <w:r w:rsidR="00171AA8">
        <w:rPr>
          <w:rFonts w:ascii="Times New Roman" w:hAnsi="Times New Roman" w:cs="Times New Roman"/>
          <w:sz w:val="24"/>
          <w:szCs w:val="24"/>
        </w:rPr>
        <w:t>ind</w:t>
      </w:r>
      <w:proofErr w:type="spellEnd"/>
      <w:r w:rsidR="00171AA8">
        <w:rPr>
          <w:rFonts w:ascii="Times New Roman" w:hAnsi="Times New Roman" w:cs="Times New Roman"/>
          <w:sz w:val="24"/>
          <w:szCs w:val="24"/>
        </w:rPr>
        <w:t>/100m</w:t>
      </w:r>
      <w:r w:rsidR="00171AA8">
        <w:rPr>
          <w:rFonts w:ascii="Times New Roman" w:hAnsi="Times New Roman" w:cs="Times New Roman"/>
          <w:sz w:val="24"/>
          <w:szCs w:val="24"/>
          <w:vertAlign w:val="superscript"/>
        </w:rPr>
        <w:t>2</w:t>
      </w:r>
      <w:r w:rsidR="00785D77" w:rsidRPr="006839A6">
        <w:rPr>
          <w:rFonts w:ascii="Times New Roman" w:hAnsi="Times New Roman" w:cs="Times New Roman"/>
          <w:sz w:val="24"/>
          <w:szCs w:val="24"/>
        </w:rPr>
        <w:t xml:space="preserve">; diversidad: 0.33 ± 0.05; </w:t>
      </w:r>
      <w:r w:rsidR="000A29E0" w:rsidRPr="006839A6">
        <w:rPr>
          <w:rFonts w:ascii="Times New Roman" w:hAnsi="Times New Roman" w:cs="Times New Roman"/>
          <w:sz w:val="24"/>
          <w:szCs w:val="24"/>
        </w:rPr>
        <w:t xml:space="preserve">y </w:t>
      </w:r>
      <w:r w:rsidR="00785D77" w:rsidRPr="006839A6">
        <w:rPr>
          <w:rFonts w:ascii="Times New Roman" w:hAnsi="Times New Roman" w:cs="Times New Roman"/>
          <w:sz w:val="24"/>
          <w:szCs w:val="24"/>
        </w:rPr>
        <w:t xml:space="preserve">uniformidad: 0.76 ± 0.15. </w:t>
      </w:r>
      <w:bookmarkStart w:id="10" w:name="_Hlk165025707"/>
      <w:r w:rsidR="00785D77" w:rsidRPr="006839A6">
        <w:rPr>
          <w:rFonts w:ascii="Times New Roman" w:hAnsi="Times New Roman" w:cs="Times New Roman"/>
          <w:sz w:val="24"/>
          <w:szCs w:val="24"/>
        </w:rPr>
        <w:t xml:space="preserve">A diferencia de </w:t>
      </w:r>
      <w:r w:rsidR="00A12ECB" w:rsidRPr="006839A6">
        <w:rPr>
          <w:rFonts w:ascii="Times New Roman" w:hAnsi="Times New Roman" w:cs="Times New Roman"/>
          <w:sz w:val="24"/>
          <w:szCs w:val="24"/>
        </w:rPr>
        <w:t xml:space="preserve">lo </w:t>
      </w:r>
      <w:bookmarkStart w:id="11" w:name="_Hlk514230410"/>
      <w:r w:rsidR="00171AA8">
        <w:rPr>
          <w:rFonts w:ascii="Times New Roman" w:hAnsi="Times New Roman" w:cs="Times New Roman"/>
          <w:sz w:val="24"/>
          <w:szCs w:val="24"/>
        </w:rPr>
        <w:t>observado en peces y asteroideos</w:t>
      </w:r>
      <w:r w:rsidR="00785D77" w:rsidRPr="006839A6">
        <w:rPr>
          <w:rFonts w:ascii="Times New Roman" w:hAnsi="Times New Roman" w:cs="Times New Roman"/>
          <w:sz w:val="24"/>
          <w:szCs w:val="24"/>
        </w:rPr>
        <w:t>,</w:t>
      </w:r>
      <w:r w:rsidR="00171AA8">
        <w:rPr>
          <w:rFonts w:ascii="Times New Roman" w:hAnsi="Times New Roman" w:cs="Times New Roman"/>
          <w:sz w:val="24"/>
          <w:szCs w:val="24"/>
        </w:rPr>
        <w:t xml:space="preserve"> en el caso de los equinoideos</w:t>
      </w:r>
      <w:r w:rsidR="00A12FE8">
        <w:rPr>
          <w:rFonts w:ascii="Times New Roman" w:hAnsi="Times New Roman" w:cs="Times New Roman"/>
          <w:sz w:val="24"/>
          <w:szCs w:val="24"/>
        </w:rPr>
        <w:t xml:space="preserve"> el</w:t>
      </w:r>
      <w:r w:rsidR="00785D77" w:rsidRPr="006839A6">
        <w:rPr>
          <w:rFonts w:ascii="Times New Roman" w:hAnsi="Times New Roman" w:cs="Times New Roman"/>
          <w:sz w:val="24"/>
          <w:szCs w:val="24"/>
        </w:rPr>
        <w:t xml:space="preserve"> Farallón destacó por presentar los índices</w:t>
      </w:r>
      <w:r w:rsidR="00171AA8">
        <w:rPr>
          <w:rFonts w:ascii="Times New Roman" w:hAnsi="Times New Roman" w:cs="Times New Roman"/>
          <w:sz w:val="24"/>
          <w:szCs w:val="24"/>
        </w:rPr>
        <w:t xml:space="preserve"> ecológicos</w:t>
      </w:r>
      <w:r w:rsidR="0085193E" w:rsidRPr="006839A6">
        <w:rPr>
          <w:rFonts w:ascii="Times New Roman" w:hAnsi="Times New Roman" w:cs="Times New Roman"/>
          <w:sz w:val="24"/>
          <w:szCs w:val="24"/>
        </w:rPr>
        <w:t xml:space="preserve"> con los valores</w:t>
      </w:r>
      <w:r w:rsidR="00785D77" w:rsidRPr="006839A6">
        <w:rPr>
          <w:rFonts w:ascii="Times New Roman" w:hAnsi="Times New Roman" w:cs="Times New Roman"/>
          <w:sz w:val="24"/>
          <w:szCs w:val="24"/>
        </w:rPr>
        <w:t xml:space="preserve"> más altos (</w:t>
      </w:r>
      <w:commentRangeStart w:id="12"/>
      <w:r w:rsidR="00DE32A6" w:rsidRPr="006839A6">
        <w:rPr>
          <w:rFonts w:ascii="Times New Roman" w:hAnsi="Times New Roman" w:cs="Times New Roman"/>
          <w:sz w:val="24"/>
          <w:szCs w:val="24"/>
        </w:rPr>
        <w:t>F</w:t>
      </w:r>
      <w:r w:rsidR="00785D77" w:rsidRPr="006839A6">
        <w:rPr>
          <w:rFonts w:ascii="Times New Roman" w:hAnsi="Times New Roman" w:cs="Times New Roman"/>
          <w:sz w:val="24"/>
          <w:szCs w:val="24"/>
        </w:rPr>
        <w:t>ig</w:t>
      </w:r>
      <w:r w:rsidR="00D471F6" w:rsidRPr="006839A6">
        <w:rPr>
          <w:rFonts w:ascii="Times New Roman" w:hAnsi="Times New Roman" w:cs="Times New Roman"/>
          <w:sz w:val="24"/>
          <w:szCs w:val="24"/>
        </w:rPr>
        <w:t xml:space="preserve">. </w:t>
      </w:r>
      <w:r w:rsidR="00785D77" w:rsidRPr="006839A6">
        <w:rPr>
          <w:rFonts w:ascii="Times New Roman" w:hAnsi="Times New Roman" w:cs="Times New Roman"/>
          <w:sz w:val="24"/>
          <w:szCs w:val="24"/>
        </w:rPr>
        <w:t>4</w:t>
      </w:r>
      <w:commentRangeEnd w:id="12"/>
      <w:r w:rsidR="00C80F24">
        <w:rPr>
          <w:rStyle w:val="Refdecomentario"/>
        </w:rPr>
        <w:commentReference w:id="12"/>
      </w:r>
      <w:r w:rsidR="00785D77" w:rsidRPr="006839A6">
        <w:rPr>
          <w:rFonts w:ascii="Times New Roman" w:hAnsi="Times New Roman" w:cs="Times New Roman"/>
          <w:sz w:val="24"/>
          <w:szCs w:val="24"/>
        </w:rPr>
        <w:t>)</w:t>
      </w:r>
      <w:r w:rsidR="00D947DF">
        <w:rPr>
          <w:rFonts w:ascii="Times New Roman" w:hAnsi="Times New Roman" w:cs="Times New Roman"/>
          <w:sz w:val="24"/>
          <w:szCs w:val="24"/>
        </w:rPr>
        <w:t>,</w:t>
      </w:r>
      <w:r w:rsidR="00792D8F" w:rsidRPr="006839A6">
        <w:rPr>
          <w:rFonts w:ascii="Times New Roman" w:hAnsi="Times New Roman" w:cs="Times New Roman"/>
          <w:sz w:val="24"/>
          <w:szCs w:val="24"/>
        </w:rPr>
        <w:t xml:space="preserve"> </w:t>
      </w:r>
      <w:bookmarkEnd w:id="10"/>
      <w:r w:rsidR="00A12FE8">
        <w:rPr>
          <w:rFonts w:ascii="Times New Roman" w:hAnsi="Times New Roman" w:cs="Times New Roman"/>
          <w:sz w:val="24"/>
          <w:szCs w:val="24"/>
        </w:rPr>
        <w:t>por lo que sobresale,</w:t>
      </w:r>
      <w:r w:rsidR="00A12FE8" w:rsidRPr="006839A6">
        <w:rPr>
          <w:rFonts w:ascii="Times New Roman" w:hAnsi="Times New Roman" w:cs="Times New Roman"/>
          <w:sz w:val="24"/>
          <w:szCs w:val="24"/>
        </w:rPr>
        <w:t xml:space="preserve"> </w:t>
      </w:r>
      <w:r w:rsidR="00792D8F" w:rsidRPr="006839A6">
        <w:rPr>
          <w:rFonts w:ascii="Times New Roman" w:hAnsi="Times New Roman" w:cs="Times New Roman"/>
          <w:sz w:val="24"/>
          <w:szCs w:val="24"/>
        </w:rPr>
        <w:t>claramente</w:t>
      </w:r>
      <w:r w:rsidR="00A12FE8">
        <w:rPr>
          <w:rFonts w:ascii="Times New Roman" w:hAnsi="Times New Roman" w:cs="Times New Roman"/>
          <w:sz w:val="24"/>
          <w:szCs w:val="24"/>
        </w:rPr>
        <w:t>,</w:t>
      </w:r>
      <w:r w:rsidR="00792D8F" w:rsidRPr="006839A6">
        <w:rPr>
          <w:rFonts w:ascii="Times New Roman" w:hAnsi="Times New Roman" w:cs="Times New Roman"/>
          <w:sz w:val="24"/>
          <w:szCs w:val="24"/>
        </w:rPr>
        <w:t xml:space="preserve"> del resto de los sitios y presenta abundancias hasta diez veces mayores que las </w:t>
      </w:r>
      <w:r w:rsidR="00F62C05">
        <w:rPr>
          <w:rFonts w:ascii="Times New Roman" w:hAnsi="Times New Roman" w:cs="Times New Roman"/>
          <w:sz w:val="24"/>
          <w:szCs w:val="24"/>
        </w:rPr>
        <w:t>vistas</w:t>
      </w:r>
      <w:r w:rsidR="00F62C05" w:rsidRPr="006839A6">
        <w:rPr>
          <w:rFonts w:ascii="Times New Roman" w:hAnsi="Times New Roman" w:cs="Times New Roman"/>
          <w:sz w:val="24"/>
          <w:szCs w:val="24"/>
        </w:rPr>
        <w:t xml:space="preserve"> </w:t>
      </w:r>
      <w:r w:rsidR="00792D8F" w:rsidRPr="006839A6">
        <w:rPr>
          <w:rFonts w:ascii="Times New Roman" w:hAnsi="Times New Roman" w:cs="Times New Roman"/>
          <w:sz w:val="24"/>
          <w:szCs w:val="24"/>
        </w:rPr>
        <w:t xml:space="preserve">en </w:t>
      </w:r>
      <w:r w:rsidR="00ED4758" w:rsidRPr="006839A6">
        <w:rPr>
          <w:rFonts w:ascii="Times New Roman" w:hAnsi="Times New Roman" w:cs="Times New Roman"/>
          <w:sz w:val="24"/>
          <w:szCs w:val="24"/>
        </w:rPr>
        <w:t>San Diego y Santa Cruz</w:t>
      </w:r>
      <w:r w:rsidR="00792D8F" w:rsidRPr="006839A6">
        <w:rPr>
          <w:rFonts w:ascii="Times New Roman" w:hAnsi="Times New Roman" w:cs="Times New Roman"/>
          <w:sz w:val="24"/>
          <w:szCs w:val="24"/>
        </w:rPr>
        <w:t>.</w:t>
      </w:r>
      <w:r w:rsidR="00DE32A6" w:rsidRPr="006839A6">
        <w:rPr>
          <w:rFonts w:ascii="Times New Roman" w:hAnsi="Times New Roman" w:cs="Times New Roman"/>
          <w:sz w:val="24"/>
          <w:szCs w:val="24"/>
        </w:rPr>
        <w:t xml:space="preserve"> </w:t>
      </w:r>
      <w:r>
        <w:rPr>
          <w:rFonts w:ascii="Times New Roman" w:hAnsi="Times New Roman" w:cs="Times New Roman"/>
          <w:sz w:val="24"/>
          <w:szCs w:val="24"/>
        </w:rPr>
        <w:t>En</w:t>
      </w:r>
      <w:r w:rsidR="00DE32A6" w:rsidRPr="006839A6">
        <w:rPr>
          <w:rFonts w:ascii="Times New Roman" w:hAnsi="Times New Roman" w:cs="Times New Roman"/>
          <w:sz w:val="24"/>
          <w:szCs w:val="24"/>
        </w:rPr>
        <w:t xml:space="preserve"> consecuencia, </w:t>
      </w:r>
      <w:r>
        <w:rPr>
          <w:rFonts w:ascii="Times New Roman" w:hAnsi="Times New Roman" w:cs="Times New Roman"/>
          <w:sz w:val="24"/>
          <w:szCs w:val="24"/>
        </w:rPr>
        <w:t xml:space="preserve">se </w:t>
      </w:r>
      <w:r w:rsidR="00F62C05">
        <w:rPr>
          <w:rFonts w:ascii="Times New Roman" w:hAnsi="Times New Roman" w:cs="Times New Roman"/>
          <w:sz w:val="24"/>
          <w:szCs w:val="24"/>
        </w:rPr>
        <w:t>notaron</w:t>
      </w:r>
      <w:r w:rsidR="00F62C05" w:rsidRPr="006839A6">
        <w:rPr>
          <w:rFonts w:ascii="Times New Roman" w:hAnsi="Times New Roman" w:cs="Times New Roman"/>
          <w:sz w:val="24"/>
          <w:szCs w:val="24"/>
        </w:rPr>
        <w:t xml:space="preserve"> </w:t>
      </w:r>
      <w:r w:rsidR="00015162" w:rsidRPr="006839A6">
        <w:rPr>
          <w:rFonts w:ascii="Times New Roman" w:hAnsi="Times New Roman" w:cs="Times New Roman"/>
          <w:sz w:val="24"/>
          <w:szCs w:val="24"/>
        </w:rPr>
        <w:t>diferencias signif</w:t>
      </w:r>
      <w:r w:rsidR="00A12ECB" w:rsidRPr="006839A6">
        <w:rPr>
          <w:rFonts w:ascii="Times New Roman" w:hAnsi="Times New Roman" w:cs="Times New Roman"/>
          <w:sz w:val="24"/>
          <w:szCs w:val="24"/>
        </w:rPr>
        <w:t>icativas en todos los índices</w:t>
      </w:r>
      <w:r w:rsidR="001F09DE" w:rsidRPr="006839A6">
        <w:rPr>
          <w:rFonts w:ascii="Times New Roman" w:hAnsi="Times New Roman" w:cs="Times New Roman"/>
          <w:sz w:val="24"/>
          <w:szCs w:val="24"/>
        </w:rPr>
        <w:t xml:space="preserve">: </w:t>
      </w:r>
      <w:bookmarkEnd w:id="11"/>
      <w:r w:rsidR="00E42411" w:rsidRPr="006839A6">
        <w:rPr>
          <w:rFonts w:ascii="Times New Roman" w:hAnsi="Times New Roman" w:cs="Times New Roman"/>
          <w:sz w:val="24"/>
          <w:szCs w:val="24"/>
        </w:rPr>
        <w:t>riqueza</w:t>
      </w:r>
      <w:r w:rsidR="00802A72">
        <w:rPr>
          <w:rFonts w:ascii="Times New Roman" w:hAnsi="Times New Roman" w:cs="Times New Roman"/>
          <w:sz w:val="24"/>
          <w:szCs w:val="24"/>
        </w:rPr>
        <w:t xml:space="preserve"> (Pseudo-F</w:t>
      </w:r>
      <w:r w:rsidR="00F62C05">
        <w:rPr>
          <w:rFonts w:ascii="Times New Roman" w:hAnsi="Times New Roman" w:cs="Times New Roman"/>
          <w:sz w:val="24"/>
          <w:szCs w:val="24"/>
        </w:rPr>
        <w:t xml:space="preserve"> </w:t>
      </w:r>
      <w:r w:rsidR="00987983" w:rsidRPr="006839A6">
        <w:rPr>
          <w:rFonts w:ascii="Times New Roman" w:hAnsi="Times New Roman" w:cs="Times New Roman"/>
          <w:sz w:val="24"/>
          <w:szCs w:val="24"/>
        </w:rPr>
        <w:t>=</w:t>
      </w:r>
      <w:r w:rsidR="00F62C05">
        <w:rPr>
          <w:rFonts w:ascii="Times New Roman" w:hAnsi="Times New Roman" w:cs="Times New Roman"/>
          <w:sz w:val="24"/>
          <w:szCs w:val="24"/>
        </w:rPr>
        <w:t xml:space="preserve"> </w:t>
      </w:r>
      <w:r w:rsidR="00802A72">
        <w:rPr>
          <w:rFonts w:ascii="Times New Roman" w:hAnsi="Times New Roman" w:cs="Times New Roman"/>
          <w:sz w:val="24"/>
          <w:szCs w:val="24"/>
        </w:rPr>
        <w:t>6.363</w:t>
      </w:r>
      <w:r w:rsidR="00987983" w:rsidRPr="006839A6">
        <w:rPr>
          <w:rFonts w:ascii="Times New Roman" w:hAnsi="Times New Roman" w:cs="Times New Roman"/>
          <w:sz w:val="24"/>
          <w:szCs w:val="24"/>
        </w:rPr>
        <w:t xml:space="preserve">, </w:t>
      </w:r>
      <w:r w:rsidR="00B90B1C" w:rsidRPr="006839A6">
        <w:rPr>
          <w:rFonts w:ascii="Times New Roman" w:hAnsi="Times New Roman" w:cs="Times New Roman"/>
          <w:i/>
          <w:sz w:val="24"/>
          <w:szCs w:val="24"/>
        </w:rPr>
        <w:t>P</w:t>
      </w:r>
      <w:r w:rsidR="00F62C05">
        <w:rPr>
          <w:rFonts w:ascii="Times New Roman" w:hAnsi="Times New Roman" w:cs="Times New Roman"/>
          <w:i/>
          <w:sz w:val="24"/>
          <w:szCs w:val="24"/>
        </w:rPr>
        <w:t xml:space="preserve"> </w:t>
      </w:r>
      <w:r w:rsidR="00987983" w:rsidRPr="006839A6">
        <w:rPr>
          <w:rFonts w:ascii="Times New Roman" w:hAnsi="Times New Roman" w:cs="Times New Roman"/>
          <w:sz w:val="24"/>
          <w:szCs w:val="24"/>
        </w:rPr>
        <w:t>=</w:t>
      </w:r>
      <w:r w:rsidR="00F62C05">
        <w:rPr>
          <w:rFonts w:ascii="Times New Roman" w:hAnsi="Times New Roman" w:cs="Times New Roman"/>
          <w:sz w:val="24"/>
          <w:szCs w:val="24"/>
        </w:rPr>
        <w:t xml:space="preserve"> </w:t>
      </w:r>
      <w:r w:rsidR="00987983" w:rsidRPr="006839A6">
        <w:rPr>
          <w:rFonts w:ascii="Times New Roman" w:hAnsi="Times New Roman" w:cs="Times New Roman"/>
          <w:sz w:val="24"/>
          <w:szCs w:val="24"/>
        </w:rPr>
        <w:t>0.00</w:t>
      </w:r>
      <w:r w:rsidR="00802A72">
        <w:rPr>
          <w:rFonts w:ascii="Times New Roman" w:hAnsi="Times New Roman" w:cs="Times New Roman"/>
          <w:sz w:val="24"/>
          <w:szCs w:val="24"/>
        </w:rPr>
        <w:t>1</w:t>
      </w:r>
      <w:r w:rsidR="001F09DE" w:rsidRPr="006839A6">
        <w:rPr>
          <w:rFonts w:ascii="Times New Roman" w:hAnsi="Times New Roman" w:cs="Times New Roman"/>
          <w:sz w:val="24"/>
          <w:szCs w:val="24"/>
        </w:rPr>
        <w:t>),</w:t>
      </w:r>
      <w:r w:rsidR="00E42411" w:rsidRPr="006839A6">
        <w:rPr>
          <w:rFonts w:ascii="Times New Roman" w:hAnsi="Times New Roman" w:cs="Times New Roman"/>
          <w:sz w:val="24"/>
          <w:szCs w:val="24"/>
        </w:rPr>
        <w:t xml:space="preserve"> </w:t>
      </w:r>
      <w:r w:rsidR="001F09DE" w:rsidRPr="006839A6">
        <w:rPr>
          <w:rFonts w:ascii="Times New Roman" w:hAnsi="Times New Roman" w:cs="Times New Roman"/>
          <w:sz w:val="24"/>
          <w:szCs w:val="24"/>
        </w:rPr>
        <w:t>a</w:t>
      </w:r>
      <w:r w:rsidR="00E42411" w:rsidRPr="006839A6">
        <w:rPr>
          <w:rFonts w:ascii="Times New Roman" w:hAnsi="Times New Roman" w:cs="Times New Roman"/>
          <w:sz w:val="24"/>
          <w:szCs w:val="24"/>
        </w:rPr>
        <w:t xml:space="preserve">bundancia </w:t>
      </w:r>
      <w:r w:rsidR="001F09DE" w:rsidRPr="006839A6">
        <w:rPr>
          <w:rFonts w:ascii="Times New Roman" w:hAnsi="Times New Roman" w:cs="Times New Roman"/>
          <w:sz w:val="24"/>
          <w:szCs w:val="24"/>
        </w:rPr>
        <w:t>(</w:t>
      </w:r>
      <w:r w:rsidR="00AB205C">
        <w:rPr>
          <w:rFonts w:ascii="Times New Roman" w:hAnsi="Times New Roman" w:cs="Times New Roman"/>
          <w:sz w:val="24"/>
          <w:szCs w:val="24"/>
        </w:rPr>
        <w:t>Pseudo-F</w:t>
      </w:r>
      <w:r w:rsidR="00F62C05">
        <w:rPr>
          <w:rFonts w:ascii="Times New Roman" w:hAnsi="Times New Roman" w:cs="Times New Roman"/>
          <w:sz w:val="24"/>
          <w:szCs w:val="24"/>
        </w:rPr>
        <w:t xml:space="preserve"> </w:t>
      </w:r>
      <w:r w:rsidR="0090374F" w:rsidRPr="006839A6">
        <w:rPr>
          <w:rFonts w:ascii="Times New Roman" w:hAnsi="Times New Roman" w:cs="Times New Roman"/>
          <w:sz w:val="24"/>
          <w:szCs w:val="24"/>
        </w:rPr>
        <w:t>=</w:t>
      </w:r>
      <w:r w:rsidR="00F62C05">
        <w:rPr>
          <w:rFonts w:ascii="Times New Roman" w:hAnsi="Times New Roman" w:cs="Times New Roman"/>
          <w:sz w:val="24"/>
          <w:szCs w:val="24"/>
        </w:rPr>
        <w:t xml:space="preserve"> </w:t>
      </w:r>
      <w:r w:rsidR="00AB205C">
        <w:rPr>
          <w:rFonts w:ascii="Times New Roman" w:hAnsi="Times New Roman" w:cs="Times New Roman"/>
          <w:sz w:val="24"/>
          <w:szCs w:val="24"/>
        </w:rPr>
        <w:t>27.131</w:t>
      </w:r>
      <w:r w:rsidR="0090374F" w:rsidRPr="006839A6">
        <w:rPr>
          <w:rFonts w:ascii="Times New Roman" w:hAnsi="Times New Roman" w:cs="Times New Roman"/>
          <w:sz w:val="24"/>
          <w:szCs w:val="24"/>
        </w:rPr>
        <w:t xml:space="preserve">, </w:t>
      </w:r>
      <w:r w:rsidR="00B90B1C" w:rsidRPr="006839A6">
        <w:rPr>
          <w:rFonts w:ascii="Times New Roman" w:hAnsi="Times New Roman" w:cs="Times New Roman"/>
          <w:i/>
          <w:sz w:val="24"/>
          <w:szCs w:val="24"/>
        </w:rPr>
        <w:t>P</w:t>
      </w:r>
      <w:r w:rsidR="00F62C05">
        <w:rPr>
          <w:rFonts w:ascii="Times New Roman" w:hAnsi="Times New Roman" w:cs="Times New Roman"/>
          <w:i/>
          <w:sz w:val="24"/>
          <w:szCs w:val="24"/>
        </w:rPr>
        <w:t xml:space="preserve"> </w:t>
      </w:r>
      <w:r w:rsidR="00E42411" w:rsidRPr="006839A6">
        <w:rPr>
          <w:rFonts w:ascii="Times New Roman" w:hAnsi="Times New Roman" w:cs="Times New Roman"/>
          <w:sz w:val="24"/>
          <w:szCs w:val="24"/>
        </w:rPr>
        <w:t>&lt;</w:t>
      </w:r>
      <w:r w:rsidR="00F62C05">
        <w:rPr>
          <w:rFonts w:ascii="Times New Roman" w:hAnsi="Times New Roman" w:cs="Times New Roman"/>
          <w:sz w:val="24"/>
          <w:szCs w:val="24"/>
        </w:rPr>
        <w:t xml:space="preserve"> </w:t>
      </w:r>
      <w:r w:rsidR="00E42411" w:rsidRPr="006839A6">
        <w:rPr>
          <w:rFonts w:ascii="Times New Roman" w:hAnsi="Times New Roman" w:cs="Times New Roman"/>
          <w:sz w:val="24"/>
          <w:szCs w:val="24"/>
        </w:rPr>
        <w:t>0.0001, N</w:t>
      </w:r>
      <w:r w:rsidR="00F62C05">
        <w:rPr>
          <w:rFonts w:ascii="Times New Roman" w:hAnsi="Times New Roman" w:cs="Times New Roman"/>
          <w:sz w:val="24"/>
          <w:szCs w:val="24"/>
        </w:rPr>
        <w:t xml:space="preserve"> </w:t>
      </w:r>
      <w:r w:rsidR="00E42411" w:rsidRPr="006839A6">
        <w:rPr>
          <w:rFonts w:ascii="Times New Roman" w:hAnsi="Times New Roman" w:cs="Times New Roman"/>
          <w:sz w:val="24"/>
          <w:szCs w:val="24"/>
        </w:rPr>
        <w:t>=</w:t>
      </w:r>
      <w:r w:rsidR="00F62C05">
        <w:rPr>
          <w:rFonts w:ascii="Times New Roman" w:hAnsi="Times New Roman" w:cs="Times New Roman"/>
          <w:sz w:val="24"/>
          <w:szCs w:val="24"/>
        </w:rPr>
        <w:t xml:space="preserve"> </w:t>
      </w:r>
      <w:r w:rsidR="00E42411" w:rsidRPr="006839A6">
        <w:rPr>
          <w:rFonts w:ascii="Times New Roman" w:hAnsi="Times New Roman" w:cs="Times New Roman"/>
          <w:sz w:val="24"/>
          <w:szCs w:val="24"/>
        </w:rPr>
        <w:t>97), diversidad (</w:t>
      </w:r>
      <w:r w:rsidR="00AB205C">
        <w:rPr>
          <w:rFonts w:ascii="Times New Roman" w:hAnsi="Times New Roman" w:cs="Times New Roman"/>
          <w:sz w:val="24"/>
          <w:szCs w:val="24"/>
        </w:rPr>
        <w:t>Pseudo-F</w:t>
      </w:r>
      <w:r w:rsidR="00F62C05">
        <w:rPr>
          <w:rFonts w:ascii="Times New Roman" w:hAnsi="Times New Roman" w:cs="Times New Roman"/>
          <w:sz w:val="24"/>
          <w:szCs w:val="24"/>
        </w:rPr>
        <w:t xml:space="preserve"> </w:t>
      </w:r>
      <w:r w:rsidR="00E42411" w:rsidRPr="006839A6">
        <w:rPr>
          <w:rFonts w:ascii="Times New Roman" w:hAnsi="Times New Roman" w:cs="Times New Roman"/>
          <w:sz w:val="24"/>
          <w:szCs w:val="24"/>
        </w:rPr>
        <w:t>=</w:t>
      </w:r>
      <w:r w:rsidR="00F62C05">
        <w:rPr>
          <w:rFonts w:ascii="Times New Roman" w:hAnsi="Times New Roman" w:cs="Times New Roman"/>
          <w:sz w:val="24"/>
          <w:szCs w:val="24"/>
        </w:rPr>
        <w:t xml:space="preserve"> </w:t>
      </w:r>
      <w:r w:rsidR="00AB205C">
        <w:rPr>
          <w:rFonts w:ascii="Times New Roman" w:hAnsi="Times New Roman" w:cs="Times New Roman"/>
          <w:sz w:val="24"/>
          <w:szCs w:val="24"/>
        </w:rPr>
        <w:t>5.924</w:t>
      </w:r>
      <w:r w:rsidR="00E42411" w:rsidRPr="006839A6">
        <w:rPr>
          <w:rFonts w:ascii="Times New Roman" w:hAnsi="Times New Roman" w:cs="Times New Roman"/>
          <w:sz w:val="24"/>
          <w:szCs w:val="24"/>
        </w:rPr>
        <w:t xml:space="preserve">, </w:t>
      </w:r>
      <w:r w:rsidR="00B90B1C" w:rsidRPr="006839A6">
        <w:rPr>
          <w:rFonts w:ascii="Times New Roman" w:hAnsi="Times New Roman" w:cs="Times New Roman"/>
          <w:i/>
          <w:sz w:val="24"/>
          <w:szCs w:val="24"/>
        </w:rPr>
        <w:t>P</w:t>
      </w:r>
      <w:r w:rsidR="00F62C05">
        <w:rPr>
          <w:rFonts w:ascii="Times New Roman" w:hAnsi="Times New Roman" w:cs="Times New Roman"/>
          <w:i/>
          <w:sz w:val="24"/>
          <w:szCs w:val="24"/>
        </w:rPr>
        <w:t xml:space="preserve"> </w:t>
      </w:r>
      <w:r w:rsidR="00E42411" w:rsidRPr="006839A6">
        <w:rPr>
          <w:rFonts w:ascii="Times New Roman" w:hAnsi="Times New Roman" w:cs="Times New Roman"/>
          <w:sz w:val="24"/>
          <w:szCs w:val="24"/>
        </w:rPr>
        <w:t>=</w:t>
      </w:r>
      <w:r w:rsidR="00F62C05">
        <w:rPr>
          <w:rFonts w:ascii="Times New Roman" w:hAnsi="Times New Roman" w:cs="Times New Roman"/>
          <w:sz w:val="24"/>
          <w:szCs w:val="24"/>
        </w:rPr>
        <w:t xml:space="preserve"> </w:t>
      </w:r>
      <w:r w:rsidR="00E42411" w:rsidRPr="006839A6">
        <w:rPr>
          <w:rFonts w:ascii="Times New Roman" w:hAnsi="Times New Roman" w:cs="Times New Roman"/>
          <w:sz w:val="24"/>
          <w:szCs w:val="24"/>
        </w:rPr>
        <w:t>0.000</w:t>
      </w:r>
      <w:r w:rsidR="00AB205C">
        <w:rPr>
          <w:rFonts w:ascii="Times New Roman" w:hAnsi="Times New Roman" w:cs="Times New Roman"/>
          <w:sz w:val="24"/>
          <w:szCs w:val="24"/>
        </w:rPr>
        <w:t>4</w:t>
      </w:r>
      <w:r w:rsidR="00E42411" w:rsidRPr="006839A6">
        <w:rPr>
          <w:rFonts w:ascii="Times New Roman" w:hAnsi="Times New Roman" w:cs="Times New Roman"/>
          <w:sz w:val="24"/>
          <w:szCs w:val="24"/>
        </w:rPr>
        <w:t>)</w:t>
      </w:r>
      <w:r w:rsidR="001F09DE" w:rsidRPr="006839A6">
        <w:rPr>
          <w:rFonts w:ascii="Times New Roman" w:hAnsi="Times New Roman" w:cs="Times New Roman"/>
          <w:sz w:val="24"/>
          <w:szCs w:val="24"/>
        </w:rPr>
        <w:t xml:space="preserve"> y</w:t>
      </w:r>
      <w:r w:rsidR="00E42411" w:rsidRPr="006839A6">
        <w:rPr>
          <w:rFonts w:ascii="Times New Roman" w:hAnsi="Times New Roman" w:cs="Times New Roman"/>
          <w:sz w:val="24"/>
          <w:szCs w:val="24"/>
        </w:rPr>
        <w:t xml:space="preserve"> </w:t>
      </w:r>
      <w:r w:rsidR="001F09DE" w:rsidRPr="006839A6">
        <w:rPr>
          <w:rFonts w:ascii="Times New Roman" w:hAnsi="Times New Roman" w:cs="Times New Roman"/>
          <w:sz w:val="24"/>
          <w:szCs w:val="24"/>
        </w:rPr>
        <w:t>e</w:t>
      </w:r>
      <w:r w:rsidR="00E42411" w:rsidRPr="006839A6">
        <w:rPr>
          <w:rFonts w:ascii="Times New Roman" w:hAnsi="Times New Roman" w:cs="Times New Roman"/>
          <w:sz w:val="24"/>
          <w:szCs w:val="24"/>
        </w:rPr>
        <w:t xml:space="preserve">quidad </w:t>
      </w:r>
      <w:r w:rsidR="001F09DE" w:rsidRPr="006839A6">
        <w:rPr>
          <w:rFonts w:ascii="Times New Roman" w:hAnsi="Times New Roman" w:cs="Times New Roman"/>
          <w:sz w:val="24"/>
          <w:szCs w:val="24"/>
        </w:rPr>
        <w:t>(</w:t>
      </w:r>
      <w:r w:rsidR="00AB205C">
        <w:rPr>
          <w:rFonts w:ascii="Times New Roman" w:hAnsi="Times New Roman" w:cs="Times New Roman"/>
          <w:sz w:val="24"/>
          <w:szCs w:val="24"/>
        </w:rPr>
        <w:t>Pseudo-F</w:t>
      </w:r>
      <w:r w:rsidR="00F62C05">
        <w:rPr>
          <w:rFonts w:ascii="Times New Roman" w:hAnsi="Times New Roman" w:cs="Times New Roman"/>
          <w:sz w:val="24"/>
          <w:szCs w:val="24"/>
        </w:rPr>
        <w:t xml:space="preserve"> </w:t>
      </w:r>
      <w:r w:rsidR="0090374F" w:rsidRPr="006839A6">
        <w:rPr>
          <w:rFonts w:ascii="Times New Roman" w:hAnsi="Times New Roman" w:cs="Times New Roman"/>
          <w:sz w:val="24"/>
          <w:szCs w:val="24"/>
        </w:rPr>
        <w:t>=</w:t>
      </w:r>
      <w:r w:rsidR="00F62C05">
        <w:rPr>
          <w:rFonts w:ascii="Times New Roman" w:hAnsi="Times New Roman" w:cs="Times New Roman"/>
          <w:sz w:val="24"/>
          <w:szCs w:val="24"/>
        </w:rPr>
        <w:t xml:space="preserve"> </w:t>
      </w:r>
      <w:r w:rsidR="0090374F" w:rsidRPr="006839A6">
        <w:rPr>
          <w:rFonts w:ascii="Times New Roman" w:hAnsi="Times New Roman" w:cs="Times New Roman"/>
          <w:sz w:val="24"/>
          <w:szCs w:val="24"/>
        </w:rPr>
        <w:t xml:space="preserve">3.209, </w:t>
      </w:r>
      <w:r w:rsidR="00B90B1C" w:rsidRPr="006839A6">
        <w:rPr>
          <w:rFonts w:ascii="Times New Roman" w:hAnsi="Times New Roman" w:cs="Times New Roman"/>
          <w:i/>
          <w:sz w:val="24"/>
          <w:szCs w:val="24"/>
        </w:rPr>
        <w:t>P</w:t>
      </w:r>
      <w:r w:rsidR="00F62C05">
        <w:rPr>
          <w:rFonts w:ascii="Times New Roman" w:hAnsi="Times New Roman" w:cs="Times New Roman"/>
          <w:i/>
          <w:sz w:val="24"/>
          <w:szCs w:val="24"/>
        </w:rPr>
        <w:t xml:space="preserve"> </w:t>
      </w:r>
      <w:r w:rsidR="0090374F" w:rsidRPr="006839A6">
        <w:rPr>
          <w:rFonts w:ascii="Times New Roman" w:hAnsi="Times New Roman" w:cs="Times New Roman"/>
          <w:sz w:val="24"/>
          <w:szCs w:val="24"/>
        </w:rPr>
        <w:t>=</w:t>
      </w:r>
      <w:r w:rsidR="00F62C05">
        <w:rPr>
          <w:rFonts w:ascii="Times New Roman" w:hAnsi="Times New Roman" w:cs="Times New Roman"/>
          <w:sz w:val="24"/>
          <w:szCs w:val="24"/>
        </w:rPr>
        <w:t xml:space="preserve"> </w:t>
      </w:r>
      <w:r w:rsidR="0090374F" w:rsidRPr="006839A6">
        <w:rPr>
          <w:rFonts w:ascii="Times New Roman" w:hAnsi="Times New Roman" w:cs="Times New Roman"/>
          <w:sz w:val="24"/>
          <w:szCs w:val="24"/>
        </w:rPr>
        <w:t>0.01</w:t>
      </w:r>
      <w:r w:rsidR="00AB205C">
        <w:rPr>
          <w:rFonts w:ascii="Times New Roman" w:hAnsi="Times New Roman" w:cs="Times New Roman"/>
          <w:sz w:val="24"/>
          <w:szCs w:val="24"/>
        </w:rPr>
        <w:t>4</w:t>
      </w:r>
      <w:r w:rsidR="00E42411" w:rsidRPr="006839A6">
        <w:rPr>
          <w:rFonts w:ascii="Times New Roman" w:hAnsi="Times New Roman" w:cs="Times New Roman"/>
          <w:sz w:val="24"/>
          <w:szCs w:val="24"/>
        </w:rPr>
        <w:t>),</w:t>
      </w:r>
      <w:r w:rsidR="00F62C05">
        <w:rPr>
          <w:rFonts w:ascii="Times New Roman" w:hAnsi="Times New Roman" w:cs="Times New Roman"/>
          <w:sz w:val="24"/>
          <w:szCs w:val="24"/>
        </w:rPr>
        <w:t xml:space="preserve"> lo cual</w:t>
      </w:r>
      <w:r w:rsidR="00E42411" w:rsidRPr="006839A6">
        <w:rPr>
          <w:rFonts w:ascii="Times New Roman" w:hAnsi="Times New Roman" w:cs="Times New Roman"/>
          <w:sz w:val="24"/>
          <w:szCs w:val="24"/>
        </w:rPr>
        <w:t xml:space="preserve"> indica que</w:t>
      </w:r>
      <w:r w:rsidR="00F62C05">
        <w:rPr>
          <w:rFonts w:ascii="Times New Roman" w:hAnsi="Times New Roman" w:cs="Times New Roman"/>
          <w:sz w:val="24"/>
          <w:szCs w:val="24"/>
        </w:rPr>
        <w:t xml:space="preserve"> el</w:t>
      </w:r>
      <w:r w:rsidR="00E42411" w:rsidRPr="006839A6">
        <w:rPr>
          <w:rFonts w:ascii="Times New Roman" w:hAnsi="Times New Roman" w:cs="Times New Roman"/>
          <w:sz w:val="24"/>
          <w:szCs w:val="24"/>
        </w:rPr>
        <w:t xml:space="preserve"> </w:t>
      </w:r>
      <w:bookmarkStart w:id="13" w:name="_Hlk514230427"/>
      <w:r w:rsidR="00E42411" w:rsidRPr="006839A6">
        <w:rPr>
          <w:rFonts w:ascii="Times New Roman" w:hAnsi="Times New Roman" w:cs="Times New Roman"/>
          <w:sz w:val="24"/>
          <w:szCs w:val="24"/>
        </w:rPr>
        <w:t xml:space="preserve">Farallón presentó </w:t>
      </w:r>
      <w:r w:rsidR="00264276" w:rsidRPr="006839A6">
        <w:rPr>
          <w:rFonts w:ascii="Times New Roman" w:hAnsi="Times New Roman" w:cs="Times New Roman"/>
          <w:sz w:val="24"/>
          <w:szCs w:val="24"/>
        </w:rPr>
        <w:t xml:space="preserve">la </w:t>
      </w:r>
      <w:r w:rsidR="006D4DD1" w:rsidRPr="006839A6">
        <w:rPr>
          <w:rFonts w:ascii="Times New Roman" w:hAnsi="Times New Roman" w:cs="Times New Roman"/>
          <w:sz w:val="24"/>
          <w:szCs w:val="24"/>
        </w:rPr>
        <w:t>comunidad</w:t>
      </w:r>
      <w:r w:rsidR="00264276" w:rsidRPr="006839A6">
        <w:rPr>
          <w:rFonts w:ascii="Times New Roman" w:hAnsi="Times New Roman" w:cs="Times New Roman"/>
          <w:sz w:val="24"/>
          <w:szCs w:val="24"/>
        </w:rPr>
        <w:t xml:space="preserve"> más rica, abundante y diversa</w:t>
      </w:r>
      <w:r w:rsidR="00E42411" w:rsidRPr="006839A6">
        <w:rPr>
          <w:rFonts w:ascii="Times New Roman" w:hAnsi="Times New Roman" w:cs="Times New Roman"/>
          <w:sz w:val="24"/>
          <w:szCs w:val="24"/>
        </w:rPr>
        <w:t xml:space="preserve"> de erizos de mar entre los </w:t>
      </w:r>
      <w:r w:rsidR="00F62C05">
        <w:rPr>
          <w:rFonts w:ascii="Times New Roman" w:hAnsi="Times New Roman" w:cs="Times New Roman"/>
          <w:sz w:val="24"/>
          <w:szCs w:val="24"/>
        </w:rPr>
        <w:t>lugares</w:t>
      </w:r>
      <w:r w:rsidR="00F62C05" w:rsidRPr="006839A6">
        <w:rPr>
          <w:rFonts w:ascii="Times New Roman" w:hAnsi="Times New Roman" w:cs="Times New Roman"/>
          <w:sz w:val="24"/>
          <w:szCs w:val="24"/>
        </w:rPr>
        <w:t xml:space="preserve"> </w:t>
      </w:r>
      <w:r w:rsidR="00E42411" w:rsidRPr="006839A6">
        <w:rPr>
          <w:rFonts w:ascii="Times New Roman" w:hAnsi="Times New Roman" w:cs="Times New Roman"/>
          <w:sz w:val="24"/>
          <w:szCs w:val="24"/>
        </w:rPr>
        <w:t>revisados</w:t>
      </w:r>
      <w:r w:rsidR="00743BCC" w:rsidRPr="006839A6">
        <w:rPr>
          <w:rFonts w:ascii="Times New Roman" w:hAnsi="Times New Roman" w:cs="Times New Roman"/>
          <w:sz w:val="24"/>
          <w:szCs w:val="24"/>
        </w:rPr>
        <w:t xml:space="preserve"> </w:t>
      </w:r>
      <w:bookmarkEnd w:id="13"/>
      <w:r w:rsidR="00743BCC" w:rsidRPr="006839A6">
        <w:rPr>
          <w:rFonts w:ascii="Times New Roman" w:hAnsi="Times New Roman" w:cs="Times New Roman"/>
          <w:sz w:val="24"/>
          <w:szCs w:val="24"/>
        </w:rPr>
        <w:t>(Fig</w:t>
      </w:r>
      <w:r w:rsidR="00D471F6" w:rsidRPr="006839A6">
        <w:rPr>
          <w:rFonts w:ascii="Times New Roman" w:hAnsi="Times New Roman" w:cs="Times New Roman"/>
          <w:sz w:val="24"/>
          <w:szCs w:val="24"/>
        </w:rPr>
        <w:t xml:space="preserve">. </w:t>
      </w:r>
      <w:r w:rsidR="00743BCC" w:rsidRPr="006839A6">
        <w:rPr>
          <w:rFonts w:ascii="Times New Roman" w:hAnsi="Times New Roman" w:cs="Times New Roman"/>
          <w:sz w:val="24"/>
          <w:szCs w:val="24"/>
        </w:rPr>
        <w:t>4)</w:t>
      </w:r>
      <w:r w:rsidR="00E42411" w:rsidRPr="006839A6">
        <w:rPr>
          <w:rFonts w:ascii="Times New Roman" w:hAnsi="Times New Roman" w:cs="Times New Roman"/>
          <w:sz w:val="24"/>
          <w:szCs w:val="24"/>
        </w:rPr>
        <w:t>.</w:t>
      </w:r>
      <w:r w:rsidR="00667ACB">
        <w:rPr>
          <w:rFonts w:ascii="Times New Roman" w:hAnsi="Times New Roman" w:cs="Times New Roman"/>
          <w:sz w:val="24"/>
          <w:szCs w:val="24"/>
        </w:rPr>
        <w:t xml:space="preserve"> Esto es importante</w:t>
      </w:r>
      <w:r w:rsidR="00F62C05">
        <w:rPr>
          <w:rFonts w:ascii="Times New Roman" w:hAnsi="Times New Roman" w:cs="Times New Roman"/>
          <w:sz w:val="24"/>
          <w:szCs w:val="24"/>
        </w:rPr>
        <w:t>,</w:t>
      </w:r>
      <w:r w:rsidR="00667ACB">
        <w:rPr>
          <w:rFonts w:ascii="Times New Roman" w:hAnsi="Times New Roman" w:cs="Times New Roman"/>
          <w:sz w:val="24"/>
          <w:szCs w:val="24"/>
        </w:rPr>
        <w:t xml:space="preserve"> considerando que, en comparación con otros sitios, en </w:t>
      </w:r>
      <w:r w:rsidR="00F62C05">
        <w:rPr>
          <w:rFonts w:ascii="Times New Roman" w:hAnsi="Times New Roman" w:cs="Times New Roman"/>
          <w:sz w:val="24"/>
          <w:szCs w:val="24"/>
        </w:rPr>
        <w:t xml:space="preserve">el </w:t>
      </w:r>
      <w:r w:rsidR="00667ACB">
        <w:rPr>
          <w:rFonts w:ascii="Times New Roman" w:hAnsi="Times New Roman" w:cs="Times New Roman"/>
          <w:sz w:val="24"/>
          <w:szCs w:val="24"/>
        </w:rPr>
        <w:t>Farallón de San Ignacio las unidades muestrales fueron menores</w:t>
      </w:r>
      <w:r w:rsidR="00F62C05">
        <w:rPr>
          <w:rFonts w:ascii="Times New Roman" w:hAnsi="Times New Roman" w:cs="Times New Roman"/>
          <w:sz w:val="24"/>
          <w:szCs w:val="24"/>
        </w:rPr>
        <w:t xml:space="preserve">; </w:t>
      </w:r>
      <w:r w:rsidR="00667ACB">
        <w:rPr>
          <w:rFonts w:ascii="Times New Roman" w:hAnsi="Times New Roman" w:cs="Times New Roman"/>
          <w:sz w:val="24"/>
          <w:szCs w:val="24"/>
        </w:rPr>
        <w:t xml:space="preserve">destaca la </w:t>
      </w:r>
      <w:r w:rsidR="00F62C05">
        <w:rPr>
          <w:rFonts w:ascii="Times New Roman" w:hAnsi="Times New Roman" w:cs="Times New Roman"/>
          <w:sz w:val="24"/>
          <w:szCs w:val="24"/>
        </w:rPr>
        <w:t xml:space="preserve">trascendencia </w:t>
      </w:r>
      <w:r w:rsidR="00667ACB">
        <w:rPr>
          <w:rFonts w:ascii="Times New Roman" w:hAnsi="Times New Roman" w:cs="Times New Roman"/>
          <w:sz w:val="24"/>
          <w:szCs w:val="24"/>
        </w:rPr>
        <w:t xml:space="preserve">de este </w:t>
      </w:r>
      <w:r w:rsidR="00F62C05">
        <w:rPr>
          <w:rFonts w:ascii="Times New Roman" w:hAnsi="Times New Roman" w:cs="Times New Roman"/>
          <w:sz w:val="24"/>
          <w:szCs w:val="24"/>
        </w:rPr>
        <w:t xml:space="preserve">punto geográfico, </w:t>
      </w:r>
      <w:r w:rsidR="00AB205C">
        <w:rPr>
          <w:rFonts w:ascii="Times New Roman" w:hAnsi="Times New Roman" w:cs="Times New Roman"/>
          <w:sz w:val="24"/>
          <w:szCs w:val="24"/>
        </w:rPr>
        <w:t>ya que,</w:t>
      </w:r>
      <w:r w:rsidR="00667ACB">
        <w:rPr>
          <w:rFonts w:ascii="Times New Roman" w:hAnsi="Times New Roman" w:cs="Times New Roman"/>
          <w:sz w:val="24"/>
          <w:szCs w:val="24"/>
        </w:rPr>
        <w:t xml:space="preserve"> en el resto, con mayores unidades muestrales, los índices ecológicos obtuvieron valores más bajos.</w:t>
      </w:r>
    </w:p>
    <w:p w14:paraId="29AD5BD3" w14:textId="3F84D95F" w:rsidR="009801A5" w:rsidRPr="006839A6" w:rsidRDefault="00527F39" w:rsidP="00303C7B">
      <w:pPr>
        <w:spacing w:after="0" w:line="480" w:lineRule="auto"/>
        <w:ind w:firstLine="567"/>
        <w:jc w:val="both"/>
        <w:rPr>
          <w:rFonts w:ascii="Times New Roman" w:hAnsi="Times New Roman" w:cs="Times New Roman"/>
          <w:sz w:val="24"/>
          <w:szCs w:val="24"/>
        </w:rPr>
      </w:pPr>
      <w:bookmarkStart w:id="14" w:name="_Hlk159958634"/>
      <w:r>
        <w:rPr>
          <w:rFonts w:ascii="Times New Roman" w:hAnsi="Times New Roman" w:cs="Times New Roman"/>
          <w:sz w:val="24"/>
          <w:szCs w:val="24"/>
        </w:rPr>
        <w:t>El análisis global de similitud</w:t>
      </w:r>
      <w:bookmarkStart w:id="15" w:name="_Hlk514230483"/>
      <w:bookmarkEnd w:id="14"/>
      <w:r>
        <w:rPr>
          <w:rFonts w:ascii="Times New Roman" w:hAnsi="Times New Roman" w:cs="Times New Roman"/>
          <w:sz w:val="24"/>
          <w:szCs w:val="24"/>
        </w:rPr>
        <w:t xml:space="preserve"> indica</w:t>
      </w:r>
      <w:r w:rsidR="006915F2" w:rsidRPr="006839A6">
        <w:rPr>
          <w:rFonts w:ascii="Times New Roman" w:hAnsi="Times New Roman" w:cs="Times New Roman"/>
          <w:sz w:val="24"/>
          <w:szCs w:val="24"/>
        </w:rPr>
        <w:t xml:space="preserve"> que</w:t>
      </w:r>
      <w:r w:rsidR="00050890">
        <w:rPr>
          <w:rFonts w:ascii="Times New Roman" w:hAnsi="Times New Roman" w:cs="Times New Roman"/>
          <w:sz w:val="24"/>
          <w:szCs w:val="24"/>
        </w:rPr>
        <w:t>,</w:t>
      </w:r>
      <w:r w:rsidR="006915F2" w:rsidRPr="006839A6">
        <w:rPr>
          <w:rFonts w:ascii="Times New Roman" w:hAnsi="Times New Roman" w:cs="Times New Roman"/>
          <w:sz w:val="24"/>
          <w:szCs w:val="24"/>
        </w:rPr>
        <w:t xml:space="preserve"> </w:t>
      </w:r>
      <w:r w:rsidR="00133633" w:rsidRPr="006839A6">
        <w:rPr>
          <w:rFonts w:ascii="Times New Roman" w:hAnsi="Times New Roman" w:cs="Times New Roman"/>
          <w:sz w:val="24"/>
          <w:szCs w:val="24"/>
        </w:rPr>
        <w:t>por su composición de especies</w:t>
      </w:r>
      <w:r w:rsidR="00743BCC" w:rsidRPr="006839A6">
        <w:rPr>
          <w:rFonts w:ascii="Times New Roman" w:hAnsi="Times New Roman" w:cs="Times New Roman"/>
          <w:sz w:val="24"/>
          <w:szCs w:val="24"/>
        </w:rPr>
        <w:t xml:space="preserve"> (fauna total)</w:t>
      </w:r>
      <w:r w:rsidR="00133633" w:rsidRPr="006839A6">
        <w:rPr>
          <w:rFonts w:ascii="Times New Roman" w:hAnsi="Times New Roman" w:cs="Times New Roman"/>
          <w:sz w:val="24"/>
          <w:szCs w:val="24"/>
        </w:rPr>
        <w:t xml:space="preserve"> y sus abundancias relativas, </w:t>
      </w:r>
      <w:r>
        <w:rPr>
          <w:rFonts w:ascii="Times New Roman" w:hAnsi="Times New Roman" w:cs="Times New Roman"/>
          <w:sz w:val="24"/>
          <w:szCs w:val="24"/>
        </w:rPr>
        <w:t>todos los sitios son semejantes entre sí (R</w:t>
      </w:r>
      <w:r w:rsidR="00050890">
        <w:rPr>
          <w:rFonts w:ascii="Times New Roman" w:hAnsi="Times New Roman" w:cs="Times New Roman"/>
          <w:sz w:val="24"/>
          <w:szCs w:val="24"/>
        </w:rPr>
        <w:t xml:space="preserve"> </w:t>
      </w:r>
      <w:r>
        <w:rPr>
          <w:rFonts w:ascii="Times New Roman" w:hAnsi="Times New Roman" w:cs="Times New Roman"/>
          <w:sz w:val="24"/>
          <w:szCs w:val="24"/>
        </w:rPr>
        <w:t>=</w:t>
      </w:r>
      <w:r w:rsidR="00050890">
        <w:rPr>
          <w:rFonts w:ascii="Times New Roman" w:hAnsi="Times New Roman" w:cs="Times New Roman"/>
          <w:sz w:val="24"/>
          <w:szCs w:val="24"/>
        </w:rPr>
        <w:t xml:space="preserve"> </w:t>
      </w:r>
      <w:r>
        <w:rPr>
          <w:rFonts w:ascii="Times New Roman" w:hAnsi="Times New Roman" w:cs="Times New Roman"/>
          <w:sz w:val="24"/>
          <w:szCs w:val="24"/>
        </w:rPr>
        <w:t xml:space="preserve">0.393). Sin embargo, al momento de hacer las comparaciones </w:t>
      </w:r>
      <w:r w:rsidR="00626D6B">
        <w:rPr>
          <w:rFonts w:ascii="Times New Roman" w:hAnsi="Times New Roman" w:cs="Times New Roman"/>
          <w:sz w:val="24"/>
          <w:szCs w:val="24"/>
        </w:rPr>
        <w:t xml:space="preserve">entre pares de </w:t>
      </w:r>
      <w:r w:rsidR="00050890">
        <w:rPr>
          <w:rFonts w:ascii="Times New Roman" w:hAnsi="Times New Roman" w:cs="Times New Roman"/>
          <w:sz w:val="24"/>
          <w:szCs w:val="24"/>
        </w:rPr>
        <w:t>lugares</w:t>
      </w:r>
      <w:r>
        <w:rPr>
          <w:rFonts w:ascii="Times New Roman" w:hAnsi="Times New Roman" w:cs="Times New Roman"/>
          <w:sz w:val="24"/>
          <w:szCs w:val="24"/>
        </w:rPr>
        <w:t xml:space="preserve">, el Farallón </w:t>
      </w:r>
      <w:r w:rsidR="0068630A">
        <w:rPr>
          <w:rFonts w:ascii="Times New Roman" w:hAnsi="Times New Roman" w:cs="Times New Roman"/>
          <w:sz w:val="24"/>
          <w:szCs w:val="24"/>
        </w:rPr>
        <w:t>se diferenció not</w:t>
      </w:r>
      <w:r w:rsidR="00133633" w:rsidRPr="006839A6">
        <w:rPr>
          <w:rFonts w:ascii="Times New Roman" w:hAnsi="Times New Roman" w:cs="Times New Roman"/>
          <w:sz w:val="24"/>
          <w:szCs w:val="24"/>
        </w:rPr>
        <w:t>ablemente de l</w:t>
      </w:r>
      <w:r w:rsidR="0068630A">
        <w:rPr>
          <w:rFonts w:ascii="Times New Roman" w:hAnsi="Times New Roman" w:cs="Times New Roman"/>
          <w:sz w:val="24"/>
          <w:szCs w:val="24"/>
        </w:rPr>
        <w:t>o</w:t>
      </w:r>
      <w:r w:rsidR="00133633" w:rsidRPr="006839A6">
        <w:rPr>
          <w:rFonts w:ascii="Times New Roman" w:hAnsi="Times New Roman" w:cs="Times New Roman"/>
          <w:sz w:val="24"/>
          <w:szCs w:val="24"/>
        </w:rPr>
        <w:t>s demás</w:t>
      </w:r>
      <w:r w:rsidR="00626D6B">
        <w:rPr>
          <w:rFonts w:ascii="Times New Roman" w:hAnsi="Times New Roman" w:cs="Times New Roman"/>
          <w:sz w:val="24"/>
          <w:szCs w:val="24"/>
        </w:rPr>
        <w:t xml:space="preserve"> (valores de R mayores a 0.6; </w:t>
      </w:r>
      <w:r w:rsidR="00050890">
        <w:rPr>
          <w:rFonts w:ascii="Times New Roman" w:hAnsi="Times New Roman" w:cs="Times New Roman"/>
          <w:sz w:val="24"/>
          <w:szCs w:val="24"/>
        </w:rPr>
        <w:t xml:space="preserve">Cuadro </w:t>
      </w:r>
      <w:r w:rsidR="00B61E07">
        <w:rPr>
          <w:rFonts w:ascii="Times New Roman" w:hAnsi="Times New Roman" w:cs="Times New Roman"/>
          <w:sz w:val="24"/>
          <w:szCs w:val="24"/>
        </w:rPr>
        <w:t>S4</w:t>
      </w:r>
      <w:r w:rsidR="00626D6B">
        <w:rPr>
          <w:rFonts w:ascii="Times New Roman" w:hAnsi="Times New Roman" w:cs="Times New Roman"/>
          <w:sz w:val="24"/>
          <w:szCs w:val="24"/>
        </w:rPr>
        <w:t>)</w:t>
      </w:r>
      <w:r w:rsidR="00AC16F0">
        <w:rPr>
          <w:rFonts w:ascii="Times New Roman" w:hAnsi="Times New Roman" w:cs="Times New Roman"/>
          <w:sz w:val="24"/>
          <w:szCs w:val="24"/>
        </w:rPr>
        <w:t xml:space="preserve">, mientras que el resto de </w:t>
      </w:r>
      <w:r w:rsidR="00050890">
        <w:rPr>
          <w:rFonts w:ascii="Times New Roman" w:hAnsi="Times New Roman" w:cs="Times New Roman"/>
          <w:sz w:val="24"/>
          <w:szCs w:val="24"/>
        </w:rPr>
        <w:t xml:space="preserve">las zonas </w:t>
      </w:r>
      <w:r w:rsidR="00AC16F0">
        <w:rPr>
          <w:rFonts w:ascii="Times New Roman" w:hAnsi="Times New Roman" w:cs="Times New Roman"/>
          <w:sz w:val="24"/>
          <w:szCs w:val="24"/>
        </w:rPr>
        <w:t>presentaron las comunidades más similares entre sí</w:t>
      </w:r>
      <w:bookmarkEnd w:id="15"/>
      <w:r w:rsidR="006915F2" w:rsidRPr="006839A6">
        <w:rPr>
          <w:rFonts w:ascii="Times New Roman" w:hAnsi="Times New Roman" w:cs="Times New Roman"/>
          <w:sz w:val="24"/>
          <w:szCs w:val="24"/>
        </w:rPr>
        <w:t xml:space="preserve">. Esto mismo ocurre al comparar los peces </w:t>
      </w:r>
      <w:r w:rsidR="00626D6B">
        <w:rPr>
          <w:rFonts w:ascii="Times New Roman" w:hAnsi="Times New Roman" w:cs="Times New Roman"/>
          <w:sz w:val="24"/>
          <w:szCs w:val="24"/>
        </w:rPr>
        <w:t>(R</w:t>
      </w:r>
      <w:r w:rsidR="00050890">
        <w:rPr>
          <w:rFonts w:ascii="Times New Roman" w:hAnsi="Times New Roman" w:cs="Times New Roman"/>
          <w:sz w:val="24"/>
          <w:szCs w:val="24"/>
        </w:rPr>
        <w:t xml:space="preserve"> </w:t>
      </w:r>
      <w:r w:rsidR="00626D6B">
        <w:rPr>
          <w:rFonts w:ascii="Times New Roman" w:hAnsi="Times New Roman" w:cs="Times New Roman"/>
          <w:sz w:val="24"/>
          <w:szCs w:val="24"/>
        </w:rPr>
        <w:t>=</w:t>
      </w:r>
      <w:r w:rsidR="00050890">
        <w:rPr>
          <w:rFonts w:ascii="Times New Roman" w:hAnsi="Times New Roman" w:cs="Times New Roman"/>
          <w:sz w:val="24"/>
          <w:szCs w:val="24"/>
        </w:rPr>
        <w:t xml:space="preserve"> </w:t>
      </w:r>
      <w:r w:rsidR="00626D6B">
        <w:rPr>
          <w:rFonts w:ascii="Times New Roman" w:hAnsi="Times New Roman" w:cs="Times New Roman"/>
          <w:sz w:val="24"/>
          <w:szCs w:val="24"/>
        </w:rPr>
        <w:t xml:space="preserve">0.354) </w:t>
      </w:r>
      <w:r w:rsidR="006915F2" w:rsidRPr="006839A6">
        <w:rPr>
          <w:rFonts w:ascii="Times New Roman" w:hAnsi="Times New Roman" w:cs="Times New Roman"/>
          <w:sz w:val="24"/>
          <w:szCs w:val="24"/>
        </w:rPr>
        <w:t>y erizos</w:t>
      </w:r>
      <w:r w:rsidR="00626D6B">
        <w:rPr>
          <w:rFonts w:ascii="Times New Roman" w:hAnsi="Times New Roman" w:cs="Times New Roman"/>
          <w:sz w:val="24"/>
          <w:szCs w:val="24"/>
        </w:rPr>
        <w:t xml:space="preserve"> (R</w:t>
      </w:r>
      <w:r w:rsidR="00050890">
        <w:rPr>
          <w:rFonts w:ascii="Times New Roman" w:hAnsi="Times New Roman" w:cs="Times New Roman"/>
          <w:sz w:val="24"/>
          <w:szCs w:val="24"/>
        </w:rPr>
        <w:t xml:space="preserve"> </w:t>
      </w:r>
      <w:r w:rsidR="00626D6B">
        <w:rPr>
          <w:rFonts w:ascii="Times New Roman" w:hAnsi="Times New Roman" w:cs="Times New Roman"/>
          <w:sz w:val="24"/>
          <w:szCs w:val="24"/>
        </w:rPr>
        <w:t>=</w:t>
      </w:r>
      <w:r w:rsidR="00050890">
        <w:rPr>
          <w:rFonts w:ascii="Times New Roman" w:hAnsi="Times New Roman" w:cs="Times New Roman"/>
          <w:sz w:val="24"/>
          <w:szCs w:val="24"/>
        </w:rPr>
        <w:t xml:space="preserve"> </w:t>
      </w:r>
      <w:r w:rsidR="00626D6B">
        <w:rPr>
          <w:rFonts w:ascii="Times New Roman" w:hAnsi="Times New Roman" w:cs="Times New Roman"/>
          <w:sz w:val="24"/>
          <w:szCs w:val="24"/>
        </w:rPr>
        <w:t>0.219)</w:t>
      </w:r>
      <w:r w:rsidR="006915F2" w:rsidRPr="006839A6">
        <w:rPr>
          <w:rFonts w:ascii="Times New Roman" w:hAnsi="Times New Roman" w:cs="Times New Roman"/>
          <w:sz w:val="24"/>
          <w:szCs w:val="24"/>
        </w:rPr>
        <w:t xml:space="preserve">, mientras que en el grupo de los asteroideos </w:t>
      </w:r>
      <w:r w:rsidR="00626D6B">
        <w:rPr>
          <w:rFonts w:ascii="Times New Roman" w:hAnsi="Times New Roman" w:cs="Times New Roman"/>
          <w:sz w:val="24"/>
          <w:szCs w:val="24"/>
        </w:rPr>
        <w:t xml:space="preserve">existe cierto nivel de diferenciación entre </w:t>
      </w:r>
      <w:r w:rsidR="00050890">
        <w:rPr>
          <w:rFonts w:ascii="Times New Roman" w:hAnsi="Times New Roman" w:cs="Times New Roman"/>
          <w:sz w:val="24"/>
          <w:szCs w:val="24"/>
        </w:rPr>
        <w:t xml:space="preserve">las áreas analizadas </w:t>
      </w:r>
      <w:r w:rsidR="00626D6B">
        <w:rPr>
          <w:rFonts w:ascii="Times New Roman" w:hAnsi="Times New Roman" w:cs="Times New Roman"/>
          <w:sz w:val="24"/>
          <w:szCs w:val="24"/>
        </w:rPr>
        <w:t>(R</w:t>
      </w:r>
      <w:r w:rsidR="00050890">
        <w:rPr>
          <w:rFonts w:ascii="Times New Roman" w:hAnsi="Times New Roman" w:cs="Times New Roman"/>
          <w:sz w:val="24"/>
          <w:szCs w:val="24"/>
        </w:rPr>
        <w:t xml:space="preserve"> </w:t>
      </w:r>
      <w:r w:rsidR="00626D6B">
        <w:rPr>
          <w:rFonts w:ascii="Times New Roman" w:hAnsi="Times New Roman" w:cs="Times New Roman"/>
          <w:sz w:val="24"/>
          <w:szCs w:val="24"/>
        </w:rPr>
        <w:t>=</w:t>
      </w:r>
      <w:r w:rsidR="00050890">
        <w:rPr>
          <w:rFonts w:ascii="Times New Roman" w:hAnsi="Times New Roman" w:cs="Times New Roman"/>
          <w:sz w:val="24"/>
          <w:szCs w:val="24"/>
        </w:rPr>
        <w:t xml:space="preserve"> </w:t>
      </w:r>
      <w:r w:rsidR="00626D6B">
        <w:rPr>
          <w:rFonts w:ascii="Times New Roman" w:hAnsi="Times New Roman" w:cs="Times New Roman"/>
          <w:sz w:val="24"/>
          <w:szCs w:val="24"/>
        </w:rPr>
        <w:t>0.588</w:t>
      </w:r>
      <w:r w:rsidR="00050890">
        <w:rPr>
          <w:rFonts w:ascii="Times New Roman" w:hAnsi="Times New Roman" w:cs="Times New Roman"/>
          <w:sz w:val="24"/>
          <w:szCs w:val="24"/>
        </w:rPr>
        <w:t xml:space="preserve">); </w:t>
      </w:r>
      <w:r w:rsidR="00AC16F0">
        <w:rPr>
          <w:rFonts w:ascii="Times New Roman" w:hAnsi="Times New Roman" w:cs="Times New Roman"/>
          <w:sz w:val="24"/>
          <w:szCs w:val="24"/>
        </w:rPr>
        <w:t xml:space="preserve">el Farallón y el Cayo </w:t>
      </w:r>
      <w:r w:rsidR="00050890">
        <w:rPr>
          <w:rFonts w:ascii="Times New Roman" w:hAnsi="Times New Roman" w:cs="Times New Roman"/>
          <w:sz w:val="24"/>
          <w:szCs w:val="24"/>
        </w:rPr>
        <w:t>mostraron</w:t>
      </w:r>
      <w:r w:rsidR="00AC16F0">
        <w:rPr>
          <w:rFonts w:ascii="Times New Roman" w:hAnsi="Times New Roman" w:cs="Times New Roman"/>
          <w:sz w:val="24"/>
          <w:szCs w:val="24"/>
        </w:rPr>
        <w:t xml:space="preserve"> el mayor nivel de diferenciación (ver material suplementario)</w:t>
      </w:r>
      <w:r w:rsidR="006915F2" w:rsidRPr="006839A6">
        <w:rPr>
          <w:rFonts w:ascii="Times New Roman" w:hAnsi="Times New Roman" w:cs="Times New Roman"/>
          <w:sz w:val="24"/>
          <w:szCs w:val="24"/>
        </w:rPr>
        <w:t>.</w:t>
      </w:r>
    </w:p>
    <w:p w14:paraId="257CE704" w14:textId="79AF8C37" w:rsidR="004A0C05" w:rsidRDefault="00F15D60" w:rsidP="00303C7B">
      <w:pPr>
        <w:spacing w:after="0" w:line="480" w:lineRule="auto"/>
        <w:jc w:val="both"/>
        <w:rPr>
          <w:rFonts w:ascii="Times New Roman" w:hAnsi="Times New Roman" w:cs="Times New Roman"/>
          <w:b/>
          <w:sz w:val="28"/>
          <w:szCs w:val="28"/>
        </w:rPr>
      </w:pPr>
      <w:r w:rsidRPr="006839A6">
        <w:rPr>
          <w:rFonts w:ascii="Times New Roman" w:hAnsi="Times New Roman" w:cs="Times New Roman"/>
          <w:b/>
          <w:sz w:val="28"/>
          <w:szCs w:val="28"/>
        </w:rPr>
        <w:lastRenderedPageBreak/>
        <w:t>DISCUSI</w:t>
      </w:r>
      <w:r w:rsidR="00EA6EC3">
        <w:rPr>
          <w:rFonts w:ascii="Times New Roman" w:hAnsi="Times New Roman" w:cs="Times New Roman"/>
          <w:b/>
          <w:sz w:val="28"/>
          <w:szCs w:val="28"/>
        </w:rPr>
        <w:t>Ó</w:t>
      </w:r>
      <w:r w:rsidRPr="006839A6">
        <w:rPr>
          <w:rFonts w:ascii="Times New Roman" w:hAnsi="Times New Roman" w:cs="Times New Roman"/>
          <w:b/>
          <w:sz w:val="28"/>
          <w:szCs w:val="28"/>
        </w:rPr>
        <w:t>N</w:t>
      </w:r>
    </w:p>
    <w:p w14:paraId="2616E1F6" w14:textId="77777777" w:rsidR="00EA6EC3" w:rsidRPr="006839A6" w:rsidRDefault="00EA6EC3" w:rsidP="00303C7B">
      <w:pPr>
        <w:spacing w:after="0" w:line="480" w:lineRule="auto"/>
        <w:jc w:val="both"/>
        <w:rPr>
          <w:rFonts w:ascii="Times New Roman" w:hAnsi="Times New Roman" w:cs="Times New Roman"/>
          <w:b/>
          <w:sz w:val="28"/>
          <w:szCs w:val="28"/>
        </w:rPr>
      </w:pPr>
    </w:p>
    <w:p w14:paraId="14A97D6F" w14:textId="530351C9" w:rsidR="00EA6EC3" w:rsidRDefault="001C0877" w:rsidP="00303C7B">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La mayor</w:t>
      </w:r>
      <w:r w:rsidR="00EF1D96">
        <w:rPr>
          <w:rFonts w:ascii="Times New Roman" w:hAnsi="Times New Roman" w:cs="Times New Roman"/>
          <w:sz w:val="24"/>
          <w:szCs w:val="24"/>
        </w:rPr>
        <w:t xml:space="preserve">ía </w:t>
      </w:r>
      <w:r>
        <w:rPr>
          <w:rFonts w:ascii="Times New Roman" w:hAnsi="Times New Roman" w:cs="Times New Roman"/>
          <w:sz w:val="24"/>
          <w:szCs w:val="24"/>
        </w:rPr>
        <w:t>de las investigaciones realizadas en</w:t>
      </w:r>
      <w:r w:rsidR="003C1EB5">
        <w:rPr>
          <w:rFonts w:ascii="Times New Roman" w:hAnsi="Times New Roman" w:cs="Times New Roman"/>
          <w:sz w:val="24"/>
          <w:szCs w:val="24"/>
        </w:rPr>
        <w:t xml:space="preserve"> el</w:t>
      </w:r>
      <w:r>
        <w:rPr>
          <w:rFonts w:ascii="Times New Roman" w:hAnsi="Times New Roman" w:cs="Times New Roman"/>
          <w:sz w:val="24"/>
          <w:szCs w:val="24"/>
        </w:rPr>
        <w:t xml:space="preserve"> Farallón de San Ignacio se enfocan en aves y mamíferos marinos presentes en </w:t>
      </w:r>
      <w:r w:rsidR="0064331B">
        <w:rPr>
          <w:rFonts w:ascii="Times New Roman" w:hAnsi="Times New Roman" w:cs="Times New Roman"/>
          <w:sz w:val="24"/>
          <w:szCs w:val="24"/>
        </w:rPr>
        <w:t>esta</w:t>
      </w:r>
      <w:r>
        <w:rPr>
          <w:rFonts w:ascii="Times New Roman" w:hAnsi="Times New Roman" w:cs="Times New Roman"/>
          <w:sz w:val="24"/>
          <w:szCs w:val="24"/>
        </w:rPr>
        <w:t xml:space="preserve"> isla. </w:t>
      </w:r>
      <w:r w:rsidR="00F15D60" w:rsidRPr="006839A6">
        <w:rPr>
          <w:rFonts w:ascii="Times New Roman" w:hAnsi="Times New Roman" w:cs="Times New Roman"/>
          <w:sz w:val="24"/>
          <w:szCs w:val="24"/>
        </w:rPr>
        <w:t xml:space="preserve">Este es el primer estudio que analiza </w:t>
      </w:r>
      <w:r w:rsidR="00C419F1" w:rsidRPr="006839A6">
        <w:rPr>
          <w:rFonts w:ascii="Times New Roman" w:hAnsi="Times New Roman" w:cs="Times New Roman"/>
          <w:sz w:val="24"/>
          <w:szCs w:val="24"/>
        </w:rPr>
        <w:t xml:space="preserve">en conjunto </w:t>
      </w:r>
      <w:r w:rsidR="00F15D60" w:rsidRPr="006839A6">
        <w:rPr>
          <w:rFonts w:ascii="Times New Roman" w:hAnsi="Times New Roman" w:cs="Times New Roman"/>
          <w:sz w:val="24"/>
          <w:szCs w:val="24"/>
        </w:rPr>
        <w:t xml:space="preserve">la </w:t>
      </w:r>
      <w:r w:rsidR="00706AFD" w:rsidRPr="006839A6">
        <w:rPr>
          <w:rFonts w:ascii="Times New Roman" w:hAnsi="Times New Roman" w:cs="Times New Roman"/>
          <w:sz w:val="24"/>
          <w:szCs w:val="24"/>
        </w:rPr>
        <w:t xml:space="preserve">estructura comunitaria </w:t>
      </w:r>
      <w:r w:rsidR="00F15D60" w:rsidRPr="006839A6">
        <w:rPr>
          <w:rFonts w:ascii="Times New Roman" w:hAnsi="Times New Roman" w:cs="Times New Roman"/>
          <w:sz w:val="24"/>
          <w:szCs w:val="24"/>
        </w:rPr>
        <w:t>de peces y equinodermos asociados a zonas rocosas de la costa del estado de Sinaloa, México</w:t>
      </w:r>
      <w:r w:rsidR="00011518">
        <w:rPr>
          <w:rFonts w:ascii="Times New Roman" w:hAnsi="Times New Roman" w:cs="Times New Roman"/>
          <w:sz w:val="24"/>
          <w:szCs w:val="24"/>
        </w:rPr>
        <w:t>.</w:t>
      </w:r>
      <w:r w:rsidR="00011518" w:rsidRPr="006839A6">
        <w:rPr>
          <w:rFonts w:ascii="Times New Roman" w:hAnsi="Times New Roman" w:cs="Times New Roman"/>
          <w:sz w:val="24"/>
          <w:szCs w:val="24"/>
        </w:rPr>
        <w:t xml:space="preserve"> </w:t>
      </w:r>
      <w:r w:rsidR="00011518">
        <w:rPr>
          <w:rFonts w:ascii="Times New Roman" w:hAnsi="Times New Roman" w:cs="Times New Roman"/>
          <w:sz w:val="24"/>
          <w:szCs w:val="24"/>
        </w:rPr>
        <w:t>E</w:t>
      </w:r>
      <w:r w:rsidR="00F15D60" w:rsidRPr="006839A6">
        <w:rPr>
          <w:rFonts w:ascii="Times New Roman" w:hAnsi="Times New Roman" w:cs="Times New Roman"/>
          <w:sz w:val="24"/>
          <w:szCs w:val="24"/>
        </w:rPr>
        <w:t>n ese sentido</w:t>
      </w:r>
      <w:r w:rsidR="00011518">
        <w:rPr>
          <w:rFonts w:ascii="Times New Roman" w:hAnsi="Times New Roman" w:cs="Times New Roman"/>
          <w:sz w:val="24"/>
          <w:szCs w:val="24"/>
        </w:rPr>
        <w:t>,</w:t>
      </w:r>
      <w:r w:rsidR="00F15D60" w:rsidRPr="006839A6">
        <w:rPr>
          <w:rFonts w:ascii="Times New Roman" w:hAnsi="Times New Roman" w:cs="Times New Roman"/>
          <w:sz w:val="24"/>
          <w:szCs w:val="24"/>
        </w:rPr>
        <w:t xml:space="preserve"> no es posible hacer comparaciones con </w:t>
      </w:r>
      <w:r w:rsidR="00C352AF" w:rsidRPr="006839A6">
        <w:rPr>
          <w:rFonts w:ascii="Times New Roman" w:hAnsi="Times New Roman" w:cs="Times New Roman"/>
          <w:sz w:val="24"/>
          <w:szCs w:val="24"/>
        </w:rPr>
        <w:t xml:space="preserve">resultados obtenidos en </w:t>
      </w:r>
      <w:r w:rsidR="00F15D60" w:rsidRPr="006839A6">
        <w:rPr>
          <w:rFonts w:ascii="Times New Roman" w:hAnsi="Times New Roman" w:cs="Times New Roman"/>
          <w:sz w:val="24"/>
          <w:szCs w:val="24"/>
        </w:rPr>
        <w:t>hábitats semejante</w:t>
      </w:r>
      <w:r w:rsidR="00C352AF" w:rsidRPr="006839A6">
        <w:rPr>
          <w:rFonts w:ascii="Times New Roman" w:hAnsi="Times New Roman" w:cs="Times New Roman"/>
          <w:sz w:val="24"/>
          <w:szCs w:val="24"/>
        </w:rPr>
        <w:t>s en la misma región</w:t>
      </w:r>
      <w:r>
        <w:rPr>
          <w:rFonts w:ascii="Times New Roman" w:hAnsi="Times New Roman" w:cs="Times New Roman"/>
          <w:sz w:val="24"/>
          <w:szCs w:val="24"/>
        </w:rPr>
        <w:t>, particularmente</w:t>
      </w:r>
      <w:r w:rsidR="00011518">
        <w:rPr>
          <w:rFonts w:ascii="Times New Roman" w:hAnsi="Times New Roman" w:cs="Times New Roman"/>
          <w:sz w:val="24"/>
          <w:szCs w:val="24"/>
        </w:rPr>
        <w:t>,</w:t>
      </w:r>
      <w:r>
        <w:rPr>
          <w:rFonts w:ascii="Times New Roman" w:hAnsi="Times New Roman" w:cs="Times New Roman"/>
          <w:sz w:val="24"/>
          <w:szCs w:val="24"/>
        </w:rPr>
        <w:t xml:space="preserve"> por el gran número de </w:t>
      </w:r>
      <w:r w:rsidR="00011518">
        <w:rPr>
          <w:rFonts w:ascii="Times New Roman" w:hAnsi="Times New Roman" w:cs="Times New Roman"/>
          <w:sz w:val="24"/>
          <w:szCs w:val="24"/>
        </w:rPr>
        <w:t>investigaciones históricas realizadas</w:t>
      </w:r>
      <w:r>
        <w:rPr>
          <w:rFonts w:ascii="Times New Roman" w:hAnsi="Times New Roman" w:cs="Times New Roman"/>
          <w:sz w:val="24"/>
          <w:szCs w:val="24"/>
        </w:rPr>
        <w:t xml:space="preserve">, por ejemplo, en la costa occidental del </w:t>
      </w:r>
      <w:r w:rsidR="00011518">
        <w:rPr>
          <w:rFonts w:ascii="Times New Roman" w:hAnsi="Times New Roman" w:cs="Times New Roman"/>
          <w:sz w:val="24"/>
          <w:szCs w:val="24"/>
        </w:rPr>
        <w:t>golfo</w:t>
      </w:r>
      <w:r w:rsidR="00C352AF" w:rsidRPr="006839A6">
        <w:rPr>
          <w:rFonts w:ascii="Times New Roman" w:hAnsi="Times New Roman" w:cs="Times New Roman"/>
          <w:sz w:val="24"/>
          <w:szCs w:val="24"/>
        </w:rPr>
        <w:t xml:space="preserve">. </w:t>
      </w:r>
      <w:r w:rsidR="005E50C9" w:rsidRPr="006839A6">
        <w:rPr>
          <w:rFonts w:ascii="Times New Roman" w:hAnsi="Times New Roman" w:cs="Times New Roman"/>
          <w:sz w:val="24"/>
          <w:szCs w:val="24"/>
        </w:rPr>
        <w:t xml:space="preserve">El único trabajo </w:t>
      </w:r>
      <w:r w:rsidR="00C7616E" w:rsidRPr="006839A6">
        <w:rPr>
          <w:rFonts w:ascii="Times New Roman" w:hAnsi="Times New Roman" w:cs="Times New Roman"/>
          <w:sz w:val="24"/>
          <w:szCs w:val="24"/>
        </w:rPr>
        <w:t>análogo</w:t>
      </w:r>
      <w:r w:rsidR="005E50C9" w:rsidRPr="006839A6">
        <w:rPr>
          <w:rFonts w:ascii="Times New Roman" w:hAnsi="Times New Roman" w:cs="Times New Roman"/>
          <w:sz w:val="24"/>
          <w:szCs w:val="24"/>
        </w:rPr>
        <w:t xml:space="preserve"> es el de </w:t>
      </w:r>
      <w:r w:rsidR="005E50C9" w:rsidRPr="00303C7B">
        <w:rPr>
          <w:rFonts w:ascii="Times New Roman" w:hAnsi="Times New Roman" w:cs="Times New Roman"/>
          <w:color w:val="FF0000"/>
          <w:sz w:val="24"/>
          <w:szCs w:val="24"/>
        </w:rPr>
        <w:t>Caso</w:t>
      </w:r>
      <w:r w:rsidR="00A5061E" w:rsidRPr="00303C7B">
        <w:rPr>
          <w:rFonts w:ascii="Times New Roman" w:hAnsi="Times New Roman" w:cs="Times New Roman"/>
          <w:color w:val="FF0000"/>
          <w:sz w:val="24"/>
          <w:szCs w:val="24"/>
        </w:rPr>
        <w:t>-</w:t>
      </w:r>
      <w:r w:rsidR="00011518" w:rsidRPr="00303C7B">
        <w:rPr>
          <w:rFonts w:ascii="Times New Roman" w:hAnsi="Times New Roman" w:cs="Times New Roman"/>
          <w:color w:val="FF0000"/>
          <w:sz w:val="24"/>
          <w:szCs w:val="24"/>
        </w:rPr>
        <w:t xml:space="preserve">Muñoz </w:t>
      </w:r>
      <w:r w:rsidR="005E50C9" w:rsidRPr="00303C7B">
        <w:rPr>
          <w:rFonts w:ascii="Times New Roman" w:hAnsi="Times New Roman" w:cs="Times New Roman"/>
          <w:i/>
          <w:color w:val="FF0000"/>
          <w:sz w:val="24"/>
          <w:szCs w:val="24"/>
        </w:rPr>
        <w:t>et al</w:t>
      </w:r>
      <w:r w:rsidR="005E50C9" w:rsidRPr="00303C7B">
        <w:rPr>
          <w:rFonts w:ascii="Times New Roman" w:hAnsi="Times New Roman" w:cs="Times New Roman"/>
          <w:color w:val="FF0000"/>
          <w:sz w:val="24"/>
          <w:szCs w:val="24"/>
        </w:rPr>
        <w:t xml:space="preserve">. </w:t>
      </w:r>
      <w:r w:rsidR="005E50C9" w:rsidRPr="006839A6">
        <w:rPr>
          <w:rFonts w:ascii="Times New Roman" w:hAnsi="Times New Roman" w:cs="Times New Roman"/>
          <w:sz w:val="24"/>
          <w:szCs w:val="24"/>
        </w:rPr>
        <w:t>(</w:t>
      </w:r>
      <w:r w:rsidR="005E50C9" w:rsidRPr="00303C7B">
        <w:rPr>
          <w:rFonts w:ascii="Times New Roman" w:hAnsi="Times New Roman" w:cs="Times New Roman"/>
          <w:color w:val="FF0000"/>
          <w:sz w:val="24"/>
          <w:szCs w:val="24"/>
        </w:rPr>
        <w:t>1996</w:t>
      </w:r>
      <w:r w:rsidR="005E50C9" w:rsidRPr="006839A6">
        <w:rPr>
          <w:rFonts w:ascii="Times New Roman" w:hAnsi="Times New Roman" w:cs="Times New Roman"/>
          <w:sz w:val="24"/>
          <w:szCs w:val="24"/>
        </w:rPr>
        <w:t>)</w:t>
      </w:r>
      <w:r w:rsidR="00011518">
        <w:rPr>
          <w:rFonts w:ascii="Times New Roman" w:hAnsi="Times New Roman" w:cs="Times New Roman"/>
          <w:sz w:val="24"/>
          <w:szCs w:val="24"/>
        </w:rPr>
        <w:t>,</w:t>
      </w:r>
      <w:r w:rsidR="005E50C9" w:rsidRPr="006839A6">
        <w:rPr>
          <w:rFonts w:ascii="Times New Roman" w:hAnsi="Times New Roman" w:cs="Times New Roman"/>
          <w:sz w:val="24"/>
          <w:szCs w:val="24"/>
        </w:rPr>
        <w:t xml:space="preserve"> efectuado en la </w:t>
      </w:r>
      <w:r w:rsidR="003A7ADE">
        <w:rPr>
          <w:rFonts w:ascii="Times New Roman" w:hAnsi="Times New Roman" w:cs="Times New Roman"/>
          <w:sz w:val="24"/>
          <w:szCs w:val="24"/>
        </w:rPr>
        <w:t>b</w:t>
      </w:r>
      <w:r w:rsidR="005E50C9" w:rsidRPr="006839A6">
        <w:rPr>
          <w:rFonts w:ascii="Times New Roman" w:hAnsi="Times New Roman" w:cs="Times New Roman"/>
          <w:sz w:val="24"/>
          <w:szCs w:val="24"/>
        </w:rPr>
        <w:t>ahía de Mazatlán, en el cual se calcularon índices ecológicos de riqueza y diversidad para equinodermos</w:t>
      </w:r>
      <w:r w:rsidR="00C7616E" w:rsidRPr="006839A6">
        <w:rPr>
          <w:rFonts w:ascii="Times New Roman" w:hAnsi="Times New Roman" w:cs="Times New Roman"/>
          <w:sz w:val="24"/>
          <w:szCs w:val="24"/>
        </w:rPr>
        <w:t>. S</w:t>
      </w:r>
      <w:r w:rsidR="005E50C9" w:rsidRPr="006839A6">
        <w:rPr>
          <w:rFonts w:ascii="Times New Roman" w:hAnsi="Times New Roman" w:cs="Times New Roman"/>
          <w:sz w:val="24"/>
          <w:szCs w:val="24"/>
        </w:rPr>
        <w:t xml:space="preserve">in embargo, el </w:t>
      </w:r>
      <w:r w:rsidR="00011518">
        <w:rPr>
          <w:rFonts w:ascii="Times New Roman" w:hAnsi="Times New Roman" w:cs="Times New Roman"/>
          <w:sz w:val="24"/>
          <w:szCs w:val="24"/>
        </w:rPr>
        <w:t>trabajo</w:t>
      </w:r>
      <w:r w:rsidR="00011518" w:rsidRPr="006839A6">
        <w:rPr>
          <w:rFonts w:ascii="Times New Roman" w:hAnsi="Times New Roman" w:cs="Times New Roman"/>
          <w:sz w:val="24"/>
          <w:szCs w:val="24"/>
        </w:rPr>
        <w:t xml:space="preserve"> </w:t>
      </w:r>
      <w:r w:rsidR="005E50C9" w:rsidRPr="006839A6">
        <w:rPr>
          <w:rFonts w:ascii="Times New Roman" w:hAnsi="Times New Roman" w:cs="Times New Roman"/>
          <w:sz w:val="24"/>
          <w:szCs w:val="24"/>
        </w:rPr>
        <w:t xml:space="preserve">se hizo a lo largo de casi una década de visitas a la zona de estudio, </w:t>
      </w:r>
      <w:r w:rsidR="00C7616E" w:rsidRPr="006839A6">
        <w:rPr>
          <w:rFonts w:ascii="Times New Roman" w:hAnsi="Times New Roman" w:cs="Times New Roman"/>
          <w:sz w:val="24"/>
          <w:szCs w:val="24"/>
        </w:rPr>
        <w:t xml:space="preserve">se </w:t>
      </w:r>
      <w:r w:rsidR="00011518">
        <w:rPr>
          <w:rFonts w:ascii="Times New Roman" w:hAnsi="Times New Roman" w:cs="Times New Roman"/>
          <w:sz w:val="24"/>
          <w:szCs w:val="24"/>
        </w:rPr>
        <w:t>examinó</w:t>
      </w:r>
      <w:r w:rsidR="00011518" w:rsidRPr="006839A6">
        <w:rPr>
          <w:rFonts w:ascii="Times New Roman" w:hAnsi="Times New Roman" w:cs="Times New Roman"/>
          <w:sz w:val="24"/>
          <w:szCs w:val="24"/>
        </w:rPr>
        <w:t xml:space="preserve"> </w:t>
      </w:r>
      <w:r w:rsidR="00C7616E" w:rsidRPr="006839A6">
        <w:rPr>
          <w:rFonts w:ascii="Times New Roman" w:hAnsi="Times New Roman" w:cs="Times New Roman"/>
          <w:sz w:val="24"/>
          <w:szCs w:val="24"/>
        </w:rPr>
        <w:t xml:space="preserve">la fauna en </w:t>
      </w:r>
      <w:r w:rsidR="005E50C9" w:rsidRPr="006839A6">
        <w:rPr>
          <w:rFonts w:ascii="Times New Roman" w:hAnsi="Times New Roman" w:cs="Times New Roman"/>
          <w:sz w:val="24"/>
          <w:szCs w:val="24"/>
        </w:rPr>
        <w:t>su conjunto (</w:t>
      </w:r>
      <w:r w:rsidR="00C7616E" w:rsidRPr="006839A6">
        <w:rPr>
          <w:rFonts w:ascii="Times New Roman" w:hAnsi="Times New Roman" w:cs="Times New Roman"/>
          <w:sz w:val="24"/>
          <w:szCs w:val="24"/>
        </w:rPr>
        <w:t xml:space="preserve">las </w:t>
      </w:r>
      <w:r w:rsidR="005E50C9" w:rsidRPr="006839A6">
        <w:rPr>
          <w:rFonts w:ascii="Times New Roman" w:hAnsi="Times New Roman" w:cs="Times New Roman"/>
          <w:sz w:val="24"/>
          <w:szCs w:val="24"/>
        </w:rPr>
        <w:t xml:space="preserve">cuatro clases acumuladas) </w:t>
      </w:r>
      <w:r w:rsidR="00C7616E" w:rsidRPr="006839A6">
        <w:rPr>
          <w:rFonts w:ascii="Times New Roman" w:hAnsi="Times New Roman" w:cs="Times New Roman"/>
          <w:sz w:val="24"/>
          <w:szCs w:val="24"/>
        </w:rPr>
        <w:t xml:space="preserve">y </w:t>
      </w:r>
      <w:r w:rsidR="005E50C9" w:rsidRPr="006839A6">
        <w:rPr>
          <w:rFonts w:ascii="Times New Roman" w:hAnsi="Times New Roman" w:cs="Times New Roman"/>
          <w:sz w:val="24"/>
          <w:szCs w:val="24"/>
        </w:rPr>
        <w:t>se incluyeron especies de fondos blandos y duros</w:t>
      </w:r>
      <w:r w:rsidR="00C7616E" w:rsidRPr="006839A6">
        <w:rPr>
          <w:rFonts w:ascii="Times New Roman" w:hAnsi="Times New Roman" w:cs="Times New Roman"/>
          <w:sz w:val="24"/>
          <w:szCs w:val="24"/>
        </w:rPr>
        <w:t>; por estas razones</w:t>
      </w:r>
      <w:r w:rsidR="00011518">
        <w:rPr>
          <w:rFonts w:ascii="Times New Roman" w:hAnsi="Times New Roman" w:cs="Times New Roman"/>
          <w:sz w:val="24"/>
          <w:szCs w:val="24"/>
        </w:rPr>
        <w:t>,</w:t>
      </w:r>
      <w:r w:rsidR="00C7616E" w:rsidRPr="006839A6">
        <w:rPr>
          <w:rFonts w:ascii="Times New Roman" w:hAnsi="Times New Roman" w:cs="Times New Roman"/>
          <w:sz w:val="24"/>
          <w:szCs w:val="24"/>
        </w:rPr>
        <w:t xml:space="preserve"> es complejo llevar a cabo comparaciones consistentes</w:t>
      </w:r>
      <w:r>
        <w:rPr>
          <w:rFonts w:ascii="Times New Roman" w:hAnsi="Times New Roman" w:cs="Times New Roman"/>
          <w:sz w:val="24"/>
          <w:szCs w:val="24"/>
        </w:rPr>
        <w:t xml:space="preserve">, </w:t>
      </w:r>
      <w:r w:rsidR="00011518">
        <w:rPr>
          <w:rFonts w:ascii="Times New Roman" w:hAnsi="Times New Roman" w:cs="Times New Roman"/>
          <w:sz w:val="24"/>
          <w:szCs w:val="24"/>
        </w:rPr>
        <w:t xml:space="preserve">en especial, </w:t>
      </w:r>
      <w:r>
        <w:rPr>
          <w:rFonts w:ascii="Times New Roman" w:hAnsi="Times New Roman" w:cs="Times New Roman"/>
          <w:sz w:val="24"/>
          <w:szCs w:val="24"/>
        </w:rPr>
        <w:t xml:space="preserve">cuando se aborda más de un grupo en </w:t>
      </w:r>
      <w:r w:rsidR="00011518">
        <w:rPr>
          <w:rFonts w:ascii="Times New Roman" w:hAnsi="Times New Roman" w:cs="Times New Roman"/>
          <w:sz w:val="24"/>
          <w:szCs w:val="24"/>
        </w:rPr>
        <w:t xml:space="preserve">la </w:t>
      </w:r>
      <w:r>
        <w:rPr>
          <w:rFonts w:ascii="Times New Roman" w:hAnsi="Times New Roman" w:cs="Times New Roman"/>
          <w:sz w:val="24"/>
          <w:szCs w:val="24"/>
        </w:rPr>
        <w:t xml:space="preserve">presente </w:t>
      </w:r>
      <w:r w:rsidR="00011518">
        <w:rPr>
          <w:rFonts w:ascii="Times New Roman" w:hAnsi="Times New Roman" w:cs="Times New Roman"/>
          <w:sz w:val="24"/>
          <w:szCs w:val="24"/>
        </w:rPr>
        <w:t>indagación</w:t>
      </w:r>
      <w:r w:rsidR="005E50C9" w:rsidRPr="006839A6">
        <w:rPr>
          <w:rFonts w:ascii="Times New Roman" w:hAnsi="Times New Roman" w:cs="Times New Roman"/>
          <w:sz w:val="24"/>
          <w:szCs w:val="24"/>
        </w:rPr>
        <w:t>.</w:t>
      </w:r>
      <w:r>
        <w:rPr>
          <w:rFonts w:ascii="Times New Roman" w:hAnsi="Times New Roman" w:cs="Times New Roman"/>
          <w:sz w:val="24"/>
          <w:szCs w:val="24"/>
        </w:rPr>
        <w:t xml:space="preserve"> Debido a las discrepancias anteriores que limitan los análisis posibles y dada la relevancia de llenar este vacío de información, se tomaron en cuenta </w:t>
      </w:r>
      <w:r w:rsidR="00011518">
        <w:rPr>
          <w:rFonts w:ascii="Times New Roman" w:hAnsi="Times New Roman" w:cs="Times New Roman"/>
          <w:sz w:val="24"/>
          <w:szCs w:val="24"/>
        </w:rPr>
        <w:t xml:space="preserve">solo </w:t>
      </w:r>
      <w:r>
        <w:rPr>
          <w:rFonts w:ascii="Times New Roman" w:hAnsi="Times New Roman" w:cs="Times New Roman"/>
          <w:sz w:val="24"/>
          <w:szCs w:val="24"/>
        </w:rPr>
        <w:t xml:space="preserve">los datos recolectados durante la misma campaña de muestreo en arrecifes rocosos que </w:t>
      </w:r>
      <w:r w:rsidR="00855B88">
        <w:rPr>
          <w:rFonts w:ascii="Times New Roman" w:hAnsi="Times New Roman" w:cs="Times New Roman"/>
          <w:sz w:val="24"/>
          <w:szCs w:val="24"/>
        </w:rPr>
        <w:t>cuenta</w:t>
      </w:r>
      <w:r>
        <w:rPr>
          <w:rFonts w:ascii="Times New Roman" w:hAnsi="Times New Roman" w:cs="Times New Roman"/>
          <w:sz w:val="24"/>
          <w:szCs w:val="24"/>
        </w:rPr>
        <w:t>n con las mismas condiciones topográficas, ambientales y</w:t>
      </w:r>
      <w:r w:rsidR="0064331B">
        <w:rPr>
          <w:rFonts w:ascii="Times New Roman" w:hAnsi="Times New Roman" w:cs="Times New Roman"/>
          <w:sz w:val="24"/>
          <w:szCs w:val="24"/>
        </w:rPr>
        <w:t xml:space="preserve"> que, además, se encontraran en</w:t>
      </w:r>
      <w:r>
        <w:rPr>
          <w:rFonts w:ascii="Times New Roman" w:hAnsi="Times New Roman" w:cs="Times New Roman"/>
          <w:sz w:val="24"/>
          <w:szCs w:val="24"/>
        </w:rPr>
        <w:t xml:space="preserve"> latitudes similares</w:t>
      </w:r>
      <w:r w:rsidR="0064331B">
        <w:rPr>
          <w:rFonts w:ascii="Times New Roman" w:hAnsi="Times New Roman" w:cs="Times New Roman"/>
          <w:sz w:val="24"/>
          <w:szCs w:val="24"/>
        </w:rPr>
        <w:t>. Esto con el fin de que</w:t>
      </w:r>
      <w:r>
        <w:rPr>
          <w:rFonts w:ascii="Times New Roman" w:hAnsi="Times New Roman" w:cs="Times New Roman"/>
          <w:sz w:val="24"/>
          <w:szCs w:val="24"/>
        </w:rPr>
        <w:t xml:space="preserve"> </w:t>
      </w:r>
      <w:r w:rsidR="00445393">
        <w:rPr>
          <w:rFonts w:ascii="Times New Roman" w:hAnsi="Times New Roman" w:cs="Times New Roman"/>
          <w:sz w:val="24"/>
          <w:szCs w:val="24"/>
        </w:rPr>
        <w:t>la información</w:t>
      </w:r>
      <w:r>
        <w:rPr>
          <w:rFonts w:ascii="Times New Roman" w:hAnsi="Times New Roman" w:cs="Times New Roman"/>
          <w:sz w:val="24"/>
          <w:szCs w:val="24"/>
        </w:rPr>
        <w:t xml:space="preserve"> </w:t>
      </w:r>
      <w:r w:rsidR="00445393">
        <w:rPr>
          <w:rFonts w:ascii="Times New Roman" w:hAnsi="Times New Roman" w:cs="Times New Roman"/>
          <w:sz w:val="24"/>
          <w:szCs w:val="24"/>
        </w:rPr>
        <w:t xml:space="preserve">obtenida </w:t>
      </w:r>
      <w:r>
        <w:rPr>
          <w:rFonts w:ascii="Times New Roman" w:hAnsi="Times New Roman" w:cs="Times New Roman"/>
          <w:sz w:val="24"/>
          <w:szCs w:val="24"/>
        </w:rPr>
        <w:t xml:space="preserve">fuera comparable y </w:t>
      </w:r>
      <w:r w:rsidR="0064331B">
        <w:rPr>
          <w:rFonts w:ascii="Times New Roman" w:hAnsi="Times New Roman" w:cs="Times New Roman"/>
          <w:sz w:val="24"/>
          <w:szCs w:val="24"/>
        </w:rPr>
        <w:t>se redujera</w:t>
      </w:r>
      <w:r>
        <w:rPr>
          <w:rFonts w:ascii="Times New Roman" w:hAnsi="Times New Roman" w:cs="Times New Roman"/>
          <w:sz w:val="24"/>
          <w:szCs w:val="24"/>
        </w:rPr>
        <w:t xml:space="preserve"> el sesgo </w:t>
      </w:r>
      <w:r w:rsidR="0064331B">
        <w:rPr>
          <w:rFonts w:ascii="Times New Roman" w:hAnsi="Times New Roman" w:cs="Times New Roman"/>
          <w:sz w:val="24"/>
          <w:szCs w:val="24"/>
        </w:rPr>
        <w:t>en los análisis estadísticos</w:t>
      </w:r>
      <w:r w:rsidR="00445393">
        <w:rPr>
          <w:rFonts w:ascii="Times New Roman" w:hAnsi="Times New Roman" w:cs="Times New Roman"/>
          <w:sz w:val="24"/>
          <w:szCs w:val="24"/>
        </w:rPr>
        <w:t>,</w:t>
      </w:r>
      <w:r w:rsidR="0064331B">
        <w:rPr>
          <w:rFonts w:ascii="Times New Roman" w:hAnsi="Times New Roman" w:cs="Times New Roman"/>
          <w:sz w:val="24"/>
          <w:szCs w:val="24"/>
        </w:rPr>
        <w:t xml:space="preserve"> provocado </w:t>
      </w:r>
      <w:r>
        <w:rPr>
          <w:rFonts w:ascii="Times New Roman" w:hAnsi="Times New Roman" w:cs="Times New Roman"/>
          <w:sz w:val="24"/>
          <w:szCs w:val="24"/>
        </w:rPr>
        <w:t>por cambios en latitud y diferencias de microhábitats.</w:t>
      </w:r>
    </w:p>
    <w:p w14:paraId="52A2A4DA" w14:textId="19FFD866" w:rsidR="00EA6EC3" w:rsidRPr="006839A6" w:rsidRDefault="001C0877" w:rsidP="00D42B34">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 pesar de </w:t>
      </w:r>
      <w:r w:rsidR="00445393">
        <w:rPr>
          <w:rFonts w:ascii="Times New Roman" w:hAnsi="Times New Roman" w:cs="Times New Roman"/>
          <w:sz w:val="24"/>
          <w:szCs w:val="24"/>
        </w:rPr>
        <w:t xml:space="preserve">las </w:t>
      </w:r>
      <w:r>
        <w:rPr>
          <w:rFonts w:ascii="Times New Roman" w:hAnsi="Times New Roman" w:cs="Times New Roman"/>
          <w:sz w:val="24"/>
          <w:szCs w:val="24"/>
        </w:rPr>
        <w:t>limitaciones</w:t>
      </w:r>
      <w:r w:rsidR="00445393">
        <w:rPr>
          <w:rFonts w:ascii="Times New Roman" w:hAnsi="Times New Roman" w:cs="Times New Roman"/>
          <w:sz w:val="24"/>
          <w:szCs w:val="24"/>
        </w:rPr>
        <w:t xml:space="preserve"> mencionadas</w:t>
      </w:r>
      <w:r w:rsidR="00C225AD" w:rsidRPr="006839A6">
        <w:rPr>
          <w:rFonts w:ascii="Times New Roman" w:hAnsi="Times New Roman" w:cs="Times New Roman"/>
          <w:sz w:val="24"/>
          <w:szCs w:val="24"/>
        </w:rPr>
        <w:t>,</w:t>
      </w:r>
      <w:r w:rsidR="00C7616E" w:rsidRPr="006839A6">
        <w:rPr>
          <w:rFonts w:ascii="Times New Roman" w:hAnsi="Times New Roman" w:cs="Times New Roman"/>
          <w:sz w:val="24"/>
          <w:szCs w:val="24"/>
        </w:rPr>
        <w:t xml:space="preserve"> </w:t>
      </w:r>
      <w:r w:rsidR="00E04A2A" w:rsidRPr="006839A6">
        <w:rPr>
          <w:rFonts w:ascii="Times New Roman" w:hAnsi="Times New Roman" w:cs="Times New Roman"/>
          <w:sz w:val="24"/>
          <w:szCs w:val="24"/>
        </w:rPr>
        <w:t>pueden discutirse diversos patrones vistos en los resultados</w:t>
      </w:r>
      <w:r>
        <w:rPr>
          <w:rFonts w:ascii="Times New Roman" w:hAnsi="Times New Roman" w:cs="Times New Roman"/>
          <w:sz w:val="24"/>
          <w:szCs w:val="24"/>
        </w:rPr>
        <w:t xml:space="preserve"> entre los sitios seleccionados</w:t>
      </w:r>
      <w:r w:rsidR="00D471F6" w:rsidRPr="006839A6">
        <w:rPr>
          <w:rFonts w:ascii="Times New Roman" w:hAnsi="Times New Roman" w:cs="Times New Roman"/>
          <w:sz w:val="24"/>
          <w:szCs w:val="24"/>
        </w:rPr>
        <w:t xml:space="preserve">: </w:t>
      </w:r>
      <w:r w:rsidR="00AF4998" w:rsidRPr="006839A6">
        <w:rPr>
          <w:rFonts w:ascii="Times New Roman" w:hAnsi="Times New Roman" w:cs="Times New Roman"/>
          <w:sz w:val="24"/>
          <w:szCs w:val="24"/>
        </w:rPr>
        <w:t>los análisis estadísticos</w:t>
      </w:r>
      <w:r w:rsidR="002C428F" w:rsidRPr="006839A6">
        <w:rPr>
          <w:rFonts w:ascii="Times New Roman" w:hAnsi="Times New Roman" w:cs="Times New Roman"/>
          <w:sz w:val="24"/>
          <w:szCs w:val="24"/>
        </w:rPr>
        <w:t xml:space="preserve"> y de </w:t>
      </w:r>
      <w:r w:rsidR="000A33B2">
        <w:rPr>
          <w:rFonts w:ascii="Times New Roman" w:hAnsi="Times New Roman" w:cs="Times New Roman"/>
          <w:sz w:val="24"/>
          <w:szCs w:val="24"/>
        </w:rPr>
        <w:t>similitud</w:t>
      </w:r>
      <w:r w:rsidR="000A33B2" w:rsidRPr="006839A6">
        <w:rPr>
          <w:rFonts w:ascii="Times New Roman" w:hAnsi="Times New Roman" w:cs="Times New Roman"/>
          <w:sz w:val="24"/>
          <w:szCs w:val="24"/>
        </w:rPr>
        <w:t xml:space="preserve"> </w:t>
      </w:r>
      <w:r w:rsidR="00D471F6" w:rsidRPr="006839A6">
        <w:rPr>
          <w:rFonts w:ascii="Times New Roman" w:hAnsi="Times New Roman" w:cs="Times New Roman"/>
          <w:sz w:val="24"/>
          <w:szCs w:val="24"/>
        </w:rPr>
        <w:t xml:space="preserve">denotaron </w:t>
      </w:r>
      <w:r w:rsidR="00AF4998" w:rsidRPr="006839A6">
        <w:rPr>
          <w:rFonts w:ascii="Times New Roman" w:hAnsi="Times New Roman" w:cs="Times New Roman"/>
          <w:sz w:val="24"/>
          <w:szCs w:val="24"/>
        </w:rPr>
        <w:lastRenderedPageBreak/>
        <w:t>diferencias significativas que logran separar al Farallón de San Ignacio del resto de los arrecifes insulares evaluados.</w:t>
      </w:r>
      <w:r w:rsidR="00C352AF" w:rsidRPr="006839A6">
        <w:rPr>
          <w:rFonts w:ascii="Times New Roman" w:hAnsi="Times New Roman" w:cs="Times New Roman"/>
          <w:sz w:val="24"/>
          <w:szCs w:val="24"/>
        </w:rPr>
        <w:t xml:space="preserve"> </w:t>
      </w:r>
      <w:r w:rsidR="00445393">
        <w:rPr>
          <w:rFonts w:ascii="Times New Roman" w:hAnsi="Times New Roman" w:cs="Times New Roman"/>
          <w:sz w:val="24"/>
          <w:szCs w:val="24"/>
        </w:rPr>
        <w:t>Tal</w:t>
      </w:r>
      <w:r w:rsidR="00445393" w:rsidRPr="006839A6">
        <w:rPr>
          <w:rFonts w:ascii="Times New Roman" w:hAnsi="Times New Roman" w:cs="Times New Roman"/>
          <w:sz w:val="24"/>
          <w:szCs w:val="24"/>
        </w:rPr>
        <w:t xml:space="preserve"> </w:t>
      </w:r>
      <w:r w:rsidR="00D471F6" w:rsidRPr="006839A6">
        <w:rPr>
          <w:rFonts w:ascii="Times New Roman" w:hAnsi="Times New Roman" w:cs="Times New Roman"/>
          <w:sz w:val="24"/>
          <w:szCs w:val="24"/>
        </w:rPr>
        <w:t>e</w:t>
      </w:r>
      <w:r w:rsidR="00316D43" w:rsidRPr="006839A6">
        <w:rPr>
          <w:rFonts w:ascii="Times New Roman" w:hAnsi="Times New Roman" w:cs="Times New Roman"/>
          <w:sz w:val="24"/>
          <w:szCs w:val="24"/>
        </w:rPr>
        <w:t>s</w:t>
      </w:r>
      <w:r w:rsidR="00D471F6" w:rsidRPr="006839A6">
        <w:rPr>
          <w:rFonts w:ascii="Times New Roman" w:hAnsi="Times New Roman" w:cs="Times New Roman"/>
          <w:sz w:val="24"/>
          <w:szCs w:val="24"/>
        </w:rPr>
        <w:t xml:space="preserve"> el</w:t>
      </w:r>
      <w:r w:rsidR="00C352AF" w:rsidRPr="006839A6">
        <w:rPr>
          <w:rFonts w:ascii="Times New Roman" w:hAnsi="Times New Roman" w:cs="Times New Roman"/>
          <w:sz w:val="24"/>
          <w:szCs w:val="24"/>
        </w:rPr>
        <w:t xml:space="preserve"> marco de referencia </w:t>
      </w:r>
      <w:r w:rsidR="00D471F6" w:rsidRPr="006839A6">
        <w:rPr>
          <w:rFonts w:ascii="Times New Roman" w:hAnsi="Times New Roman" w:cs="Times New Roman"/>
          <w:sz w:val="24"/>
          <w:szCs w:val="24"/>
        </w:rPr>
        <w:t xml:space="preserve">que se toma para </w:t>
      </w:r>
      <w:r w:rsidR="00445393">
        <w:rPr>
          <w:rFonts w:ascii="Times New Roman" w:hAnsi="Times New Roman" w:cs="Times New Roman"/>
          <w:sz w:val="24"/>
          <w:szCs w:val="24"/>
        </w:rPr>
        <w:t>esta</w:t>
      </w:r>
      <w:r w:rsidR="00D471F6" w:rsidRPr="006839A6">
        <w:rPr>
          <w:rFonts w:ascii="Times New Roman" w:hAnsi="Times New Roman" w:cs="Times New Roman"/>
          <w:sz w:val="24"/>
          <w:szCs w:val="24"/>
        </w:rPr>
        <w:t xml:space="preserve"> sección</w:t>
      </w:r>
      <w:r w:rsidR="00C352AF" w:rsidRPr="006839A6">
        <w:rPr>
          <w:rFonts w:ascii="Times New Roman" w:hAnsi="Times New Roman" w:cs="Times New Roman"/>
          <w:sz w:val="24"/>
          <w:szCs w:val="24"/>
        </w:rPr>
        <w:t>.</w:t>
      </w:r>
      <w:r w:rsidR="00FF43F5">
        <w:rPr>
          <w:rFonts w:ascii="Times New Roman" w:hAnsi="Times New Roman" w:cs="Times New Roman"/>
          <w:sz w:val="24"/>
          <w:szCs w:val="24"/>
        </w:rPr>
        <w:t xml:space="preserve"> Cabe mencionar que </w:t>
      </w:r>
      <w:r w:rsidR="00445393">
        <w:rPr>
          <w:rFonts w:ascii="Times New Roman" w:hAnsi="Times New Roman" w:cs="Times New Roman"/>
          <w:sz w:val="24"/>
          <w:szCs w:val="24"/>
        </w:rPr>
        <w:t xml:space="preserve">dichos </w:t>
      </w:r>
      <w:r w:rsidR="00FF43F5">
        <w:rPr>
          <w:rFonts w:ascii="Times New Roman" w:hAnsi="Times New Roman" w:cs="Times New Roman"/>
          <w:sz w:val="24"/>
          <w:szCs w:val="24"/>
        </w:rPr>
        <w:t>arrecifes</w:t>
      </w:r>
      <w:r w:rsidR="00DF1AA1">
        <w:rPr>
          <w:rFonts w:ascii="Times New Roman" w:hAnsi="Times New Roman" w:cs="Times New Roman"/>
          <w:sz w:val="24"/>
          <w:szCs w:val="24"/>
        </w:rPr>
        <w:t xml:space="preserve"> rocosos</w:t>
      </w:r>
      <w:r w:rsidR="00FF43F5">
        <w:rPr>
          <w:rFonts w:ascii="Times New Roman" w:hAnsi="Times New Roman" w:cs="Times New Roman"/>
          <w:sz w:val="24"/>
          <w:szCs w:val="24"/>
        </w:rPr>
        <w:t xml:space="preserve"> fueron elegidos por encontrarse </w:t>
      </w:r>
      <w:r w:rsidR="00377FA6">
        <w:rPr>
          <w:rFonts w:ascii="Times New Roman" w:hAnsi="Times New Roman" w:cs="Times New Roman"/>
          <w:sz w:val="24"/>
          <w:szCs w:val="24"/>
        </w:rPr>
        <w:t>en la misma latitud que el</w:t>
      </w:r>
      <w:r w:rsidR="00FF43F5">
        <w:rPr>
          <w:rFonts w:ascii="Times New Roman" w:hAnsi="Times New Roman" w:cs="Times New Roman"/>
          <w:sz w:val="24"/>
          <w:szCs w:val="24"/>
        </w:rPr>
        <w:t xml:space="preserve"> Farallón </w:t>
      </w:r>
      <w:r w:rsidR="00377FA6">
        <w:rPr>
          <w:rFonts w:ascii="Times New Roman" w:hAnsi="Times New Roman" w:cs="Times New Roman"/>
          <w:sz w:val="24"/>
          <w:szCs w:val="24"/>
        </w:rPr>
        <w:t xml:space="preserve">y por presentar profundidades, condiciones ambientales y topografías </w:t>
      </w:r>
      <w:r w:rsidR="00445393">
        <w:rPr>
          <w:rFonts w:ascii="Times New Roman" w:hAnsi="Times New Roman" w:cs="Times New Roman"/>
          <w:sz w:val="24"/>
          <w:szCs w:val="24"/>
        </w:rPr>
        <w:t>semejantes</w:t>
      </w:r>
      <w:r w:rsidR="00FF43F5">
        <w:rPr>
          <w:rFonts w:ascii="Times New Roman" w:hAnsi="Times New Roman" w:cs="Times New Roman"/>
          <w:sz w:val="24"/>
          <w:szCs w:val="24"/>
        </w:rPr>
        <w:t xml:space="preserve">, por lo cual se esperaría que </w:t>
      </w:r>
      <w:r w:rsidR="00445393">
        <w:rPr>
          <w:rFonts w:ascii="Times New Roman" w:hAnsi="Times New Roman" w:cs="Times New Roman"/>
          <w:sz w:val="24"/>
          <w:szCs w:val="24"/>
        </w:rPr>
        <w:t xml:space="preserve">mostraran </w:t>
      </w:r>
      <w:r w:rsidR="00FF43F5">
        <w:rPr>
          <w:rFonts w:ascii="Times New Roman" w:hAnsi="Times New Roman" w:cs="Times New Roman"/>
          <w:sz w:val="24"/>
          <w:szCs w:val="24"/>
        </w:rPr>
        <w:t xml:space="preserve">estructuras comunitarias y una composición faunística </w:t>
      </w:r>
      <w:r w:rsidR="00377FA6">
        <w:rPr>
          <w:rFonts w:ascii="Times New Roman" w:hAnsi="Times New Roman" w:cs="Times New Roman"/>
          <w:sz w:val="24"/>
          <w:szCs w:val="24"/>
        </w:rPr>
        <w:t>semejantes</w:t>
      </w:r>
      <w:r w:rsidR="00FF43F5">
        <w:rPr>
          <w:rFonts w:ascii="Times New Roman" w:hAnsi="Times New Roman" w:cs="Times New Roman"/>
          <w:sz w:val="24"/>
          <w:szCs w:val="24"/>
        </w:rPr>
        <w:t>.</w:t>
      </w:r>
    </w:p>
    <w:p w14:paraId="45A70F5F" w14:textId="77EA13C0" w:rsidR="00EA6EC3" w:rsidRPr="006839A6" w:rsidRDefault="00C352AF" w:rsidP="00D42B34">
      <w:pPr>
        <w:spacing w:after="0" w:line="480" w:lineRule="auto"/>
        <w:ind w:firstLine="567"/>
        <w:jc w:val="both"/>
        <w:rPr>
          <w:rFonts w:ascii="Times New Roman" w:hAnsi="Times New Roman" w:cs="Times New Roman"/>
          <w:sz w:val="24"/>
          <w:szCs w:val="24"/>
        </w:rPr>
      </w:pPr>
      <w:r w:rsidRPr="006839A6">
        <w:rPr>
          <w:rFonts w:ascii="Times New Roman" w:hAnsi="Times New Roman" w:cs="Times New Roman"/>
          <w:sz w:val="24"/>
          <w:szCs w:val="24"/>
        </w:rPr>
        <w:t>La primera observación relevante es que</w:t>
      </w:r>
      <w:r w:rsidR="00706AFD" w:rsidRPr="006839A6">
        <w:rPr>
          <w:rFonts w:ascii="Times New Roman" w:hAnsi="Times New Roman" w:cs="Times New Roman"/>
          <w:sz w:val="24"/>
          <w:szCs w:val="24"/>
        </w:rPr>
        <w:t xml:space="preserve"> las tres especies de peces dominantes en el Farallón (</w:t>
      </w:r>
      <w:r w:rsidR="00110A63">
        <w:rPr>
          <w:rFonts w:ascii="Times New Roman" w:hAnsi="Times New Roman" w:cs="Times New Roman"/>
          <w:i/>
          <w:sz w:val="24"/>
          <w:szCs w:val="24"/>
        </w:rPr>
        <w:t>A</w:t>
      </w:r>
      <w:r w:rsidR="00706AFD" w:rsidRPr="00C225AD">
        <w:rPr>
          <w:rFonts w:ascii="Times New Roman" w:hAnsi="Times New Roman" w:cs="Times New Roman"/>
          <w:i/>
          <w:sz w:val="24"/>
          <w:szCs w:val="24"/>
        </w:rPr>
        <w:t xml:space="preserve">. </w:t>
      </w:r>
      <w:proofErr w:type="spellStart"/>
      <w:r w:rsidR="00706AFD" w:rsidRPr="00C225AD">
        <w:rPr>
          <w:rFonts w:ascii="Times New Roman" w:hAnsi="Times New Roman" w:cs="Times New Roman"/>
          <w:i/>
          <w:sz w:val="24"/>
          <w:szCs w:val="24"/>
        </w:rPr>
        <w:t>atrilobata</w:t>
      </w:r>
      <w:proofErr w:type="spellEnd"/>
      <w:r w:rsidR="00706AFD" w:rsidRPr="006839A6">
        <w:rPr>
          <w:rFonts w:ascii="Times New Roman" w:hAnsi="Times New Roman" w:cs="Times New Roman"/>
          <w:iCs/>
          <w:sz w:val="24"/>
          <w:szCs w:val="24"/>
        </w:rPr>
        <w:t xml:space="preserve">, </w:t>
      </w:r>
      <w:r w:rsidR="00706AFD" w:rsidRPr="00C225AD">
        <w:rPr>
          <w:rFonts w:ascii="Times New Roman" w:hAnsi="Times New Roman" w:cs="Times New Roman"/>
          <w:i/>
          <w:sz w:val="24"/>
          <w:szCs w:val="24"/>
        </w:rPr>
        <w:t xml:space="preserve">P. </w:t>
      </w:r>
      <w:proofErr w:type="spellStart"/>
      <w:r w:rsidR="00D87754">
        <w:rPr>
          <w:rFonts w:ascii="Times New Roman" w:hAnsi="Times New Roman" w:cs="Times New Roman"/>
          <w:i/>
          <w:sz w:val="24"/>
          <w:szCs w:val="24"/>
        </w:rPr>
        <w:t>laticlavius</w:t>
      </w:r>
      <w:proofErr w:type="spellEnd"/>
      <w:r w:rsidR="00706AFD" w:rsidRPr="006839A6">
        <w:rPr>
          <w:rFonts w:ascii="Times New Roman" w:hAnsi="Times New Roman" w:cs="Times New Roman"/>
          <w:iCs/>
          <w:sz w:val="24"/>
          <w:szCs w:val="24"/>
        </w:rPr>
        <w:t xml:space="preserve"> y </w:t>
      </w:r>
      <w:r w:rsidR="00706AFD" w:rsidRPr="00C225AD">
        <w:rPr>
          <w:rFonts w:ascii="Times New Roman" w:hAnsi="Times New Roman" w:cs="Times New Roman"/>
          <w:i/>
          <w:sz w:val="24"/>
          <w:szCs w:val="24"/>
        </w:rPr>
        <w:t xml:space="preserve">M. </w:t>
      </w:r>
      <w:proofErr w:type="spellStart"/>
      <w:r w:rsidR="00706AFD" w:rsidRPr="00C225AD">
        <w:rPr>
          <w:rFonts w:ascii="Times New Roman" w:hAnsi="Times New Roman" w:cs="Times New Roman"/>
          <w:i/>
          <w:sz w:val="24"/>
          <w:szCs w:val="24"/>
        </w:rPr>
        <w:t>dorsalis</w:t>
      </w:r>
      <w:proofErr w:type="spellEnd"/>
      <w:r w:rsidR="00706AFD" w:rsidRPr="006839A6">
        <w:rPr>
          <w:rFonts w:ascii="Times New Roman" w:hAnsi="Times New Roman" w:cs="Times New Roman"/>
          <w:sz w:val="24"/>
          <w:szCs w:val="24"/>
        </w:rPr>
        <w:t>) tienen diferencias notables de tamaño y hábitos alimenticios</w:t>
      </w:r>
      <w:r w:rsidR="00D471F6" w:rsidRPr="006839A6">
        <w:rPr>
          <w:rFonts w:ascii="Times New Roman" w:hAnsi="Times New Roman" w:cs="Times New Roman"/>
          <w:sz w:val="24"/>
          <w:szCs w:val="24"/>
        </w:rPr>
        <w:t xml:space="preserve"> entre ellas</w:t>
      </w:r>
      <w:r w:rsidR="00706AFD" w:rsidRPr="006839A6">
        <w:rPr>
          <w:rFonts w:ascii="Times New Roman" w:hAnsi="Times New Roman" w:cs="Times New Roman"/>
          <w:sz w:val="24"/>
          <w:szCs w:val="24"/>
        </w:rPr>
        <w:t xml:space="preserve">. </w:t>
      </w:r>
      <w:r w:rsidR="00D471F6" w:rsidRPr="006839A6">
        <w:rPr>
          <w:rFonts w:ascii="Times New Roman" w:hAnsi="Times New Roman" w:cs="Times New Roman"/>
          <w:sz w:val="24"/>
          <w:szCs w:val="24"/>
        </w:rPr>
        <w:t xml:space="preserve">Según datos referidos por </w:t>
      </w:r>
      <w:r w:rsidR="00D471F6" w:rsidRPr="00303C7B">
        <w:rPr>
          <w:rFonts w:ascii="Times New Roman" w:hAnsi="Times New Roman" w:cs="Times New Roman"/>
          <w:color w:val="FF0000"/>
          <w:sz w:val="24"/>
          <w:szCs w:val="24"/>
        </w:rPr>
        <w:t xml:space="preserve">Robertson </w:t>
      </w:r>
      <w:r w:rsidR="003E6BE4" w:rsidRPr="00303C7B">
        <w:rPr>
          <w:rFonts w:ascii="Times New Roman" w:hAnsi="Times New Roman" w:cs="Times New Roman"/>
          <w:color w:val="FF0000"/>
          <w:sz w:val="24"/>
          <w:szCs w:val="24"/>
        </w:rPr>
        <w:t>&amp;</w:t>
      </w:r>
      <w:r w:rsidR="00D471F6" w:rsidRPr="00303C7B">
        <w:rPr>
          <w:rFonts w:ascii="Times New Roman" w:hAnsi="Times New Roman" w:cs="Times New Roman"/>
          <w:color w:val="FF0000"/>
          <w:sz w:val="24"/>
          <w:szCs w:val="24"/>
        </w:rPr>
        <w:t xml:space="preserve"> Allen </w:t>
      </w:r>
      <w:r w:rsidR="00D471F6" w:rsidRPr="006839A6">
        <w:rPr>
          <w:rFonts w:ascii="Times New Roman" w:hAnsi="Times New Roman" w:cs="Times New Roman"/>
          <w:sz w:val="24"/>
          <w:szCs w:val="24"/>
        </w:rPr>
        <w:t>(</w:t>
      </w:r>
      <w:r w:rsidR="00D471F6" w:rsidRPr="00303C7B">
        <w:rPr>
          <w:rFonts w:ascii="Times New Roman" w:hAnsi="Times New Roman" w:cs="Times New Roman"/>
          <w:color w:val="FF0000"/>
          <w:sz w:val="24"/>
          <w:szCs w:val="24"/>
        </w:rPr>
        <w:t>201</w:t>
      </w:r>
      <w:r w:rsidR="00A85DC4" w:rsidRPr="00303C7B">
        <w:rPr>
          <w:rFonts w:ascii="Times New Roman" w:hAnsi="Times New Roman" w:cs="Times New Roman"/>
          <w:color w:val="FF0000"/>
          <w:sz w:val="24"/>
          <w:szCs w:val="24"/>
        </w:rPr>
        <w:t>5</w:t>
      </w:r>
      <w:r w:rsidR="00D471F6" w:rsidRPr="006839A6">
        <w:rPr>
          <w:rFonts w:ascii="Times New Roman" w:hAnsi="Times New Roman" w:cs="Times New Roman"/>
          <w:sz w:val="24"/>
          <w:szCs w:val="24"/>
        </w:rPr>
        <w:t xml:space="preserve">) y </w:t>
      </w:r>
      <w:proofErr w:type="spellStart"/>
      <w:r w:rsidR="00D471F6" w:rsidRPr="00303C7B">
        <w:rPr>
          <w:rFonts w:ascii="Times New Roman" w:hAnsi="Times New Roman" w:cs="Times New Roman"/>
          <w:color w:val="FF0000"/>
          <w:sz w:val="24"/>
          <w:szCs w:val="24"/>
        </w:rPr>
        <w:t>Froese</w:t>
      </w:r>
      <w:proofErr w:type="spellEnd"/>
      <w:r w:rsidR="00D471F6" w:rsidRPr="006839A6">
        <w:rPr>
          <w:rFonts w:ascii="Times New Roman" w:hAnsi="Times New Roman" w:cs="Times New Roman"/>
          <w:sz w:val="24"/>
          <w:szCs w:val="24"/>
        </w:rPr>
        <w:t xml:space="preserve"> </w:t>
      </w:r>
      <w:r w:rsidR="003E6BE4" w:rsidRPr="00303C7B">
        <w:rPr>
          <w:rFonts w:ascii="Times New Roman" w:hAnsi="Times New Roman" w:cs="Times New Roman"/>
          <w:color w:val="FF0000"/>
          <w:sz w:val="24"/>
          <w:szCs w:val="24"/>
        </w:rPr>
        <w:t>&amp;</w:t>
      </w:r>
      <w:r w:rsidR="00D471F6" w:rsidRPr="00303C7B">
        <w:rPr>
          <w:rFonts w:ascii="Times New Roman" w:hAnsi="Times New Roman" w:cs="Times New Roman"/>
          <w:color w:val="FF0000"/>
          <w:sz w:val="24"/>
          <w:szCs w:val="24"/>
        </w:rPr>
        <w:t xml:space="preserve"> </w:t>
      </w:r>
      <w:proofErr w:type="spellStart"/>
      <w:r w:rsidR="00D471F6" w:rsidRPr="00303C7B">
        <w:rPr>
          <w:rFonts w:ascii="Times New Roman" w:hAnsi="Times New Roman" w:cs="Times New Roman"/>
          <w:color w:val="FF0000"/>
          <w:sz w:val="24"/>
          <w:szCs w:val="24"/>
        </w:rPr>
        <w:t>Pauly</w:t>
      </w:r>
      <w:proofErr w:type="spellEnd"/>
      <w:r w:rsidR="00D471F6" w:rsidRPr="00303C7B">
        <w:rPr>
          <w:rFonts w:ascii="Times New Roman" w:hAnsi="Times New Roman" w:cs="Times New Roman"/>
          <w:color w:val="FF0000"/>
          <w:sz w:val="24"/>
          <w:szCs w:val="24"/>
        </w:rPr>
        <w:t xml:space="preserve"> </w:t>
      </w:r>
      <w:r w:rsidR="00D471F6" w:rsidRPr="006839A6">
        <w:rPr>
          <w:rFonts w:ascii="Times New Roman" w:hAnsi="Times New Roman" w:cs="Times New Roman"/>
          <w:sz w:val="24"/>
          <w:szCs w:val="24"/>
        </w:rPr>
        <w:t>(</w:t>
      </w:r>
      <w:r w:rsidR="00D471F6" w:rsidRPr="00303C7B">
        <w:rPr>
          <w:rFonts w:ascii="Times New Roman" w:hAnsi="Times New Roman" w:cs="Times New Roman"/>
          <w:color w:val="FF0000"/>
          <w:sz w:val="24"/>
          <w:szCs w:val="24"/>
        </w:rPr>
        <w:t>2018</w:t>
      </w:r>
      <w:r w:rsidR="00D471F6" w:rsidRPr="006839A6">
        <w:rPr>
          <w:rFonts w:ascii="Times New Roman" w:hAnsi="Times New Roman" w:cs="Times New Roman"/>
          <w:sz w:val="24"/>
          <w:szCs w:val="24"/>
        </w:rPr>
        <w:t>), la</w:t>
      </w:r>
      <w:r w:rsidR="00706AFD" w:rsidRPr="006839A6">
        <w:rPr>
          <w:rFonts w:ascii="Times New Roman" w:hAnsi="Times New Roman" w:cs="Times New Roman"/>
          <w:sz w:val="24"/>
          <w:szCs w:val="24"/>
        </w:rPr>
        <w:t xml:space="preserve"> primera alcanza una longitud total de hasta 13 cm y es consumidora de plancton, mientras que el cirujano </w:t>
      </w:r>
      <w:r w:rsidR="00706AFD" w:rsidRPr="00C225AD">
        <w:rPr>
          <w:rFonts w:ascii="Times New Roman" w:hAnsi="Times New Roman" w:cs="Times New Roman"/>
          <w:i/>
          <w:sz w:val="24"/>
          <w:szCs w:val="24"/>
        </w:rPr>
        <w:t xml:space="preserve">P. </w:t>
      </w:r>
      <w:proofErr w:type="spellStart"/>
      <w:r w:rsidR="00D87754">
        <w:rPr>
          <w:rFonts w:ascii="Times New Roman" w:hAnsi="Times New Roman" w:cs="Times New Roman"/>
          <w:i/>
          <w:sz w:val="24"/>
          <w:szCs w:val="24"/>
        </w:rPr>
        <w:t>laticlavius</w:t>
      </w:r>
      <w:proofErr w:type="spellEnd"/>
      <w:r w:rsidR="00832584" w:rsidRPr="006839A6">
        <w:rPr>
          <w:rFonts w:ascii="Times New Roman" w:hAnsi="Times New Roman" w:cs="Times New Roman"/>
          <w:i/>
          <w:sz w:val="24"/>
          <w:szCs w:val="24"/>
        </w:rPr>
        <w:t xml:space="preserve"> </w:t>
      </w:r>
      <w:r w:rsidR="00706AFD" w:rsidRPr="006839A6">
        <w:rPr>
          <w:rFonts w:ascii="Times New Roman" w:hAnsi="Times New Roman" w:cs="Times New Roman"/>
          <w:sz w:val="24"/>
          <w:szCs w:val="24"/>
        </w:rPr>
        <w:t>es mucho mayor (hasta 60 cm de longitud total</w:t>
      </w:r>
      <w:r w:rsidR="00D471F6" w:rsidRPr="006839A6">
        <w:rPr>
          <w:rFonts w:ascii="Times New Roman" w:hAnsi="Times New Roman" w:cs="Times New Roman"/>
          <w:sz w:val="24"/>
          <w:szCs w:val="24"/>
        </w:rPr>
        <w:t>)</w:t>
      </w:r>
      <w:r w:rsidR="00706AFD" w:rsidRPr="006839A6">
        <w:rPr>
          <w:rFonts w:ascii="Times New Roman" w:hAnsi="Times New Roman" w:cs="Times New Roman"/>
          <w:sz w:val="24"/>
          <w:szCs w:val="24"/>
        </w:rPr>
        <w:t xml:space="preserve"> y funge como herbívoro</w:t>
      </w:r>
      <w:r w:rsidR="00D471F6" w:rsidRPr="006839A6">
        <w:rPr>
          <w:rFonts w:ascii="Times New Roman" w:hAnsi="Times New Roman" w:cs="Times New Roman"/>
          <w:sz w:val="24"/>
          <w:szCs w:val="24"/>
        </w:rPr>
        <w:t>.</w:t>
      </w:r>
      <w:r w:rsidR="00360381" w:rsidRPr="006839A6">
        <w:rPr>
          <w:rFonts w:ascii="Times New Roman" w:hAnsi="Times New Roman" w:cs="Times New Roman"/>
          <w:sz w:val="24"/>
          <w:szCs w:val="24"/>
        </w:rPr>
        <w:t xml:space="preserve"> </w:t>
      </w:r>
      <w:r w:rsidR="00C225AD">
        <w:rPr>
          <w:rFonts w:ascii="Times New Roman" w:hAnsi="Times New Roman" w:cs="Times New Roman"/>
          <w:sz w:val="24"/>
          <w:szCs w:val="24"/>
        </w:rPr>
        <w:t>Por último, l</w:t>
      </w:r>
      <w:r w:rsidR="00D471F6" w:rsidRPr="006839A6">
        <w:rPr>
          <w:rFonts w:ascii="Times New Roman" w:hAnsi="Times New Roman" w:cs="Times New Roman"/>
          <w:sz w:val="24"/>
          <w:szCs w:val="24"/>
        </w:rPr>
        <w:t>a</w:t>
      </w:r>
      <w:r w:rsidR="00706AFD" w:rsidRPr="006839A6">
        <w:rPr>
          <w:rFonts w:ascii="Times New Roman" w:hAnsi="Times New Roman" w:cs="Times New Roman"/>
          <w:sz w:val="24"/>
          <w:szCs w:val="24"/>
        </w:rPr>
        <w:t xml:space="preserve"> damisela </w:t>
      </w:r>
      <w:r w:rsidR="00706AFD" w:rsidRPr="00C225AD">
        <w:rPr>
          <w:rFonts w:ascii="Times New Roman" w:hAnsi="Times New Roman" w:cs="Times New Roman"/>
          <w:i/>
          <w:sz w:val="24"/>
          <w:szCs w:val="24"/>
        </w:rPr>
        <w:t xml:space="preserve">M. </w:t>
      </w:r>
      <w:proofErr w:type="spellStart"/>
      <w:r w:rsidR="00706AFD" w:rsidRPr="00C225AD">
        <w:rPr>
          <w:rFonts w:ascii="Times New Roman" w:hAnsi="Times New Roman" w:cs="Times New Roman"/>
          <w:i/>
          <w:sz w:val="24"/>
          <w:szCs w:val="24"/>
        </w:rPr>
        <w:t>dorsali</w:t>
      </w:r>
      <w:r w:rsidR="00D471F6" w:rsidRPr="00C225AD">
        <w:rPr>
          <w:rFonts w:ascii="Times New Roman" w:hAnsi="Times New Roman" w:cs="Times New Roman"/>
          <w:i/>
          <w:sz w:val="24"/>
          <w:szCs w:val="24"/>
        </w:rPr>
        <w:t>s</w:t>
      </w:r>
      <w:proofErr w:type="spellEnd"/>
      <w:r w:rsidR="00665FF3" w:rsidRPr="006839A6">
        <w:rPr>
          <w:rFonts w:ascii="Times New Roman" w:hAnsi="Times New Roman" w:cs="Times New Roman"/>
          <w:sz w:val="24"/>
          <w:szCs w:val="24"/>
        </w:rPr>
        <w:t xml:space="preserve"> presenta una</w:t>
      </w:r>
      <w:r w:rsidR="00706AFD" w:rsidRPr="006839A6">
        <w:rPr>
          <w:rFonts w:ascii="Times New Roman" w:hAnsi="Times New Roman" w:cs="Times New Roman"/>
          <w:sz w:val="24"/>
          <w:szCs w:val="24"/>
        </w:rPr>
        <w:t xml:space="preserve"> talla intermedia en relación con las </w:t>
      </w:r>
      <w:r w:rsidR="00D471F6" w:rsidRPr="006839A6">
        <w:rPr>
          <w:rFonts w:ascii="Times New Roman" w:hAnsi="Times New Roman" w:cs="Times New Roman"/>
          <w:sz w:val="24"/>
          <w:szCs w:val="24"/>
        </w:rPr>
        <w:t>otras dos</w:t>
      </w:r>
      <w:r w:rsidR="00665FF3" w:rsidRPr="006839A6">
        <w:rPr>
          <w:rFonts w:ascii="Times New Roman" w:hAnsi="Times New Roman" w:cs="Times New Roman"/>
          <w:sz w:val="24"/>
          <w:szCs w:val="24"/>
        </w:rPr>
        <w:t xml:space="preserve"> especies</w:t>
      </w:r>
      <w:r w:rsidR="00D471F6" w:rsidRPr="006839A6">
        <w:rPr>
          <w:rFonts w:ascii="Times New Roman" w:hAnsi="Times New Roman" w:cs="Times New Roman"/>
          <w:sz w:val="24"/>
          <w:szCs w:val="24"/>
        </w:rPr>
        <w:t xml:space="preserve"> </w:t>
      </w:r>
      <w:r w:rsidR="00706AFD" w:rsidRPr="006839A6">
        <w:rPr>
          <w:rFonts w:ascii="Times New Roman" w:hAnsi="Times New Roman" w:cs="Times New Roman"/>
          <w:sz w:val="24"/>
          <w:szCs w:val="24"/>
        </w:rPr>
        <w:t>(hasta 31 cm de longitud total)</w:t>
      </w:r>
      <w:r w:rsidR="00D471F6" w:rsidRPr="006839A6">
        <w:rPr>
          <w:rFonts w:ascii="Times New Roman" w:hAnsi="Times New Roman" w:cs="Times New Roman"/>
          <w:sz w:val="24"/>
          <w:szCs w:val="24"/>
        </w:rPr>
        <w:t>,</w:t>
      </w:r>
      <w:r w:rsidR="00706AFD" w:rsidRPr="006839A6">
        <w:rPr>
          <w:rFonts w:ascii="Times New Roman" w:hAnsi="Times New Roman" w:cs="Times New Roman"/>
          <w:sz w:val="24"/>
          <w:szCs w:val="24"/>
        </w:rPr>
        <w:t xml:space="preserve"> </w:t>
      </w:r>
      <w:r w:rsidR="00D471F6" w:rsidRPr="006839A6">
        <w:rPr>
          <w:rFonts w:ascii="Times New Roman" w:hAnsi="Times New Roman" w:cs="Times New Roman"/>
          <w:sz w:val="24"/>
          <w:szCs w:val="24"/>
        </w:rPr>
        <w:t xml:space="preserve">es una especie </w:t>
      </w:r>
      <w:proofErr w:type="spellStart"/>
      <w:r w:rsidR="00D471F6" w:rsidRPr="006839A6">
        <w:rPr>
          <w:rFonts w:ascii="Times New Roman" w:hAnsi="Times New Roman" w:cs="Times New Roman"/>
          <w:sz w:val="24"/>
          <w:szCs w:val="24"/>
        </w:rPr>
        <w:t>demersal</w:t>
      </w:r>
      <w:proofErr w:type="spellEnd"/>
      <w:r w:rsidR="00D471F6" w:rsidRPr="006839A6">
        <w:rPr>
          <w:rFonts w:ascii="Times New Roman" w:hAnsi="Times New Roman" w:cs="Times New Roman"/>
          <w:sz w:val="24"/>
          <w:szCs w:val="24"/>
        </w:rPr>
        <w:t xml:space="preserve"> </w:t>
      </w:r>
      <w:r w:rsidR="00706AFD" w:rsidRPr="006839A6">
        <w:rPr>
          <w:rFonts w:ascii="Times New Roman" w:hAnsi="Times New Roman" w:cs="Times New Roman"/>
          <w:sz w:val="24"/>
          <w:szCs w:val="24"/>
        </w:rPr>
        <w:t xml:space="preserve">y sus hábitos son omnívoros. </w:t>
      </w:r>
      <w:r w:rsidR="00E04A2A" w:rsidRPr="006839A6">
        <w:rPr>
          <w:rFonts w:ascii="Times New Roman" w:hAnsi="Times New Roman" w:cs="Times New Roman"/>
          <w:sz w:val="24"/>
          <w:szCs w:val="24"/>
        </w:rPr>
        <w:t xml:space="preserve">También es importante </w:t>
      </w:r>
      <w:r w:rsidR="00C225AD">
        <w:rPr>
          <w:rFonts w:ascii="Times New Roman" w:hAnsi="Times New Roman" w:cs="Times New Roman"/>
          <w:sz w:val="24"/>
          <w:szCs w:val="24"/>
        </w:rPr>
        <w:t xml:space="preserve">mencionar </w:t>
      </w:r>
      <w:r w:rsidR="00E04A2A" w:rsidRPr="006839A6">
        <w:rPr>
          <w:rFonts w:ascii="Times New Roman" w:hAnsi="Times New Roman" w:cs="Times New Roman"/>
          <w:sz w:val="24"/>
          <w:szCs w:val="24"/>
        </w:rPr>
        <w:t xml:space="preserve">que </w:t>
      </w:r>
      <w:r w:rsidR="00110A63">
        <w:rPr>
          <w:rFonts w:ascii="Times New Roman" w:hAnsi="Times New Roman" w:cs="Times New Roman"/>
          <w:i/>
          <w:sz w:val="24"/>
          <w:szCs w:val="24"/>
        </w:rPr>
        <w:t>A</w:t>
      </w:r>
      <w:r w:rsidR="00E04A2A" w:rsidRPr="00C225AD">
        <w:rPr>
          <w:rFonts w:ascii="Times New Roman" w:hAnsi="Times New Roman" w:cs="Times New Roman"/>
          <w:i/>
          <w:sz w:val="24"/>
          <w:szCs w:val="24"/>
        </w:rPr>
        <w:t xml:space="preserve">. </w:t>
      </w:r>
      <w:proofErr w:type="spellStart"/>
      <w:r w:rsidR="00E04A2A" w:rsidRPr="00C225AD">
        <w:rPr>
          <w:rFonts w:ascii="Times New Roman" w:hAnsi="Times New Roman" w:cs="Times New Roman"/>
          <w:i/>
          <w:sz w:val="24"/>
          <w:szCs w:val="24"/>
        </w:rPr>
        <w:t>atrilobata</w:t>
      </w:r>
      <w:proofErr w:type="spellEnd"/>
      <w:r w:rsidR="00E04A2A" w:rsidRPr="006839A6">
        <w:rPr>
          <w:rFonts w:ascii="Times New Roman" w:hAnsi="Times New Roman" w:cs="Times New Roman"/>
          <w:sz w:val="24"/>
          <w:szCs w:val="24"/>
        </w:rPr>
        <w:t xml:space="preserve"> y </w:t>
      </w:r>
      <w:r w:rsidR="00E04A2A" w:rsidRPr="00C225AD">
        <w:rPr>
          <w:rFonts w:ascii="Times New Roman" w:hAnsi="Times New Roman" w:cs="Times New Roman"/>
          <w:i/>
          <w:sz w:val="24"/>
          <w:szCs w:val="24"/>
        </w:rPr>
        <w:t xml:space="preserve">P. </w:t>
      </w:r>
      <w:proofErr w:type="spellStart"/>
      <w:r w:rsidR="00D87754">
        <w:rPr>
          <w:rFonts w:ascii="Times New Roman" w:hAnsi="Times New Roman" w:cs="Times New Roman"/>
          <w:i/>
          <w:sz w:val="24"/>
          <w:szCs w:val="24"/>
        </w:rPr>
        <w:t>laticlavius</w:t>
      </w:r>
      <w:proofErr w:type="spellEnd"/>
      <w:r w:rsidR="00E04A2A" w:rsidRPr="006839A6">
        <w:rPr>
          <w:rFonts w:ascii="Times New Roman" w:hAnsi="Times New Roman" w:cs="Times New Roman"/>
          <w:sz w:val="24"/>
          <w:szCs w:val="24"/>
        </w:rPr>
        <w:t xml:space="preserve"> no son territorial</w:t>
      </w:r>
      <w:r w:rsidR="00E71716">
        <w:rPr>
          <w:rFonts w:ascii="Times New Roman" w:hAnsi="Times New Roman" w:cs="Times New Roman"/>
          <w:sz w:val="24"/>
          <w:szCs w:val="24"/>
        </w:rPr>
        <w:t>e</w:t>
      </w:r>
      <w:r w:rsidR="00E04A2A" w:rsidRPr="006839A6">
        <w:rPr>
          <w:rFonts w:ascii="Times New Roman" w:hAnsi="Times New Roman" w:cs="Times New Roman"/>
          <w:sz w:val="24"/>
          <w:szCs w:val="24"/>
        </w:rPr>
        <w:t xml:space="preserve">s, </w:t>
      </w:r>
      <w:r w:rsidR="001F09DE" w:rsidRPr="006839A6">
        <w:rPr>
          <w:rFonts w:ascii="Times New Roman" w:hAnsi="Times New Roman" w:cs="Times New Roman"/>
          <w:sz w:val="24"/>
          <w:szCs w:val="24"/>
        </w:rPr>
        <w:t>mientras</w:t>
      </w:r>
      <w:r w:rsidR="00E04A2A" w:rsidRPr="006839A6">
        <w:rPr>
          <w:rFonts w:ascii="Times New Roman" w:hAnsi="Times New Roman" w:cs="Times New Roman"/>
          <w:sz w:val="24"/>
          <w:szCs w:val="24"/>
        </w:rPr>
        <w:t xml:space="preserve"> que </w:t>
      </w:r>
      <w:r w:rsidR="002F4097" w:rsidRPr="00C225AD">
        <w:rPr>
          <w:rFonts w:ascii="Times New Roman" w:hAnsi="Times New Roman" w:cs="Times New Roman"/>
          <w:i/>
          <w:sz w:val="24"/>
          <w:szCs w:val="24"/>
        </w:rPr>
        <w:t xml:space="preserve">M. </w:t>
      </w:r>
      <w:proofErr w:type="spellStart"/>
      <w:r w:rsidR="002F4097" w:rsidRPr="00C225AD">
        <w:rPr>
          <w:rFonts w:ascii="Times New Roman" w:hAnsi="Times New Roman" w:cs="Times New Roman"/>
          <w:i/>
          <w:sz w:val="24"/>
          <w:szCs w:val="24"/>
        </w:rPr>
        <w:t>dorsalis</w:t>
      </w:r>
      <w:proofErr w:type="spellEnd"/>
      <w:r w:rsidR="002F4097" w:rsidRPr="006839A6">
        <w:rPr>
          <w:rFonts w:ascii="Times New Roman" w:hAnsi="Times New Roman" w:cs="Times New Roman"/>
          <w:sz w:val="24"/>
          <w:szCs w:val="24"/>
        </w:rPr>
        <w:t xml:space="preserve"> s</w:t>
      </w:r>
      <w:r w:rsidR="001F09DE" w:rsidRPr="006839A6">
        <w:rPr>
          <w:rFonts w:ascii="Times New Roman" w:hAnsi="Times New Roman" w:cs="Times New Roman"/>
          <w:sz w:val="24"/>
          <w:szCs w:val="24"/>
        </w:rPr>
        <w:t>í</w:t>
      </w:r>
      <w:r w:rsidR="002F4097" w:rsidRPr="006839A6">
        <w:rPr>
          <w:rFonts w:ascii="Times New Roman" w:hAnsi="Times New Roman" w:cs="Times New Roman"/>
          <w:sz w:val="24"/>
          <w:szCs w:val="24"/>
        </w:rPr>
        <w:t xml:space="preserve">, aunque </w:t>
      </w:r>
      <w:r w:rsidR="000D2F30">
        <w:rPr>
          <w:rFonts w:ascii="Times New Roman" w:hAnsi="Times New Roman" w:cs="Times New Roman"/>
          <w:sz w:val="24"/>
          <w:szCs w:val="24"/>
        </w:rPr>
        <w:t>únicamente</w:t>
      </w:r>
      <w:r w:rsidR="000D2F30" w:rsidRPr="006839A6">
        <w:rPr>
          <w:rFonts w:ascii="Times New Roman" w:hAnsi="Times New Roman" w:cs="Times New Roman"/>
          <w:sz w:val="24"/>
          <w:szCs w:val="24"/>
        </w:rPr>
        <w:t xml:space="preserve"> </w:t>
      </w:r>
      <w:r w:rsidR="00360381" w:rsidRPr="006839A6">
        <w:rPr>
          <w:rFonts w:ascii="Times New Roman" w:hAnsi="Times New Roman" w:cs="Times New Roman"/>
          <w:sz w:val="24"/>
          <w:szCs w:val="24"/>
        </w:rPr>
        <w:t>en</w:t>
      </w:r>
      <w:r w:rsidR="000D0B31" w:rsidRPr="006839A6">
        <w:rPr>
          <w:rFonts w:ascii="Times New Roman" w:hAnsi="Times New Roman" w:cs="Times New Roman"/>
          <w:sz w:val="24"/>
          <w:szCs w:val="24"/>
        </w:rPr>
        <w:t xml:space="preserve"> </w:t>
      </w:r>
      <w:r w:rsidR="002F4097" w:rsidRPr="006839A6">
        <w:rPr>
          <w:rFonts w:ascii="Times New Roman" w:hAnsi="Times New Roman" w:cs="Times New Roman"/>
          <w:sz w:val="24"/>
          <w:szCs w:val="24"/>
        </w:rPr>
        <w:t>temporada reproductiva</w:t>
      </w:r>
      <w:r w:rsidR="00360381" w:rsidRPr="006839A6">
        <w:rPr>
          <w:rFonts w:ascii="Times New Roman" w:hAnsi="Times New Roman" w:cs="Times New Roman"/>
          <w:sz w:val="24"/>
          <w:szCs w:val="24"/>
        </w:rPr>
        <w:t xml:space="preserve"> (</w:t>
      </w:r>
      <w:r w:rsidR="00360381" w:rsidRPr="00303C7B">
        <w:rPr>
          <w:rFonts w:ascii="Times New Roman" w:hAnsi="Times New Roman" w:cs="Times New Roman"/>
          <w:color w:val="FF0000"/>
          <w:sz w:val="24"/>
          <w:szCs w:val="24"/>
        </w:rPr>
        <w:t xml:space="preserve">Thomson </w:t>
      </w:r>
      <w:r w:rsidR="008F76BC" w:rsidRPr="00303C7B">
        <w:rPr>
          <w:rFonts w:ascii="Times New Roman" w:hAnsi="Times New Roman" w:cs="Times New Roman"/>
          <w:i/>
          <w:color w:val="FF0000"/>
          <w:sz w:val="24"/>
          <w:szCs w:val="24"/>
        </w:rPr>
        <w:t>et al</w:t>
      </w:r>
      <w:r w:rsidR="008F76BC" w:rsidRPr="00303C7B">
        <w:rPr>
          <w:rFonts w:ascii="Times New Roman" w:hAnsi="Times New Roman" w:cs="Times New Roman"/>
          <w:iCs/>
          <w:color w:val="FF0000"/>
          <w:sz w:val="24"/>
          <w:szCs w:val="24"/>
        </w:rPr>
        <w:t>.</w:t>
      </w:r>
      <w:r w:rsidR="00360381" w:rsidRPr="00303C7B">
        <w:rPr>
          <w:rFonts w:ascii="Times New Roman" w:hAnsi="Times New Roman" w:cs="Times New Roman"/>
          <w:color w:val="FF0000"/>
          <w:sz w:val="24"/>
          <w:szCs w:val="24"/>
        </w:rPr>
        <w:t xml:space="preserve"> 200</w:t>
      </w:r>
      <w:r w:rsidR="00D471F6" w:rsidRPr="00303C7B">
        <w:rPr>
          <w:rFonts w:ascii="Times New Roman" w:hAnsi="Times New Roman" w:cs="Times New Roman"/>
          <w:color w:val="FF0000"/>
          <w:sz w:val="24"/>
          <w:szCs w:val="24"/>
        </w:rPr>
        <w:t>0</w:t>
      </w:r>
      <w:r w:rsidR="00360381" w:rsidRPr="006839A6">
        <w:rPr>
          <w:rFonts w:ascii="Times New Roman" w:hAnsi="Times New Roman" w:cs="Times New Roman"/>
          <w:sz w:val="24"/>
          <w:szCs w:val="24"/>
        </w:rPr>
        <w:t>)</w:t>
      </w:r>
      <w:r w:rsidR="002F4097" w:rsidRPr="006839A6">
        <w:rPr>
          <w:rFonts w:ascii="Times New Roman" w:hAnsi="Times New Roman" w:cs="Times New Roman"/>
          <w:sz w:val="24"/>
          <w:szCs w:val="24"/>
        </w:rPr>
        <w:t>. Todas e</w:t>
      </w:r>
      <w:r w:rsidR="00706AFD" w:rsidRPr="006839A6">
        <w:rPr>
          <w:rFonts w:ascii="Times New Roman" w:hAnsi="Times New Roman" w:cs="Times New Roman"/>
          <w:sz w:val="24"/>
          <w:szCs w:val="24"/>
        </w:rPr>
        <w:t>stas diferencias</w:t>
      </w:r>
      <w:r w:rsidR="002F4097" w:rsidRPr="006839A6">
        <w:rPr>
          <w:rFonts w:ascii="Times New Roman" w:hAnsi="Times New Roman" w:cs="Times New Roman"/>
          <w:sz w:val="24"/>
          <w:szCs w:val="24"/>
        </w:rPr>
        <w:t xml:space="preserve"> en conjunto</w:t>
      </w:r>
      <w:r w:rsidR="00832584" w:rsidRPr="006839A6">
        <w:rPr>
          <w:rFonts w:ascii="Times New Roman" w:hAnsi="Times New Roman" w:cs="Times New Roman"/>
          <w:sz w:val="24"/>
          <w:szCs w:val="24"/>
        </w:rPr>
        <w:t xml:space="preserve"> </w:t>
      </w:r>
      <w:r w:rsidR="000D0B31" w:rsidRPr="006839A6">
        <w:rPr>
          <w:rFonts w:ascii="Times New Roman" w:hAnsi="Times New Roman" w:cs="Times New Roman"/>
          <w:sz w:val="24"/>
          <w:szCs w:val="24"/>
        </w:rPr>
        <w:t>indican que las especies</w:t>
      </w:r>
      <w:r w:rsidR="000D2F30">
        <w:rPr>
          <w:rFonts w:ascii="Times New Roman" w:hAnsi="Times New Roman" w:cs="Times New Roman"/>
          <w:sz w:val="24"/>
          <w:szCs w:val="24"/>
        </w:rPr>
        <w:t>,</w:t>
      </w:r>
      <w:r w:rsidR="000D0B31" w:rsidRPr="006839A6">
        <w:rPr>
          <w:rFonts w:ascii="Times New Roman" w:hAnsi="Times New Roman" w:cs="Times New Roman"/>
          <w:sz w:val="24"/>
          <w:szCs w:val="24"/>
        </w:rPr>
        <w:t xml:space="preserve"> posiblemente</w:t>
      </w:r>
      <w:r w:rsidR="000D2F30">
        <w:rPr>
          <w:rFonts w:ascii="Times New Roman" w:hAnsi="Times New Roman" w:cs="Times New Roman"/>
          <w:sz w:val="24"/>
          <w:szCs w:val="24"/>
        </w:rPr>
        <w:t>,</w:t>
      </w:r>
      <w:r w:rsidR="000D0B31" w:rsidRPr="006839A6">
        <w:rPr>
          <w:rFonts w:ascii="Times New Roman" w:hAnsi="Times New Roman" w:cs="Times New Roman"/>
          <w:sz w:val="24"/>
          <w:szCs w:val="24"/>
        </w:rPr>
        <w:t xml:space="preserve"> no sean cercanas en lo referente a su nicho ecológico, </w:t>
      </w:r>
      <w:r w:rsidR="001F09DE" w:rsidRPr="006839A6">
        <w:rPr>
          <w:rFonts w:ascii="Times New Roman" w:hAnsi="Times New Roman" w:cs="Times New Roman"/>
          <w:sz w:val="24"/>
          <w:szCs w:val="24"/>
        </w:rPr>
        <w:t>lo que</w:t>
      </w:r>
      <w:r w:rsidR="000D0B31" w:rsidRPr="006839A6">
        <w:rPr>
          <w:rFonts w:ascii="Times New Roman" w:hAnsi="Times New Roman" w:cs="Times New Roman"/>
          <w:sz w:val="24"/>
          <w:szCs w:val="24"/>
        </w:rPr>
        <w:t xml:space="preserve"> </w:t>
      </w:r>
      <w:r w:rsidR="00706AFD" w:rsidRPr="006839A6">
        <w:rPr>
          <w:rFonts w:ascii="Times New Roman" w:hAnsi="Times New Roman" w:cs="Times New Roman"/>
          <w:sz w:val="24"/>
          <w:szCs w:val="24"/>
        </w:rPr>
        <w:t>contribuy</w:t>
      </w:r>
      <w:r w:rsidR="00C225AD">
        <w:rPr>
          <w:rFonts w:ascii="Times New Roman" w:hAnsi="Times New Roman" w:cs="Times New Roman"/>
          <w:sz w:val="24"/>
          <w:szCs w:val="24"/>
        </w:rPr>
        <w:t>e</w:t>
      </w:r>
      <w:r w:rsidR="00706AFD" w:rsidRPr="006839A6">
        <w:rPr>
          <w:rFonts w:ascii="Times New Roman" w:hAnsi="Times New Roman" w:cs="Times New Roman"/>
          <w:sz w:val="24"/>
          <w:szCs w:val="24"/>
        </w:rPr>
        <w:t xml:space="preserve"> a que puedan coexistir </w:t>
      </w:r>
      <w:r w:rsidR="000D0B31" w:rsidRPr="006839A6">
        <w:rPr>
          <w:rFonts w:ascii="Times New Roman" w:hAnsi="Times New Roman" w:cs="Times New Roman"/>
          <w:sz w:val="24"/>
          <w:szCs w:val="24"/>
        </w:rPr>
        <w:t>con altos números</w:t>
      </w:r>
      <w:r w:rsidR="000D2F30">
        <w:rPr>
          <w:rFonts w:ascii="Times New Roman" w:hAnsi="Times New Roman" w:cs="Times New Roman"/>
          <w:sz w:val="24"/>
          <w:szCs w:val="24"/>
        </w:rPr>
        <w:t>,</w:t>
      </w:r>
      <w:r w:rsidR="000D0B31" w:rsidRPr="006839A6">
        <w:rPr>
          <w:rFonts w:ascii="Times New Roman" w:hAnsi="Times New Roman" w:cs="Times New Roman"/>
          <w:sz w:val="24"/>
          <w:szCs w:val="24"/>
        </w:rPr>
        <w:t xml:space="preserve"> </w:t>
      </w:r>
      <w:r w:rsidR="002F4097" w:rsidRPr="006839A6">
        <w:rPr>
          <w:rFonts w:ascii="Times New Roman" w:hAnsi="Times New Roman" w:cs="Times New Roman"/>
          <w:sz w:val="24"/>
          <w:szCs w:val="24"/>
        </w:rPr>
        <w:t>a</w:t>
      </w:r>
      <w:r w:rsidR="00706AFD" w:rsidRPr="006839A6">
        <w:rPr>
          <w:rFonts w:ascii="Times New Roman" w:hAnsi="Times New Roman" w:cs="Times New Roman"/>
          <w:sz w:val="24"/>
          <w:szCs w:val="24"/>
        </w:rPr>
        <w:t>l no presentar competencia directa</w:t>
      </w:r>
      <w:r w:rsidR="002F4097" w:rsidRPr="006839A6">
        <w:rPr>
          <w:rFonts w:ascii="Times New Roman" w:hAnsi="Times New Roman" w:cs="Times New Roman"/>
          <w:sz w:val="24"/>
          <w:szCs w:val="24"/>
        </w:rPr>
        <w:t xml:space="preserve"> o intensa</w:t>
      </w:r>
      <w:r w:rsidR="00706AFD" w:rsidRPr="006839A6">
        <w:rPr>
          <w:rFonts w:ascii="Times New Roman" w:hAnsi="Times New Roman" w:cs="Times New Roman"/>
          <w:sz w:val="24"/>
          <w:szCs w:val="24"/>
        </w:rPr>
        <w:t xml:space="preserve"> por los recursos</w:t>
      </w:r>
      <w:r w:rsidR="000D0B31" w:rsidRPr="006839A6">
        <w:rPr>
          <w:rFonts w:ascii="Times New Roman" w:hAnsi="Times New Roman" w:cs="Times New Roman"/>
          <w:sz w:val="24"/>
          <w:szCs w:val="24"/>
        </w:rPr>
        <w:t>.</w:t>
      </w:r>
    </w:p>
    <w:p w14:paraId="3BAA3113" w14:textId="32CF06E0" w:rsidR="00EA6EC3" w:rsidRPr="006839A6" w:rsidRDefault="00E04A2A" w:rsidP="00D42B34">
      <w:pPr>
        <w:spacing w:after="0" w:line="480" w:lineRule="auto"/>
        <w:ind w:firstLine="567"/>
        <w:jc w:val="both"/>
        <w:rPr>
          <w:rFonts w:ascii="Times New Roman" w:hAnsi="Times New Roman" w:cs="Times New Roman"/>
          <w:sz w:val="24"/>
          <w:szCs w:val="24"/>
        </w:rPr>
      </w:pPr>
      <w:r w:rsidRPr="006839A6">
        <w:rPr>
          <w:rFonts w:ascii="Times New Roman" w:hAnsi="Times New Roman" w:cs="Times New Roman"/>
          <w:sz w:val="24"/>
          <w:szCs w:val="24"/>
        </w:rPr>
        <w:t xml:space="preserve">Por otra parte, </w:t>
      </w:r>
      <w:r w:rsidR="00706AFD" w:rsidRPr="006839A6">
        <w:rPr>
          <w:rFonts w:ascii="Times New Roman" w:hAnsi="Times New Roman" w:cs="Times New Roman"/>
          <w:sz w:val="24"/>
          <w:szCs w:val="24"/>
        </w:rPr>
        <w:t xml:space="preserve">con excepción de la damisela punto blanco </w:t>
      </w:r>
      <w:r w:rsidR="00110A63">
        <w:rPr>
          <w:rFonts w:ascii="Times New Roman" w:hAnsi="Times New Roman" w:cs="Times New Roman"/>
          <w:i/>
          <w:sz w:val="24"/>
          <w:szCs w:val="24"/>
        </w:rPr>
        <w:t>A</w:t>
      </w:r>
      <w:r w:rsidR="00706AFD" w:rsidRPr="00C225AD">
        <w:rPr>
          <w:rFonts w:ascii="Times New Roman" w:hAnsi="Times New Roman" w:cs="Times New Roman"/>
          <w:i/>
          <w:sz w:val="24"/>
          <w:szCs w:val="24"/>
        </w:rPr>
        <w:t xml:space="preserve">. </w:t>
      </w:r>
      <w:proofErr w:type="spellStart"/>
      <w:r w:rsidR="00706AFD" w:rsidRPr="00C225AD">
        <w:rPr>
          <w:rFonts w:ascii="Times New Roman" w:hAnsi="Times New Roman" w:cs="Times New Roman"/>
          <w:i/>
          <w:sz w:val="24"/>
          <w:szCs w:val="24"/>
        </w:rPr>
        <w:t>atrilobata</w:t>
      </w:r>
      <w:proofErr w:type="spellEnd"/>
      <w:r w:rsidR="00706AFD" w:rsidRPr="006839A6">
        <w:rPr>
          <w:rFonts w:ascii="Times New Roman" w:hAnsi="Times New Roman" w:cs="Times New Roman"/>
          <w:sz w:val="24"/>
          <w:szCs w:val="24"/>
        </w:rPr>
        <w:t>,</w:t>
      </w:r>
      <w:r w:rsidR="00C352AF" w:rsidRPr="006839A6">
        <w:rPr>
          <w:rFonts w:ascii="Times New Roman" w:hAnsi="Times New Roman" w:cs="Times New Roman"/>
          <w:sz w:val="24"/>
          <w:szCs w:val="24"/>
        </w:rPr>
        <w:t xml:space="preserve"> las </w:t>
      </w:r>
      <w:r w:rsidRPr="006839A6">
        <w:rPr>
          <w:rFonts w:ascii="Times New Roman" w:hAnsi="Times New Roman" w:cs="Times New Roman"/>
          <w:sz w:val="24"/>
          <w:szCs w:val="24"/>
        </w:rPr>
        <w:t xml:space="preserve">otras </w:t>
      </w:r>
      <w:r w:rsidR="00C352AF" w:rsidRPr="006839A6">
        <w:rPr>
          <w:rFonts w:ascii="Times New Roman" w:hAnsi="Times New Roman" w:cs="Times New Roman"/>
          <w:sz w:val="24"/>
          <w:szCs w:val="24"/>
        </w:rPr>
        <w:t>e</w:t>
      </w:r>
      <w:r w:rsidR="00A17E61" w:rsidRPr="006839A6">
        <w:rPr>
          <w:rFonts w:ascii="Times New Roman" w:hAnsi="Times New Roman" w:cs="Times New Roman"/>
          <w:sz w:val="24"/>
          <w:szCs w:val="24"/>
        </w:rPr>
        <w:t xml:space="preserve">species de peces </w:t>
      </w:r>
      <w:r w:rsidR="000D0B31" w:rsidRPr="006839A6">
        <w:rPr>
          <w:rFonts w:ascii="Times New Roman" w:hAnsi="Times New Roman" w:cs="Times New Roman"/>
          <w:sz w:val="24"/>
          <w:szCs w:val="24"/>
        </w:rPr>
        <w:t>más abundantes de</w:t>
      </w:r>
      <w:r w:rsidR="003C1EB5">
        <w:rPr>
          <w:rFonts w:ascii="Times New Roman" w:hAnsi="Times New Roman" w:cs="Times New Roman"/>
          <w:sz w:val="24"/>
          <w:szCs w:val="24"/>
        </w:rPr>
        <w:t>l</w:t>
      </w:r>
      <w:r w:rsidR="00A17E61" w:rsidRPr="006839A6">
        <w:rPr>
          <w:rFonts w:ascii="Times New Roman" w:hAnsi="Times New Roman" w:cs="Times New Roman"/>
          <w:sz w:val="24"/>
          <w:szCs w:val="24"/>
        </w:rPr>
        <w:t xml:space="preserve"> F</w:t>
      </w:r>
      <w:r w:rsidR="00515451" w:rsidRPr="006839A6">
        <w:rPr>
          <w:rFonts w:ascii="Times New Roman" w:hAnsi="Times New Roman" w:cs="Times New Roman"/>
          <w:sz w:val="24"/>
          <w:szCs w:val="24"/>
        </w:rPr>
        <w:t xml:space="preserve">arallón </w:t>
      </w:r>
      <w:r w:rsidR="00EC4BC1" w:rsidRPr="006839A6">
        <w:rPr>
          <w:rFonts w:ascii="Times New Roman" w:hAnsi="Times New Roman" w:cs="Times New Roman"/>
          <w:sz w:val="24"/>
          <w:szCs w:val="24"/>
        </w:rPr>
        <w:t xml:space="preserve">no </w:t>
      </w:r>
      <w:r w:rsidR="00C352AF" w:rsidRPr="006839A6">
        <w:rPr>
          <w:rFonts w:ascii="Times New Roman" w:hAnsi="Times New Roman" w:cs="Times New Roman"/>
          <w:sz w:val="24"/>
          <w:szCs w:val="24"/>
        </w:rPr>
        <w:t xml:space="preserve">corresponden </w:t>
      </w:r>
      <w:r w:rsidR="00515451" w:rsidRPr="006839A6">
        <w:rPr>
          <w:rFonts w:ascii="Times New Roman" w:hAnsi="Times New Roman" w:cs="Times New Roman"/>
          <w:sz w:val="24"/>
          <w:szCs w:val="24"/>
        </w:rPr>
        <w:t xml:space="preserve">a </w:t>
      </w:r>
      <w:r w:rsidR="00C352AF" w:rsidRPr="006839A6">
        <w:rPr>
          <w:rFonts w:ascii="Times New Roman" w:hAnsi="Times New Roman" w:cs="Times New Roman"/>
          <w:sz w:val="24"/>
          <w:szCs w:val="24"/>
        </w:rPr>
        <w:t xml:space="preserve">las </w:t>
      </w:r>
      <w:r w:rsidR="000D0B31" w:rsidRPr="006839A6">
        <w:rPr>
          <w:rFonts w:ascii="Times New Roman" w:hAnsi="Times New Roman" w:cs="Times New Roman"/>
          <w:sz w:val="24"/>
          <w:szCs w:val="24"/>
        </w:rPr>
        <w:t xml:space="preserve">consideradas como dominantes </w:t>
      </w:r>
      <w:r w:rsidR="00C352AF" w:rsidRPr="006839A6">
        <w:rPr>
          <w:rFonts w:ascii="Times New Roman" w:hAnsi="Times New Roman" w:cs="Times New Roman"/>
          <w:sz w:val="24"/>
          <w:szCs w:val="24"/>
        </w:rPr>
        <w:t xml:space="preserve">en estudios previos </w:t>
      </w:r>
      <w:r w:rsidR="00706AFD" w:rsidRPr="006839A6">
        <w:rPr>
          <w:rFonts w:ascii="Times New Roman" w:hAnsi="Times New Roman" w:cs="Times New Roman"/>
          <w:sz w:val="24"/>
          <w:szCs w:val="24"/>
        </w:rPr>
        <w:t>sobre</w:t>
      </w:r>
      <w:r w:rsidR="00C352AF" w:rsidRPr="006839A6">
        <w:rPr>
          <w:rFonts w:ascii="Times New Roman" w:hAnsi="Times New Roman" w:cs="Times New Roman"/>
          <w:sz w:val="24"/>
          <w:szCs w:val="24"/>
        </w:rPr>
        <w:t xml:space="preserve"> la ictiofauna arrecifal del sur del </w:t>
      </w:r>
      <w:r w:rsidR="00183D6B">
        <w:rPr>
          <w:rFonts w:ascii="Times New Roman" w:hAnsi="Times New Roman" w:cs="Times New Roman"/>
          <w:sz w:val="24"/>
          <w:szCs w:val="24"/>
        </w:rPr>
        <w:t>g</w:t>
      </w:r>
      <w:r w:rsidR="00183D6B" w:rsidRPr="006839A6">
        <w:rPr>
          <w:rFonts w:ascii="Times New Roman" w:hAnsi="Times New Roman" w:cs="Times New Roman"/>
          <w:sz w:val="24"/>
          <w:szCs w:val="24"/>
        </w:rPr>
        <w:t xml:space="preserve">olfo </w:t>
      </w:r>
      <w:r w:rsidR="00C352AF" w:rsidRPr="006839A6">
        <w:rPr>
          <w:rFonts w:ascii="Times New Roman" w:hAnsi="Times New Roman" w:cs="Times New Roman"/>
          <w:sz w:val="24"/>
          <w:szCs w:val="24"/>
        </w:rPr>
        <w:t>de California (</w:t>
      </w:r>
      <w:r w:rsidR="00515451" w:rsidRPr="00303C7B">
        <w:rPr>
          <w:rFonts w:ascii="Times New Roman" w:hAnsi="Times New Roman" w:cs="Times New Roman"/>
          <w:color w:val="FF0000"/>
          <w:sz w:val="24"/>
          <w:szCs w:val="24"/>
        </w:rPr>
        <w:t xml:space="preserve">Pérez-España </w:t>
      </w:r>
      <w:r w:rsidR="008F76BC" w:rsidRPr="00303C7B">
        <w:rPr>
          <w:rFonts w:ascii="Times New Roman" w:hAnsi="Times New Roman" w:cs="Times New Roman"/>
          <w:i/>
          <w:color w:val="FF0000"/>
          <w:sz w:val="24"/>
          <w:szCs w:val="24"/>
        </w:rPr>
        <w:t>et al</w:t>
      </w:r>
      <w:r w:rsidR="008F76BC" w:rsidRPr="00303C7B">
        <w:rPr>
          <w:rFonts w:ascii="Times New Roman" w:hAnsi="Times New Roman" w:cs="Times New Roman"/>
          <w:iCs/>
          <w:color w:val="FF0000"/>
          <w:sz w:val="24"/>
          <w:szCs w:val="24"/>
        </w:rPr>
        <w:t>.</w:t>
      </w:r>
      <w:r w:rsidR="00515451" w:rsidRPr="00303C7B">
        <w:rPr>
          <w:rFonts w:ascii="Times New Roman" w:hAnsi="Times New Roman" w:cs="Times New Roman"/>
          <w:color w:val="FF0000"/>
          <w:sz w:val="24"/>
          <w:szCs w:val="24"/>
        </w:rPr>
        <w:t xml:space="preserve"> 1996</w:t>
      </w:r>
      <w:r w:rsidR="00515451" w:rsidRPr="006839A6">
        <w:rPr>
          <w:rFonts w:ascii="Times New Roman" w:hAnsi="Times New Roman" w:cs="Times New Roman"/>
          <w:sz w:val="24"/>
          <w:szCs w:val="24"/>
        </w:rPr>
        <w:t xml:space="preserve">; </w:t>
      </w:r>
      <w:r w:rsidR="00C352AF" w:rsidRPr="00303C7B">
        <w:rPr>
          <w:rFonts w:ascii="Times New Roman" w:hAnsi="Times New Roman" w:cs="Times New Roman"/>
          <w:color w:val="FF0000"/>
          <w:sz w:val="24"/>
          <w:szCs w:val="24"/>
        </w:rPr>
        <w:t>Aburto</w:t>
      </w:r>
      <w:r w:rsidR="00832584" w:rsidRPr="00303C7B">
        <w:rPr>
          <w:rFonts w:ascii="Times New Roman" w:hAnsi="Times New Roman" w:cs="Times New Roman"/>
          <w:color w:val="FF0000"/>
          <w:sz w:val="24"/>
          <w:szCs w:val="24"/>
        </w:rPr>
        <w:t>-</w:t>
      </w:r>
      <w:r w:rsidR="00C352AF" w:rsidRPr="00303C7B">
        <w:rPr>
          <w:rFonts w:ascii="Times New Roman" w:hAnsi="Times New Roman" w:cs="Times New Roman"/>
          <w:color w:val="FF0000"/>
          <w:sz w:val="24"/>
          <w:szCs w:val="24"/>
        </w:rPr>
        <w:t xml:space="preserve">Oropeza </w:t>
      </w:r>
      <w:r w:rsidR="00CE1CB7" w:rsidRPr="00303C7B">
        <w:rPr>
          <w:rFonts w:ascii="Times New Roman" w:hAnsi="Times New Roman" w:cs="Times New Roman"/>
          <w:color w:val="FF0000"/>
          <w:sz w:val="24"/>
          <w:szCs w:val="24"/>
        </w:rPr>
        <w:t>&amp;</w:t>
      </w:r>
      <w:r w:rsidR="00C352AF" w:rsidRPr="00303C7B">
        <w:rPr>
          <w:rFonts w:ascii="Times New Roman" w:hAnsi="Times New Roman" w:cs="Times New Roman"/>
          <w:color w:val="FF0000"/>
          <w:sz w:val="24"/>
          <w:szCs w:val="24"/>
        </w:rPr>
        <w:t xml:space="preserve"> Balart, 2001</w:t>
      </w:r>
      <w:r w:rsidR="00C352AF" w:rsidRPr="006839A6">
        <w:rPr>
          <w:rFonts w:ascii="Times New Roman" w:hAnsi="Times New Roman" w:cs="Times New Roman"/>
          <w:sz w:val="24"/>
          <w:szCs w:val="24"/>
        </w:rPr>
        <w:t xml:space="preserve">; </w:t>
      </w:r>
      <w:r w:rsidR="00D95A50" w:rsidRPr="00303C7B">
        <w:rPr>
          <w:rFonts w:ascii="Times New Roman" w:hAnsi="Times New Roman" w:cs="Times New Roman"/>
          <w:color w:val="FF0000"/>
          <w:sz w:val="24"/>
          <w:szCs w:val="24"/>
        </w:rPr>
        <w:t>Arreola</w:t>
      </w:r>
      <w:r w:rsidR="00832584" w:rsidRPr="00303C7B">
        <w:rPr>
          <w:rFonts w:ascii="Times New Roman" w:hAnsi="Times New Roman" w:cs="Times New Roman"/>
          <w:color w:val="FF0000"/>
          <w:sz w:val="24"/>
          <w:szCs w:val="24"/>
        </w:rPr>
        <w:t>-</w:t>
      </w:r>
      <w:r w:rsidR="00D95A50" w:rsidRPr="00303C7B">
        <w:rPr>
          <w:rFonts w:ascii="Times New Roman" w:hAnsi="Times New Roman" w:cs="Times New Roman"/>
          <w:color w:val="FF0000"/>
          <w:sz w:val="24"/>
          <w:szCs w:val="24"/>
        </w:rPr>
        <w:t xml:space="preserve">Robles </w:t>
      </w:r>
      <w:r w:rsidR="00CE1CB7" w:rsidRPr="00303C7B">
        <w:rPr>
          <w:rFonts w:ascii="Times New Roman" w:hAnsi="Times New Roman" w:cs="Times New Roman"/>
          <w:color w:val="FF0000"/>
          <w:sz w:val="24"/>
          <w:szCs w:val="24"/>
        </w:rPr>
        <w:t>&amp;</w:t>
      </w:r>
      <w:r w:rsidR="00D95A50" w:rsidRPr="00303C7B">
        <w:rPr>
          <w:rFonts w:ascii="Times New Roman" w:hAnsi="Times New Roman" w:cs="Times New Roman"/>
          <w:color w:val="FF0000"/>
          <w:sz w:val="24"/>
          <w:szCs w:val="24"/>
        </w:rPr>
        <w:t xml:space="preserve"> Elorduy</w:t>
      </w:r>
      <w:r w:rsidR="00832584" w:rsidRPr="00303C7B">
        <w:rPr>
          <w:rFonts w:ascii="Times New Roman" w:hAnsi="Times New Roman" w:cs="Times New Roman"/>
          <w:color w:val="FF0000"/>
          <w:sz w:val="24"/>
          <w:szCs w:val="24"/>
        </w:rPr>
        <w:t>-</w:t>
      </w:r>
      <w:r w:rsidR="00D95A50" w:rsidRPr="00303C7B">
        <w:rPr>
          <w:rFonts w:ascii="Times New Roman" w:hAnsi="Times New Roman" w:cs="Times New Roman"/>
          <w:color w:val="FF0000"/>
          <w:sz w:val="24"/>
          <w:szCs w:val="24"/>
        </w:rPr>
        <w:t>Garay, 2002</w:t>
      </w:r>
      <w:r w:rsidR="00D95A50" w:rsidRPr="006839A6">
        <w:rPr>
          <w:rFonts w:ascii="Times New Roman" w:hAnsi="Times New Roman" w:cs="Times New Roman"/>
          <w:sz w:val="24"/>
          <w:szCs w:val="24"/>
        </w:rPr>
        <w:t xml:space="preserve">; </w:t>
      </w:r>
      <w:r w:rsidR="000D0B31" w:rsidRPr="00303C7B">
        <w:rPr>
          <w:rFonts w:ascii="Times New Roman" w:hAnsi="Times New Roman" w:cs="Times New Roman"/>
          <w:color w:val="FF0000"/>
          <w:sz w:val="24"/>
          <w:szCs w:val="24"/>
        </w:rPr>
        <w:t xml:space="preserve">Rodríguez-Romero </w:t>
      </w:r>
      <w:r w:rsidR="000D0B31" w:rsidRPr="00303C7B">
        <w:rPr>
          <w:rFonts w:ascii="Times New Roman" w:hAnsi="Times New Roman" w:cs="Times New Roman"/>
          <w:i/>
          <w:iCs/>
          <w:color w:val="FF0000"/>
          <w:sz w:val="24"/>
          <w:szCs w:val="24"/>
        </w:rPr>
        <w:t>et al</w:t>
      </w:r>
      <w:r w:rsidR="000D0B31" w:rsidRPr="00303C7B">
        <w:rPr>
          <w:rFonts w:ascii="Times New Roman" w:hAnsi="Times New Roman" w:cs="Times New Roman"/>
          <w:color w:val="FF0000"/>
          <w:sz w:val="24"/>
          <w:szCs w:val="24"/>
        </w:rPr>
        <w:t>. 2005</w:t>
      </w:r>
      <w:r w:rsidR="000D0B31" w:rsidRPr="006839A6">
        <w:rPr>
          <w:rFonts w:ascii="Times New Roman" w:hAnsi="Times New Roman" w:cs="Times New Roman"/>
          <w:sz w:val="24"/>
          <w:szCs w:val="24"/>
        </w:rPr>
        <w:t xml:space="preserve">; </w:t>
      </w:r>
      <w:r w:rsidR="00F207B2" w:rsidRPr="00303C7B">
        <w:rPr>
          <w:rFonts w:ascii="Times New Roman" w:hAnsi="Times New Roman" w:cs="Times New Roman"/>
          <w:color w:val="FF0000"/>
          <w:sz w:val="24"/>
          <w:szCs w:val="24"/>
        </w:rPr>
        <w:t>Á</w:t>
      </w:r>
      <w:r w:rsidR="00C352AF" w:rsidRPr="00303C7B">
        <w:rPr>
          <w:rFonts w:ascii="Times New Roman" w:hAnsi="Times New Roman" w:cs="Times New Roman"/>
          <w:color w:val="FF0000"/>
          <w:sz w:val="24"/>
          <w:szCs w:val="24"/>
        </w:rPr>
        <w:t>lvarez</w:t>
      </w:r>
      <w:r w:rsidR="00832584" w:rsidRPr="00303C7B">
        <w:rPr>
          <w:rFonts w:ascii="Times New Roman" w:hAnsi="Times New Roman" w:cs="Times New Roman"/>
          <w:color w:val="FF0000"/>
          <w:sz w:val="24"/>
          <w:szCs w:val="24"/>
        </w:rPr>
        <w:t>-</w:t>
      </w:r>
      <w:proofErr w:type="spellStart"/>
      <w:r w:rsidR="00C352AF" w:rsidRPr="00303C7B">
        <w:rPr>
          <w:rFonts w:ascii="Times New Roman" w:hAnsi="Times New Roman" w:cs="Times New Roman"/>
          <w:color w:val="FF0000"/>
          <w:sz w:val="24"/>
          <w:szCs w:val="24"/>
        </w:rPr>
        <w:t>Filip</w:t>
      </w:r>
      <w:proofErr w:type="spellEnd"/>
      <w:r w:rsidR="00C352AF" w:rsidRPr="00303C7B">
        <w:rPr>
          <w:rFonts w:ascii="Times New Roman" w:hAnsi="Times New Roman" w:cs="Times New Roman"/>
          <w:color w:val="FF0000"/>
          <w:sz w:val="24"/>
          <w:szCs w:val="24"/>
        </w:rPr>
        <w:t xml:space="preserve"> </w:t>
      </w:r>
      <w:r w:rsidR="008F76BC" w:rsidRPr="00303C7B">
        <w:rPr>
          <w:rFonts w:ascii="Times New Roman" w:hAnsi="Times New Roman" w:cs="Times New Roman"/>
          <w:i/>
          <w:color w:val="FF0000"/>
          <w:sz w:val="24"/>
          <w:szCs w:val="24"/>
        </w:rPr>
        <w:t>et al</w:t>
      </w:r>
      <w:r w:rsidR="008F76BC" w:rsidRPr="00303C7B">
        <w:rPr>
          <w:rFonts w:ascii="Times New Roman" w:hAnsi="Times New Roman" w:cs="Times New Roman"/>
          <w:iCs/>
          <w:color w:val="FF0000"/>
          <w:sz w:val="24"/>
          <w:szCs w:val="24"/>
        </w:rPr>
        <w:t>.</w:t>
      </w:r>
      <w:r w:rsidR="00C352AF" w:rsidRPr="00303C7B">
        <w:rPr>
          <w:rFonts w:ascii="Times New Roman" w:hAnsi="Times New Roman" w:cs="Times New Roman"/>
          <w:color w:val="FF0000"/>
          <w:sz w:val="24"/>
          <w:szCs w:val="24"/>
        </w:rPr>
        <w:t xml:space="preserve"> 2006</w:t>
      </w:r>
      <w:r w:rsidR="00C352AF" w:rsidRPr="006839A6">
        <w:rPr>
          <w:rFonts w:ascii="Times New Roman" w:hAnsi="Times New Roman" w:cs="Times New Roman"/>
          <w:sz w:val="24"/>
          <w:szCs w:val="24"/>
        </w:rPr>
        <w:t xml:space="preserve">; </w:t>
      </w:r>
      <w:proofErr w:type="spellStart"/>
      <w:r w:rsidR="00C352AF" w:rsidRPr="00303C7B">
        <w:rPr>
          <w:rFonts w:ascii="Times New Roman" w:hAnsi="Times New Roman" w:cs="Times New Roman"/>
          <w:color w:val="FF0000"/>
          <w:sz w:val="24"/>
          <w:szCs w:val="24"/>
        </w:rPr>
        <w:t>Barjau</w:t>
      </w:r>
      <w:proofErr w:type="spellEnd"/>
      <w:r w:rsidR="00832584" w:rsidRPr="00303C7B">
        <w:rPr>
          <w:rFonts w:ascii="Times New Roman" w:hAnsi="Times New Roman" w:cs="Times New Roman"/>
          <w:color w:val="FF0000"/>
          <w:sz w:val="24"/>
          <w:szCs w:val="24"/>
        </w:rPr>
        <w:t>-</w:t>
      </w:r>
      <w:r w:rsidR="00C352AF" w:rsidRPr="00303C7B">
        <w:rPr>
          <w:rFonts w:ascii="Times New Roman" w:hAnsi="Times New Roman" w:cs="Times New Roman"/>
          <w:color w:val="FF0000"/>
          <w:sz w:val="24"/>
          <w:szCs w:val="24"/>
        </w:rPr>
        <w:t xml:space="preserve">González </w:t>
      </w:r>
      <w:r w:rsidR="008F76BC" w:rsidRPr="00303C7B">
        <w:rPr>
          <w:rFonts w:ascii="Times New Roman" w:hAnsi="Times New Roman" w:cs="Times New Roman"/>
          <w:i/>
          <w:color w:val="FF0000"/>
          <w:sz w:val="24"/>
          <w:szCs w:val="24"/>
        </w:rPr>
        <w:t xml:space="preserve">et </w:t>
      </w:r>
      <w:r w:rsidR="008F76BC" w:rsidRPr="00303C7B">
        <w:rPr>
          <w:rFonts w:ascii="Times New Roman" w:hAnsi="Times New Roman" w:cs="Times New Roman"/>
          <w:i/>
          <w:color w:val="FF0000"/>
          <w:sz w:val="24"/>
          <w:szCs w:val="24"/>
        </w:rPr>
        <w:lastRenderedPageBreak/>
        <w:t>al</w:t>
      </w:r>
      <w:r w:rsidR="008F76BC" w:rsidRPr="00303C7B">
        <w:rPr>
          <w:rFonts w:ascii="Times New Roman" w:hAnsi="Times New Roman" w:cs="Times New Roman"/>
          <w:iCs/>
          <w:color w:val="FF0000"/>
          <w:sz w:val="24"/>
          <w:szCs w:val="24"/>
        </w:rPr>
        <w:t>.</w:t>
      </w:r>
      <w:r w:rsidR="00C352AF" w:rsidRPr="00303C7B">
        <w:rPr>
          <w:rFonts w:ascii="Times New Roman" w:hAnsi="Times New Roman" w:cs="Times New Roman"/>
          <w:color w:val="FF0000"/>
          <w:sz w:val="24"/>
          <w:szCs w:val="24"/>
        </w:rPr>
        <w:t xml:space="preserve"> 2012</w:t>
      </w:r>
      <w:r w:rsidR="00C352AF" w:rsidRPr="006839A6">
        <w:rPr>
          <w:rFonts w:ascii="Times New Roman" w:hAnsi="Times New Roman" w:cs="Times New Roman"/>
          <w:sz w:val="24"/>
          <w:szCs w:val="24"/>
        </w:rPr>
        <w:t>)</w:t>
      </w:r>
      <w:r w:rsidR="000D0B31" w:rsidRPr="006839A6">
        <w:rPr>
          <w:rFonts w:ascii="Times New Roman" w:hAnsi="Times New Roman" w:cs="Times New Roman"/>
          <w:sz w:val="24"/>
          <w:szCs w:val="24"/>
        </w:rPr>
        <w:t xml:space="preserve">. Todos los trabajos citados </w:t>
      </w:r>
      <w:r w:rsidR="00C352AF" w:rsidRPr="006839A6">
        <w:rPr>
          <w:rFonts w:ascii="Times New Roman" w:hAnsi="Times New Roman" w:cs="Times New Roman"/>
          <w:sz w:val="24"/>
          <w:szCs w:val="24"/>
        </w:rPr>
        <w:t>señala</w:t>
      </w:r>
      <w:r w:rsidR="00515451" w:rsidRPr="006839A6">
        <w:rPr>
          <w:rFonts w:ascii="Times New Roman" w:hAnsi="Times New Roman" w:cs="Times New Roman"/>
          <w:sz w:val="24"/>
          <w:szCs w:val="24"/>
        </w:rPr>
        <w:t>n</w:t>
      </w:r>
      <w:r w:rsidR="00C352AF" w:rsidRPr="006839A6">
        <w:rPr>
          <w:rFonts w:ascii="Times New Roman" w:hAnsi="Times New Roman" w:cs="Times New Roman"/>
          <w:sz w:val="24"/>
          <w:szCs w:val="24"/>
        </w:rPr>
        <w:t xml:space="preserve"> a </w:t>
      </w:r>
      <w:proofErr w:type="spellStart"/>
      <w:r w:rsidR="00110A63">
        <w:rPr>
          <w:rFonts w:ascii="Times New Roman" w:hAnsi="Times New Roman" w:cs="Times New Roman"/>
          <w:i/>
          <w:sz w:val="24"/>
          <w:szCs w:val="24"/>
        </w:rPr>
        <w:t>A</w:t>
      </w:r>
      <w:proofErr w:type="spellEnd"/>
      <w:r w:rsidR="00360381" w:rsidRPr="00C225AD">
        <w:rPr>
          <w:rFonts w:ascii="Times New Roman" w:hAnsi="Times New Roman" w:cs="Times New Roman"/>
          <w:i/>
          <w:sz w:val="24"/>
          <w:szCs w:val="24"/>
        </w:rPr>
        <w:t xml:space="preserve">. </w:t>
      </w:r>
      <w:proofErr w:type="spellStart"/>
      <w:r w:rsidR="00360381" w:rsidRPr="00C225AD">
        <w:rPr>
          <w:rFonts w:ascii="Times New Roman" w:hAnsi="Times New Roman" w:cs="Times New Roman"/>
          <w:i/>
          <w:sz w:val="24"/>
          <w:szCs w:val="24"/>
        </w:rPr>
        <w:t>atrilobata</w:t>
      </w:r>
      <w:proofErr w:type="spellEnd"/>
      <w:r w:rsidR="00360381" w:rsidRPr="006839A6">
        <w:rPr>
          <w:rFonts w:ascii="Times New Roman" w:hAnsi="Times New Roman" w:cs="Times New Roman"/>
          <w:sz w:val="24"/>
          <w:szCs w:val="24"/>
        </w:rPr>
        <w:t xml:space="preserve">, </w:t>
      </w:r>
      <w:r w:rsidR="009311C7">
        <w:rPr>
          <w:rFonts w:ascii="Times New Roman" w:hAnsi="Times New Roman" w:cs="Times New Roman"/>
          <w:sz w:val="24"/>
          <w:szCs w:val="24"/>
        </w:rPr>
        <w:t>junto</w:t>
      </w:r>
      <w:r w:rsidR="00360381" w:rsidRPr="006839A6">
        <w:rPr>
          <w:rFonts w:ascii="Times New Roman" w:hAnsi="Times New Roman" w:cs="Times New Roman"/>
          <w:sz w:val="24"/>
          <w:szCs w:val="24"/>
        </w:rPr>
        <w:t xml:space="preserve"> a </w:t>
      </w:r>
      <w:proofErr w:type="spellStart"/>
      <w:r w:rsidR="00C352AF" w:rsidRPr="00C225AD">
        <w:rPr>
          <w:rFonts w:ascii="Times New Roman" w:hAnsi="Times New Roman" w:cs="Times New Roman"/>
          <w:i/>
          <w:sz w:val="24"/>
          <w:szCs w:val="24"/>
        </w:rPr>
        <w:t>Thalassoma</w:t>
      </w:r>
      <w:proofErr w:type="spellEnd"/>
      <w:r w:rsidR="003700CF" w:rsidRPr="00C225AD">
        <w:rPr>
          <w:rFonts w:ascii="Times New Roman" w:hAnsi="Times New Roman" w:cs="Times New Roman"/>
          <w:i/>
          <w:sz w:val="24"/>
          <w:szCs w:val="24"/>
        </w:rPr>
        <w:t xml:space="preserve"> </w:t>
      </w:r>
      <w:proofErr w:type="spellStart"/>
      <w:r w:rsidR="00C352AF" w:rsidRPr="00C225AD">
        <w:rPr>
          <w:rFonts w:ascii="Times New Roman" w:hAnsi="Times New Roman" w:cs="Times New Roman"/>
          <w:i/>
          <w:sz w:val="24"/>
          <w:szCs w:val="24"/>
        </w:rPr>
        <w:t>lucasanum</w:t>
      </w:r>
      <w:proofErr w:type="spellEnd"/>
      <w:r w:rsidR="00360381" w:rsidRPr="006839A6">
        <w:rPr>
          <w:rFonts w:ascii="Times New Roman" w:hAnsi="Times New Roman" w:cs="Times New Roman"/>
          <w:sz w:val="24"/>
          <w:szCs w:val="24"/>
        </w:rPr>
        <w:t xml:space="preserve"> </w:t>
      </w:r>
      <w:r w:rsidR="000D0B31" w:rsidRPr="006839A6">
        <w:rPr>
          <w:rFonts w:ascii="Times New Roman" w:hAnsi="Times New Roman" w:cs="Times New Roman"/>
          <w:sz w:val="24"/>
          <w:szCs w:val="24"/>
        </w:rPr>
        <w:t xml:space="preserve">(Gill, 1862) </w:t>
      </w:r>
      <w:r w:rsidR="00360381" w:rsidRPr="006839A6">
        <w:rPr>
          <w:rFonts w:ascii="Times New Roman" w:hAnsi="Times New Roman" w:cs="Times New Roman"/>
          <w:sz w:val="24"/>
          <w:szCs w:val="24"/>
        </w:rPr>
        <w:t xml:space="preserve">y </w:t>
      </w:r>
      <w:proofErr w:type="spellStart"/>
      <w:r w:rsidR="00C352AF" w:rsidRPr="00C225AD">
        <w:rPr>
          <w:rFonts w:ascii="Times New Roman" w:hAnsi="Times New Roman" w:cs="Times New Roman"/>
          <w:i/>
          <w:sz w:val="24"/>
          <w:szCs w:val="24"/>
        </w:rPr>
        <w:t>Stegastes</w:t>
      </w:r>
      <w:proofErr w:type="spellEnd"/>
      <w:r w:rsidR="003700CF" w:rsidRPr="00C225AD">
        <w:rPr>
          <w:rFonts w:ascii="Times New Roman" w:hAnsi="Times New Roman" w:cs="Times New Roman"/>
          <w:i/>
          <w:sz w:val="24"/>
          <w:szCs w:val="24"/>
        </w:rPr>
        <w:t xml:space="preserve"> </w:t>
      </w:r>
      <w:proofErr w:type="spellStart"/>
      <w:r w:rsidR="00C352AF" w:rsidRPr="00C225AD">
        <w:rPr>
          <w:rFonts w:ascii="Times New Roman" w:hAnsi="Times New Roman" w:cs="Times New Roman"/>
          <w:i/>
          <w:sz w:val="24"/>
          <w:szCs w:val="24"/>
        </w:rPr>
        <w:t>rectifraenum</w:t>
      </w:r>
      <w:proofErr w:type="spellEnd"/>
      <w:r w:rsidR="00C352AF" w:rsidRPr="00C225AD">
        <w:rPr>
          <w:rFonts w:ascii="Times New Roman" w:hAnsi="Times New Roman" w:cs="Times New Roman"/>
          <w:i/>
          <w:sz w:val="24"/>
          <w:szCs w:val="24"/>
        </w:rPr>
        <w:t xml:space="preserve"> </w:t>
      </w:r>
      <w:r w:rsidR="000D0B31" w:rsidRPr="006839A6">
        <w:rPr>
          <w:rFonts w:ascii="Times New Roman" w:hAnsi="Times New Roman" w:cs="Times New Roman"/>
          <w:sz w:val="24"/>
          <w:szCs w:val="24"/>
        </w:rPr>
        <w:t>(Gill, 1862)</w:t>
      </w:r>
      <w:r w:rsidR="00183D6B">
        <w:rPr>
          <w:rFonts w:ascii="Times New Roman" w:hAnsi="Times New Roman" w:cs="Times New Roman"/>
          <w:sz w:val="24"/>
          <w:szCs w:val="24"/>
        </w:rPr>
        <w:t>,</w:t>
      </w:r>
      <w:r w:rsidR="000D0B31" w:rsidRPr="006839A6">
        <w:rPr>
          <w:rFonts w:ascii="Times New Roman" w:hAnsi="Times New Roman" w:cs="Times New Roman"/>
          <w:sz w:val="24"/>
          <w:szCs w:val="24"/>
        </w:rPr>
        <w:t xml:space="preserve"> </w:t>
      </w:r>
      <w:r w:rsidR="00C352AF" w:rsidRPr="006839A6">
        <w:rPr>
          <w:rFonts w:ascii="Times New Roman" w:hAnsi="Times New Roman" w:cs="Times New Roman"/>
          <w:sz w:val="24"/>
          <w:szCs w:val="24"/>
        </w:rPr>
        <w:t xml:space="preserve">como los peces más abundantes en los arrecifes entre </w:t>
      </w:r>
      <w:r w:rsidR="00183D6B">
        <w:rPr>
          <w:rFonts w:ascii="Times New Roman" w:hAnsi="Times New Roman" w:cs="Times New Roman"/>
          <w:sz w:val="24"/>
          <w:szCs w:val="24"/>
        </w:rPr>
        <w:t>c</w:t>
      </w:r>
      <w:r w:rsidR="00183D6B" w:rsidRPr="006839A6">
        <w:rPr>
          <w:rFonts w:ascii="Times New Roman" w:hAnsi="Times New Roman" w:cs="Times New Roman"/>
          <w:sz w:val="24"/>
          <w:szCs w:val="24"/>
        </w:rPr>
        <w:t xml:space="preserve">abo </w:t>
      </w:r>
      <w:proofErr w:type="spellStart"/>
      <w:r w:rsidR="00C352AF" w:rsidRPr="006839A6">
        <w:rPr>
          <w:rFonts w:ascii="Times New Roman" w:hAnsi="Times New Roman" w:cs="Times New Roman"/>
          <w:sz w:val="24"/>
          <w:szCs w:val="24"/>
        </w:rPr>
        <w:t>Pulmo</w:t>
      </w:r>
      <w:proofErr w:type="spellEnd"/>
      <w:r w:rsidR="00C352AF" w:rsidRPr="006839A6">
        <w:rPr>
          <w:rFonts w:ascii="Times New Roman" w:hAnsi="Times New Roman" w:cs="Times New Roman"/>
          <w:sz w:val="24"/>
          <w:szCs w:val="24"/>
        </w:rPr>
        <w:t xml:space="preserve"> (23°N) e </w:t>
      </w:r>
      <w:r w:rsidR="00183D6B">
        <w:rPr>
          <w:rFonts w:ascii="Times New Roman" w:hAnsi="Times New Roman" w:cs="Times New Roman"/>
          <w:sz w:val="24"/>
          <w:szCs w:val="24"/>
        </w:rPr>
        <w:t>i</w:t>
      </w:r>
      <w:r w:rsidR="00183D6B" w:rsidRPr="006839A6">
        <w:rPr>
          <w:rFonts w:ascii="Times New Roman" w:hAnsi="Times New Roman" w:cs="Times New Roman"/>
          <w:sz w:val="24"/>
          <w:szCs w:val="24"/>
        </w:rPr>
        <w:t xml:space="preserve">sla </w:t>
      </w:r>
      <w:r w:rsidR="00C352AF" w:rsidRPr="006839A6">
        <w:rPr>
          <w:rFonts w:ascii="Times New Roman" w:hAnsi="Times New Roman" w:cs="Times New Roman"/>
          <w:sz w:val="24"/>
          <w:szCs w:val="24"/>
        </w:rPr>
        <w:t>San José (2</w:t>
      </w:r>
      <w:r w:rsidR="008E3D0F" w:rsidRPr="006839A6">
        <w:rPr>
          <w:rFonts w:ascii="Times New Roman" w:hAnsi="Times New Roman" w:cs="Times New Roman"/>
          <w:sz w:val="24"/>
          <w:szCs w:val="24"/>
        </w:rPr>
        <w:t>5</w:t>
      </w:r>
      <w:r w:rsidR="00C352AF" w:rsidRPr="006839A6">
        <w:rPr>
          <w:rFonts w:ascii="Times New Roman" w:hAnsi="Times New Roman" w:cs="Times New Roman"/>
          <w:sz w:val="24"/>
          <w:szCs w:val="24"/>
        </w:rPr>
        <w:t>°N)</w:t>
      </w:r>
      <w:r w:rsidR="00EC4BC1" w:rsidRPr="006839A6">
        <w:rPr>
          <w:rFonts w:ascii="Times New Roman" w:hAnsi="Times New Roman" w:cs="Times New Roman"/>
          <w:sz w:val="24"/>
          <w:szCs w:val="24"/>
        </w:rPr>
        <w:t>.</w:t>
      </w:r>
      <w:r w:rsidR="006C16FC" w:rsidRPr="006839A6">
        <w:rPr>
          <w:rFonts w:ascii="Times New Roman" w:hAnsi="Times New Roman" w:cs="Times New Roman"/>
          <w:sz w:val="24"/>
          <w:szCs w:val="24"/>
        </w:rPr>
        <w:t xml:space="preserve"> </w:t>
      </w:r>
      <w:r w:rsidR="00706AFD" w:rsidRPr="006839A6">
        <w:rPr>
          <w:rFonts w:ascii="Times New Roman" w:hAnsi="Times New Roman" w:cs="Times New Roman"/>
          <w:sz w:val="24"/>
          <w:szCs w:val="24"/>
        </w:rPr>
        <w:t>Es difícil explicar la causa de esta diferencia</w:t>
      </w:r>
      <w:r w:rsidR="00360381" w:rsidRPr="006839A6">
        <w:rPr>
          <w:rFonts w:ascii="Times New Roman" w:hAnsi="Times New Roman" w:cs="Times New Roman"/>
          <w:sz w:val="24"/>
          <w:szCs w:val="24"/>
        </w:rPr>
        <w:t xml:space="preserve"> entre islas de los dos márgenes del golfo</w:t>
      </w:r>
      <w:r w:rsidR="001B7199">
        <w:rPr>
          <w:rFonts w:ascii="Times New Roman" w:hAnsi="Times New Roman" w:cs="Times New Roman"/>
          <w:sz w:val="24"/>
          <w:szCs w:val="24"/>
        </w:rPr>
        <w:t>.</w:t>
      </w:r>
      <w:r w:rsidR="00706AFD" w:rsidRPr="006839A6">
        <w:rPr>
          <w:rFonts w:ascii="Times New Roman" w:hAnsi="Times New Roman" w:cs="Times New Roman"/>
          <w:sz w:val="24"/>
          <w:szCs w:val="24"/>
        </w:rPr>
        <w:t xml:space="preserve"> </w:t>
      </w:r>
      <w:r w:rsidR="001B7199">
        <w:rPr>
          <w:rFonts w:ascii="Times New Roman" w:hAnsi="Times New Roman" w:cs="Times New Roman"/>
          <w:sz w:val="24"/>
          <w:szCs w:val="24"/>
        </w:rPr>
        <w:t>No obstante</w:t>
      </w:r>
      <w:r w:rsidR="001F09DE" w:rsidRPr="006839A6">
        <w:rPr>
          <w:rFonts w:ascii="Times New Roman" w:hAnsi="Times New Roman" w:cs="Times New Roman"/>
          <w:sz w:val="24"/>
          <w:szCs w:val="24"/>
        </w:rPr>
        <w:t>,</w:t>
      </w:r>
      <w:r w:rsidR="00706AFD" w:rsidRPr="006839A6">
        <w:rPr>
          <w:rFonts w:ascii="Times New Roman" w:hAnsi="Times New Roman" w:cs="Times New Roman"/>
          <w:sz w:val="24"/>
          <w:szCs w:val="24"/>
        </w:rPr>
        <w:t xml:space="preserve"> </w:t>
      </w:r>
      <w:r w:rsidR="00C225AD">
        <w:rPr>
          <w:rFonts w:ascii="Times New Roman" w:hAnsi="Times New Roman" w:cs="Times New Roman"/>
          <w:sz w:val="24"/>
          <w:szCs w:val="24"/>
        </w:rPr>
        <w:t>como</w:t>
      </w:r>
      <w:r w:rsidRPr="006839A6">
        <w:rPr>
          <w:rFonts w:ascii="Times New Roman" w:hAnsi="Times New Roman" w:cs="Times New Roman"/>
          <w:sz w:val="24"/>
          <w:szCs w:val="24"/>
        </w:rPr>
        <w:t xml:space="preserve"> hipótesis</w:t>
      </w:r>
      <w:r w:rsidR="001F09DE" w:rsidRPr="006839A6">
        <w:rPr>
          <w:rFonts w:ascii="Times New Roman" w:hAnsi="Times New Roman" w:cs="Times New Roman"/>
          <w:sz w:val="24"/>
          <w:szCs w:val="24"/>
        </w:rPr>
        <w:t>,</w:t>
      </w:r>
      <w:r w:rsidRPr="006839A6">
        <w:rPr>
          <w:rFonts w:ascii="Times New Roman" w:hAnsi="Times New Roman" w:cs="Times New Roman"/>
          <w:sz w:val="24"/>
          <w:szCs w:val="24"/>
        </w:rPr>
        <w:t xml:space="preserve"> </w:t>
      </w:r>
      <w:r w:rsidR="008E3D0F" w:rsidRPr="006839A6">
        <w:rPr>
          <w:rFonts w:ascii="Times New Roman" w:hAnsi="Times New Roman" w:cs="Times New Roman"/>
          <w:sz w:val="24"/>
          <w:szCs w:val="24"/>
        </w:rPr>
        <w:t xml:space="preserve">lo observado </w:t>
      </w:r>
      <w:r w:rsidRPr="006839A6">
        <w:rPr>
          <w:rFonts w:ascii="Times New Roman" w:hAnsi="Times New Roman" w:cs="Times New Roman"/>
          <w:sz w:val="24"/>
          <w:szCs w:val="24"/>
        </w:rPr>
        <w:t>puede liga</w:t>
      </w:r>
      <w:r w:rsidR="001B7199">
        <w:rPr>
          <w:rFonts w:ascii="Times New Roman" w:hAnsi="Times New Roman" w:cs="Times New Roman"/>
          <w:sz w:val="24"/>
          <w:szCs w:val="24"/>
        </w:rPr>
        <w:t>rse</w:t>
      </w:r>
      <w:r w:rsidRPr="006839A6">
        <w:rPr>
          <w:rFonts w:ascii="Times New Roman" w:hAnsi="Times New Roman" w:cs="Times New Roman"/>
          <w:sz w:val="24"/>
          <w:szCs w:val="24"/>
        </w:rPr>
        <w:t xml:space="preserve"> al pequeño tamaño de</w:t>
      </w:r>
      <w:r w:rsidR="00360381" w:rsidRPr="006839A6">
        <w:rPr>
          <w:rFonts w:ascii="Times New Roman" w:hAnsi="Times New Roman" w:cs="Times New Roman"/>
          <w:sz w:val="24"/>
          <w:szCs w:val="24"/>
        </w:rPr>
        <w:t>l Farallón de San Ignacio</w:t>
      </w:r>
      <w:r w:rsidR="008E3D0F" w:rsidRPr="006839A6">
        <w:rPr>
          <w:rFonts w:ascii="Times New Roman" w:hAnsi="Times New Roman" w:cs="Times New Roman"/>
          <w:sz w:val="24"/>
          <w:szCs w:val="24"/>
        </w:rPr>
        <w:t xml:space="preserve">, que </w:t>
      </w:r>
      <w:r w:rsidRPr="006839A6">
        <w:rPr>
          <w:rFonts w:ascii="Times New Roman" w:hAnsi="Times New Roman" w:cs="Times New Roman"/>
          <w:sz w:val="24"/>
          <w:szCs w:val="24"/>
        </w:rPr>
        <w:t xml:space="preserve">no ofrece opciones para colocar numerosos territorios de </w:t>
      </w:r>
      <w:r w:rsidRPr="00C225AD">
        <w:rPr>
          <w:rFonts w:ascii="Times New Roman" w:hAnsi="Times New Roman" w:cs="Times New Roman"/>
          <w:i/>
          <w:sz w:val="24"/>
          <w:szCs w:val="24"/>
        </w:rPr>
        <w:t xml:space="preserve">S. </w:t>
      </w:r>
      <w:proofErr w:type="spellStart"/>
      <w:r w:rsidRPr="00C225AD">
        <w:rPr>
          <w:rFonts w:ascii="Times New Roman" w:hAnsi="Times New Roman" w:cs="Times New Roman"/>
          <w:i/>
          <w:sz w:val="24"/>
          <w:szCs w:val="24"/>
        </w:rPr>
        <w:t>rectifraenum</w:t>
      </w:r>
      <w:proofErr w:type="spellEnd"/>
      <w:r w:rsidR="001B7199">
        <w:rPr>
          <w:rFonts w:ascii="Times New Roman" w:hAnsi="Times New Roman" w:cs="Times New Roman"/>
          <w:iCs/>
          <w:sz w:val="24"/>
          <w:szCs w:val="24"/>
        </w:rPr>
        <w:t>,</w:t>
      </w:r>
      <w:r w:rsidR="00360381" w:rsidRPr="006839A6">
        <w:rPr>
          <w:rFonts w:ascii="Times New Roman" w:hAnsi="Times New Roman" w:cs="Times New Roman"/>
          <w:sz w:val="24"/>
          <w:szCs w:val="24"/>
        </w:rPr>
        <w:t xml:space="preserve"> los cuales son permanentes</w:t>
      </w:r>
      <w:r w:rsidR="008E3D0F" w:rsidRPr="006839A6">
        <w:rPr>
          <w:rFonts w:ascii="Times New Roman" w:hAnsi="Times New Roman" w:cs="Times New Roman"/>
          <w:sz w:val="24"/>
          <w:szCs w:val="24"/>
        </w:rPr>
        <w:t xml:space="preserve"> (</w:t>
      </w:r>
      <w:r w:rsidR="00360381" w:rsidRPr="00303C7B">
        <w:rPr>
          <w:rFonts w:ascii="Times New Roman" w:hAnsi="Times New Roman" w:cs="Times New Roman"/>
          <w:color w:val="FF0000"/>
          <w:sz w:val="24"/>
          <w:szCs w:val="24"/>
        </w:rPr>
        <w:t xml:space="preserve">Thomson </w:t>
      </w:r>
      <w:r w:rsidR="008F76BC" w:rsidRPr="00303C7B">
        <w:rPr>
          <w:rFonts w:ascii="Times New Roman" w:hAnsi="Times New Roman" w:cs="Times New Roman"/>
          <w:i/>
          <w:color w:val="FF0000"/>
          <w:sz w:val="24"/>
          <w:szCs w:val="24"/>
        </w:rPr>
        <w:t>et al</w:t>
      </w:r>
      <w:r w:rsidR="008F76BC" w:rsidRPr="00303C7B">
        <w:rPr>
          <w:rFonts w:ascii="Times New Roman" w:hAnsi="Times New Roman" w:cs="Times New Roman"/>
          <w:iCs/>
          <w:color w:val="FF0000"/>
          <w:sz w:val="24"/>
          <w:szCs w:val="24"/>
        </w:rPr>
        <w:t>.</w:t>
      </w:r>
      <w:r w:rsidR="00360381" w:rsidRPr="00303C7B">
        <w:rPr>
          <w:rFonts w:ascii="Times New Roman" w:hAnsi="Times New Roman" w:cs="Times New Roman"/>
          <w:color w:val="FF0000"/>
          <w:sz w:val="24"/>
          <w:szCs w:val="24"/>
        </w:rPr>
        <w:t xml:space="preserve"> 200</w:t>
      </w:r>
      <w:r w:rsidR="00E1192F" w:rsidRPr="00303C7B">
        <w:rPr>
          <w:rFonts w:ascii="Times New Roman" w:hAnsi="Times New Roman" w:cs="Times New Roman"/>
          <w:color w:val="FF0000"/>
          <w:sz w:val="24"/>
          <w:szCs w:val="24"/>
        </w:rPr>
        <w:t>0</w:t>
      </w:r>
      <w:r w:rsidR="00360381" w:rsidRPr="006839A6">
        <w:rPr>
          <w:rFonts w:ascii="Times New Roman" w:hAnsi="Times New Roman" w:cs="Times New Roman"/>
          <w:sz w:val="24"/>
          <w:szCs w:val="24"/>
        </w:rPr>
        <w:t>)</w:t>
      </w:r>
      <w:r w:rsidRPr="006839A6">
        <w:rPr>
          <w:rFonts w:ascii="Times New Roman" w:hAnsi="Times New Roman" w:cs="Times New Roman"/>
          <w:sz w:val="24"/>
          <w:szCs w:val="24"/>
        </w:rPr>
        <w:t xml:space="preserve">, o bien el hábitat quizá no es el adecuado, ya que </w:t>
      </w:r>
      <w:r w:rsidR="00360381" w:rsidRPr="006839A6">
        <w:rPr>
          <w:rFonts w:ascii="Times New Roman" w:hAnsi="Times New Roman" w:cs="Times New Roman"/>
          <w:sz w:val="24"/>
          <w:szCs w:val="24"/>
        </w:rPr>
        <w:t xml:space="preserve">el fondo es </w:t>
      </w:r>
      <w:r w:rsidR="00322793">
        <w:rPr>
          <w:rFonts w:ascii="Times New Roman" w:hAnsi="Times New Roman" w:cs="Times New Roman"/>
          <w:sz w:val="24"/>
          <w:szCs w:val="24"/>
        </w:rPr>
        <w:t>poco heterogéneo</w:t>
      </w:r>
      <w:r w:rsidR="00322793" w:rsidRPr="006839A6">
        <w:rPr>
          <w:rFonts w:ascii="Times New Roman" w:hAnsi="Times New Roman" w:cs="Times New Roman"/>
          <w:sz w:val="24"/>
          <w:szCs w:val="24"/>
        </w:rPr>
        <w:t xml:space="preserve"> </w:t>
      </w:r>
      <w:r w:rsidR="00360381" w:rsidRPr="006839A6">
        <w:rPr>
          <w:rFonts w:ascii="Times New Roman" w:hAnsi="Times New Roman" w:cs="Times New Roman"/>
          <w:sz w:val="24"/>
          <w:szCs w:val="24"/>
        </w:rPr>
        <w:t xml:space="preserve">y la </w:t>
      </w:r>
      <w:r w:rsidRPr="006839A6">
        <w:rPr>
          <w:rFonts w:ascii="Times New Roman" w:hAnsi="Times New Roman" w:cs="Times New Roman"/>
          <w:sz w:val="24"/>
          <w:szCs w:val="24"/>
        </w:rPr>
        <w:t>densidad de corales es muy baja</w:t>
      </w:r>
      <w:r w:rsidR="00FF43F5">
        <w:rPr>
          <w:rFonts w:ascii="Times New Roman" w:hAnsi="Times New Roman" w:cs="Times New Roman"/>
          <w:sz w:val="24"/>
          <w:szCs w:val="24"/>
        </w:rPr>
        <w:t xml:space="preserve"> en comparación con el resto de los sitios analizados (menos del 3% de cobertura de coral </w:t>
      </w:r>
      <w:r w:rsidR="000749D2">
        <w:rPr>
          <w:rFonts w:ascii="Times New Roman" w:hAnsi="Times New Roman" w:cs="Times New Roman"/>
          <w:sz w:val="24"/>
          <w:szCs w:val="24"/>
        </w:rPr>
        <w:t>allí</w:t>
      </w:r>
      <w:r w:rsidR="001B7199">
        <w:rPr>
          <w:rFonts w:ascii="Times New Roman" w:hAnsi="Times New Roman" w:cs="Times New Roman"/>
          <w:sz w:val="24"/>
          <w:szCs w:val="24"/>
        </w:rPr>
        <w:t>).</w:t>
      </w:r>
      <w:r w:rsidR="001B7199" w:rsidRPr="006839A6">
        <w:rPr>
          <w:rFonts w:ascii="Times New Roman" w:hAnsi="Times New Roman" w:cs="Times New Roman"/>
          <w:sz w:val="24"/>
          <w:szCs w:val="24"/>
        </w:rPr>
        <w:t xml:space="preserve"> </w:t>
      </w:r>
      <w:r w:rsidR="001B7199">
        <w:rPr>
          <w:rFonts w:ascii="Times New Roman" w:hAnsi="Times New Roman" w:cs="Times New Roman"/>
          <w:sz w:val="24"/>
          <w:szCs w:val="24"/>
        </w:rPr>
        <w:t>Esto</w:t>
      </w:r>
      <w:r w:rsidR="00360381" w:rsidRPr="006839A6">
        <w:rPr>
          <w:rFonts w:ascii="Times New Roman" w:hAnsi="Times New Roman" w:cs="Times New Roman"/>
          <w:sz w:val="24"/>
          <w:szCs w:val="24"/>
        </w:rPr>
        <w:t xml:space="preserve"> no </w:t>
      </w:r>
      <w:r w:rsidRPr="006839A6">
        <w:rPr>
          <w:rFonts w:ascii="Times New Roman" w:hAnsi="Times New Roman" w:cs="Times New Roman"/>
          <w:sz w:val="24"/>
          <w:szCs w:val="24"/>
        </w:rPr>
        <w:t xml:space="preserve">favorece la presencia del </w:t>
      </w:r>
      <w:proofErr w:type="spellStart"/>
      <w:r w:rsidRPr="006839A6">
        <w:rPr>
          <w:rFonts w:ascii="Times New Roman" w:hAnsi="Times New Roman" w:cs="Times New Roman"/>
          <w:sz w:val="24"/>
          <w:szCs w:val="24"/>
        </w:rPr>
        <w:t>lábrido</w:t>
      </w:r>
      <w:proofErr w:type="spellEnd"/>
      <w:r w:rsidRPr="006839A6">
        <w:rPr>
          <w:rFonts w:ascii="Times New Roman" w:hAnsi="Times New Roman" w:cs="Times New Roman"/>
          <w:sz w:val="24"/>
          <w:szCs w:val="24"/>
        </w:rPr>
        <w:t xml:space="preserve"> </w:t>
      </w:r>
      <w:r w:rsidRPr="00C225AD">
        <w:rPr>
          <w:rFonts w:ascii="Times New Roman" w:hAnsi="Times New Roman" w:cs="Times New Roman"/>
          <w:i/>
          <w:sz w:val="24"/>
          <w:szCs w:val="24"/>
        </w:rPr>
        <w:t xml:space="preserve">T. </w:t>
      </w:r>
      <w:proofErr w:type="spellStart"/>
      <w:r w:rsidRPr="00C225AD">
        <w:rPr>
          <w:rFonts w:ascii="Times New Roman" w:hAnsi="Times New Roman" w:cs="Times New Roman"/>
          <w:i/>
          <w:sz w:val="24"/>
          <w:szCs w:val="24"/>
        </w:rPr>
        <w:t>lucasanum</w:t>
      </w:r>
      <w:proofErr w:type="spellEnd"/>
      <w:r w:rsidR="00360381" w:rsidRPr="006839A6">
        <w:rPr>
          <w:rFonts w:ascii="Times New Roman" w:hAnsi="Times New Roman" w:cs="Times New Roman"/>
          <w:sz w:val="24"/>
          <w:szCs w:val="24"/>
        </w:rPr>
        <w:t xml:space="preserve"> ni </w:t>
      </w:r>
      <w:r w:rsidR="000749D2">
        <w:rPr>
          <w:rFonts w:ascii="Times New Roman" w:hAnsi="Times New Roman" w:cs="Times New Roman"/>
          <w:sz w:val="24"/>
          <w:szCs w:val="24"/>
        </w:rPr>
        <w:t>brinda</w:t>
      </w:r>
      <w:r w:rsidR="000749D2" w:rsidRPr="006839A6">
        <w:rPr>
          <w:rFonts w:ascii="Times New Roman" w:hAnsi="Times New Roman" w:cs="Times New Roman"/>
          <w:sz w:val="24"/>
          <w:szCs w:val="24"/>
        </w:rPr>
        <w:t xml:space="preserve"> </w:t>
      </w:r>
      <w:r w:rsidR="00360381" w:rsidRPr="006839A6">
        <w:rPr>
          <w:rFonts w:ascii="Times New Roman" w:hAnsi="Times New Roman" w:cs="Times New Roman"/>
          <w:sz w:val="24"/>
          <w:szCs w:val="24"/>
        </w:rPr>
        <w:t xml:space="preserve">protección para </w:t>
      </w:r>
      <w:r w:rsidR="00360381" w:rsidRPr="00C225AD">
        <w:rPr>
          <w:rFonts w:ascii="Times New Roman" w:hAnsi="Times New Roman" w:cs="Times New Roman"/>
          <w:i/>
          <w:sz w:val="24"/>
          <w:szCs w:val="24"/>
        </w:rPr>
        <w:t xml:space="preserve">S. </w:t>
      </w:r>
      <w:proofErr w:type="spellStart"/>
      <w:r w:rsidR="00360381" w:rsidRPr="00C225AD">
        <w:rPr>
          <w:rFonts w:ascii="Times New Roman" w:hAnsi="Times New Roman" w:cs="Times New Roman"/>
          <w:i/>
          <w:sz w:val="24"/>
          <w:szCs w:val="24"/>
        </w:rPr>
        <w:t>rectifraenum</w:t>
      </w:r>
      <w:proofErr w:type="spellEnd"/>
      <w:r w:rsidR="00BE173B">
        <w:rPr>
          <w:rFonts w:ascii="Times New Roman" w:hAnsi="Times New Roman" w:cs="Times New Roman"/>
          <w:iCs/>
          <w:sz w:val="24"/>
          <w:szCs w:val="24"/>
        </w:rPr>
        <w:t>, asocia</w:t>
      </w:r>
      <w:r w:rsidR="00C935C9">
        <w:rPr>
          <w:rFonts w:ascii="Times New Roman" w:hAnsi="Times New Roman" w:cs="Times New Roman"/>
          <w:iCs/>
          <w:sz w:val="24"/>
          <w:szCs w:val="24"/>
        </w:rPr>
        <w:t>do</w:t>
      </w:r>
      <w:r w:rsidR="00BE173B">
        <w:rPr>
          <w:rFonts w:ascii="Times New Roman" w:hAnsi="Times New Roman" w:cs="Times New Roman"/>
          <w:iCs/>
          <w:sz w:val="24"/>
          <w:szCs w:val="24"/>
        </w:rPr>
        <w:t xml:space="preserve"> a fondos con formaciones rocosas de tipo escombro, que no predominan en </w:t>
      </w:r>
      <w:r w:rsidR="00500599">
        <w:rPr>
          <w:rFonts w:ascii="Times New Roman" w:hAnsi="Times New Roman" w:cs="Times New Roman"/>
          <w:iCs/>
          <w:sz w:val="24"/>
          <w:szCs w:val="24"/>
        </w:rPr>
        <w:t xml:space="preserve">el </w:t>
      </w:r>
      <w:r w:rsidR="00BE173B">
        <w:rPr>
          <w:rFonts w:ascii="Times New Roman" w:hAnsi="Times New Roman" w:cs="Times New Roman"/>
          <w:iCs/>
          <w:sz w:val="24"/>
          <w:szCs w:val="24"/>
        </w:rPr>
        <w:t>Farallón</w:t>
      </w:r>
      <w:r w:rsidR="00360381" w:rsidRPr="006839A6">
        <w:rPr>
          <w:rFonts w:ascii="Times New Roman" w:hAnsi="Times New Roman" w:cs="Times New Roman"/>
          <w:i/>
          <w:sz w:val="24"/>
          <w:szCs w:val="24"/>
        </w:rPr>
        <w:t xml:space="preserve"> </w:t>
      </w:r>
      <w:r w:rsidR="00360381" w:rsidRPr="006839A6">
        <w:rPr>
          <w:rFonts w:ascii="Times New Roman" w:hAnsi="Times New Roman" w:cs="Times New Roman"/>
          <w:sz w:val="24"/>
          <w:szCs w:val="24"/>
        </w:rPr>
        <w:t>(</w:t>
      </w:r>
      <w:r w:rsidR="00360381" w:rsidRPr="00303C7B">
        <w:rPr>
          <w:rFonts w:ascii="Times New Roman" w:hAnsi="Times New Roman" w:cs="Times New Roman"/>
          <w:color w:val="FF0000"/>
          <w:sz w:val="24"/>
          <w:szCs w:val="24"/>
        </w:rPr>
        <w:t>Aburto</w:t>
      </w:r>
      <w:r w:rsidR="00832584" w:rsidRPr="00303C7B">
        <w:rPr>
          <w:rFonts w:ascii="Times New Roman" w:hAnsi="Times New Roman" w:cs="Times New Roman"/>
          <w:color w:val="FF0000"/>
          <w:sz w:val="24"/>
          <w:szCs w:val="24"/>
        </w:rPr>
        <w:t>-</w:t>
      </w:r>
      <w:r w:rsidR="00360381" w:rsidRPr="00303C7B">
        <w:rPr>
          <w:rFonts w:ascii="Times New Roman" w:hAnsi="Times New Roman" w:cs="Times New Roman"/>
          <w:color w:val="FF0000"/>
          <w:sz w:val="24"/>
          <w:szCs w:val="24"/>
        </w:rPr>
        <w:t xml:space="preserve">Oropeza </w:t>
      </w:r>
      <w:r w:rsidR="00CE1CB7" w:rsidRPr="00303C7B">
        <w:rPr>
          <w:rFonts w:ascii="Times New Roman" w:hAnsi="Times New Roman" w:cs="Times New Roman"/>
          <w:color w:val="FF0000"/>
          <w:sz w:val="24"/>
          <w:szCs w:val="24"/>
        </w:rPr>
        <w:t>&amp;</w:t>
      </w:r>
      <w:r w:rsidR="00360381" w:rsidRPr="00303C7B">
        <w:rPr>
          <w:rFonts w:ascii="Times New Roman" w:hAnsi="Times New Roman" w:cs="Times New Roman"/>
          <w:color w:val="FF0000"/>
          <w:sz w:val="24"/>
          <w:szCs w:val="24"/>
        </w:rPr>
        <w:t xml:space="preserve"> Balart, 2001</w:t>
      </w:r>
      <w:r w:rsidR="00360381" w:rsidRPr="006839A6">
        <w:rPr>
          <w:rFonts w:ascii="Times New Roman" w:hAnsi="Times New Roman" w:cs="Times New Roman"/>
          <w:sz w:val="24"/>
          <w:szCs w:val="24"/>
        </w:rPr>
        <w:t xml:space="preserve">; </w:t>
      </w:r>
      <w:r w:rsidR="00360381" w:rsidRPr="00303C7B">
        <w:rPr>
          <w:rFonts w:ascii="Times New Roman" w:hAnsi="Times New Roman" w:cs="Times New Roman"/>
          <w:color w:val="FF0000"/>
          <w:sz w:val="24"/>
          <w:szCs w:val="24"/>
        </w:rPr>
        <w:t>Álvarez</w:t>
      </w:r>
      <w:r w:rsidR="00832584" w:rsidRPr="00303C7B">
        <w:rPr>
          <w:rFonts w:ascii="Times New Roman" w:hAnsi="Times New Roman" w:cs="Times New Roman"/>
          <w:color w:val="FF0000"/>
          <w:sz w:val="24"/>
          <w:szCs w:val="24"/>
        </w:rPr>
        <w:t>-</w:t>
      </w:r>
      <w:proofErr w:type="spellStart"/>
      <w:r w:rsidR="00360381" w:rsidRPr="00303C7B">
        <w:rPr>
          <w:rFonts w:ascii="Times New Roman" w:hAnsi="Times New Roman" w:cs="Times New Roman"/>
          <w:color w:val="FF0000"/>
          <w:sz w:val="24"/>
          <w:szCs w:val="24"/>
        </w:rPr>
        <w:t>Filip</w:t>
      </w:r>
      <w:proofErr w:type="spellEnd"/>
      <w:r w:rsidR="00360381" w:rsidRPr="00303C7B">
        <w:rPr>
          <w:rFonts w:ascii="Times New Roman" w:hAnsi="Times New Roman" w:cs="Times New Roman"/>
          <w:color w:val="FF0000"/>
          <w:sz w:val="24"/>
          <w:szCs w:val="24"/>
        </w:rPr>
        <w:t xml:space="preserve"> </w:t>
      </w:r>
      <w:r w:rsidR="008F76BC" w:rsidRPr="00303C7B">
        <w:rPr>
          <w:rFonts w:ascii="Times New Roman" w:hAnsi="Times New Roman" w:cs="Times New Roman"/>
          <w:i/>
          <w:color w:val="FF0000"/>
          <w:sz w:val="24"/>
          <w:szCs w:val="24"/>
        </w:rPr>
        <w:t>et al</w:t>
      </w:r>
      <w:r w:rsidR="008F76BC" w:rsidRPr="00303C7B">
        <w:rPr>
          <w:rFonts w:ascii="Times New Roman" w:hAnsi="Times New Roman" w:cs="Times New Roman"/>
          <w:iCs/>
          <w:color w:val="FF0000"/>
          <w:sz w:val="24"/>
          <w:szCs w:val="24"/>
        </w:rPr>
        <w:t>.</w:t>
      </w:r>
      <w:r w:rsidR="00360381" w:rsidRPr="00303C7B">
        <w:rPr>
          <w:rFonts w:ascii="Times New Roman" w:hAnsi="Times New Roman" w:cs="Times New Roman"/>
          <w:color w:val="FF0000"/>
          <w:sz w:val="24"/>
          <w:szCs w:val="24"/>
        </w:rPr>
        <w:t xml:space="preserve"> 2006</w:t>
      </w:r>
      <w:r w:rsidR="00360381" w:rsidRPr="006839A6">
        <w:rPr>
          <w:rFonts w:ascii="Times New Roman" w:hAnsi="Times New Roman" w:cs="Times New Roman"/>
          <w:sz w:val="24"/>
          <w:szCs w:val="24"/>
        </w:rPr>
        <w:t xml:space="preserve">). </w:t>
      </w:r>
      <w:r w:rsidR="008E3D0F" w:rsidRPr="006839A6">
        <w:rPr>
          <w:rFonts w:ascii="Times New Roman" w:hAnsi="Times New Roman" w:cs="Times New Roman"/>
          <w:sz w:val="24"/>
          <w:szCs w:val="24"/>
        </w:rPr>
        <w:t xml:space="preserve">Adicionalmente, la dominancia de </w:t>
      </w:r>
      <w:r w:rsidR="008E3D0F" w:rsidRPr="00C225AD">
        <w:rPr>
          <w:rFonts w:ascii="Times New Roman" w:hAnsi="Times New Roman" w:cs="Times New Roman"/>
          <w:i/>
          <w:sz w:val="24"/>
          <w:szCs w:val="24"/>
        </w:rPr>
        <w:t xml:space="preserve">P. </w:t>
      </w:r>
      <w:proofErr w:type="spellStart"/>
      <w:r w:rsidR="00D87754">
        <w:rPr>
          <w:rFonts w:ascii="Times New Roman" w:hAnsi="Times New Roman" w:cs="Times New Roman"/>
          <w:i/>
          <w:sz w:val="24"/>
          <w:szCs w:val="24"/>
        </w:rPr>
        <w:t>laticlavius</w:t>
      </w:r>
      <w:proofErr w:type="spellEnd"/>
      <w:r w:rsidR="008E3D0F" w:rsidRPr="006839A6">
        <w:rPr>
          <w:rFonts w:ascii="Times New Roman" w:hAnsi="Times New Roman" w:cs="Times New Roman"/>
          <w:sz w:val="24"/>
          <w:szCs w:val="24"/>
        </w:rPr>
        <w:t xml:space="preserve"> y </w:t>
      </w:r>
      <w:r w:rsidR="008E3D0F" w:rsidRPr="00C225AD">
        <w:rPr>
          <w:rFonts w:ascii="Times New Roman" w:hAnsi="Times New Roman" w:cs="Times New Roman"/>
          <w:i/>
          <w:sz w:val="24"/>
          <w:szCs w:val="24"/>
        </w:rPr>
        <w:t xml:space="preserve">M. </w:t>
      </w:r>
      <w:proofErr w:type="spellStart"/>
      <w:r w:rsidR="008E3D0F" w:rsidRPr="00C225AD">
        <w:rPr>
          <w:rFonts w:ascii="Times New Roman" w:hAnsi="Times New Roman" w:cs="Times New Roman"/>
          <w:i/>
          <w:sz w:val="24"/>
          <w:szCs w:val="24"/>
        </w:rPr>
        <w:t>dorsalis</w:t>
      </w:r>
      <w:proofErr w:type="spellEnd"/>
      <w:r w:rsidR="008E3D0F" w:rsidRPr="006839A6">
        <w:rPr>
          <w:rFonts w:ascii="Times New Roman" w:hAnsi="Times New Roman" w:cs="Times New Roman"/>
          <w:sz w:val="24"/>
          <w:szCs w:val="24"/>
        </w:rPr>
        <w:t xml:space="preserve"> apunta a la disponibilidad del recurso algal como parte de la diet</w:t>
      </w:r>
      <w:r w:rsidR="00316D43" w:rsidRPr="006839A6">
        <w:rPr>
          <w:rFonts w:ascii="Times New Roman" w:hAnsi="Times New Roman" w:cs="Times New Roman"/>
          <w:sz w:val="24"/>
          <w:szCs w:val="24"/>
        </w:rPr>
        <w:t xml:space="preserve">a. En este sentido, datos sobre la cobertura </w:t>
      </w:r>
      <w:r w:rsidR="007652AE" w:rsidRPr="006839A6">
        <w:rPr>
          <w:rFonts w:ascii="Times New Roman" w:hAnsi="Times New Roman" w:cs="Times New Roman"/>
          <w:sz w:val="24"/>
          <w:szCs w:val="24"/>
        </w:rPr>
        <w:t>del</w:t>
      </w:r>
      <w:r w:rsidR="00316D43" w:rsidRPr="006839A6">
        <w:rPr>
          <w:rFonts w:ascii="Times New Roman" w:hAnsi="Times New Roman" w:cs="Times New Roman"/>
          <w:sz w:val="24"/>
          <w:szCs w:val="24"/>
        </w:rPr>
        <w:t xml:space="preserve"> fondo de la zona de estudio generados en paralelo con los censos de peces e invertebrados </w:t>
      </w:r>
      <w:r w:rsidR="007652AE" w:rsidRPr="006839A6">
        <w:rPr>
          <w:rFonts w:ascii="Times New Roman" w:hAnsi="Times New Roman" w:cs="Times New Roman"/>
          <w:sz w:val="24"/>
          <w:szCs w:val="24"/>
        </w:rPr>
        <w:t xml:space="preserve">muestran una cobertura algal </w:t>
      </w:r>
      <w:r w:rsidR="00316D43" w:rsidRPr="006839A6">
        <w:rPr>
          <w:rFonts w:ascii="Times New Roman" w:hAnsi="Times New Roman" w:cs="Times New Roman"/>
          <w:sz w:val="24"/>
          <w:szCs w:val="24"/>
        </w:rPr>
        <w:t xml:space="preserve">del 42.3%, dominada por las algas coralinas incrustantes (20.4%) y los tapetes de </w:t>
      </w:r>
      <w:proofErr w:type="spellStart"/>
      <w:r w:rsidR="00316D43" w:rsidRPr="006839A6">
        <w:rPr>
          <w:rFonts w:ascii="Times New Roman" w:hAnsi="Times New Roman" w:cs="Times New Roman"/>
          <w:sz w:val="24"/>
          <w:szCs w:val="24"/>
        </w:rPr>
        <w:t>cianofitas</w:t>
      </w:r>
      <w:proofErr w:type="spellEnd"/>
      <w:r w:rsidR="00316D43" w:rsidRPr="006839A6">
        <w:rPr>
          <w:rFonts w:ascii="Times New Roman" w:hAnsi="Times New Roman" w:cs="Times New Roman"/>
          <w:sz w:val="24"/>
          <w:szCs w:val="24"/>
        </w:rPr>
        <w:t xml:space="preserve"> (15.9%). La ocurrencia de estos dos tipos algales ilustra intensidades altas de </w:t>
      </w:r>
      <w:proofErr w:type="spellStart"/>
      <w:r w:rsidR="00316D43" w:rsidRPr="006839A6">
        <w:rPr>
          <w:rFonts w:ascii="Times New Roman" w:hAnsi="Times New Roman" w:cs="Times New Roman"/>
          <w:sz w:val="24"/>
          <w:szCs w:val="24"/>
        </w:rPr>
        <w:t>herbivorismo</w:t>
      </w:r>
      <w:proofErr w:type="spellEnd"/>
      <w:r w:rsidR="00316D43" w:rsidRPr="006839A6">
        <w:rPr>
          <w:rFonts w:ascii="Times New Roman" w:hAnsi="Times New Roman" w:cs="Times New Roman"/>
          <w:sz w:val="24"/>
          <w:szCs w:val="24"/>
        </w:rPr>
        <w:t xml:space="preserve"> (</w:t>
      </w:r>
      <w:proofErr w:type="spellStart"/>
      <w:r w:rsidR="004E61DF" w:rsidRPr="00303C7B">
        <w:rPr>
          <w:rFonts w:ascii="Times New Roman" w:hAnsi="Times New Roman" w:cs="Times New Roman"/>
          <w:color w:val="FF0000"/>
          <w:sz w:val="24"/>
          <w:szCs w:val="24"/>
        </w:rPr>
        <w:t>Birkeland</w:t>
      </w:r>
      <w:proofErr w:type="spellEnd"/>
      <w:r w:rsidR="0017293C" w:rsidRPr="00303C7B">
        <w:rPr>
          <w:rFonts w:ascii="Times New Roman" w:hAnsi="Times New Roman" w:cs="Times New Roman"/>
          <w:color w:val="FF0000"/>
          <w:sz w:val="24"/>
          <w:szCs w:val="24"/>
        </w:rPr>
        <w:t>, 2015</w:t>
      </w:r>
      <w:r w:rsidR="0017293C" w:rsidRPr="006839A6">
        <w:rPr>
          <w:rFonts w:ascii="Times New Roman" w:hAnsi="Times New Roman" w:cs="Times New Roman"/>
          <w:sz w:val="24"/>
          <w:szCs w:val="24"/>
        </w:rPr>
        <w:t>)</w:t>
      </w:r>
      <w:r w:rsidR="00316D43" w:rsidRPr="006839A6">
        <w:rPr>
          <w:rFonts w:ascii="Times New Roman" w:hAnsi="Times New Roman" w:cs="Times New Roman"/>
          <w:sz w:val="24"/>
          <w:szCs w:val="24"/>
        </w:rPr>
        <w:t>, en este caso efectuado por los peces citados y los erizos, cuya abundancia y riqueza fue muy elevada.</w:t>
      </w:r>
    </w:p>
    <w:p w14:paraId="015F8840" w14:textId="419ECB42" w:rsidR="00EA6EC3" w:rsidRPr="006839A6" w:rsidRDefault="006C16FC" w:rsidP="00D42B34">
      <w:pPr>
        <w:spacing w:after="0" w:line="480" w:lineRule="auto"/>
        <w:ind w:firstLine="567"/>
        <w:jc w:val="both"/>
        <w:rPr>
          <w:rFonts w:ascii="Times New Roman" w:hAnsi="Times New Roman" w:cs="Times New Roman"/>
          <w:sz w:val="24"/>
          <w:szCs w:val="24"/>
        </w:rPr>
      </w:pPr>
      <w:r w:rsidRPr="006839A6">
        <w:rPr>
          <w:rFonts w:ascii="Times New Roman" w:hAnsi="Times New Roman" w:cs="Times New Roman"/>
          <w:sz w:val="24"/>
          <w:szCs w:val="24"/>
        </w:rPr>
        <w:t xml:space="preserve">El </w:t>
      </w:r>
      <w:r w:rsidR="00F83274" w:rsidRPr="006839A6">
        <w:rPr>
          <w:rFonts w:ascii="Times New Roman" w:hAnsi="Times New Roman" w:cs="Times New Roman"/>
          <w:sz w:val="24"/>
          <w:szCs w:val="24"/>
        </w:rPr>
        <w:t xml:space="preserve">número </w:t>
      </w:r>
      <w:r w:rsidRPr="006839A6">
        <w:rPr>
          <w:rFonts w:ascii="Times New Roman" w:hAnsi="Times New Roman" w:cs="Times New Roman"/>
          <w:sz w:val="24"/>
          <w:szCs w:val="24"/>
        </w:rPr>
        <w:t>relativ</w:t>
      </w:r>
      <w:r w:rsidR="00575906">
        <w:rPr>
          <w:rFonts w:ascii="Times New Roman" w:hAnsi="Times New Roman" w:cs="Times New Roman"/>
          <w:sz w:val="24"/>
          <w:szCs w:val="24"/>
        </w:rPr>
        <w:t>amente</w:t>
      </w:r>
      <w:r w:rsidRPr="006839A6">
        <w:rPr>
          <w:rFonts w:ascii="Times New Roman" w:hAnsi="Times New Roman" w:cs="Times New Roman"/>
          <w:sz w:val="24"/>
          <w:szCs w:val="24"/>
        </w:rPr>
        <w:t xml:space="preserve"> </w:t>
      </w:r>
      <w:r w:rsidR="000749D2">
        <w:rPr>
          <w:rFonts w:ascii="Times New Roman" w:hAnsi="Times New Roman" w:cs="Times New Roman"/>
          <w:sz w:val="24"/>
          <w:szCs w:val="24"/>
        </w:rPr>
        <w:t>disminuido</w:t>
      </w:r>
      <w:r w:rsidR="000749D2" w:rsidRPr="006839A6">
        <w:rPr>
          <w:rFonts w:ascii="Times New Roman" w:hAnsi="Times New Roman" w:cs="Times New Roman"/>
          <w:sz w:val="24"/>
          <w:szCs w:val="24"/>
        </w:rPr>
        <w:t xml:space="preserve"> </w:t>
      </w:r>
      <w:r w:rsidRPr="006839A6">
        <w:rPr>
          <w:rFonts w:ascii="Times New Roman" w:hAnsi="Times New Roman" w:cs="Times New Roman"/>
          <w:sz w:val="24"/>
          <w:szCs w:val="24"/>
        </w:rPr>
        <w:t>de especies</w:t>
      </w:r>
      <w:r w:rsidR="00360381" w:rsidRPr="006839A6">
        <w:rPr>
          <w:rFonts w:ascii="Times New Roman" w:hAnsi="Times New Roman" w:cs="Times New Roman"/>
          <w:sz w:val="24"/>
          <w:szCs w:val="24"/>
        </w:rPr>
        <w:t xml:space="preserve"> de peces</w:t>
      </w:r>
      <w:r w:rsidRPr="006839A6">
        <w:rPr>
          <w:rFonts w:ascii="Times New Roman" w:hAnsi="Times New Roman" w:cs="Times New Roman"/>
          <w:sz w:val="24"/>
          <w:szCs w:val="24"/>
        </w:rPr>
        <w:t xml:space="preserve"> registrado en Farallón (34 e</w:t>
      </w:r>
      <w:r w:rsidR="00360381" w:rsidRPr="006839A6">
        <w:rPr>
          <w:rFonts w:ascii="Times New Roman" w:hAnsi="Times New Roman" w:cs="Times New Roman"/>
          <w:sz w:val="24"/>
          <w:szCs w:val="24"/>
        </w:rPr>
        <w:t>n total</w:t>
      </w:r>
      <w:r w:rsidRPr="006839A6">
        <w:rPr>
          <w:rFonts w:ascii="Times New Roman" w:hAnsi="Times New Roman" w:cs="Times New Roman"/>
          <w:sz w:val="24"/>
          <w:szCs w:val="24"/>
        </w:rPr>
        <w:t xml:space="preserve">) </w:t>
      </w:r>
      <w:bookmarkStart w:id="16" w:name="_Hlk163915281"/>
      <w:r w:rsidR="00A83774">
        <w:rPr>
          <w:rFonts w:ascii="Times New Roman" w:hAnsi="Times New Roman" w:cs="Times New Roman"/>
          <w:sz w:val="24"/>
          <w:szCs w:val="24"/>
        </w:rPr>
        <w:t>ocasionó que el</w:t>
      </w:r>
      <w:r w:rsidR="00E85160" w:rsidRPr="006839A6">
        <w:rPr>
          <w:rFonts w:ascii="Times New Roman" w:hAnsi="Times New Roman" w:cs="Times New Roman"/>
          <w:sz w:val="24"/>
          <w:szCs w:val="24"/>
        </w:rPr>
        <w:t xml:space="preserve"> sitio </w:t>
      </w:r>
      <w:r w:rsidR="00A83774">
        <w:rPr>
          <w:rFonts w:ascii="Times New Roman" w:hAnsi="Times New Roman" w:cs="Times New Roman"/>
          <w:sz w:val="24"/>
          <w:szCs w:val="24"/>
        </w:rPr>
        <w:t>apareciera como</w:t>
      </w:r>
      <w:r w:rsidR="00A83774" w:rsidRPr="006839A6">
        <w:rPr>
          <w:rFonts w:ascii="Times New Roman" w:hAnsi="Times New Roman" w:cs="Times New Roman"/>
          <w:sz w:val="24"/>
          <w:szCs w:val="24"/>
        </w:rPr>
        <w:t xml:space="preserve"> </w:t>
      </w:r>
      <w:r w:rsidR="00E85160" w:rsidRPr="006839A6">
        <w:rPr>
          <w:rFonts w:ascii="Times New Roman" w:hAnsi="Times New Roman" w:cs="Times New Roman"/>
          <w:sz w:val="24"/>
          <w:szCs w:val="24"/>
        </w:rPr>
        <w:t>relativamente atípico en relac</w:t>
      </w:r>
      <w:r w:rsidR="00E85160" w:rsidRPr="000A33B2">
        <w:rPr>
          <w:rFonts w:ascii="Times New Roman" w:hAnsi="Times New Roman" w:cs="Times New Roman"/>
          <w:sz w:val="24"/>
          <w:szCs w:val="24"/>
        </w:rPr>
        <w:t>ión</w:t>
      </w:r>
      <w:r w:rsidR="00EA3E1D" w:rsidRPr="000A33B2">
        <w:rPr>
          <w:rFonts w:ascii="Times New Roman" w:hAnsi="Times New Roman" w:cs="Times New Roman"/>
          <w:sz w:val="24"/>
          <w:szCs w:val="24"/>
        </w:rPr>
        <w:t xml:space="preserve"> con </w:t>
      </w:r>
      <w:r w:rsidR="00E85160" w:rsidRPr="000A33B2">
        <w:rPr>
          <w:rFonts w:ascii="Times New Roman" w:hAnsi="Times New Roman" w:cs="Times New Roman"/>
          <w:sz w:val="24"/>
          <w:szCs w:val="24"/>
        </w:rPr>
        <w:t>otras islas de la misma latitud</w:t>
      </w:r>
      <w:bookmarkEnd w:id="16"/>
      <w:r w:rsidR="00E85160" w:rsidRPr="000A33B2">
        <w:rPr>
          <w:rFonts w:ascii="Times New Roman" w:hAnsi="Times New Roman" w:cs="Times New Roman"/>
          <w:sz w:val="24"/>
          <w:szCs w:val="24"/>
        </w:rPr>
        <w:t xml:space="preserve">. La baja riqueza </w:t>
      </w:r>
      <w:r w:rsidR="00C407FB" w:rsidRPr="005F4F6E">
        <w:rPr>
          <w:rFonts w:ascii="Times New Roman" w:hAnsi="Times New Roman" w:cs="Times New Roman"/>
          <w:sz w:val="24"/>
          <w:szCs w:val="24"/>
        </w:rPr>
        <w:t>se puede interpretar como resultado de que</w:t>
      </w:r>
      <w:r w:rsidR="00360381" w:rsidRPr="000A33B2">
        <w:rPr>
          <w:rFonts w:ascii="Times New Roman" w:hAnsi="Times New Roman" w:cs="Times New Roman"/>
          <w:sz w:val="24"/>
          <w:szCs w:val="24"/>
        </w:rPr>
        <w:t xml:space="preserve"> el </w:t>
      </w:r>
      <w:r w:rsidRPr="000A33B2">
        <w:rPr>
          <w:rFonts w:ascii="Times New Roman" w:hAnsi="Times New Roman" w:cs="Times New Roman"/>
          <w:sz w:val="24"/>
          <w:szCs w:val="24"/>
        </w:rPr>
        <w:t xml:space="preserve">esfuerzo de muestreo </w:t>
      </w:r>
      <w:r w:rsidR="00360381" w:rsidRPr="000A33B2">
        <w:rPr>
          <w:rFonts w:ascii="Times New Roman" w:hAnsi="Times New Roman" w:cs="Times New Roman"/>
          <w:sz w:val="24"/>
          <w:szCs w:val="24"/>
        </w:rPr>
        <w:t xml:space="preserve">no fue muy alto </w:t>
      </w:r>
      <w:r w:rsidRPr="000A33B2">
        <w:rPr>
          <w:rFonts w:ascii="Times New Roman" w:hAnsi="Times New Roman" w:cs="Times New Roman"/>
          <w:sz w:val="24"/>
          <w:szCs w:val="24"/>
        </w:rPr>
        <w:t>(bajo número de réplicas</w:t>
      </w:r>
      <w:r w:rsidR="00C407FB" w:rsidRPr="005F4F6E">
        <w:rPr>
          <w:rFonts w:ascii="Times New Roman" w:hAnsi="Times New Roman" w:cs="Times New Roman"/>
          <w:sz w:val="24"/>
          <w:szCs w:val="24"/>
        </w:rPr>
        <w:t xml:space="preserve">), sin embargo, es necesario recordar que este estudio es una primera aproximación y que se cubrió el área mínima necesaria de monitoreo recomendada para arrecifes rocosos del </w:t>
      </w:r>
      <w:r w:rsidR="000749D2">
        <w:rPr>
          <w:rFonts w:ascii="Times New Roman" w:hAnsi="Times New Roman" w:cs="Times New Roman"/>
          <w:sz w:val="24"/>
          <w:szCs w:val="24"/>
        </w:rPr>
        <w:t>g</w:t>
      </w:r>
      <w:r w:rsidR="000749D2" w:rsidRPr="005F4F6E">
        <w:rPr>
          <w:rFonts w:ascii="Times New Roman" w:hAnsi="Times New Roman" w:cs="Times New Roman"/>
          <w:sz w:val="24"/>
          <w:szCs w:val="24"/>
        </w:rPr>
        <w:t xml:space="preserve">olfo </w:t>
      </w:r>
      <w:r w:rsidR="00C407FB" w:rsidRPr="005F4F6E">
        <w:rPr>
          <w:rFonts w:ascii="Times New Roman" w:hAnsi="Times New Roman" w:cs="Times New Roman"/>
          <w:sz w:val="24"/>
          <w:szCs w:val="24"/>
        </w:rPr>
        <w:t>de California</w:t>
      </w:r>
      <w:r w:rsidR="00A65B33" w:rsidRPr="000A33B2">
        <w:rPr>
          <w:rFonts w:ascii="Times New Roman" w:hAnsi="Times New Roman" w:cs="Times New Roman"/>
          <w:sz w:val="24"/>
          <w:szCs w:val="24"/>
        </w:rPr>
        <w:t xml:space="preserve"> </w:t>
      </w:r>
      <w:r w:rsidR="00C407FB" w:rsidRPr="005F4F6E">
        <w:rPr>
          <w:rFonts w:ascii="Times New Roman" w:hAnsi="Times New Roman" w:cs="Times New Roman"/>
          <w:sz w:val="24"/>
          <w:szCs w:val="24"/>
        </w:rPr>
        <w:t>(</w:t>
      </w:r>
      <w:bookmarkStart w:id="17" w:name="_Hlk165024249"/>
      <w:r w:rsidR="00A65B33" w:rsidRPr="00303C7B">
        <w:rPr>
          <w:rFonts w:ascii="Times New Roman" w:hAnsi="Times New Roman" w:cs="Times New Roman"/>
          <w:color w:val="FF0000"/>
          <w:sz w:val="24"/>
          <w:szCs w:val="24"/>
        </w:rPr>
        <w:t xml:space="preserve">Fernández-Rivera </w:t>
      </w:r>
      <w:r w:rsidR="00A65B33" w:rsidRPr="00303C7B">
        <w:rPr>
          <w:rFonts w:ascii="Times New Roman" w:hAnsi="Times New Roman" w:cs="Times New Roman"/>
          <w:color w:val="FF0000"/>
          <w:sz w:val="24"/>
          <w:szCs w:val="24"/>
        </w:rPr>
        <w:lastRenderedPageBreak/>
        <w:t>Melo</w:t>
      </w:r>
      <w:r w:rsidR="00900059" w:rsidRPr="00303C7B">
        <w:rPr>
          <w:rFonts w:ascii="Times New Roman" w:hAnsi="Times New Roman" w:cs="Times New Roman"/>
          <w:color w:val="FF0000"/>
          <w:sz w:val="24"/>
          <w:szCs w:val="24"/>
        </w:rPr>
        <w:t>,</w:t>
      </w:r>
      <w:r w:rsidR="00A65B33" w:rsidRPr="00303C7B">
        <w:rPr>
          <w:rFonts w:ascii="Times New Roman" w:hAnsi="Times New Roman" w:cs="Times New Roman"/>
          <w:color w:val="FF0000"/>
          <w:sz w:val="24"/>
          <w:szCs w:val="24"/>
        </w:rPr>
        <w:t xml:space="preserve"> 2015</w:t>
      </w:r>
      <w:bookmarkEnd w:id="17"/>
      <w:r w:rsidR="000749D2" w:rsidRPr="000A33B2">
        <w:rPr>
          <w:rFonts w:ascii="Times New Roman" w:hAnsi="Times New Roman" w:cs="Times New Roman"/>
          <w:sz w:val="24"/>
          <w:szCs w:val="24"/>
        </w:rPr>
        <w:t>)</w:t>
      </w:r>
      <w:r w:rsidR="000749D2">
        <w:rPr>
          <w:rFonts w:ascii="Times New Roman" w:hAnsi="Times New Roman" w:cs="Times New Roman"/>
          <w:sz w:val="24"/>
          <w:szCs w:val="24"/>
        </w:rPr>
        <w:t>.</w:t>
      </w:r>
      <w:r w:rsidR="000749D2" w:rsidRPr="005F4F6E">
        <w:rPr>
          <w:rFonts w:ascii="Times New Roman" w:hAnsi="Times New Roman" w:cs="Times New Roman"/>
          <w:sz w:val="24"/>
          <w:szCs w:val="24"/>
        </w:rPr>
        <w:t xml:space="preserve"> </w:t>
      </w:r>
      <w:r w:rsidR="000749D2">
        <w:rPr>
          <w:rFonts w:ascii="Times New Roman" w:hAnsi="Times New Roman" w:cs="Times New Roman"/>
          <w:sz w:val="24"/>
          <w:szCs w:val="24"/>
        </w:rPr>
        <w:t>Esta</w:t>
      </w:r>
      <w:r w:rsidR="000A33B2" w:rsidRPr="005F4F6E">
        <w:rPr>
          <w:rFonts w:ascii="Times New Roman" w:hAnsi="Times New Roman" w:cs="Times New Roman"/>
          <w:sz w:val="24"/>
          <w:szCs w:val="24"/>
        </w:rPr>
        <w:t xml:space="preserve"> es la metodología estándar aplicada en arrecifes rocosos y coralinos del Pacífico mexicano (</w:t>
      </w:r>
      <w:r w:rsidR="000A33B2" w:rsidRPr="00303C7B">
        <w:rPr>
          <w:rFonts w:ascii="Times New Roman" w:hAnsi="Times New Roman" w:cs="Times New Roman"/>
          <w:color w:val="FF0000"/>
          <w:sz w:val="24"/>
          <w:szCs w:val="24"/>
        </w:rPr>
        <w:t xml:space="preserve">Meléndez-Rosas </w:t>
      </w:r>
      <w:r w:rsidR="000A33B2" w:rsidRPr="00303C7B">
        <w:rPr>
          <w:rFonts w:ascii="Times New Roman" w:hAnsi="Times New Roman" w:cs="Times New Roman"/>
          <w:i/>
          <w:iCs/>
          <w:color w:val="FF0000"/>
          <w:sz w:val="24"/>
          <w:szCs w:val="24"/>
        </w:rPr>
        <w:t>et. al.</w:t>
      </w:r>
      <w:r w:rsidR="000A33B2" w:rsidRPr="00303C7B">
        <w:rPr>
          <w:rFonts w:ascii="Times New Roman" w:hAnsi="Times New Roman" w:cs="Times New Roman"/>
          <w:color w:val="FF0000"/>
          <w:sz w:val="24"/>
          <w:szCs w:val="24"/>
        </w:rPr>
        <w:t xml:space="preserve"> 2023</w:t>
      </w:r>
      <w:r w:rsidR="000A33B2" w:rsidRPr="005F4F6E">
        <w:rPr>
          <w:rFonts w:ascii="Times New Roman" w:hAnsi="Times New Roman" w:cs="Times New Roman"/>
          <w:sz w:val="24"/>
          <w:szCs w:val="24"/>
        </w:rPr>
        <w:t>)</w:t>
      </w:r>
      <w:r w:rsidR="00C407FB" w:rsidRPr="005F4F6E">
        <w:rPr>
          <w:rFonts w:ascii="Times New Roman" w:hAnsi="Times New Roman" w:cs="Times New Roman"/>
          <w:sz w:val="24"/>
          <w:szCs w:val="24"/>
        </w:rPr>
        <w:t xml:space="preserve">. </w:t>
      </w:r>
      <w:r w:rsidR="006E0004" w:rsidRPr="005F4F6E">
        <w:rPr>
          <w:rFonts w:ascii="Times New Roman" w:hAnsi="Times New Roman" w:cs="Times New Roman"/>
          <w:sz w:val="24"/>
          <w:szCs w:val="24"/>
        </w:rPr>
        <w:t>Otra interpretación puede ser el pe</w:t>
      </w:r>
      <w:r w:rsidR="00C419F1" w:rsidRPr="000A33B2">
        <w:rPr>
          <w:rFonts w:ascii="Times New Roman" w:hAnsi="Times New Roman" w:cs="Times New Roman"/>
          <w:sz w:val="24"/>
          <w:szCs w:val="24"/>
        </w:rPr>
        <w:t xml:space="preserve">queño tamaño del </w:t>
      </w:r>
      <w:r w:rsidR="007510DB">
        <w:rPr>
          <w:rFonts w:ascii="Times New Roman" w:hAnsi="Times New Roman" w:cs="Times New Roman"/>
          <w:sz w:val="24"/>
          <w:szCs w:val="24"/>
        </w:rPr>
        <w:t>área</w:t>
      </w:r>
      <w:r w:rsidR="007510DB" w:rsidRPr="000A33B2">
        <w:rPr>
          <w:rFonts w:ascii="Times New Roman" w:hAnsi="Times New Roman" w:cs="Times New Roman"/>
          <w:sz w:val="24"/>
          <w:szCs w:val="24"/>
        </w:rPr>
        <w:t xml:space="preserve"> </w:t>
      </w:r>
      <w:r w:rsidR="00C419F1" w:rsidRPr="000A33B2">
        <w:rPr>
          <w:rFonts w:ascii="Times New Roman" w:hAnsi="Times New Roman" w:cs="Times New Roman"/>
          <w:sz w:val="24"/>
          <w:szCs w:val="24"/>
        </w:rPr>
        <w:t>en sí</w:t>
      </w:r>
      <w:r w:rsidR="007510DB">
        <w:rPr>
          <w:rFonts w:ascii="Times New Roman" w:hAnsi="Times New Roman" w:cs="Times New Roman"/>
          <w:sz w:val="24"/>
          <w:szCs w:val="24"/>
        </w:rPr>
        <w:t>,</w:t>
      </w:r>
      <w:r w:rsidR="006E0004" w:rsidRPr="005F4F6E">
        <w:rPr>
          <w:rFonts w:ascii="Times New Roman" w:hAnsi="Times New Roman" w:cs="Times New Roman"/>
          <w:sz w:val="24"/>
          <w:szCs w:val="24"/>
        </w:rPr>
        <w:t xml:space="preserve"> </w:t>
      </w:r>
      <w:r w:rsidR="007510DB">
        <w:rPr>
          <w:rFonts w:ascii="Times New Roman" w:hAnsi="Times New Roman" w:cs="Times New Roman"/>
          <w:sz w:val="24"/>
          <w:szCs w:val="24"/>
        </w:rPr>
        <w:t>en contraste</w:t>
      </w:r>
      <w:r w:rsidR="006E0004" w:rsidRPr="005F4F6E">
        <w:rPr>
          <w:rFonts w:ascii="Times New Roman" w:hAnsi="Times New Roman" w:cs="Times New Roman"/>
          <w:sz w:val="24"/>
          <w:szCs w:val="24"/>
        </w:rPr>
        <w:t xml:space="preserve"> con </w:t>
      </w:r>
      <w:r w:rsidR="007510DB" w:rsidRPr="005F4F6E">
        <w:rPr>
          <w:rFonts w:ascii="Times New Roman" w:hAnsi="Times New Roman" w:cs="Times New Roman"/>
          <w:sz w:val="24"/>
          <w:szCs w:val="24"/>
        </w:rPr>
        <w:t>l</w:t>
      </w:r>
      <w:r w:rsidR="007510DB">
        <w:rPr>
          <w:rFonts w:ascii="Times New Roman" w:hAnsi="Times New Roman" w:cs="Times New Roman"/>
          <w:sz w:val="24"/>
          <w:szCs w:val="24"/>
        </w:rPr>
        <w:t>a</w:t>
      </w:r>
      <w:r w:rsidR="007510DB" w:rsidRPr="005F4F6E">
        <w:rPr>
          <w:rFonts w:ascii="Times New Roman" w:hAnsi="Times New Roman" w:cs="Times New Roman"/>
          <w:sz w:val="24"/>
          <w:szCs w:val="24"/>
        </w:rPr>
        <w:t>s otr</w:t>
      </w:r>
      <w:r w:rsidR="007510DB">
        <w:rPr>
          <w:rFonts w:ascii="Times New Roman" w:hAnsi="Times New Roman" w:cs="Times New Roman"/>
          <w:sz w:val="24"/>
          <w:szCs w:val="24"/>
        </w:rPr>
        <w:t>a</w:t>
      </w:r>
      <w:r w:rsidR="007510DB" w:rsidRPr="005F4F6E">
        <w:rPr>
          <w:rFonts w:ascii="Times New Roman" w:hAnsi="Times New Roman" w:cs="Times New Roman"/>
          <w:sz w:val="24"/>
          <w:szCs w:val="24"/>
        </w:rPr>
        <w:t xml:space="preserve">s </w:t>
      </w:r>
      <w:r w:rsidR="006E0004" w:rsidRPr="005F4F6E">
        <w:rPr>
          <w:rFonts w:ascii="Times New Roman" w:hAnsi="Times New Roman" w:cs="Times New Roman"/>
          <w:sz w:val="24"/>
          <w:szCs w:val="24"/>
        </w:rPr>
        <w:t>analizad</w:t>
      </w:r>
      <w:r w:rsidR="007510DB">
        <w:rPr>
          <w:rFonts w:ascii="Times New Roman" w:hAnsi="Times New Roman" w:cs="Times New Roman"/>
          <w:sz w:val="24"/>
          <w:szCs w:val="24"/>
        </w:rPr>
        <w:t>a</w:t>
      </w:r>
      <w:r w:rsidR="006E0004" w:rsidRPr="005F4F6E">
        <w:rPr>
          <w:rFonts w:ascii="Times New Roman" w:hAnsi="Times New Roman" w:cs="Times New Roman"/>
          <w:sz w:val="24"/>
          <w:szCs w:val="24"/>
        </w:rPr>
        <w:t>s</w:t>
      </w:r>
      <w:r w:rsidR="000469E7" w:rsidRPr="000A33B2">
        <w:rPr>
          <w:rFonts w:ascii="Times New Roman" w:hAnsi="Times New Roman" w:cs="Times New Roman"/>
          <w:sz w:val="24"/>
          <w:szCs w:val="24"/>
        </w:rPr>
        <w:t>;</w:t>
      </w:r>
      <w:r w:rsidR="00360381" w:rsidRPr="000A33B2">
        <w:rPr>
          <w:rFonts w:ascii="Times New Roman" w:hAnsi="Times New Roman" w:cs="Times New Roman"/>
          <w:sz w:val="24"/>
          <w:szCs w:val="24"/>
        </w:rPr>
        <w:t xml:space="preserve"> </w:t>
      </w:r>
      <w:r w:rsidR="007510DB">
        <w:rPr>
          <w:rFonts w:ascii="Times New Roman" w:hAnsi="Times New Roman" w:cs="Times New Roman"/>
          <w:sz w:val="24"/>
          <w:szCs w:val="24"/>
        </w:rPr>
        <w:t>per</w:t>
      </w:r>
      <w:r w:rsidR="00360381" w:rsidRPr="000A33B2">
        <w:rPr>
          <w:rFonts w:ascii="Times New Roman" w:hAnsi="Times New Roman" w:cs="Times New Roman"/>
          <w:sz w:val="24"/>
          <w:szCs w:val="24"/>
        </w:rPr>
        <w:t xml:space="preserve">o, </w:t>
      </w:r>
      <w:r w:rsidR="00E1192F" w:rsidRPr="000A33B2">
        <w:rPr>
          <w:rFonts w:ascii="Times New Roman" w:hAnsi="Times New Roman" w:cs="Times New Roman"/>
          <w:sz w:val="24"/>
          <w:szCs w:val="24"/>
        </w:rPr>
        <w:t>e</w:t>
      </w:r>
      <w:r w:rsidR="00C419F1" w:rsidRPr="000A33B2">
        <w:rPr>
          <w:rFonts w:ascii="Times New Roman" w:hAnsi="Times New Roman" w:cs="Times New Roman"/>
          <w:sz w:val="24"/>
          <w:szCs w:val="24"/>
        </w:rPr>
        <w:t xml:space="preserve">ste último factor </w:t>
      </w:r>
      <w:r w:rsidR="00E1192F" w:rsidRPr="000A33B2">
        <w:rPr>
          <w:rFonts w:ascii="Times New Roman" w:hAnsi="Times New Roman" w:cs="Times New Roman"/>
          <w:sz w:val="24"/>
          <w:szCs w:val="24"/>
        </w:rPr>
        <w:t xml:space="preserve">y el hecho </w:t>
      </w:r>
      <w:r w:rsidR="007510DB">
        <w:rPr>
          <w:rFonts w:ascii="Times New Roman" w:hAnsi="Times New Roman" w:cs="Times New Roman"/>
          <w:sz w:val="24"/>
          <w:szCs w:val="24"/>
        </w:rPr>
        <w:t xml:space="preserve">de </w:t>
      </w:r>
      <w:r w:rsidR="00E1192F" w:rsidRPr="000A33B2">
        <w:rPr>
          <w:rFonts w:ascii="Times New Roman" w:hAnsi="Times New Roman" w:cs="Times New Roman"/>
          <w:sz w:val="24"/>
          <w:szCs w:val="24"/>
        </w:rPr>
        <w:t xml:space="preserve">que la riqueza </w:t>
      </w:r>
      <w:proofErr w:type="spellStart"/>
      <w:r w:rsidR="00E1192F" w:rsidRPr="000A33B2">
        <w:rPr>
          <w:rFonts w:ascii="Times New Roman" w:hAnsi="Times New Roman" w:cs="Times New Roman"/>
          <w:sz w:val="24"/>
          <w:szCs w:val="24"/>
        </w:rPr>
        <w:t>ictiofaunística</w:t>
      </w:r>
      <w:proofErr w:type="spellEnd"/>
      <w:r w:rsidR="00E1192F" w:rsidRPr="000A33B2">
        <w:rPr>
          <w:rFonts w:ascii="Times New Roman" w:hAnsi="Times New Roman" w:cs="Times New Roman"/>
          <w:sz w:val="24"/>
          <w:szCs w:val="24"/>
        </w:rPr>
        <w:t xml:space="preserve"> en el </w:t>
      </w:r>
      <w:r w:rsidR="007510DB">
        <w:rPr>
          <w:rFonts w:ascii="Times New Roman" w:hAnsi="Times New Roman" w:cs="Times New Roman"/>
          <w:sz w:val="24"/>
          <w:szCs w:val="24"/>
        </w:rPr>
        <w:t>g</w:t>
      </w:r>
      <w:r w:rsidR="007510DB" w:rsidRPr="000A33B2">
        <w:rPr>
          <w:rFonts w:ascii="Times New Roman" w:hAnsi="Times New Roman" w:cs="Times New Roman"/>
          <w:sz w:val="24"/>
          <w:szCs w:val="24"/>
        </w:rPr>
        <w:t xml:space="preserve">olfo </w:t>
      </w:r>
      <w:r w:rsidR="00E1192F" w:rsidRPr="000A33B2">
        <w:rPr>
          <w:rFonts w:ascii="Times New Roman" w:hAnsi="Times New Roman" w:cs="Times New Roman"/>
          <w:sz w:val="24"/>
          <w:szCs w:val="24"/>
        </w:rPr>
        <w:t>de California está ligada a la superficie</w:t>
      </w:r>
      <w:r w:rsidR="00EA3E1D" w:rsidRPr="006839A6">
        <w:rPr>
          <w:rFonts w:ascii="Times New Roman" w:hAnsi="Times New Roman" w:cs="Times New Roman"/>
          <w:sz w:val="24"/>
          <w:szCs w:val="24"/>
        </w:rPr>
        <w:t xml:space="preserve"> de la plataforma</w:t>
      </w:r>
      <w:r w:rsidR="00E1192F" w:rsidRPr="006839A6">
        <w:rPr>
          <w:rFonts w:ascii="Times New Roman" w:hAnsi="Times New Roman" w:cs="Times New Roman"/>
          <w:sz w:val="24"/>
          <w:szCs w:val="24"/>
        </w:rPr>
        <w:t xml:space="preserve"> insular (</w:t>
      </w:r>
      <w:r w:rsidR="00E1192F" w:rsidRPr="00303C7B">
        <w:rPr>
          <w:rFonts w:ascii="Times New Roman" w:hAnsi="Times New Roman" w:cs="Times New Roman"/>
          <w:color w:val="FF0000"/>
          <w:sz w:val="24"/>
          <w:szCs w:val="24"/>
        </w:rPr>
        <w:t xml:space="preserve">Thomson </w:t>
      </w:r>
      <w:r w:rsidR="00FF769B" w:rsidRPr="00303C7B">
        <w:rPr>
          <w:rFonts w:ascii="Times New Roman" w:hAnsi="Times New Roman" w:cs="Times New Roman"/>
          <w:color w:val="FF0000"/>
          <w:sz w:val="24"/>
          <w:szCs w:val="24"/>
        </w:rPr>
        <w:t>&amp;</w:t>
      </w:r>
      <w:r w:rsidR="00E1192F" w:rsidRPr="00303C7B">
        <w:rPr>
          <w:rFonts w:ascii="Times New Roman" w:hAnsi="Times New Roman" w:cs="Times New Roman"/>
          <w:color w:val="FF0000"/>
          <w:sz w:val="24"/>
          <w:szCs w:val="24"/>
        </w:rPr>
        <w:t xml:space="preserve"> Gilligan, 2002</w:t>
      </w:r>
      <w:r w:rsidR="00E1192F" w:rsidRPr="006839A6">
        <w:rPr>
          <w:rFonts w:ascii="Times New Roman" w:hAnsi="Times New Roman" w:cs="Times New Roman"/>
          <w:sz w:val="24"/>
          <w:szCs w:val="24"/>
        </w:rPr>
        <w:t xml:space="preserve">) </w:t>
      </w:r>
      <w:r w:rsidR="00C225AD">
        <w:rPr>
          <w:rFonts w:ascii="Times New Roman" w:hAnsi="Times New Roman" w:cs="Times New Roman"/>
          <w:sz w:val="24"/>
          <w:szCs w:val="24"/>
        </w:rPr>
        <w:t>pueden hacer</w:t>
      </w:r>
      <w:r w:rsidR="00E1192F" w:rsidRPr="006839A6">
        <w:rPr>
          <w:rFonts w:ascii="Times New Roman" w:hAnsi="Times New Roman" w:cs="Times New Roman"/>
          <w:sz w:val="24"/>
          <w:szCs w:val="24"/>
        </w:rPr>
        <w:t xml:space="preserve"> que e</w:t>
      </w:r>
      <w:r w:rsidR="00C419F1" w:rsidRPr="006839A6">
        <w:rPr>
          <w:rFonts w:ascii="Times New Roman" w:hAnsi="Times New Roman" w:cs="Times New Roman"/>
          <w:sz w:val="24"/>
          <w:szCs w:val="24"/>
        </w:rPr>
        <w:t>l</w:t>
      </w:r>
      <w:r w:rsidR="00E1192F" w:rsidRPr="006839A6">
        <w:rPr>
          <w:rFonts w:ascii="Times New Roman" w:hAnsi="Times New Roman" w:cs="Times New Roman"/>
          <w:sz w:val="24"/>
          <w:szCs w:val="24"/>
        </w:rPr>
        <w:t xml:space="preserve"> resultado</w:t>
      </w:r>
      <w:r w:rsidR="00C419F1" w:rsidRPr="006839A6">
        <w:rPr>
          <w:rFonts w:ascii="Times New Roman" w:hAnsi="Times New Roman" w:cs="Times New Roman"/>
          <w:sz w:val="24"/>
          <w:szCs w:val="24"/>
        </w:rPr>
        <w:t xml:space="preserve"> obtenido</w:t>
      </w:r>
      <w:r w:rsidR="00E85160" w:rsidRPr="006839A6">
        <w:rPr>
          <w:rFonts w:ascii="Times New Roman" w:hAnsi="Times New Roman" w:cs="Times New Roman"/>
          <w:sz w:val="24"/>
          <w:szCs w:val="24"/>
        </w:rPr>
        <w:t xml:space="preserve"> </w:t>
      </w:r>
      <w:r w:rsidR="00C225AD">
        <w:rPr>
          <w:rFonts w:ascii="Times New Roman" w:hAnsi="Times New Roman" w:cs="Times New Roman"/>
          <w:sz w:val="24"/>
          <w:szCs w:val="24"/>
        </w:rPr>
        <w:t>tenga</w:t>
      </w:r>
      <w:r w:rsidR="00E85160" w:rsidRPr="006839A6">
        <w:rPr>
          <w:rFonts w:ascii="Times New Roman" w:hAnsi="Times New Roman" w:cs="Times New Roman"/>
          <w:sz w:val="24"/>
          <w:szCs w:val="24"/>
        </w:rPr>
        <w:t xml:space="preserve"> </w:t>
      </w:r>
      <w:r w:rsidR="00E1192F" w:rsidRPr="006839A6">
        <w:rPr>
          <w:rFonts w:ascii="Times New Roman" w:hAnsi="Times New Roman" w:cs="Times New Roman"/>
          <w:sz w:val="24"/>
          <w:szCs w:val="24"/>
        </w:rPr>
        <w:t xml:space="preserve">una explicación </w:t>
      </w:r>
      <w:r w:rsidR="008B7817" w:rsidRPr="006839A6">
        <w:rPr>
          <w:rFonts w:ascii="Times New Roman" w:hAnsi="Times New Roman" w:cs="Times New Roman"/>
          <w:sz w:val="24"/>
          <w:szCs w:val="24"/>
        </w:rPr>
        <w:t>ecológica</w:t>
      </w:r>
      <w:r w:rsidR="007510DB">
        <w:rPr>
          <w:rFonts w:ascii="Times New Roman" w:hAnsi="Times New Roman" w:cs="Times New Roman"/>
          <w:sz w:val="24"/>
          <w:szCs w:val="24"/>
        </w:rPr>
        <w:t>,</w:t>
      </w:r>
      <w:r w:rsidR="00EA3E1D" w:rsidRPr="006839A6">
        <w:rPr>
          <w:rFonts w:ascii="Times New Roman" w:hAnsi="Times New Roman" w:cs="Times New Roman"/>
          <w:sz w:val="24"/>
          <w:szCs w:val="24"/>
        </w:rPr>
        <w:t xml:space="preserve"> </w:t>
      </w:r>
      <w:r w:rsidR="00E1192F" w:rsidRPr="006839A6">
        <w:rPr>
          <w:rFonts w:ascii="Times New Roman" w:hAnsi="Times New Roman" w:cs="Times New Roman"/>
          <w:sz w:val="24"/>
          <w:szCs w:val="24"/>
        </w:rPr>
        <w:t xml:space="preserve">ligada </w:t>
      </w:r>
      <w:r w:rsidR="00C419F1" w:rsidRPr="006839A6">
        <w:rPr>
          <w:rFonts w:ascii="Times New Roman" w:hAnsi="Times New Roman" w:cs="Times New Roman"/>
          <w:sz w:val="24"/>
          <w:szCs w:val="24"/>
        </w:rPr>
        <w:t xml:space="preserve">a aspectos </w:t>
      </w:r>
      <w:r w:rsidR="006E0004">
        <w:rPr>
          <w:rFonts w:ascii="Times New Roman" w:hAnsi="Times New Roman" w:cs="Times New Roman"/>
          <w:sz w:val="24"/>
          <w:szCs w:val="24"/>
        </w:rPr>
        <w:t>de</w:t>
      </w:r>
      <w:r w:rsidR="00E1192F" w:rsidRPr="006839A6">
        <w:rPr>
          <w:rFonts w:ascii="Times New Roman" w:hAnsi="Times New Roman" w:cs="Times New Roman"/>
          <w:sz w:val="24"/>
          <w:szCs w:val="24"/>
        </w:rPr>
        <w:t xml:space="preserve"> la relación área-especies. Este patrón se repite en múltiples tipos de organismos y en </w:t>
      </w:r>
      <w:r w:rsidR="007A6E97" w:rsidRPr="006839A6">
        <w:rPr>
          <w:rFonts w:ascii="Times New Roman" w:hAnsi="Times New Roman" w:cs="Times New Roman"/>
          <w:sz w:val="24"/>
          <w:szCs w:val="24"/>
        </w:rPr>
        <w:t>franjas</w:t>
      </w:r>
      <w:r w:rsidR="00E1192F" w:rsidRPr="006839A6">
        <w:rPr>
          <w:rFonts w:ascii="Times New Roman" w:hAnsi="Times New Roman" w:cs="Times New Roman"/>
          <w:sz w:val="24"/>
          <w:szCs w:val="24"/>
        </w:rPr>
        <w:t xml:space="preserve"> </w:t>
      </w:r>
      <w:r w:rsidR="00237715">
        <w:rPr>
          <w:rFonts w:ascii="Times New Roman" w:hAnsi="Times New Roman" w:cs="Times New Roman"/>
          <w:sz w:val="24"/>
          <w:szCs w:val="24"/>
        </w:rPr>
        <w:t xml:space="preserve">tanto </w:t>
      </w:r>
      <w:r w:rsidR="00E1192F" w:rsidRPr="006839A6">
        <w:rPr>
          <w:rFonts w:ascii="Times New Roman" w:hAnsi="Times New Roman" w:cs="Times New Roman"/>
          <w:sz w:val="24"/>
          <w:szCs w:val="24"/>
        </w:rPr>
        <w:t xml:space="preserve">marinas </w:t>
      </w:r>
      <w:r w:rsidR="00237715">
        <w:rPr>
          <w:rFonts w:ascii="Times New Roman" w:hAnsi="Times New Roman" w:cs="Times New Roman"/>
          <w:sz w:val="24"/>
          <w:szCs w:val="24"/>
        </w:rPr>
        <w:t>como</w:t>
      </w:r>
      <w:r w:rsidR="00E1192F" w:rsidRPr="006839A6">
        <w:rPr>
          <w:rFonts w:ascii="Times New Roman" w:hAnsi="Times New Roman" w:cs="Times New Roman"/>
          <w:sz w:val="24"/>
          <w:szCs w:val="24"/>
        </w:rPr>
        <w:t xml:space="preserve"> terrestres (</w:t>
      </w:r>
      <w:r w:rsidR="0017293C" w:rsidRPr="00303C7B">
        <w:rPr>
          <w:rFonts w:ascii="Times New Roman" w:hAnsi="Times New Roman" w:cs="Times New Roman"/>
          <w:color w:val="FF0000"/>
          <w:sz w:val="24"/>
          <w:szCs w:val="24"/>
        </w:rPr>
        <w:t xml:space="preserve">Parravicini </w:t>
      </w:r>
      <w:r w:rsidR="0017293C" w:rsidRPr="00303C7B">
        <w:rPr>
          <w:rFonts w:ascii="Times New Roman" w:hAnsi="Times New Roman" w:cs="Times New Roman"/>
          <w:i/>
          <w:color w:val="FF0000"/>
          <w:sz w:val="24"/>
          <w:szCs w:val="24"/>
        </w:rPr>
        <w:t>et al</w:t>
      </w:r>
      <w:r w:rsidR="0017293C" w:rsidRPr="00303C7B">
        <w:rPr>
          <w:rFonts w:ascii="Times New Roman" w:hAnsi="Times New Roman" w:cs="Times New Roman"/>
          <w:iCs/>
          <w:color w:val="FF0000"/>
          <w:sz w:val="24"/>
          <w:szCs w:val="24"/>
        </w:rPr>
        <w:t>.</w:t>
      </w:r>
      <w:r w:rsidR="0017293C" w:rsidRPr="00303C7B">
        <w:rPr>
          <w:rFonts w:ascii="Times New Roman" w:hAnsi="Times New Roman" w:cs="Times New Roman"/>
          <w:color w:val="FF0000"/>
          <w:sz w:val="24"/>
          <w:szCs w:val="24"/>
        </w:rPr>
        <w:t xml:space="preserve"> 2013</w:t>
      </w:r>
      <w:r w:rsidR="007510DB" w:rsidRPr="00303C7B">
        <w:rPr>
          <w:rFonts w:ascii="Times New Roman" w:hAnsi="Times New Roman" w:cs="Times New Roman"/>
          <w:color w:val="FF0000"/>
          <w:sz w:val="24"/>
          <w:szCs w:val="24"/>
        </w:rPr>
        <w:t xml:space="preserve">). </w:t>
      </w:r>
      <w:r w:rsidR="007510DB">
        <w:rPr>
          <w:rFonts w:ascii="Times New Roman" w:hAnsi="Times New Roman" w:cs="Times New Roman"/>
          <w:sz w:val="24"/>
          <w:szCs w:val="24"/>
        </w:rPr>
        <w:t>Asimismo,</w:t>
      </w:r>
      <w:r w:rsidR="007510DB" w:rsidRPr="006839A6">
        <w:rPr>
          <w:rFonts w:ascii="Times New Roman" w:hAnsi="Times New Roman" w:cs="Times New Roman"/>
          <w:sz w:val="24"/>
          <w:szCs w:val="24"/>
        </w:rPr>
        <w:t xml:space="preserve"> </w:t>
      </w:r>
      <w:r w:rsidR="00C419F1" w:rsidRPr="006839A6">
        <w:rPr>
          <w:rFonts w:ascii="Times New Roman" w:hAnsi="Times New Roman" w:cs="Times New Roman"/>
          <w:sz w:val="24"/>
          <w:szCs w:val="24"/>
        </w:rPr>
        <w:t>de manera sucinta</w:t>
      </w:r>
      <w:r w:rsidR="007510DB">
        <w:rPr>
          <w:rFonts w:ascii="Times New Roman" w:hAnsi="Times New Roman" w:cs="Times New Roman"/>
          <w:sz w:val="24"/>
          <w:szCs w:val="24"/>
        </w:rPr>
        <w:t>,</w:t>
      </w:r>
      <w:r w:rsidR="00C419F1" w:rsidRPr="006839A6">
        <w:rPr>
          <w:rFonts w:ascii="Times New Roman" w:hAnsi="Times New Roman" w:cs="Times New Roman"/>
          <w:sz w:val="24"/>
          <w:szCs w:val="24"/>
        </w:rPr>
        <w:t xml:space="preserve"> </w:t>
      </w:r>
      <w:r w:rsidR="00EA3E1D" w:rsidRPr="006839A6">
        <w:rPr>
          <w:rFonts w:ascii="Times New Roman" w:hAnsi="Times New Roman" w:cs="Times New Roman"/>
          <w:sz w:val="24"/>
          <w:szCs w:val="24"/>
        </w:rPr>
        <w:t xml:space="preserve">demuestra </w:t>
      </w:r>
      <w:r w:rsidR="00C419F1" w:rsidRPr="006839A6">
        <w:rPr>
          <w:rFonts w:ascii="Times New Roman" w:hAnsi="Times New Roman" w:cs="Times New Roman"/>
          <w:sz w:val="24"/>
          <w:szCs w:val="24"/>
        </w:rPr>
        <w:t xml:space="preserve">que a mayor tamaño de una zona insular marina o parche de algún tipo particular de hábitat (en el caso terrestre), </w:t>
      </w:r>
      <w:r w:rsidR="007A6E97">
        <w:rPr>
          <w:rFonts w:ascii="Times New Roman" w:hAnsi="Times New Roman" w:cs="Times New Roman"/>
          <w:sz w:val="24"/>
          <w:szCs w:val="24"/>
        </w:rPr>
        <w:t>más grande</w:t>
      </w:r>
      <w:r w:rsidR="007A6E97" w:rsidRPr="006839A6">
        <w:rPr>
          <w:rFonts w:ascii="Times New Roman" w:hAnsi="Times New Roman" w:cs="Times New Roman"/>
          <w:sz w:val="24"/>
          <w:szCs w:val="24"/>
        </w:rPr>
        <w:t xml:space="preserve"> </w:t>
      </w:r>
      <w:r w:rsidR="00C419F1" w:rsidRPr="006839A6">
        <w:rPr>
          <w:rFonts w:ascii="Times New Roman" w:hAnsi="Times New Roman" w:cs="Times New Roman"/>
          <w:sz w:val="24"/>
          <w:szCs w:val="24"/>
        </w:rPr>
        <w:t>será el número de especies que lo ocupen</w:t>
      </w:r>
      <w:r w:rsidR="000469E7" w:rsidRPr="006839A6">
        <w:rPr>
          <w:rFonts w:ascii="Times New Roman" w:hAnsi="Times New Roman" w:cs="Times New Roman"/>
          <w:sz w:val="24"/>
          <w:szCs w:val="24"/>
        </w:rPr>
        <w:t>. L</w:t>
      </w:r>
      <w:r w:rsidR="00E1192F" w:rsidRPr="006839A6">
        <w:rPr>
          <w:rFonts w:ascii="Times New Roman" w:hAnsi="Times New Roman" w:cs="Times New Roman"/>
          <w:sz w:val="24"/>
          <w:szCs w:val="24"/>
        </w:rPr>
        <w:t xml:space="preserve">a mejor explicación </w:t>
      </w:r>
      <w:r w:rsidR="00C419F1" w:rsidRPr="006839A6">
        <w:rPr>
          <w:rFonts w:ascii="Times New Roman" w:hAnsi="Times New Roman" w:cs="Times New Roman"/>
          <w:sz w:val="24"/>
          <w:szCs w:val="24"/>
        </w:rPr>
        <w:t xml:space="preserve">para la existencia de la relación área-especies en organismos acuáticos </w:t>
      </w:r>
      <w:r w:rsidR="00E1192F" w:rsidRPr="006839A6">
        <w:rPr>
          <w:rFonts w:ascii="Times New Roman" w:hAnsi="Times New Roman" w:cs="Times New Roman"/>
          <w:sz w:val="24"/>
          <w:szCs w:val="24"/>
        </w:rPr>
        <w:t>es que</w:t>
      </w:r>
      <w:r w:rsidR="00CE1CB7">
        <w:rPr>
          <w:rFonts w:ascii="Times New Roman" w:hAnsi="Times New Roman" w:cs="Times New Roman"/>
          <w:sz w:val="24"/>
          <w:szCs w:val="24"/>
        </w:rPr>
        <w:t>,</w:t>
      </w:r>
      <w:r w:rsidR="00E1192F" w:rsidRPr="006839A6">
        <w:rPr>
          <w:rFonts w:ascii="Times New Roman" w:hAnsi="Times New Roman" w:cs="Times New Roman"/>
          <w:sz w:val="24"/>
          <w:szCs w:val="24"/>
        </w:rPr>
        <w:t xml:space="preserve"> en una zona geográfica dada, la superficie determina el número potencial de hábitats presentes</w:t>
      </w:r>
      <w:r w:rsidR="00EA3E1D" w:rsidRPr="006839A6">
        <w:rPr>
          <w:rFonts w:ascii="Times New Roman" w:hAnsi="Times New Roman" w:cs="Times New Roman"/>
          <w:sz w:val="24"/>
          <w:szCs w:val="24"/>
        </w:rPr>
        <w:t xml:space="preserve"> (</w:t>
      </w:r>
      <w:r w:rsidR="00EA3E1D" w:rsidRPr="00303C7B">
        <w:rPr>
          <w:rFonts w:ascii="Times New Roman" w:hAnsi="Times New Roman" w:cs="Times New Roman"/>
          <w:color w:val="FF0000"/>
          <w:sz w:val="24"/>
          <w:szCs w:val="24"/>
        </w:rPr>
        <w:t xml:space="preserve">Thomson </w:t>
      </w:r>
      <w:r w:rsidR="00FF769B" w:rsidRPr="00303C7B">
        <w:rPr>
          <w:rFonts w:ascii="Times New Roman" w:hAnsi="Times New Roman" w:cs="Times New Roman"/>
          <w:color w:val="FF0000"/>
          <w:sz w:val="24"/>
          <w:szCs w:val="24"/>
        </w:rPr>
        <w:t>&amp;</w:t>
      </w:r>
      <w:r w:rsidR="00EA3E1D" w:rsidRPr="00303C7B">
        <w:rPr>
          <w:rFonts w:ascii="Times New Roman" w:hAnsi="Times New Roman" w:cs="Times New Roman"/>
          <w:color w:val="FF0000"/>
          <w:sz w:val="24"/>
          <w:szCs w:val="24"/>
        </w:rPr>
        <w:t xml:space="preserve"> Gilligan, 2002</w:t>
      </w:r>
      <w:r w:rsidR="00EA3E1D" w:rsidRPr="006839A6">
        <w:rPr>
          <w:rFonts w:ascii="Times New Roman" w:hAnsi="Times New Roman" w:cs="Times New Roman"/>
          <w:sz w:val="24"/>
          <w:szCs w:val="24"/>
        </w:rPr>
        <w:t>)</w:t>
      </w:r>
      <w:r w:rsidR="00E1192F" w:rsidRPr="006839A6">
        <w:rPr>
          <w:rFonts w:ascii="Times New Roman" w:hAnsi="Times New Roman" w:cs="Times New Roman"/>
          <w:sz w:val="24"/>
          <w:szCs w:val="24"/>
        </w:rPr>
        <w:t xml:space="preserve">. Si este es el caso, en el Farallón de San Ignacio </w:t>
      </w:r>
      <w:r w:rsidR="00E85160" w:rsidRPr="006839A6">
        <w:rPr>
          <w:rFonts w:ascii="Times New Roman" w:hAnsi="Times New Roman" w:cs="Times New Roman"/>
          <w:sz w:val="24"/>
          <w:szCs w:val="24"/>
        </w:rPr>
        <w:t xml:space="preserve">la cantidad de hábitats submareales disponibles debe ser reducida, </w:t>
      </w:r>
      <w:r w:rsidR="000469E7" w:rsidRPr="006839A6">
        <w:rPr>
          <w:rFonts w:ascii="Times New Roman" w:hAnsi="Times New Roman" w:cs="Times New Roman"/>
          <w:sz w:val="24"/>
          <w:szCs w:val="24"/>
        </w:rPr>
        <w:t>lo que</w:t>
      </w:r>
      <w:r w:rsidR="00E85160" w:rsidRPr="006839A6">
        <w:rPr>
          <w:rFonts w:ascii="Times New Roman" w:hAnsi="Times New Roman" w:cs="Times New Roman"/>
          <w:sz w:val="24"/>
          <w:szCs w:val="24"/>
        </w:rPr>
        <w:t xml:space="preserve"> se </w:t>
      </w:r>
      <w:r w:rsidR="00EA3E1D" w:rsidRPr="006839A6">
        <w:rPr>
          <w:rFonts w:ascii="Times New Roman" w:hAnsi="Times New Roman" w:cs="Times New Roman"/>
          <w:sz w:val="24"/>
          <w:szCs w:val="24"/>
        </w:rPr>
        <w:t xml:space="preserve">debe </w:t>
      </w:r>
      <w:r w:rsidR="00E85160" w:rsidRPr="006839A6">
        <w:rPr>
          <w:rFonts w:ascii="Times New Roman" w:hAnsi="Times New Roman" w:cs="Times New Roman"/>
          <w:sz w:val="24"/>
          <w:szCs w:val="24"/>
        </w:rPr>
        <w:t>traduc</w:t>
      </w:r>
      <w:r w:rsidR="00EA3E1D" w:rsidRPr="006839A6">
        <w:rPr>
          <w:rFonts w:ascii="Times New Roman" w:hAnsi="Times New Roman" w:cs="Times New Roman"/>
          <w:sz w:val="24"/>
          <w:szCs w:val="24"/>
        </w:rPr>
        <w:t xml:space="preserve">ir en </w:t>
      </w:r>
      <w:r w:rsidR="00E85160" w:rsidRPr="006839A6">
        <w:rPr>
          <w:rFonts w:ascii="Times New Roman" w:hAnsi="Times New Roman" w:cs="Times New Roman"/>
          <w:sz w:val="24"/>
          <w:szCs w:val="24"/>
        </w:rPr>
        <w:t>una baja diversidad gama en los peces</w:t>
      </w:r>
      <w:r w:rsidR="00F10C81" w:rsidRPr="006839A6">
        <w:rPr>
          <w:rFonts w:ascii="Times New Roman" w:hAnsi="Times New Roman" w:cs="Times New Roman"/>
          <w:sz w:val="24"/>
          <w:szCs w:val="24"/>
        </w:rPr>
        <w:t>, comparada con las otras islas revisadas</w:t>
      </w:r>
      <w:r w:rsidR="00E85160" w:rsidRPr="006839A6">
        <w:rPr>
          <w:rFonts w:ascii="Times New Roman" w:hAnsi="Times New Roman" w:cs="Times New Roman"/>
          <w:sz w:val="24"/>
          <w:szCs w:val="24"/>
        </w:rPr>
        <w:t>.</w:t>
      </w:r>
    </w:p>
    <w:p w14:paraId="24DEC6AB" w14:textId="5FC0B97C" w:rsidR="00EA6EC3" w:rsidRPr="006839A6" w:rsidRDefault="00572B98" w:rsidP="00D42B34">
      <w:pPr>
        <w:spacing w:after="0" w:line="480" w:lineRule="auto"/>
        <w:ind w:firstLine="567"/>
        <w:jc w:val="both"/>
        <w:rPr>
          <w:rFonts w:ascii="Times New Roman" w:hAnsi="Times New Roman" w:cs="Times New Roman"/>
          <w:sz w:val="24"/>
          <w:szCs w:val="24"/>
        </w:rPr>
      </w:pPr>
      <w:bookmarkStart w:id="18" w:name="_Hlk160224431"/>
      <w:r>
        <w:rPr>
          <w:rFonts w:ascii="Times New Roman" w:hAnsi="Times New Roman" w:cs="Times New Roman"/>
          <w:sz w:val="24"/>
          <w:szCs w:val="24"/>
        </w:rPr>
        <w:t>A pesar de</w:t>
      </w:r>
      <w:r w:rsidR="00E85160" w:rsidRPr="006839A6">
        <w:rPr>
          <w:rFonts w:ascii="Times New Roman" w:hAnsi="Times New Roman" w:cs="Times New Roman"/>
          <w:sz w:val="24"/>
          <w:szCs w:val="24"/>
        </w:rPr>
        <w:t xml:space="preserve"> lo anterior, </w:t>
      </w:r>
      <w:r w:rsidR="00360381" w:rsidRPr="006839A6">
        <w:rPr>
          <w:rFonts w:ascii="Times New Roman" w:hAnsi="Times New Roman" w:cs="Times New Roman"/>
          <w:sz w:val="24"/>
          <w:szCs w:val="24"/>
        </w:rPr>
        <w:t>la riqueza</w:t>
      </w:r>
      <w:r w:rsidR="001D4225" w:rsidRPr="006839A6">
        <w:rPr>
          <w:rFonts w:ascii="Times New Roman" w:hAnsi="Times New Roman" w:cs="Times New Roman"/>
          <w:sz w:val="24"/>
          <w:szCs w:val="24"/>
        </w:rPr>
        <w:t xml:space="preserve">, abundancia, diversidad y equidad </w:t>
      </w:r>
      <w:r w:rsidR="00E85160" w:rsidRPr="006839A6">
        <w:rPr>
          <w:rFonts w:ascii="Times New Roman" w:hAnsi="Times New Roman" w:cs="Times New Roman"/>
          <w:sz w:val="24"/>
          <w:szCs w:val="24"/>
        </w:rPr>
        <w:t xml:space="preserve">de peces </w:t>
      </w:r>
      <w:r w:rsidR="00360381" w:rsidRPr="006839A6">
        <w:rPr>
          <w:rFonts w:ascii="Times New Roman" w:hAnsi="Times New Roman" w:cs="Times New Roman"/>
          <w:sz w:val="24"/>
          <w:szCs w:val="24"/>
        </w:rPr>
        <w:t>por unidad de muestreo</w:t>
      </w:r>
      <w:r w:rsidR="006E0004">
        <w:rPr>
          <w:rFonts w:ascii="Times New Roman" w:hAnsi="Times New Roman" w:cs="Times New Roman"/>
          <w:sz w:val="24"/>
          <w:szCs w:val="24"/>
        </w:rPr>
        <w:t xml:space="preserve"> (transectos)</w:t>
      </w:r>
      <w:bookmarkEnd w:id="18"/>
      <w:r w:rsidR="00360381" w:rsidRPr="006839A6">
        <w:rPr>
          <w:rFonts w:ascii="Times New Roman" w:hAnsi="Times New Roman" w:cs="Times New Roman"/>
          <w:sz w:val="24"/>
          <w:szCs w:val="24"/>
        </w:rPr>
        <w:t xml:space="preserve"> en</w:t>
      </w:r>
      <w:r w:rsidR="006C16FC" w:rsidRPr="006839A6">
        <w:rPr>
          <w:rFonts w:ascii="Times New Roman" w:hAnsi="Times New Roman" w:cs="Times New Roman"/>
          <w:sz w:val="24"/>
          <w:szCs w:val="24"/>
        </w:rPr>
        <w:t xml:space="preserve"> </w:t>
      </w:r>
      <w:r w:rsidR="007A6E97">
        <w:rPr>
          <w:rFonts w:ascii="Times New Roman" w:hAnsi="Times New Roman" w:cs="Times New Roman"/>
          <w:sz w:val="24"/>
          <w:szCs w:val="24"/>
        </w:rPr>
        <w:t xml:space="preserve">el </w:t>
      </w:r>
      <w:r w:rsidR="006C16FC" w:rsidRPr="006839A6">
        <w:rPr>
          <w:rFonts w:ascii="Times New Roman" w:hAnsi="Times New Roman" w:cs="Times New Roman"/>
          <w:sz w:val="24"/>
          <w:szCs w:val="24"/>
        </w:rPr>
        <w:t>Farallón no present</w:t>
      </w:r>
      <w:r w:rsidR="001D4225" w:rsidRPr="006839A6">
        <w:rPr>
          <w:rFonts w:ascii="Times New Roman" w:hAnsi="Times New Roman" w:cs="Times New Roman"/>
          <w:sz w:val="24"/>
          <w:szCs w:val="24"/>
        </w:rPr>
        <w:t>aron</w:t>
      </w:r>
      <w:r w:rsidR="006C16FC" w:rsidRPr="006839A6">
        <w:rPr>
          <w:rFonts w:ascii="Times New Roman" w:hAnsi="Times New Roman" w:cs="Times New Roman"/>
          <w:sz w:val="24"/>
          <w:szCs w:val="24"/>
        </w:rPr>
        <w:t xml:space="preserve"> diferencias significativas con los otros arrecifes</w:t>
      </w:r>
      <w:r w:rsidR="001D4225" w:rsidRPr="006839A6">
        <w:rPr>
          <w:rFonts w:ascii="Times New Roman" w:hAnsi="Times New Roman" w:cs="Times New Roman"/>
          <w:sz w:val="24"/>
          <w:szCs w:val="24"/>
        </w:rPr>
        <w:t xml:space="preserve"> insulares revisados</w:t>
      </w:r>
      <w:r w:rsidR="00E85160" w:rsidRPr="006839A6">
        <w:rPr>
          <w:rFonts w:ascii="Times New Roman" w:hAnsi="Times New Roman" w:cs="Times New Roman"/>
          <w:sz w:val="24"/>
          <w:szCs w:val="24"/>
        </w:rPr>
        <w:t xml:space="preserve">, </w:t>
      </w:r>
      <w:r w:rsidR="007A6E97">
        <w:rPr>
          <w:rFonts w:ascii="Times New Roman" w:hAnsi="Times New Roman" w:cs="Times New Roman"/>
          <w:sz w:val="24"/>
          <w:szCs w:val="24"/>
        </w:rPr>
        <w:t>que se encuentran</w:t>
      </w:r>
      <w:r w:rsidR="007A6E97" w:rsidRPr="006839A6">
        <w:rPr>
          <w:rFonts w:ascii="Times New Roman" w:hAnsi="Times New Roman" w:cs="Times New Roman"/>
          <w:sz w:val="24"/>
          <w:szCs w:val="24"/>
        </w:rPr>
        <w:t xml:space="preserve"> </w:t>
      </w:r>
      <w:r w:rsidR="00E85160" w:rsidRPr="006839A6">
        <w:rPr>
          <w:rFonts w:ascii="Times New Roman" w:hAnsi="Times New Roman" w:cs="Times New Roman"/>
          <w:sz w:val="24"/>
          <w:szCs w:val="24"/>
        </w:rPr>
        <w:t>en latitudes similares</w:t>
      </w:r>
      <w:r w:rsidR="001D4225" w:rsidRPr="006839A6">
        <w:rPr>
          <w:rFonts w:ascii="Times New Roman" w:hAnsi="Times New Roman" w:cs="Times New Roman"/>
          <w:sz w:val="24"/>
          <w:szCs w:val="24"/>
        </w:rPr>
        <w:t>. Eso indica que</w:t>
      </w:r>
      <w:r w:rsidR="004472F2" w:rsidRPr="006839A6">
        <w:rPr>
          <w:rFonts w:ascii="Times New Roman" w:hAnsi="Times New Roman" w:cs="Times New Roman"/>
          <w:sz w:val="24"/>
          <w:szCs w:val="24"/>
        </w:rPr>
        <w:t>,</w:t>
      </w:r>
      <w:r w:rsidR="001D4225" w:rsidRPr="006839A6">
        <w:rPr>
          <w:rFonts w:ascii="Times New Roman" w:hAnsi="Times New Roman" w:cs="Times New Roman"/>
          <w:sz w:val="24"/>
          <w:szCs w:val="24"/>
        </w:rPr>
        <w:t xml:space="preserve"> desde la perspectiva estructural, los ensamblajes de esta localidad están a la par de </w:t>
      </w:r>
      <w:r w:rsidR="00E85160" w:rsidRPr="006839A6">
        <w:rPr>
          <w:rFonts w:ascii="Times New Roman" w:hAnsi="Times New Roman" w:cs="Times New Roman"/>
          <w:sz w:val="24"/>
          <w:szCs w:val="24"/>
        </w:rPr>
        <w:t xml:space="preserve">los </w:t>
      </w:r>
      <w:r w:rsidR="001D4225" w:rsidRPr="006839A6">
        <w:rPr>
          <w:rFonts w:ascii="Times New Roman" w:hAnsi="Times New Roman" w:cs="Times New Roman"/>
          <w:sz w:val="24"/>
          <w:szCs w:val="24"/>
        </w:rPr>
        <w:t>otros</w:t>
      </w:r>
      <w:r w:rsidR="00E85160" w:rsidRPr="006839A6">
        <w:rPr>
          <w:rFonts w:ascii="Times New Roman" w:hAnsi="Times New Roman" w:cs="Times New Roman"/>
          <w:sz w:val="24"/>
          <w:szCs w:val="24"/>
        </w:rPr>
        <w:t xml:space="preserve"> y apunta hacia</w:t>
      </w:r>
      <w:r w:rsidR="001D4225" w:rsidRPr="006839A6">
        <w:rPr>
          <w:rFonts w:ascii="Times New Roman" w:hAnsi="Times New Roman" w:cs="Times New Roman"/>
          <w:sz w:val="24"/>
          <w:szCs w:val="24"/>
        </w:rPr>
        <w:t xml:space="preserve"> el hecho de que</w:t>
      </w:r>
      <w:r w:rsidR="004472F2" w:rsidRPr="006839A6">
        <w:rPr>
          <w:rFonts w:ascii="Times New Roman" w:hAnsi="Times New Roman" w:cs="Times New Roman"/>
          <w:sz w:val="24"/>
          <w:szCs w:val="24"/>
        </w:rPr>
        <w:t>,</w:t>
      </w:r>
      <w:r w:rsidR="001D4225" w:rsidRPr="006839A6">
        <w:rPr>
          <w:rFonts w:ascii="Times New Roman" w:hAnsi="Times New Roman" w:cs="Times New Roman"/>
          <w:sz w:val="24"/>
          <w:szCs w:val="24"/>
        </w:rPr>
        <w:t xml:space="preserve"> </w:t>
      </w:r>
      <w:r w:rsidR="00E85160" w:rsidRPr="006839A6">
        <w:rPr>
          <w:rFonts w:ascii="Times New Roman" w:hAnsi="Times New Roman" w:cs="Times New Roman"/>
          <w:sz w:val="24"/>
          <w:szCs w:val="24"/>
        </w:rPr>
        <w:t xml:space="preserve">a pesar de </w:t>
      </w:r>
      <w:r w:rsidR="001D4225" w:rsidRPr="006839A6">
        <w:rPr>
          <w:rFonts w:ascii="Times New Roman" w:hAnsi="Times New Roman" w:cs="Times New Roman"/>
          <w:sz w:val="24"/>
          <w:szCs w:val="24"/>
        </w:rPr>
        <w:t xml:space="preserve">su localización </w:t>
      </w:r>
      <w:r w:rsidR="007A6E97" w:rsidRPr="006839A6">
        <w:rPr>
          <w:rFonts w:ascii="Times New Roman" w:hAnsi="Times New Roman" w:cs="Times New Roman"/>
          <w:sz w:val="24"/>
          <w:szCs w:val="24"/>
        </w:rPr>
        <w:t>geográfic</w:t>
      </w:r>
      <w:r w:rsidR="007A6E97">
        <w:rPr>
          <w:rFonts w:ascii="Times New Roman" w:hAnsi="Times New Roman" w:cs="Times New Roman"/>
          <w:sz w:val="24"/>
          <w:szCs w:val="24"/>
        </w:rPr>
        <w:t>o</w:t>
      </w:r>
      <w:r w:rsidR="007A6E97" w:rsidRPr="006839A6">
        <w:rPr>
          <w:rFonts w:ascii="Times New Roman" w:hAnsi="Times New Roman" w:cs="Times New Roman"/>
          <w:sz w:val="24"/>
          <w:szCs w:val="24"/>
        </w:rPr>
        <w:t xml:space="preserve"> </w:t>
      </w:r>
      <w:r w:rsidR="00E85160" w:rsidRPr="006839A6">
        <w:rPr>
          <w:rFonts w:ascii="Times New Roman" w:hAnsi="Times New Roman" w:cs="Times New Roman"/>
          <w:sz w:val="24"/>
          <w:szCs w:val="24"/>
        </w:rPr>
        <w:t xml:space="preserve">y relativo aislamiento, la zona de estudio mantiene una </w:t>
      </w:r>
      <w:r w:rsidR="001D4225" w:rsidRPr="006839A6">
        <w:rPr>
          <w:rFonts w:ascii="Times New Roman" w:hAnsi="Times New Roman" w:cs="Times New Roman"/>
          <w:sz w:val="24"/>
          <w:szCs w:val="24"/>
        </w:rPr>
        <w:t>complejidad ecológica</w:t>
      </w:r>
      <w:r w:rsidR="00E85160" w:rsidRPr="006839A6">
        <w:rPr>
          <w:rFonts w:ascii="Times New Roman" w:hAnsi="Times New Roman" w:cs="Times New Roman"/>
          <w:sz w:val="24"/>
          <w:szCs w:val="24"/>
        </w:rPr>
        <w:t xml:space="preserve"> alta o</w:t>
      </w:r>
      <w:r w:rsidR="004472F2" w:rsidRPr="006839A6">
        <w:rPr>
          <w:rFonts w:ascii="Times New Roman" w:hAnsi="Times New Roman" w:cs="Times New Roman"/>
          <w:sz w:val="24"/>
          <w:szCs w:val="24"/>
        </w:rPr>
        <w:t>,</w:t>
      </w:r>
      <w:r w:rsidR="00E85160" w:rsidRPr="006839A6">
        <w:rPr>
          <w:rFonts w:ascii="Times New Roman" w:hAnsi="Times New Roman" w:cs="Times New Roman"/>
          <w:sz w:val="24"/>
          <w:szCs w:val="24"/>
        </w:rPr>
        <w:t xml:space="preserve"> al menos, promedio. </w:t>
      </w:r>
      <w:r w:rsidR="00A37B09" w:rsidRPr="006839A6">
        <w:rPr>
          <w:rFonts w:ascii="Times New Roman" w:hAnsi="Times New Roman" w:cs="Times New Roman"/>
          <w:sz w:val="24"/>
          <w:szCs w:val="24"/>
        </w:rPr>
        <w:t xml:space="preserve">Sería importante </w:t>
      </w:r>
      <w:r w:rsidR="00E85160" w:rsidRPr="006839A6">
        <w:rPr>
          <w:rFonts w:ascii="Times New Roman" w:hAnsi="Times New Roman" w:cs="Times New Roman"/>
          <w:sz w:val="24"/>
          <w:szCs w:val="24"/>
        </w:rPr>
        <w:t>llevar a cabo análisis de diversidad funcional</w:t>
      </w:r>
      <w:r w:rsidR="007A6E97">
        <w:rPr>
          <w:rFonts w:ascii="Times New Roman" w:hAnsi="Times New Roman" w:cs="Times New Roman"/>
          <w:sz w:val="24"/>
          <w:szCs w:val="24"/>
        </w:rPr>
        <w:t>,</w:t>
      </w:r>
      <w:r w:rsidR="00E85160" w:rsidRPr="006839A6">
        <w:rPr>
          <w:rFonts w:ascii="Times New Roman" w:hAnsi="Times New Roman" w:cs="Times New Roman"/>
          <w:sz w:val="24"/>
          <w:szCs w:val="24"/>
        </w:rPr>
        <w:t xml:space="preserve"> </w:t>
      </w:r>
      <w:r w:rsidR="00A37B09" w:rsidRPr="006839A6">
        <w:rPr>
          <w:rFonts w:ascii="Times New Roman" w:hAnsi="Times New Roman" w:cs="Times New Roman"/>
          <w:sz w:val="24"/>
          <w:szCs w:val="24"/>
        </w:rPr>
        <w:t>empleando metodologías y clasificaciones ya disponibles para el Pacífico mexicano (</w:t>
      </w:r>
      <w:r w:rsidR="00B87DA1" w:rsidRPr="00303C7B">
        <w:rPr>
          <w:rFonts w:ascii="Times New Roman" w:hAnsi="Times New Roman" w:cs="Times New Roman"/>
          <w:color w:val="FF0000"/>
          <w:sz w:val="24"/>
          <w:szCs w:val="24"/>
        </w:rPr>
        <w:t xml:space="preserve">Olivier </w:t>
      </w:r>
      <w:r w:rsidR="00B87DA1" w:rsidRPr="00303C7B">
        <w:rPr>
          <w:rFonts w:ascii="Times New Roman" w:hAnsi="Times New Roman" w:cs="Times New Roman"/>
          <w:i/>
          <w:iCs/>
          <w:color w:val="FF0000"/>
          <w:sz w:val="24"/>
          <w:szCs w:val="24"/>
        </w:rPr>
        <w:t>et al</w:t>
      </w:r>
      <w:r w:rsidR="00B87DA1" w:rsidRPr="00303C7B">
        <w:rPr>
          <w:rFonts w:ascii="Times New Roman" w:hAnsi="Times New Roman" w:cs="Times New Roman"/>
          <w:color w:val="FF0000"/>
          <w:sz w:val="24"/>
          <w:szCs w:val="24"/>
        </w:rPr>
        <w:t>.</w:t>
      </w:r>
      <w:r w:rsidR="00B87DA1" w:rsidRPr="00303C7B">
        <w:rPr>
          <w:rFonts w:ascii="Times New Roman" w:hAnsi="Times New Roman" w:cs="Times New Roman"/>
          <w:i/>
          <w:iCs/>
          <w:color w:val="FF0000"/>
          <w:sz w:val="24"/>
          <w:szCs w:val="24"/>
        </w:rPr>
        <w:t xml:space="preserve"> </w:t>
      </w:r>
      <w:r w:rsidR="00B87DA1" w:rsidRPr="00303C7B">
        <w:rPr>
          <w:rFonts w:ascii="Times New Roman" w:hAnsi="Times New Roman" w:cs="Times New Roman"/>
          <w:color w:val="FF0000"/>
          <w:sz w:val="24"/>
          <w:szCs w:val="24"/>
        </w:rPr>
        <w:t>2018</w:t>
      </w:r>
      <w:r w:rsidR="00B87DA1">
        <w:rPr>
          <w:rFonts w:ascii="Times New Roman" w:hAnsi="Times New Roman" w:cs="Times New Roman"/>
          <w:sz w:val="24"/>
          <w:szCs w:val="24"/>
        </w:rPr>
        <w:t xml:space="preserve">; </w:t>
      </w:r>
      <w:r w:rsidR="00A37B09" w:rsidRPr="00303C7B">
        <w:rPr>
          <w:rFonts w:ascii="Times New Roman" w:hAnsi="Times New Roman" w:cs="Times New Roman"/>
          <w:color w:val="FF0000"/>
          <w:sz w:val="24"/>
          <w:szCs w:val="24"/>
        </w:rPr>
        <w:t xml:space="preserve">Ramírez-Ortiz </w:t>
      </w:r>
      <w:r w:rsidR="00A37B09" w:rsidRPr="00303C7B">
        <w:rPr>
          <w:rFonts w:ascii="Times New Roman" w:hAnsi="Times New Roman" w:cs="Times New Roman"/>
          <w:i/>
          <w:color w:val="FF0000"/>
          <w:sz w:val="24"/>
          <w:szCs w:val="24"/>
        </w:rPr>
        <w:t>et al</w:t>
      </w:r>
      <w:r w:rsidR="00A37B09" w:rsidRPr="00303C7B">
        <w:rPr>
          <w:rFonts w:ascii="Times New Roman" w:hAnsi="Times New Roman" w:cs="Times New Roman"/>
          <w:color w:val="FF0000"/>
          <w:sz w:val="24"/>
          <w:szCs w:val="24"/>
        </w:rPr>
        <w:t>. 2018</w:t>
      </w:r>
      <w:r w:rsidR="00B87DA1">
        <w:rPr>
          <w:rFonts w:ascii="Times New Roman" w:hAnsi="Times New Roman" w:cs="Times New Roman"/>
          <w:sz w:val="24"/>
          <w:szCs w:val="24"/>
        </w:rPr>
        <w:t xml:space="preserve">; </w:t>
      </w:r>
      <w:r w:rsidR="00B87DA1" w:rsidRPr="00303C7B">
        <w:rPr>
          <w:rFonts w:ascii="Times New Roman" w:hAnsi="Times New Roman" w:cs="Times New Roman"/>
          <w:color w:val="FF0000"/>
          <w:sz w:val="24"/>
          <w:szCs w:val="24"/>
        </w:rPr>
        <w:t>Dubuc</w:t>
      </w:r>
      <w:r w:rsidR="00B87DA1">
        <w:rPr>
          <w:rFonts w:ascii="Times New Roman" w:hAnsi="Times New Roman" w:cs="Times New Roman"/>
          <w:sz w:val="24"/>
          <w:szCs w:val="24"/>
        </w:rPr>
        <w:t xml:space="preserve"> </w:t>
      </w:r>
      <w:r w:rsidR="00B87DA1" w:rsidRPr="00303C7B">
        <w:rPr>
          <w:rFonts w:ascii="Times New Roman" w:hAnsi="Times New Roman" w:cs="Times New Roman"/>
          <w:i/>
          <w:iCs/>
          <w:color w:val="FF0000"/>
          <w:sz w:val="24"/>
          <w:szCs w:val="24"/>
        </w:rPr>
        <w:t>et al</w:t>
      </w:r>
      <w:r w:rsidR="0065647F" w:rsidRPr="00303C7B">
        <w:rPr>
          <w:rFonts w:ascii="Times New Roman" w:hAnsi="Times New Roman" w:cs="Times New Roman"/>
          <w:color w:val="FF0000"/>
          <w:sz w:val="24"/>
          <w:szCs w:val="24"/>
        </w:rPr>
        <w:t>.</w:t>
      </w:r>
      <w:r w:rsidR="00B87DA1" w:rsidRPr="00303C7B">
        <w:rPr>
          <w:rFonts w:ascii="Times New Roman" w:hAnsi="Times New Roman" w:cs="Times New Roman"/>
          <w:i/>
          <w:iCs/>
          <w:color w:val="FF0000"/>
          <w:sz w:val="24"/>
          <w:szCs w:val="24"/>
        </w:rPr>
        <w:t xml:space="preserve"> </w:t>
      </w:r>
      <w:r w:rsidR="00B87DA1" w:rsidRPr="00303C7B">
        <w:rPr>
          <w:rFonts w:ascii="Times New Roman" w:hAnsi="Times New Roman" w:cs="Times New Roman"/>
          <w:color w:val="FF0000"/>
          <w:sz w:val="24"/>
          <w:szCs w:val="24"/>
        </w:rPr>
        <w:t>2023</w:t>
      </w:r>
      <w:r w:rsidR="00A37B09" w:rsidRPr="006839A6">
        <w:rPr>
          <w:rFonts w:ascii="Times New Roman" w:hAnsi="Times New Roman" w:cs="Times New Roman"/>
          <w:sz w:val="24"/>
          <w:szCs w:val="24"/>
        </w:rPr>
        <w:t>)</w:t>
      </w:r>
      <w:r w:rsidR="007A6E97">
        <w:rPr>
          <w:rFonts w:ascii="Times New Roman" w:hAnsi="Times New Roman" w:cs="Times New Roman"/>
          <w:sz w:val="24"/>
          <w:szCs w:val="24"/>
        </w:rPr>
        <w:t>,</w:t>
      </w:r>
      <w:r w:rsidR="004472F2" w:rsidRPr="006839A6">
        <w:rPr>
          <w:rFonts w:ascii="Times New Roman" w:hAnsi="Times New Roman" w:cs="Times New Roman"/>
          <w:sz w:val="24"/>
          <w:szCs w:val="24"/>
        </w:rPr>
        <w:t xml:space="preserve"> </w:t>
      </w:r>
      <w:r w:rsidR="007A6E97">
        <w:rPr>
          <w:rFonts w:ascii="Times New Roman" w:hAnsi="Times New Roman" w:cs="Times New Roman"/>
          <w:sz w:val="24"/>
          <w:szCs w:val="24"/>
        </w:rPr>
        <w:t>con el propósito de</w:t>
      </w:r>
      <w:r w:rsidR="007A6E97" w:rsidRPr="006839A6">
        <w:rPr>
          <w:rFonts w:ascii="Times New Roman" w:hAnsi="Times New Roman" w:cs="Times New Roman"/>
          <w:sz w:val="24"/>
          <w:szCs w:val="24"/>
        </w:rPr>
        <w:t xml:space="preserve"> </w:t>
      </w:r>
      <w:r w:rsidR="00E85160" w:rsidRPr="006839A6">
        <w:rPr>
          <w:rFonts w:ascii="Times New Roman" w:hAnsi="Times New Roman" w:cs="Times New Roman"/>
          <w:sz w:val="24"/>
          <w:szCs w:val="24"/>
        </w:rPr>
        <w:t xml:space="preserve">confirmar </w:t>
      </w:r>
      <w:r w:rsidR="00A37B09" w:rsidRPr="006839A6">
        <w:rPr>
          <w:rFonts w:ascii="Times New Roman" w:hAnsi="Times New Roman" w:cs="Times New Roman"/>
          <w:sz w:val="24"/>
          <w:szCs w:val="24"/>
        </w:rPr>
        <w:t>si esta condición también se mantiene.</w:t>
      </w:r>
    </w:p>
    <w:p w14:paraId="656B9563" w14:textId="5326352F" w:rsidR="00EA6EC3" w:rsidRPr="006839A6" w:rsidRDefault="00790873" w:rsidP="00D42B34">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En cuanto a los asteroideos, tanto </w:t>
      </w:r>
      <w:r>
        <w:rPr>
          <w:rFonts w:ascii="Times New Roman" w:hAnsi="Times New Roman" w:cs="Times New Roman"/>
          <w:i/>
          <w:iCs/>
          <w:sz w:val="24"/>
          <w:szCs w:val="24"/>
        </w:rPr>
        <w:t xml:space="preserve">P. </w:t>
      </w:r>
      <w:proofErr w:type="spellStart"/>
      <w:r>
        <w:rPr>
          <w:rFonts w:ascii="Times New Roman" w:hAnsi="Times New Roman" w:cs="Times New Roman"/>
          <w:i/>
          <w:iCs/>
          <w:sz w:val="24"/>
          <w:szCs w:val="24"/>
        </w:rPr>
        <w:t>unifascialis</w:t>
      </w:r>
      <w:proofErr w:type="spellEnd"/>
      <w:r>
        <w:rPr>
          <w:rFonts w:ascii="Times New Roman" w:hAnsi="Times New Roman" w:cs="Times New Roman"/>
          <w:sz w:val="24"/>
          <w:szCs w:val="24"/>
        </w:rPr>
        <w:t xml:space="preserve"> como </w:t>
      </w:r>
      <w:r>
        <w:rPr>
          <w:rFonts w:ascii="Times New Roman" w:hAnsi="Times New Roman" w:cs="Times New Roman"/>
          <w:i/>
          <w:iCs/>
          <w:sz w:val="24"/>
          <w:szCs w:val="24"/>
        </w:rPr>
        <w:t xml:space="preserve">P. </w:t>
      </w:r>
      <w:proofErr w:type="spellStart"/>
      <w:r>
        <w:rPr>
          <w:rFonts w:ascii="Times New Roman" w:hAnsi="Times New Roman" w:cs="Times New Roman"/>
          <w:i/>
          <w:iCs/>
          <w:sz w:val="24"/>
          <w:szCs w:val="24"/>
        </w:rPr>
        <w:t>pyramidata</w:t>
      </w:r>
      <w:proofErr w:type="spellEnd"/>
      <w:r w:rsidR="00CC056C" w:rsidRPr="006839A6">
        <w:rPr>
          <w:rFonts w:ascii="Times New Roman" w:hAnsi="Times New Roman" w:cs="Times New Roman"/>
          <w:sz w:val="24"/>
          <w:szCs w:val="24"/>
        </w:rPr>
        <w:t xml:space="preserve"> </w:t>
      </w:r>
      <w:r w:rsidR="00E85160" w:rsidRPr="006839A6">
        <w:rPr>
          <w:rFonts w:ascii="Times New Roman" w:hAnsi="Times New Roman" w:cs="Times New Roman"/>
          <w:sz w:val="24"/>
          <w:szCs w:val="24"/>
        </w:rPr>
        <w:t xml:space="preserve">están reconocidas </w:t>
      </w:r>
      <w:r w:rsidR="00CC056C" w:rsidRPr="006839A6">
        <w:rPr>
          <w:rFonts w:ascii="Times New Roman" w:hAnsi="Times New Roman" w:cs="Times New Roman"/>
          <w:sz w:val="24"/>
          <w:szCs w:val="24"/>
        </w:rPr>
        <w:t xml:space="preserve">como las más abundantes </w:t>
      </w:r>
      <w:r w:rsidR="00E85160" w:rsidRPr="006839A6">
        <w:rPr>
          <w:rFonts w:ascii="Times New Roman" w:hAnsi="Times New Roman" w:cs="Times New Roman"/>
          <w:sz w:val="24"/>
          <w:szCs w:val="24"/>
        </w:rPr>
        <w:t xml:space="preserve">de este grupo taxonómico </w:t>
      </w:r>
      <w:r w:rsidR="001D4225" w:rsidRPr="006839A6">
        <w:rPr>
          <w:rFonts w:ascii="Times New Roman" w:hAnsi="Times New Roman" w:cs="Times New Roman"/>
          <w:sz w:val="24"/>
          <w:szCs w:val="24"/>
        </w:rPr>
        <w:t xml:space="preserve">a lo largo </w:t>
      </w:r>
      <w:r w:rsidR="00CC056C" w:rsidRPr="006839A6">
        <w:rPr>
          <w:rFonts w:ascii="Times New Roman" w:hAnsi="Times New Roman" w:cs="Times New Roman"/>
          <w:sz w:val="24"/>
          <w:szCs w:val="24"/>
        </w:rPr>
        <w:t xml:space="preserve">del </w:t>
      </w:r>
      <w:r w:rsidR="00A76577">
        <w:rPr>
          <w:rFonts w:ascii="Times New Roman" w:hAnsi="Times New Roman" w:cs="Times New Roman"/>
          <w:sz w:val="24"/>
          <w:szCs w:val="24"/>
        </w:rPr>
        <w:t>g</w:t>
      </w:r>
      <w:r w:rsidR="00A76577" w:rsidRPr="006839A6">
        <w:rPr>
          <w:rFonts w:ascii="Times New Roman" w:hAnsi="Times New Roman" w:cs="Times New Roman"/>
          <w:sz w:val="24"/>
          <w:szCs w:val="24"/>
        </w:rPr>
        <w:t xml:space="preserve">olfo </w:t>
      </w:r>
      <w:r w:rsidR="001D4225" w:rsidRPr="006839A6">
        <w:rPr>
          <w:rFonts w:ascii="Times New Roman" w:hAnsi="Times New Roman" w:cs="Times New Roman"/>
          <w:sz w:val="24"/>
          <w:szCs w:val="24"/>
        </w:rPr>
        <w:t>de California</w:t>
      </w:r>
      <w:r w:rsidR="008B189D" w:rsidRPr="006839A6">
        <w:rPr>
          <w:rFonts w:ascii="Times New Roman" w:hAnsi="Times New Roman" w:cs="Times New Roman"/>
          <w:sz w:val="24"/>
          <w:szCs w:val="24"/>
        </w:rPr>
        <w:t>, tanto en zonas insulares como costeras</w:t>
      </w:r>
      <w:r w:rsidR="00CC056C" w:rsidRPr="006839A6">
        <w:rPr>
          <w:rFonts w:ascii="Times New Roman" w:hAnsi="Times New Roman" w:cs="Times New Roman"/>
          <w:sz w:val="24"/>
          <w:szCs w:val="24"/>
        </w:rPr>
        <w:t xml:space="preserve"> (</w:t>
      </w:r>
      <w:r w:rsidR="00CC056C" w:rsidRPr="00303C7B">
        <w:rPr>
          <w:rFonts w:ascii="Times New Roman" w:hAnsi="Times New Roman" w:cs="Times New Roman"/>
          <w:color w:val="FF0000"/>
          <w:sz w:val="24"/>
          <w:szCs w:val="24"/>
        </w:rPr>
        <w:t>Caso</w:t>
      </w:r>
      <w:r w:rsidR="00A5061E" w:rsidRPr="00303C7B">
        <w:rPr>
          <w:rFonts w:ascii="Times New Roman" w:hAnsi="Times New Roman" w:cs="Times New Roman"/>
          <w:color w:val="FF0000"/>
          <w:sz w:val="24"/>
          <w:szCs w:val="24"/>
        </w:rPr>
        <w:t>-</w:t>
      </w:r>
      <w:proofErr w:type="spellStart"/>
      <w:r w:rsidR="00A5061E" w:rsidRPr="00303C7B">
        <w:rPr>
          <w:rFonts w:ascii="Times New Roman" w:hAnsi="Times New Roman" w:cs="Times New Roman"/>
          <w:color w:val="FF0000"/>
          <w:sz w:val="24"/>
          <w:szCs w:val="24"/>
        </w:rPr>
        <w:t>Muñ</w:t>
      </w:r>
      <w:r w:rsidR="00DC6B17" w:rsidRPr="00303C7B">
        <w:rPr>
          <w:rFonts w:ascii="Times New Roman" w:hAnsi="Times New Roman" w:cs="Times New Roman"/>
          <w:color w:val="FF0000"/>
          <w:sz w:val="24"/>
          <w:szCs w:val="24"/>
        </w:rPr>
        <w:t>ó</w:t>
      </w:r>
      <w:r w:rsidR="00A5061E" w:rsidRPr="00303C7B">
        <w:rPr>
          <w:rFonts w:ascii="Times New Roman" w:hAnsi="Times New Roman" w:cs="Times New Roman"/>
          <w:color w:val="FF0000"/>
          <w:sz w:val="24"/>
          <w:szCs w:val="24"/>
        </w:rPr>
        <w:t>z</w:t>
      </w:r>
      <w:proofErr w:type="spellEnd"/>
      <w:r w:rsidR="00CC056C" w:rsidRPr="00303C7B">
        <w:rPr>
          <w:rFonts w:ascii="Times New Roman" w:hAnsi="Times New Roman" w:cs="Times New Roman"/>
          <w:color w:val="FF0000"/>
          <w:sz w:val="24"/>
          <w:szCs w:val="24"/>
        </w:rPr>
        <w:t xml:space="preserve"> </w:t>
      </w:r>
      <w:r w:rsidR="008F76BC" w:rsidRPr="00303C7B">
        <w:rPr>
          <w:rFonts w:ascii="Times New Roman" w:hAnsi="Times New Roman" w:cs="Times New Roman"/>
          <w:i/>
          <w:color w:val="FF0000"/>
          <w:sz w:val="24"/>
          <w:szCs w:val="24"/>
        </w:rPr>
        <w:t>et al</w:t>
      </w:r>
      <w:r w:rsidR="008F76BC" w:rsidRPr="00303C7B">
        <w:rPr>
          <w:rFonts w:ascii="Times New Roman" w:hAnsi="Times New Roman" w:cs="Times New Roman"/>
          <w:iCs/>
          <w:color w:val="FF0000"/>
          <w:sz w:val="24"/>
          <w:szCs w:val="24"/>
        </w:rPr>
        <w:t>.</w:t>
      </w:r>
      <w:r w:rsidR="00CC056C" w:rsidRPr="00303C7B">
        <w:rPr>
          <w:rFonts w:ascii="Times New Roman" w:hAnsi="Times New Roman" w:cs="Times New Roman"/>
          <w:color w:val="FF0000"/>
          <w:sz w:val="24"/>
          <w:szCs w:val="24"/>
        </w:rPr>
        <w:t xml:space="preserve"> 1996</w:t>
      </w:r>
      <w:r w:rsidR="00CC056C" w:rsidRPr="006839A6">
        <w:rPr>
          <w:rFonts w:ascii="Times New Roman" w:hAnsi="Times New Roman" w:cs="Times New Roman"/>
          <w:sz w:val="24"/>
          <w:szCs w:val="24"/>
        </w:rPr>
        <w:t xml:space="preserve">; </w:t>
      </w:r>
      <w:r w:rsidR="00CC056C" w:rsidRPr="00303C7B">
        <w:rPr>
          <w:rFonts w:ascii="Times New Roman" w:hAnsi="Times New Roman" w:cs="Times New Roman"/>
          <w:color w:val="FF0000"/>
          <w:sz w:val="24"/>
          <w:szCs w:val="24"/>
        </w:rPr>
        <w:t xml:space="preserve">Reyes-Bonilla </w:t>
      </w:r>
      <w:r w:rsidR="008F76BC" w:rsidRPr="00303C7B">
        <w:rPr>
          <w:rFonts w:ascii="Times New Roman" w:hAnsi="Times New Roman" w:cs="Times New Roman"/>
          <w:i/>
          <w:color w:val="FF0000"/>
          <w:sz w:val="24"/>
          <w:szCs w:val="24"/>
        </w:rPr>
        <w:t>et al</w:t>
      </w:r>
      <w:r w:rsidR="008F76BC" w:rsidRPr="00303C7B">
        <w:rPr>
          <w:rFonts w:ascii="Times New Roman" w:hAnsi="Times New Roman" w:cs="Times New Roman"/>
          <w:iCs/>
          <w:color w:val="FF0000"/>
          <w:sz w:val="24"/>
          <w:szCs w:val="24"/>
        </w:rPr>
        <w:t>.</w:t>
      </w:r>
      <w:r w:rsidR="00317498" w:rsidRPr="00303C7B">
        <w:rPr>
          <w:rFonts w:ascii="Times New Roman" w:hAnsi="Times New Roman" w:cs="Times New Roman"/>
          <w:color w:val="FF0000"/>
          <w:sz w:val="24"/>
          <w:szCs w:val="24"/>
        </w:rPr>
        <w:t xml:space="preserve"> 2005</w:t>
      </w:r>
      <w:r w:rsidR="00317498" w:rsidRPr="006839A6">
        <w:rPr>
          <w:rFonts w:ascii="Times New Roman" w:hAnsi="Times New Roman" w:cs="Times New Roman"/>
          <w:sz w:val="24"/>
          <w:szCs w:val="24"/>
        </w:rPr>
        <w:t xml:space="preserve">; </w:t>
      </w:r>
      <w:r w:rsidR="006C593D" w:rsidRPr="00303C7B">
        <w:rPr>
          <w:rFonts w:ascii="Times New Roman" w:hAnsi="Times New Roman" w:cs="Times New Roman"/>
          <w:color w:val="FF0000"/>
          <w:sz w:val="24"/>
          <w:szCs w:val="24"/>
        </w:rPr>
        <w:t xml:space="preserve">González-Medina </w:t>
      </w:r>
      <w:r w:rsidR="006C593D" w:rsidRPr="00303C7B">
        <w:rPr>
          <w:rFonts w:ascii="Times New Roman" w:hAnsi="Times New Roman" w:cs="Times New Roman"/>
          <w:i/>
          <w:color w:val="FF0000"/>
          <w:sz w:val="24"/>
          <w:szCs w:val="24"/>
        </w:rPr>
        <w:t>et al</w:t>
      </w:r>
      <w:r w:rsidR="006C593D" w:rsidRPr="00303C7B">
        <w:rPr>
          <w:rFonts w:ascii="Times New Roman" w:hAnsi="Times New Roman" w:cs="Times New Roman"/>
          <w:iCs/>
          <w:color w:val="FF0000"/>
          <w:sz w:val="24"/>
          <w:szCs w:val="24"/>
        </w:rPr>
        <w:t>.</w:t>
      </w:r>
      <w:r w:rsidR="006C593D" w:rsidRPr="00303C7B">
        <w:rPr>
          <w:rFonts w:ascii="Times New Roman" w:hAnsi="Times New Roman" w:cs="Times New Roman"/>
          <w:color w:val="FF0000"/>
          <w:sz w:val="24"/>
          <w:szCs w:val="24"/>
        </w:rPr>
        <w:t xml:space="preserve"> 2006</w:t>
      </w:r>
      <w:r w:rsidR="006C593D" w:rsidRPr="006839A6">
        <w:rPr>
          <w:rFonts w:ascii="Times New Roman" w:hAnsi="Times New Roman" w:cs="Times New Roman"/>
          <w:sz w:val="24"/>
          <w:szCs w:val="24"/>
        </w:rPr>
        <w:t>;</w:t>
      </w:r>
      <w:r w:rsidR="00445D35" w:rsidRPr="006839A6">
        <w:rPr>
          <w:rFonts w:ascii="Times New Roman" w:hAnsi="Times New Roman" w:cs="Times New Roman"/>
          <w:sz w:val="24"/>
          <w:szCs w:val="24"/>
        </w:rPr>
        <w:t xml:space="preserve"> </w:t>
      </w:r>
      <w:r w:rsidR="00445D35" w:rsidRPr="00303C7B">
        <w:rPr>
          <w:rFonts w:ascii="Times New Roman" w:hAnsi="Times New Roman" w:cs="Times New Roman"/>
          <w:color w:val="FF0000"/>
          <w:sz w:val="24"/>
          <w:szCs w:val="24"/>
        </w:rPr>
        <w:t xml:space="preserve">Holguín-Quiñones </w:t>
      </w:r>
      <w:r w:rsidR="00445D35" w:rsidRPr="00303C7B">
        <w:rPr>
          <w:rFonts w:ascii="Times New Roman" w:hAnsi="Times New Roman" w:cs="Times New Roman"/>
          <w:i/>
          <w:iCs/>
          <w:color w:val="FF0000"/>
          <w:sz w:val="24"/>
          <w:szCs w:val="24"/>
        </w:rPr>
        <w:t>et al</w:t>
      </w:r>
      <w:r w:rsidR="00445D35" w:rsidRPr="00303C7B">
        <w:rPr>
          <w:rFonts w:ascii="Times New Roman" w:hAnsi="Times New Roman" w:cs="Times New Roman"/>
          <w:color w:val="FF0000"/>
          <w:sz w:val="24"/>
          <w:szCs w:val="24"/>
        </w:rPr>
        <w:t>. 2008</w:t>
      </w:r>
      <w:r w:rsidR="00445D35" w:rsidRPr="006839A6">
        <w:rPr>
          <w:rFonts w:ascii="Times New Roman" w:hAnsi="Times New Roman" w:cs="Times New Roman"/>
          <w:sz w:val="24"/>
          <w:szCs w:val="24"/>
        </w:rPr>
        <w:t>;</w:t>
      </w:r>
      <w:r w:rsidR="006C593D" w:rsidRPr="006839A6">
        <w:rPr>
          <w:rFonts w:ascii="Times New Roman" w:hAnsi="Times New Roman" w:cs="Times New Roman"/>
          <w:sz w:val="24"/>
          <w:szCs w:val="24"/>
        </w:rPr>
        <w:t xml:space="preserve"> </w:t>
      </w:r>
      <w:r w:rsidR="00317498" w:rsidRPr="00303C7B">
        <w:rPr>
          <w:rFonts w:ascii="Times New Roman" w:hAnsi="Times New Roman" w:cs="Times New Roman"/>
          <w:color w:val="FF0000"/>
          <w:sz w:val="24"/>
          <w:szCs w:val="24"/>
        </w:rPr>
        <w:t xml:space="preserve">Luna-Salguero </w:t>
      </w:r>
      <w:r w:rsidR="008D516B" w:rsidRPr="00303C7B">
        <w:rPr>
          <w:rFonts w:ascii="Times New Roman" w:hAnsi="Times New Roman" w:cs="Times New Roman"/>
          <w:color w:val="FF0000"/>
          <w:sz w:val="24"/>
          <w:szCs w:val="24"/>
        </w:rPr>
        <w:t>&amp;</w:t>
      </w:r>
      <w:r w:rsidR="00CC056C" w:rsidRPr="00303C7B">
        <w:rPr>
          <w:rFonts w:ascii="Times New Roman" w:hAnsi="Times New Roman" w:cs="Times New Roman"/>
          <w:color w:val="FF0000"/>
          <w:sz w:val="24"/>
          <w:szCs w:val="24"/>
        </w:rPr>
        <w:t xml:space="preserve"> Reyes</w:t>
      </w:r>
      <w:r w:rsidR="00832584" w:rsidRPr="00303C7B">
        <w:rPr>
          <w:rFonts w:ascii="Times New Roman" w:hAnsi="Times New Roman" w:cs="Times New Roman"/>
          <w:color w:val="FF0000"/>
          <w:sz w:val="24"/>
          <w:szCs w:val="24"/>
        </w:rPr>
        <w:t>-</w:t>
      </w:r>
      <w:r w:rsidR="00CC056C" w:rsidRPr="00303C7B">
        <w:rPr>
          <w:rFonts w:ascii="Times New Roman" w:hAnsi="Times New Roman" w:cs="Times New Roman"/>
          <w:color w:val="FF0000"/>
          <w:sz w:val="24"/>
          <w:szCs w:val="24"/>
        </w:rPr>
        <w:t>Bonilla</w:t>
      </w:r>
      <w:r w:rsidR="00317498" w:rsidRPr="00303C7B">
        <w:rPr>
          <w:rFonts w:ascii="Times New Roman" w:hAnsi="Times New Roman" w:cs="Times New Roman"/>
          <w:color w:val="FF0000"/>
          <w:sz w:val="24"/>
          <w:szCs w:val="24"/>
        </w:rPr>
        <w:t>,</w:t>
      </w:r>
      <w:r w:rsidR="00CC056C" w:rsidRPr="00303C7B">
        <w:rPr>
          <w:rFonts w:ascii="Times New Roman" w:hAnsi="Times New Roman" w:cs="Times New Roman"/>
          <w:color w:val="FF0000"/>
          <w:sz w:val="24"/>
          <w:szCs w:val="24"/>
        </w:rPr>
        <w:t xml:space="preserve"> 2010</w:t>
      </w:r>
      <w:r w:rsidR="00A17E61" w:rsidRPr="006839A6">
        <w:rPr>
          <w:rFonts w:ascii="Times New Roman" w:hAnsi="Times New Roman" w:cs="Times New Roman"/>
          <w:sz w:val="24"/>
          <w:szCs w:val="24"/>
        </w:rPr>
        <w:t xml:space="preserve">; </w:t>
      </w:r>
      <w:r w:rsidR="00A17E61" w:rsidRPr="00303C7B">
        <w:rPr>
          <w:rFonts w:ascii="Times New Roman" w:hAnsi="Times New Roman" w:cs="Times New Roman"/>
          <w:color w:val="FF0000"/>
          <w:sz w:val="24"/>
          <w:szCs w:val="24"/>
        </w:rPr>
        <w:t xml:space="preserve">Ulate </w:t>
      </w:r>
      <w:r w:rsidR="008F76BC" w:rsidRPr="00303C7B">
        <w:rPr>
          <w:rFonts w:ascii="Times New Roman" w:hAnsi="Times New Roman" w:cs="Times New Roman"/>
          <w:i/>
          <w:color w:val="FF0000"/>
          <w:sz w:val="24"/>
          <w:szCs w:val="24"/>
        </w:rPr>
        <w:t>et al</w:t>
      </w:r>
      <w:r w:rsidR="008F76BC" w:rsidRPr="00303C7B">
        <w:rPr>
          <w:rFonts w:ascii="Times New Roman" w:hAnsi="Times New Roman" w:cs="Times New Roman"/>
          <w:iCs/>
          <w:color w:val="FF0000"/>
          <w:sz w:val="24"/>
          <w:szCs w:val="24"/>
        </w:rPr>
        <w:t>.</w:t>
      </w:r>
      <w:r w:rsidR="00A17E61" w:rsidRPr="00303C7B">
        <w:rPr>
          <w:rFonts w:ascii="Times New Roman" w:hAnsi="Times New Roman" w:cs="Times New Roman"/>
          <w:color w:val="FF0000"/>
          <w:sz w:val="24"/>
          <w:szCs w:val="24"/>
        </w:rPr>
        <w:t xml:space="preserve"> 2016</w:t>
      </w:r>
      <w:r w:rsidR="00CC056C" w:rsidRPr="006839A6">
        <w:rPr>
          <w:rFonts w:ascii="Times New Roman" w:hAnsi="Times New Roman" w:cs="Times New Roman"/>
          <w:sz w:val="24"/>
          <w:szCs w:val="24"/>
        </w:rPr>
        <w:t>)</w:t>
      </w:r>
      <w:r w:rsidR="00A646C9" w:rsidRPr="006839A6">
        <w:rPr>
          <w:rFonts w:ascii="Times New Roman" w:hAnsi="Times New Roman" w:cs="Times New Roman"/>
          <w:sz w:val="24"/>
          <w:szCs w:val="24"/>
        </w:rPr>
        <w:t xml:space="preserve"> y su ubicua presencia en arrecifes de esa región se ha explicado por la gran abundancia de tapetes de algas</w:t>
      </w:r>
      <w:r w:rsidR="00832584" w:rsidRPr="006839A6">
        <w:rPr>
          <w:rFonts w:ascii="Times New Roman" w:hAnsi="Times New Roman" w:cs="Times New Roman"/>
          <w:sz w:val="24"/>
          <w:szCs w:val="24"/>
        </w:rPr>
        <w:t xml:space="preserve"> </w:t>
      </w:r>
      <w:r w:rsidR="00A646C9" w:rsidRPr="006839A6">
        <w:rPr>
          <w:rFonts w:ascii="Times New Roman" w:hAnsi="Times New Roman" w:cs="Times New Roman"/>
          <w:sz w:val="24"/>
          <w:szCs w:val="24"/>
        </w:rPr>
        <w:t>que son parte de su alimento principal (</w:t>
      </w:r>
      <w:r w:rsidR="00A646C9" w:rsidRPr="00303C7B">
        <w:rPr>
          <w:rFonts w:ascii="Times New Roman" w:hAnsi="Times New Roman" w:cs="Times New Roman"/>
          <w:color w:val="FF0000"/>
          <w:sz w:val="24"/>
          <w:szCs w:val="24"/>
        </w:rPr>
        <w:t xml:space="preserve">Cintra-Buenrostro </w:t>
      </w:r>
      <w:r w:rsidR="008F76BC" w:rsidRPr="00303C7B">
        <w:rPr>
          <w:rFonts w:ascii="Times New Roman" w:hAnsi="Times New Roman" w:cs="Times New Roman"/>
          <w:i/>
          <w:color w:val="FF0000"/>
          <w:sz w:val="24"/>
          <w:szCs w:val="24"/>
        </w:rPr>
        <w:t>et al</w:t>
      </w:r>
      <w:r w:rsidR="008F76BC" w:rsidRPr="00303C7B">
        <w:rPr>
          <w:rFonts w:ascii="Times New Roman" w:hAnsi="Times New Roman" w:cs="Times New Roman"/>
          <w:iCs/>
          <w:color w:val="FF0000"/>
          <w:sz w:val="24"/>
          <w:szCs w:val="24"/>
        </w:rPr>
        <w:t>.</w:t>
      </w:r>
      <w:r w:rsidR="00E85160" w:rsidRPr="00303C7B">
        <w:rPr>
          <w:rFonts w:ascii="Times New Roman" w:hAnsi="Times New Roman" w:cs="Times New Roman"/>
          <w:color w:val="FF0000"/>
          <w:sz w:val="24"/>
          <w:szCs w:val="24"/>
        </w:rPr>
        <w:t xml:space="preserve"> </w:t>
      </w:r>
      <w:r w:rsidR="00A646C9" w:rsidRPr="00303C7B">
        <w:rPr>
          <w:rFonts w:ascii="Times New Roman" w:hAnsi="Times New Roman" w:cs="Times New Roman"/>
          <w:color w:val="FF0000"/>
          <w:sz w:val="24"/>
          <w:szCs w:val="24"/>
        </w:rPr>
        <w:t>2005</w:t>
      </w:r>
      <w:r w:rsidR="00A646C9" w:rsidRPr="006839A6">
        <w:rPr>
          <w:rFonts w:ascii="Times New Roman" w:hAnsi="Times New Roman" w:cs="Times New Roman"/>
          <w:sz w:val="24"/>
          <w:szCs w:val="24"/>
        </w:rPr>
        <w:t xml:space="preserve">). </w:t>
      </w:r>
      <w:r w:rsidR="00E85160" w:rsidRPr="006839A6">
        <w:rPr>
          <w:rFonts w:ascii="Times New Roman" w:hAnsi="Times New Roman" w:cs="Times New Roman"/>
          <w:sz w:val="24"/>
          <w:szCs w:val="24"/>
        </w:rPr>
        <w:t>En este sentido, la zona de estudio se comporta típica</w:t>
      </w:r>
      <w:r w:rsidR="00AC4305">
        <w:rPr>
          <w:rFonts w:ascii="Times New Roman" w:hAnsi="Times New Roman" w:cs="Times New Roman"/>
          <w:sz w:val="24"/>
          <w:szCs w:val="24"/>
        </w:rPr>
        <w:t>mente</w:t>
      </w:r>
      <w:r w:rsidR="00E85160" w:rsidRPr="006839A6">
        <w:rPr>
          <w:rFonts w:ascii="Times New Roman" w:hAnsi="Times New Roman" w:cs="Times New Roman"/>
          <w:sz w:val="24"/>
          <w:szCs w:val="24"/>
        </w:rPr>
        <w:t xml:space="preserve"> en lo que se refiere a los arrecifes rocosos del golfo.</w:t>
      </w:r>
    </w:p>
    <w:p w14:paraId="7F062255" w14:textId="2CF0C8DE" w:rsidR="00EA6EC3" w:rsidRPr="006839A6" w:rsidRDefault="00924445" w:rsidP="00D42B34">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No obstante</w:t>
      </w:r>
      <w:r w:rsidR="00E85160" w:rsidRPr="006839A6">
        <w:rPr>
          <w:rFonts w:ascii="Times New Roman" w:hAnsi="Times New Roman" w:cs="Times New Roman"/>
          <w:sz w:val="24"/>
          <w:szCs w:val="24"/>
        </w:rPr>
        <w:t xml:space="preserve">, </w:t>
      </w:r>
      <w:r w:rsidR="00A823CB" w:rsidRPr="006839A6">
        <w:rPr>
          <w:rFonts w:ascii="Times New Roman" w:hAnsi="Times New Roman" w:cs="Times New Roman"/>
          <w:sz w:val="24"/>
          <w:szCs w:val="24"/>
        </w:rPr>
        <w:t>e</w:t>
      </w:r>
      <w:r w:rsidR="008B189D" w:rsidRPr="006839A6">
        <w:rPr>
          <w:rFonts w:ascii="Times New Roman" w:hAnsi="Times New Roman" w:cs="Times New Roman"/>
          <w:sz w:val="24"/>
          <w:szCs w:val="24"/>
        </w:rPr>
        <w:t>s importante mencionar que</w:t>
      </w:r>
      <w:r w:rsidR="008B7817" w:rsidRPr="006839A6">
        <w:rPr>
          <w:rFonts w:ascii="Times New Roman" w:hAnsi="Times New Roman" w:cs="Times New Roman"/>
          <w:sz w:val="24"/>
          <w:szCs w:val="24"/>
        </w:rPr>
        <w:t xml:space="preserve"> </w:t>
      </w:r>
      <w:r w:rsidR="003C1EB5">
        <w:rPr>
          <w:rFonts w:ascii="Times New Roman" w:hAnsi="Times New Roman" w:cs="Times New Roman"/>
          <w:sz w:val="24"/>
          <w:szCs w:val="24"/>
        </w:rPr>
        <w:t>el</w:t>
      </w:r>
      <w:r w:rsidR="008B189D" w:rsidRPr="006839A6">
        <w:rPr>
          <w:rFonts w:ascii="Times New Roman" w:hAnsi="Times New Roman" w:cs="Times New Roman"/>
          <w:sz w:val="24"/>
          <w:szCs w:val="24"/>
        </w:rPr>
        <w:t xml:space="preserve"> Farallón presentó un </w:t>
      </w:r>
      <w:r w:rsidR="00A823CB" w:rsidRPr="006839A6">
        <w:rPr>
          <w:rFonts w:ascii="Times New Roman" w:hAnsi="Times New Roman" w:cs="Times New Roman"/>
          <w:sz w:val="24"/>
          <w:szCs w:val="24"/>
        </w:rPr>
        <w:t xml:space="preserve">muy bajo </w:t>
      </w:r>
      <w:r w:rsidR="008B189D" w:rsidRPr="006839A6">
        <w:rPr>
          <w:rFonts w:ascii="Times New Roman" w:hAnsi="Times New Roman" w:cs="Times New Roman"/>
          <w:sz w:val="24"/>
          <w:szCs w:val="24"/>
        </w:rPr>
        <w:t xml:space="preserve">número de </w:t>
      </w:r>
      <w:r w:rsidR="008B7817" w:rsidRPr="006839A6">
        <w:rPr>
          <w:rFonts w:ascii="Times New Roman" w:hAnsi="Times New Roman" w:cs="Times New Roman"/>
          <w:sz w:val="24"/>
          <w:szCs w:val="24"/>
        </w:rPr>
        <w:t>tax</w:t>
      </w:r>
      <w:r w:rsidR="00BE2D15">
        <w:rPr>
          <w:rFonts w:ascii="Times New Roman" w:hAnsi="Times New Roman" w:cs="Times New Roman"/>
          <w:sz w:val="24"/>
          <w:szCs w:val="24"/>
        </w:rPr>
        <w:t>ones</w:t>
      </w:r>
      <w:r w:rsidR="00AC4305">
        <w:rPr>
          <w:rFonts w:ascii="Times New Roman" w:hAnsi="Times New Roman" w:cs="Times New Roman"/>
          <w:sz w:val="24"/>
          <w:szCs w:val="24"/>
        </w:rPr>
        <w:t>,</w:t>
      </w:r>
      <w:r w:rsidR="008B189D" w:rsidRPr="006839A6">
        <w:rPr>
          <w:rFonts w:ascii="Times New Roman" w:hAnsi="Times New Roman" w:cs="Times New Roman"/>
          <w:sz w:val="24"/>
          <w:szCs w:val="24"/>
        </w:rPr>
        <w:t xml:space="preserve"> </w:t>
      </w:r>
      <w:r w:rsidR="00E85160" w:rsidRPr="006839A6">
        <w:rPr>
          <w:rFonts w:ascii="Times New Roman" w:hAnsi="Times New Roman" w:cs="Times New Roman"/>
          <w:sz w:val="24"/>
          <w:szCs w:val="24"/>
        </w:rPr>
        <w:t>al compararlo con otras regiones</w:t>
      </w:r>
      <w:r w:rsidR="00AC4305">
        <w:rPr>
          <w:rFonts w:ascii="Times New Roman" w:hAnsi="Times New Roman" w:cs="Times New Roman"/>
          <w:sz w:val="24"/>
          <w:szCs w:val="24"/>
        </w:rPr>
        <w:t>,</w:t>
      </w:r>
      <w:r w:rsidR="00E85160" w:rsidRPr="006839A6">
        <w:rPr>
          <w:rFonts w:ascii="Times New Roman" w:hAnsi="Times New Roman" w:cs="Times New Roman"/>
          <w:sz w:val="24"/>
          <w:szCs w:val="24"/>
        </w:rPr>
        <w:t xml:space="preserve"> </w:t>
      </w:r>
      <w:r w:rsidR="008B7817" w:rsidRPr="006839A6">
        <w:rPr>
          <w:rFonts w:ascii="Times New Roman" w:hAnsi="Times New Roman" w:cs="Times New Roman"/>
          <w:sz w:val="24"/>
          <w:szCs w:val="24"/>
        </w:rPr>
        <w:t>y e</w:t>
      </w:r>
      <w:r w:rsidR="00F960F4">
        <w:rPr>
          <w:rFonts w:ascii="Times New Roman" w:hAnsi="Times New Roman" w:cs="Times New Roman"/>
          <w:sz w:val="24"/>
          <w:szCs w:val="24"/>
        </w:rPr>
        <w:t>st</w:t>
      </w:r>
      <w:r w:rsidR="008B7817" w:rsidRPr="006839A6">
        <w:rPr>
          <w:rFonts w:ascii="Times New Roman" w:hAnsi="Times New Roman" w:cs="Times New Roman"/>
          <w:sz w:val="24"/>
          <w:szCs w:val="24"/>
        </w:rPr>
        <w:t xml:space="preserve">o hizo que el análisis de ordenamiento </w:t>
      </w:r>
      <w:r w:rsidR="00AC4305">
        <w:rPr>
          <w:rFonts w:ascii="Times New Roman" w:hAnsi="Times New Roman" w:cs="Times New Roman"/>
          <w:sz w:val="24"/>
          <w:szCs w:val="24"/>
        </w:rPr>
        <w:t xml:space="preserve">lo </w:t>
      </w:r>
      <w:r w:rsidR="008B7817" w:rsidRPr="006839A6">
        <w:rPr>
          <w:rFonts w:ascii="Times New Roman" w:hAnsi="Times New Roman" w:cs="Times New Roman"/>
          <w:sz w:val="24"/>
          <w:szCs w:val="24"/>
        </w:rPr>
        <w:t>diferenciara claramente del resto. E</w:t>
      </w:r>
      <w:r w:rsidR="008B189D" w:rsidRPr="006839A6">
        <w:rPr>
          <w:rFonts w:ascii="Times New Roman" w:hAnsi="Times New Roman" w:cs="Times New Roman"/>
          <w:sz w:val="24"/>
          <w:szCs w:val="24"/>
        </w:rPr>
        <w:t>n</w:t>
      </w:r>
      <w:r w:rsidR="00A823CB" w:rsidRPr="006839A6">
        <w:rPr>
          <w:rFonts w:ascii="Times New Roman" w:hAnsi="Times New Roman" w:cs="Times New Roman"/>
          <w:sz w:val="24"/>
          <w:szCs w:val="24"/>
        </w:rPr>
        <w:t xml:space="preserve"> áreas como La Paz (24°N), Loreto (25°N) o Bahía de Los </w:t>
      </w:r>
      <w:r w:rsidR="00F960F4">
        <w:rPr>
          <w:rFonts w:ascii="Times New Roman" w:hAnsi="Times New Roman" w:cs="Times New Roman"/>
          <w:sz w:val="24"/>
          <w:szCs w:val="24"/>
        </w:rPr>
        <w:t>Á</w:t>
      </w:r>
      <w:r w:rsidR="00A823CB" w:rsidRPr="006839A6">
        <w:rPr>
          <w:rFonts w:ascii="Times New Roman" w:hAnsi="Times New Roman" w:cs="Times New Roman"/>
          <w:sz w:val="24"/>
          <w:szCs w:val="24"/>
        </w:rPr>
        <w:t xml:space="preserve">ngeles (28°N), </w:t>
      </w:r>
      <w:r w:rsidR="008B7817" w:rsidRPr="006839A6">
        <w:rPr>
          <w:rFonts w:ascii="Times New Roman" w:hAnsi="Times New Roman" w:cs="Times New Roman"/>
          <w:sz w:val="24"/>
          <w:szCs w:val="24"/>
        </w:rPr>
        <w:t xml:space="preserve">en estudios que involucran censos en el campo </w:t>
      </w:r>
      <w:r w:rsidR="00891178" w:rsidRPr="006839A6">
        <w:rPr>
          <w:rFonts w:ascii="Times New Roman" w:hAnsi="Times New Roman" w:cs="Times New Roman"/>
          <w:sz w:val="24"/>
          <w:szCs w:val="24"/>
        </w:rPr>
        <w:t>(</w:t>
      </w:r>
      <w:r w:rsidR="00891178" w:rsidRPr="00303C7B">
        <w:rPr>
          <w:rFonts w:ascii="Times New Roman" w:hAnsi="Times New Roman" w:cs="Times New Roman"/>
          <w:color w:val="FF0000"/>
          <w:sz w:val="24"/>
          <w:szCs w:val="24"/>
        </w:rPr>
        <w:t xml:space="preserve">Reyes-Bonilla </w:t>
      </w:r>
      <w:r w:rsidR="00891178" w:rsidRPr="00303C7B">
        <w:rPr>
          <w:rFonts w:ascii="Times New Roman" w:hAnsi="Times New Roman" w:cs="Times New Roman"/>
          <w:i/>
          <w:color w:val="FF0000"/>
          <w:sz w:val="24"/>
          <w:szCs w:val="24"/>
        </w:rPr>
        <w:t>et al</w:t>
      </w:r>
      <w:r w:rsidR="00891178" w:rsidRPr="00303C7B">
        <w:rPr>
          <w:rFonts w:ascii="Times New Roman" w:hAnsi="Times New Roman" w:cs="Times New Roman"/>
          <w:iCs/>
          <w:color w:val="FF0000"/>
          <w:sz w:val="24"/>
          <w:szCs w:val="24"/>
        </w:rPr>
        <w:t>.</w:t>
      </w:r>
      <w:r w:rsidR="00891178" w:rsidRPr="00303C7B">
        <w:rPr>
          <w:rFonts w:ascii="Times New Roman" w:hAnsi="Times New Roman" w:cs="Times New Roman"/>
          <w:color w:val="FF0000"/>
          <w:sz w:val="24"/>
          <w:szCs w:val="24"/>
        </w:rPr>
        <w:t xml:space="preserve"> 2005</w:t>
      </w:r>
      <w:r w:rsidR="00891178" w:rsidRPr="006839A6">
        <w:rPr>
          <w:rFonts w:ascii="Times New Roman" w:hAnsi="Times New Roman" w:cs="Times New Roman"/>
          <w:sz w:val="24"/>
          <w:szCs w:val="24"/>
        </w:rPr>
        <w:t xml:space="preserve">; </w:t>
      </w:r>
      <w:r w:rsidR="009635B7" w:rsidRPr="00303C7B">
        <w:rPr>
          <w:rFonts w:ascii="Times New Roman" w:hAnsi="Times New Roman" w:cs="Times New Roman"/>
          <w:color w:val="FF0000"/>
          <w:sz w:val="24"/>
          <w:szCs w:val="24"/>
        </w:rPr>
        <w:t xml:space="preserve">Luna-Salguero </w:t>
      </w:r>
      <w:r w:rsidR="008D516B" w:rsidRPr="00303C7B">
        <w:rPr>
          <w:rFonts w:ascii="Times New Roman" w:hAnsi="Times New Roman" w:cs="Times New Roman"/>
          <w:color w:val="FF0000"/>
          <w:sz w:val="24"/>
          <w:szCs w:val="24"/>
        </w:rPr>
        <w:t>&amp;</w:t>
      </w:r>
      <w:r w:rsidR="009635B7" w:rsidRPr="00303C7B">
        <w:rPr>
          <w:rFonts w:ascii="Times New Roman" w:hAnsi="Times New Roman" w:cs="Times New Roman"/>
          <w:color w:val="FF0000"/>
          <w:sz w:val="24"/>
          <w:szCs w:val="24"/>
        </w:rPr>
        <w:t xml:space="preserve"> Reyes-Bonilla, 2010</w:t>
      </w:r>
      <w:r w:rsidR="009635B7" w:rsidRPr="006839A6">
        <w:rPr>
          <w:rFonts w:ascii="Times New Roman" w:hAnsi="Times New Roman" w:cs="Times New Roman"/>
          <w:sz w:val="24"/>
          <w:szCs w:val="24"/>
        </w:rPr>
        <w:t xml:space="preserve">; </w:t>
      </w:r>
      <w:r w:rsidR="00891178" w:rsidRPr="00303C7B">
        <w:rPr>
          <w:rFonts w:ascii="Times New Roman" w:hAnsi="Times New Roman" w:cs="Times New Roman"/>
          <w:color w:val="FF0000"/>
          <w:sz w:val="24"/>
          <w:szCs w:val="24"/>
        </w:rPr>
        <w:t>Herrero-</w:t>
      </w:r>
      <w:proofErr w:type="spellStart"/>
      <w:r w:rsidR="00891178" w:rsidRPr="00303C7B">
        <w:rPr>
          <w:rFonts w:ascii="Times New Roman" w:hAnsi="Times New Roman" w:cs="Times New Roman"/>
          <w:color w:val="FF0000"/>
          <w:sz w:val="24"/>
          <w:szCs w:val="24"/>
        </w:rPr>
        <w:t>Pérezrul</w:t>
      </w:r>
      <w:proofErr w:type="spellEnd"/>
      <w:r w:rsidR="00891178" w:rsidRPr="00303C7B">
        <w:rPr>
          <w:rFonts w:ascii="Times New Roman" w:hAnsi="Times New Roman" w:cs="Times New Roman"/>
          <w:color w:val="FF0000"/>
          <w:sz w:val="24"/>
          <w:szCs w:val="24"/>
        </w:rPr>
        <w:t xml:space="preserve"> </w:t>
      </w:r>
      <w:r w:rsidR="00891178" w:rsidRPr="00303C7B">
        <w:rPr>
          <w:rFonts w:ascii="Times New Roman" w:hAnsi="Times New Roman" w:cs="Times New Roman"/>
          <w:i/>
          <w:color w:val="FF0000"/>
          <w:sz w:val="24"/>
          <w:szCs w:val="24"/>
        </w:rPr>
        <w:t>et al</w:t>
      </w:r>
      <w:r w:rsidR="00891178" w:rsidRPr="00303C7B">
        <w:rPr>
          <w:rFonts w:ascii="Times New Roman" w:hAnsi="Times New Roman" w:cs="Times New Roman"/>
          <w:iCs/>
          <w:color w:val="FF0000"/>
          <w:sz w:val="24"/>
          <w:szCs w:val="24"/>
        </w:rPr>
        <w:t>.</w:t>
      </w:r>
      <w:r w:rsidR="00891178" w:rsidRPr="00303C7B">
        <w:rPr>
          <w:rFonts w:ascii="Times New Roman" w:hAnsi="Times New Roman" w:cs="Times New Roman"/>
          <w:color w:val="FF0000"/>
          <w:sz w:val="24"/>
          <w:szCs w:val="24"/>
        </w:rPr>
        <w:t xml:space="preserve"> 2015</w:t>
      </w:r>
      <w:r w:rsidR="00891178" w:rsidRPr="006839A6">
        <w:rPr>
          <w:rFonts w:ascii="Times New Roman" w:hAnsi="Times New Roman" w:cs="Times New Roman"/>
          <w:sz w:val="24"/>
          <w:szCs w:val="24"/>
        </w:rPr>
        <w:t xml:space="preserve">; </w:t>
      </w:r>
      <w:r w:rsidR="00891178" w:rsidRPr="00303C7B">
        <w:rPr>
          <w:rFonts w:ascii="Times New Roman" w:hAnsi="Times New Roman" w:cs="Times New Roman"/>
          <w:color w:val="FF0000"/>
          <w:sz w:val="24"/>
          <w:szCs w:val="24"/>
        </w:rPr>
        <w:t xml:space="preserve">Ulate </w:t>
      </w:r>
      <w:r w:rsidR="00891178" w:rsidRPr="00303C7B">
        <w:rPr>
          <w:rFonts w:ascii="Times New Roman" w:hAnsi="Times New Roman" w:cs="Times New Roman"/>
          <w:i/>
          <w:color w:val="FF0000"/>
          <w:sz w:val="24"/>
          <w:szCs w:val="24"/>
        </w:rPr>
        <w:t>et al</w:t>
      </w:r>
      <w:r w:rsidR="00891178" w:rsidRPr="00303C7B">
        <w:rPr>
          <w:rFonts w:ascii="Times New Roman" w:hAnsi="Times New Roman" w:cs="Times New Roman"/>
          <w:iCs/>
          <w:color w:val="FF0000"/>
          <w:sz w:val="24"/>
          <w:szCs w:val="24"/>
        </w:rPr>
        <w:t>.</w:t>
      </w:r>
      <w:r w:rsidR="00891178" w:rsidRPr="00303C7B">
        <w:rPr>
          <w:rFonts w:ascii="Times New Roman" w:hAnsi="Times New Roman" w:cs="Times New Roman"/>
          <w:color w:val="FF0000"/>
          <w:sz w:val="24"/>
          <w:szCs w:val="24"/>
        </w:rPr>
        <w:t xml:space="preserve"> 2016</w:t>
      </w:r>
      <w:r w:rsidR="00891178" w:rsidRPr="006839A6">
        <w:rPr>
          <w:rFonts w:ascii="Times New Roman" w:hAnsi="Times New Roman" w:cs="Times New Roman"/>
          <w:sz w:val="24"/>
          <w:szCs w:val="24"/>
        </w:rPr>
        <w:t xml:space="preserve">), </w:t>
      </w:r>
      <w:r w:rsidR="008B7817" w:rsidRPr="006839A6">
        <w:rPr>
          <w:rFonts w:ascii="Times New Roman" w:hAnsi="Times New Roman" w:cs="Times New Roman"/>
          <w:sz w:val="24"/>
          <w:szCs w:val="24"/>
        </w:rPr>
        <w:t xml:space="preserve">se </w:t>
      </w:r>
      <w:r w:rsidR="00A823CB" w:rsidRPr="006839A6">
        <w:rPr>
          <w:rFonts w:ascii="Times New Roman" w:hAnsi="Times New Roman" w:cs="Times New Roman"/>
          <w:sz w:val="24"/>
          <w:szCs w:val="24"/>
        </w:rPr>
        <w:t xml:space="preserve">reportan </w:t>
      </w:r>
      <w:r w:rsidR="00E85160" w:rsidRPr="006839A6">
        <w:rPr>
          <w:rFonts w:ascii="Times New Roman" w:hAnsi="Times New Roman" w:cs="Times New Roman"/>
          <w:sz w:val="24"/>
          <w:szCs w:val="24"/>
        </w:rPr>
        <w:t xml:space="preserve">entre </w:t>
      </w:r>
      <w:r w:rsidR="00AC4305">
        <w:rPr>
          <w:rFonts w:ascii="Times New Roman" w:hAnsi="Times New Roman" w:cs="Times New Roman"/>
          <w:sz w:val="24"/>
          <w:szCs w:val="24"/>
        </w:rPr>
        <w:t>seis</w:t>
      </w:r>
      <w:r w:rsidR="00AC4305" w:rsidRPr="006839A6">
        <w:rPr>
          <w:rFonts w:ascii="Times New Roman" w:hAnsi="Times New Roman" w:cs="Times New Roman"/>
          <w:sz w:val="24"/>
          <w:szCs w:val="24"/>
        </w:rPr>
        <w:t xml:space="preserve"> </w:t>
      </w:r>
      <w:r w:rsidR="00E85160" w:rsidRPr="006839A6">
        <w:rPr>
          <w:rFonts w:ascii="Times New Roman" w:hAnsi="Times New Roman" w:cs="Times New Roman"/>
          <w:sz w:val="24"/>
          <w:szCs w:val="24"/>
        </w:rPr>
        <w:t xml:space="preserve">y </w:t>
      </w:r>
      <w:r w:rsidR="00AC4305">
        <w:rPr>
          <w:rFonts w:ascii="Times New Roman" w:hAnsi="Times New Roman" w:cs="Times New Roman"/>
          <w:sz w:val="24"/>
          <w:szCs w:val="24"/>
        </w:rPr>
        <w:t>nueve</w:t>
      </w:r>
      <w:r w:rsidR="00AC4305" w:rsidRPr="006839A6">
        <w:rPr>
          <w:rFonts w:ascii="Times New Roman" w:hAnsi="Times New Roman" w:cs="Times New Roman"/>
          <w:sz w:val="24"/>
          <w:szCs w:val="24"/>
        </w:rPr>
        <w:t xml:space="preserve"> </w:t>
      </w:r>
      <w:r w:rsidR="00E85160" w:rsidRPr="006839A6">
        <w:rPr>
          <w:rFonts w:ascii="Times New Roman" w:hAnsi="Times New Roman" w:cs="Times New Roman"/>
          <w:sz w:val="24"/>
          <w:szCs w:val="24"/>
        </w:rPr>
        <w:t>especies</w:t>
      </w:r>
      <w:r w:rsidR="00AC4305">
        <w:rPr>
          <w:rFonts w:ascii="Times New Roman" w:hAnsi="Times New Roman" w:cs="Times New Roman"/>
          <w:sz w:val="24"/>
          <w:szCs w:val="24"/>
        </w:rPr>
        <w:t>,</w:t>
      </w:r>
      <w:r w:rsidR="00E85160" w:rsidRPr="006839A6">
        <w:rPr>
          <w:rFonts w:ascii="Times New Roman" w:hAnsi="Times New Roman" w:cs="Times New Roman"/>
          <w:sz w:val="24"/>
          <w:szCs w:val="24"/>
        </w:rPr>
        <w:t xml:space="preserve"> </w:t>
      </w:r>
      <w:r w:rsidR="00AC4305">
        <w:rPr>
          <w:rFonts w:ascii="Times New Roman" w:hAnsi="Times New Roman" w:cs="Times New Roman"/>
          <w:sz w:val="24"/>
          <w:szCs w:val="24"/>
        </w:rPr>
        <w:t>además de</w:t>
      </w:r>
      <w:r w:rsidR="00AC4305" w:rsidRPr="006839A6">
        <w:rPr>
          <w:rFonts w:ascii="Times New Roman" w:hAnsi="Times New Roman" w:cs="Times New Roman"/>
          <w:sz w:val="24"/>
          <w:szCs w:val="24"/>
        </w:rPr>
        <w:t xml:space="preserve"> </w:t>
      </w:r>
      <w:r w:rsidR="008B7817" w:rsidRPr="006839A6">
        <w:rPr>
          <w:rFonts w:ascii="Times New Roman" w:hAnsi="Times New Roman" w:cs="Times New Roman"/>
          <w:sz w:val="24"/>
          <w:szCs w:val="24"/>
        </w:rPr>
        <w:t xml:space="preserve">se </w:t>
      </w:r>
      <w:r w:rsidR="00E85160" w:rsidRPr="006839A6">
        <w:rPr>
          <w:rFonts w:ascii="Times New Roman" w:hAnsi="Times New Roman" w:cs="Times New Roman"/>
          <w:sz w:val="24"/>
          <w:szCs w:val="24"/>
        </w:rPr>
        <w:t>citan</w:t>
      </w:r>
      <w:r w:rsidR="00AC4305">
        <w:rPr>
          <w:rFonts w:ascii="Times New Roman" w:hAnsi="Times New Roman" w:cs="Times New Roman"/>
          <w:sz w:val="24"/>
          <w:szCs w:val="24"/>
        </w:rPr>
        <w:t>,</w:t>
      </w:r>
      <w:r w:rsidR="00E85160" w:rsidRPr="006839A6">
        <w:rPr>
          <w:rFonts w:ascii="Times New Roman" w:hAnsi="Times New Roman" w:cs="Times New Roman"/>
          <w:sz w:val="24"/>
          <w:szCs w:val="24"/>
        </w:rPr>
        <w:t xml:space="preserve"> </w:t>
      </w:r>
      <w:r w:rsidR="00A823CB" w:rsidRPr="006839A6">
        <w:rPr>
          <w:rFonts w:ascii="Times New Roman" w:hAnsi="Times New Roman" w:cs="Times New Roman"/>
          <w:sz w:val="24"/>
          <w:szCs w:val="24"/>
        </w:rPr>
        <w:t>como</w:t>
      </w:r>
      <w:r w:rsidR="00E85160" w:rsidRPr="006839A6">
        <w:rPr>
          <w:rFonts w:ascii="Times New Roman" w:hAnsi="Times New Roman" w:cs="Times New Roman"/>
          <w:sz w:val="24"/>
          <w:szCs w:val="24"/>
        </w:rPr>
        <w:t xml:space="preserve"> relativamente</w:t>
      </w:r>
      <w:r w:rsidR="00A823CB" w:rsidRPr="006839A6">
        <w:rPr>
          <w:rFonts w:ascii="Times New Roman" w:hAnsi="Times New Roman" w:cs="Times New Roman"/>
          <w:sz w:val="24"/>
          <w:szCs w:val="24"/>
        </w:rPr>
        <w:t xml:space="preserve"> frecuentes y abundantes</w:t>
      </w:r>
      <w:r w:rsidR="00AC4305">
        <w:rPr>
          <w:rFonts w:ascii="Times New Roman" w:hAnsi="Times New Roman" w:cs="Times New Roman"/>
          <w:sz w:val="24"/>
          <w:szCs w:val="24"/>
        </w:rPr>
        <w:t>,</w:t>
      </w:r>
      <w:r w:rsidR="00A823CB" w:rsidRPr="006839A6">
        <w:rPr>
          <w:rFonts w:ascii="Times New Roman" w:hAnsi="Times New Roman" w:cs="Times New Roman"/>
          <w:sz w:val="24"/>
          <w:szCs w:val="24"/>
        </w:rPr>
        <w:t xml:space="preserve"> </w:t>
      </w:r>
      <w:r w:rsidR="00E85160" w:rsidRPr="006839A6">
        <w:rPr>
          <w:rFonts w:ascii="Times New Roman" w:hAnsi="Times New Roman" w:cs="Times New Roman"/>
          <w:sz w:val="24"/>
          <w:szCs w:val="24"/>
        </w:rPr>
        <w:t xml:space="preserve">otras </w:t>
      </w:r>
      <w:r w:rsidR="008B189D" w:rsidRPr="006839A6">
        <w:rPr>
          <w:rFonts w:ascii="Times New Roman" w:hAnsi="Times New Roman" w:cs="Times New Roman"/>
          <w:sz w:val="24"/>
          <w:szCs w:val="24"/>
        </w:rPr>
        <w:t>estrellas</w:t>
      </w:r>
      <w:r w:rsidR="00E85160" w:rsidRPr="006839A6">
        <w:rPr>
          <w:rFonts w:ascii="Times New Roman" w:hAnsi="Times New Roman" w:cs="Times New Roman"/>
          <w:sz w:val="24"/>
          <w:szCs w:val="24"/>
        </w:rPr>
        <w:t xml:space="preserve"> como</w:t>
      </w:r>
      <w:r w:rsidR="008B189D" w:rsidRPr="006839A6">
        <w:rPr>
          <w:rFonts w:ascii="Times New Roman" w:hAnsi="Times New Roman" w:cs="Times New Roman"/>
          <w:sz w:val="24"/>
          <w:szCs w:val="24"/>
        </w:rPr>
        <w:t xml:space="preserve"> </w:t>
      </w:r>
      <w:r w:rsidR="008B189D" w:rsidRPr="00EF5D7E">
        <w:rPr>
          <w:rFonts w:ascii="Times New Roman" w:hAnsi="Times New Roman" w:cs="Times New Roman"/>
          <w:i/>
          <w:sz w:val="24"/>
          <w:szCs w:val="24"/>
        </w:rPr>
        <w:t>A</w:t>
      </w:r>
      <w:r w:rsidR="00EF5D7E">
        <w:rPr>
          <w:rFonts w:ascii="Times New Roman" w:hAnsi="Times New Roman" w:cs="Times New Roman"/>
          <w:i/>
          <w:sz w:val="24"/>
          <w:szCs w:val="24"/>
        </w:rPr>
        <w:t>.</w:t>
      </w:r>
      <w:r w:rsidR="008B189D" w:rsidRPr="00EF5D7E">
        <w:rPr>
          <w:rFonts w:ascii="Times New Roman" w:hAnsi="Times New Roman" w:cs="Times New Roman"/>
          <w:i/>
          <w:sz w:val="24"/>
          <w:szCs w:val="24"/>
        </w:rPr>
        <w:t xml:space="preserve"> </w:t>
      </w:r>
      <w:proofErr w:type="spellStart"/>
      <w:r w:rsidR="008B189D" w:rsidRPr="00EF5D7E">
        <w:rPr>
          <w:rFonts w:ascii="Times New Roman" w:hAnsi="Times New Roman" w:cs="Times New Roman"/>
          <w:i/>
          <w:sz w:val="24"/>
          <w:szCs w:val="24"/>
        </w:rPr>
        <w:t>planci</w:t>
      </w:r>
      <w:proofErr w:type="spellEnd"/>
      <w:r w:rsidR="008B189D" w:rsidRPr="006839A6">
        <w:rPr>
          <w:rFonts w:ascii="Times New Roman" w:hAnsi="Times New Roman" w:cs="Times New Roman"/>
          <w:sz w:val="24"/>
          <w:szCs w:val="24"/>
        </w:rPr>
        <w:t xml:space="preserve">, </w:t>
      </w:r>
      <w:r w:rsidR="008B189D" w:rsidRPr="00EF5D7E">
        <w:rPr>
          <w:rFonts w:ascii="Times New Roman" w:hAnsi="Times New Roman" w:cs="Times New Roman"/>
          <w:i/>
          <w:sz w:val="24"/>
          <w:szCs w:val="24"/>
        </w:rPr>
        <w:t>M</w:t>
      </w:r>
      <w:r w:rsidR="00EF5D7E" w:rsidRPr="00EF5D7E">
        <w:rPr>
          <w:rFonts w:ascii="Times New Roman" w:hAnsi="Times New Roman" w:cs="Times New Roman"/>
          <w:i/>
          <w:sz w:val="24"/>
          <w:szCs w:val="24"/>
        </w:rPr>
        <w:t>.</w:t>
      </w:r>
      <w:r w:rsidR="008B189D" w:rsidRPr="00EF5D7E">
        <w:rPr>
          <w:rFonts w:ascii="Times New Roman" w:hAnsi="Times New Roman" w:cs="Times New Roman"/>
          <w:i/>
          <w:sz w:val="24"/>
          <w:szCs w:val="24"/>
        </w:rPr>
        <w:t xml:space="preserve"> </w:t>
      </w:r>
      <w:proofErr w:type="spellStart"/>
      <w:r w:rsidR="008B189D" w:rsidRPr="00EF5D7E">
        <w:rPr>
          <w:rFonts w:ascii="Times New Roman" w:hAnsi="Times New Roman" w:cs="Times New Roman"/>
          <w:i/>
          <w:sz w:val="24"/>
          <w:szCs w:val="24"/>
        </w:rPr>
        <w:t>bradleyi</w:t>
      </w:r>
      <w:proofErr w:type="spellEnd"/>
      <w:r w:rsidR="008B189D" w:rsidRPr="006839A6">
        <w:rPr>
          <w:rFonts w:ascii="Times New Roman" w:hAnsi="Times New Roman" w:cs="Times New Roman"/>
          <w:sz w:val="24"/>
          <w:szCs w:val="24"/>
        </w:rPr>
        <w:t xml:space="preserve"> y </w:t>
      </w:r>
      <w:r w:rsidR="008B189D" w:rsidRPr="00EF5D7E">
        <w:rPr>
          <w:rFonts w:ascii="Times New Roman" w:hAnsi="Times New Roman" w:cs="Times New Roman"/>
          <w:i/>
          <w:sz w:val="24"/>
          <w:szCs w:val="24"/>
        </w:rPr>
        <w:t>P</w:t>
      </w:r>
      <w:r w:rsidR="00EF5D7E">
        <w:rPr>
          <w:rFonts w:ascii="Times New Roman" w:hAnsi="Times New Roman" w:cs="Times New Roman"/>
          <w:i/>
          <w:sz w:val="24"/>
          <w:szCs w:val="24"/>
        </w:rPr>
        <w:t>.</w:t>
      </w:r>
      <w:r w:rsidR="008B189D" w:rsidRPr="00EF5D7E">
        <w:rPr>
          <w:rFonts w:ascii="Times New Roman" w:hAnsi="Times New Roman" w:cs="Times New Roman"/>
          <w:i/>
          <w:sz w:val="24"/>
          <w:szCs w:val="24"/>
        </w:rPr>
        <w:t xml:space="preserve"> </w:t>
      </w:r>
      <w:proofErr w:type="spellStart"/>
      <w:r w:rsidR="008B189D" w:rsidRPr="00EF5D7E">
        <w:rPr>
          <w:rFonts w:ascii="Times New Roman" w:hAnsi="Times New Roman" w:cs="Times New Roman"/>
          <w:i/>
          <w:sz w:val="24"/>
          <w:szCs w:val="24"/>
        </w:rPr>
        <w:t>cumingi</w:t>
      </w:r>
      <w:proofErr w:type="spellEnd"/>
      <w:r w:rsidR="00891178" w:rsidRPr="006839A6">
        <w:rPr>
          <w:rFonts w:ascii="Times New Roman" w:hAnsi="Times New Roman" w:cs="Times New Roman"/>
          <w:sz w:val="24"/>
          <w:szCs w:val="24"/>
        </w:rPr>
        <w:t xml:space="preserve">, </w:t>
      </w:r>
      <w:r w:rsidR="00E85160" w:rsidRPr="006839A6">
        <w:rPr>
          <w:rFonts w:ascii="Times New Roman" w:hAnsi="Times New Roman" w:cs="Times New Roman"/>
          <w:sz w:val="24"/>
          <w:szCs w:val="24"/>
        </w:rPr>
        <w:t xml:space="preserve">las cuales también </w:t>
      </w:r>
      <w:r w:rsidR="00A823CB" w:rsidRPr="006839A6">
        <w:rPr>
          <w:rFonts w:ascii="Times New Roman" w:hAnsi="Times New Roman" w:cs="Times New Roman"/>
          <w:sz w:val="24"/>
          <w:szCs w:val="24"/>
        </w:rPr>
        <w:t xml:space="preserve">se </w:t>
      </w:r>
      <w:r w:rsidR="00A646C9" w:rsidRPr="006839A6">
        <w:rPr>
          <w:rFonts w:ascii="Times New Roman" w:hAnsi="Times New Roman" w:cs="Times New Roman"/>
          <w:sz w:val="24"/>
          <w:szCs w:val="24"/>
        </w:rPr>
        <w:t>contabilizaron</w:t>
      </w:r>
      <w:r w:rsidR="00A823CB" w:rsidRPr="006839A6">
        <w:rPr>
          <w:rFonts w:ascii="Times New Roman" w:hAnsi="Times New Roman" w:cs="Times New Roman"/>
          <w:sz w:val="24"/>
          <w:szCs w:val="24"/>
        </w:rPr>
        <w:t xml:space="preserve"> en las islas de la costa occidental del golfo en </w:t>
      </w:r>
      <w:r w:rsidR="00AC4305">
        <w:rPr>
          <w:rFonts w:ascii="Times New Roman" w:hAnsi="Times New Roman" w:cs="Times New Roman"/>
          <w:sz w:val="24"/>
          <w:szCs w:val="24"/>
        </w:rPr>
        <w:t xml:space="preserve">el </w:t>
      </w:r>
      <w:r w:rsidR="00A823CB" w:rsidRPr="006839A6">
        <w:rPr>
          <w:rFonts w:ascii="Times New Roman" w:hAnsi="Times New Roman" w:cs="Times New Roman"/>
          <w:sz w:val="24"/>
          <w:szCs w:val="24"/>
        </w:rPr>
        <w:t>201</w:t>
      </w:r>
      <w:r w:rsidR="00E85160" w:rsidRPr="006839A6">
        <w:rPr>
          <w:rFonts w:ascii="Times New Roman" w:hAnsi="Times New Roman" w:cs="Times New Roman"/>
          <w:sz w:val="24"/>
          <w:szCs w:val="24"/>
        </w:rPr>
        <w:t>6</w:t>
      </w:r>
      <w:r w:rsidR="00891178" w:rsidRPr="006839A6">
        <w:rPr>
          <w:rFonts w:ascii="Times New Roman" w:hAnsi="Times New Roman" w:cs="Times New Roman"/>
          <w:sz w:val="24"/>
          <w:szCs w:val="24"/>
        </w:rPr>
        <w:t xml:space="preserve"> </w:t>
      </w:r>
      <w:r w:rsidR="00F10C81" w:rsidRPr="006839A6">
        <w:rPr>
          <w:rFonts w:ascii="Times New Roman" w:hAnsi="Times New Roman" w:cs="Times New Roman"/>
          <w:sz w:val="24"/>
          <w:szCs w:val="24"/>
        </w:rPr>
        <w:t xml:space="preserve">y </w:t>
      </w:r>
      <w:r w:rsidR="00891178" w:rsidRPr="006839A6">
        <w:rPr>
          <w:rFonts w:ascii="Times New Roman" w:hAnsi="Times New Roman" w:cs="Times New Roman"/>
          <w:sz w:val="24"/>
          <w:szCs w:val="24"/>
        </w:rPr>
        <w:t>en el Farallón</w:t>
      </w:r>
      <w:r w:rsidR="00F10C81" w:rsidRPr="006839A6">
        <w:rPr>
          <w:rFonts w:ascii="Times New Roman" w:hAnsi="Times New Roman" w:cs="Times New Roman"/>
          <w:sz w:val="24"/>
          <w:szCs w:val="24"/>
        </w:rPr>
        <w:t xml:space="preserve">, pero en números muy </w:t>
      </w:r>
      <w:r w:rsidR="0098028D">
        <w:rPr>
          <w:rFonts w:ascii="Times New Roman" w:hAnsi="Times New Roman" w:cs="Times New Roman"/>
          <w:sz w:val="24"/>
          <w:szCs w:val="24"/>
        </w:rPr>
        <w:t>bajos</w:t>
      </w:r>
      <w:r w:rsidR="00F10C81" w:rsidRPr="006839A6">
        <w:rPr>
          <w:rFonts w:ascii="Times New Roman" w:hAnsi="Times New Roman" w:cs="Times New Roman"/>
          <w:sz w:val="24"/>
          <w:szCs w:val="24"/>
        </w:rPr>
        <w:t>, de manera que no aparecieron en las unidades de muestreo</w:t>
      </w:r>
      <w:r w:rsidR="00A823CB" w:rsidRPr="006839A6">
        <w:rPr>
          <w:rFonts w:ascii="Times New Roman" w:hAnsi="Times New Roman" w:cs="Times New Roman"/>
          <w:sz w:val="24"/>
          <w:szCs w:val="24"/>
        </w:rPr>
        <w:t xml:space="preserve">. </w:t>
      </w:r>
      <w:r w:rsidR="00A646C9" w:rsidRPr="006839A6">
        <w:rPr>
          <w:rFonts w:ascii="Times New Roman" w:hAnsi="Times New Roman" w:cs="Times New Roman"/>
          <w:sz w:val="24"/>
          <w:szCs w:val="24"/>
        </w:rPr>
        <w:t>Es</w:t>
      </w:r>
      <w:r w:rsidR="00F10C81" w:rsidRPr="006839A6">
        <w:rPr>
          <w:rFonts w:ascii="Times New Roman" w:hAnsi="Times New Roman" w:cs="Times New Roman"/>
          <w:sz w:val="24"/>
          <w:szCs w:val="24"/>
        </w:rPr>
        <w:t xml:space="preserve">to último puede deberse a situaciones de preferencia de hábitat; </w:t>
      </w:r>
      <w:r w:rsidR="00A646C9" w:rsidRPr="006839A6">
        <w:rPr>
          <w:rFonts w:ascii="Times New Roman" w:hAnsi="Times New Roman" w:cs="Times New Roman"/>
          <w:sz w:val="24"/>
          <w:szCs w:val="24"/>
        </w:rPr>
        <w:t xml:space="preserve">por ejemplo, </w:t>
      </w:r>
      <w:r w:rsidR="00A646C9" w:rsidRPr="00EF5D7E">
        <w:rPr>
          <w:rFonts w:ascii="Times New Roman" w:hAnsi="Times New Roman" w:cs="Times New Roman"/>
          <w:i/>
          <w:sz w:val="24"/>
          <w:szCs w:val="24"/>
        </w:rPr>
        <w:t xml:space="preserve">P. </w:t>
      </w:r>
      <w:proofErr w:type="spellStart"/>
      <w:r w:rsidR="00A646C9" w:rsidRPr="00EF5D7E">
        <w:rPr>
          <w:rFonts w:ascii="Times New Roman" w:hAnsi="Times New Roman" w:cs="Times New Roman"/>
          <w:i/>
          <w:sz w:val="24"/>
          <w:szCs w:val="24"/>
        </w:rPr>
        <w:t>cumingi</w:t>
      </w:r>
      <w:proofErr w:type="spellEnd"/>
      <w:r w:rsidR="00A646C9" w:rsidRPr="006839A6">
        <w:rPr>
          <w:rFonts w:ascii="Times New Roman" w:hAnsi="Times New Roman" w:cs="Times New Roman"/>
          <w:sz w:val="24"/>
          <w:szCs w:val="24"/>
        </w:rPr>
        <w:t xml:space="preserve"> tiene pre</w:t>
      </w:r>
      <w:r w:rsidR="00F10C81" w:rsidRPr="006839A6">
        <w:rPr>
          <w:rFonts w:ascii="Times New Roman" w:hAnsi="Times New Roman" w:cs="Times New Roman"/>
          <w:sz w:val="24"/>
          <w:szCs w:val="24"/>
        </w:rPr>
        <w:t>dilección</w:t>
      </w:r>
      <w:r w:rsidR="00A646C9" w:rsidRPr="006839A6">
        <w:rPr>
          <w:rFonts w:ascii="Times New Roman" w:hAnsi="Times New Roman" w:cs="Times New Roman"/>
          <w:sz w:val="24"/>
          <w:szCs w:val="24"/>
        </w:rPr>
        <w:t xml:space="preserve"> por fondos blandos </w:t>
      </w:r>
      <w:r w:rsidR="00AE2691" w:rsidRPr="006839A6">
        <w:rPr>
          <w:rFonts w:ascii="Times New Roman" w:hAnsi="Times New Roman" w:cs="Times New Roman"/>
          <w:sz w:val="24"/>
          <w:szCs w:val="24"/>
        </w:rPr>
        <w:t>(</w:t>
      </w:r>
      <w:r w:rsidR="00A646C9" w:rsidRPr="00EB73B2">
        <w:rPr>
          <w:rFonts w:ascii="Times New Roman" w:hAnsi="Times New Roman" w:cs="Times New Roman"/>
          <w:color w:val="FF0000"/>
          <w:sz w:val="24"/>
          <w:szCs w:val="24"/>
        </w:rPr>
        <w:t xml:space="preserve">Reyes-Bonilla </w:t>
      </w:r>
      <w:r w:rsidR="008F76BC" w:rsidRPr="00EB73B2">
        <w:rPr>
          <w:rFonts w:ascii="Times New Roman" w:hAnsi="Times New Roman" w:cs="Times New Roman"/>
          <w:i/>
          <w:color w:val="FF0000"/>
          <w:sz w:val="24"/>
          <w:szCs w:val="24"/>
        </w:rPr>
        <w:t>et al</w:t>
      </w:r>
      <w:r w:rsidR="008F76BC" w:rsidRPr="00EB73B2">
        <w:rPr>
          <w:rFonts w:ascii="Times New Roman" w:hAnsi="Times New Roman" w:cs="Times New Roman"/>
          <w:iCs/>
          <w:color w:val="FF0000"/>
          <w:sz w:val="24"/>
          <w:szCs w:val="24"/>
        </w:rPr>
        <w:t>.</w:t>
      </w:r>
      <w:r w:rsidR="00A646C9" w:rsidRPr="00EB73B2">
        <w:rPr>
          <w:rFonts w:ascii="Times New Roman" w:hAnsi="Times New Roman" w:cs="Times New Roman"/>
          <w:color w:val="FF0000"/>
          <w:sz w:val="24"/>
          <w:szCs w:val="24"/>
        </w:rPr>
        <w:t xml:space="preserve"> 201</w:t>
      </w:r>
      <w:r w:rsidR="00AE2691" w:rsidRPr="00EB73B2">
        <w:rPr>
          <w:rFonts w:ascii="Times New Roman" w:hAnsi="Times New Roman" w:cs="Times New Roman"/>
          <w:color w:val="FF0000"/>
          <w:sz w:val="24"/>
          <w:szCs w:val="24"/>
        </w:rPr>
        <w:t>6</w:t>
      </w:r>
      <w:r w:rsidR="00A646C9" w:rsidRPr="006839A6">
        <w:rPr>
          <w:rFonts w:ascii="Times New Roman" w:hAnsi="Times New Roman" w:cs="Times New Roman"/>
          <w:sz w:val="24"/>
          <w:szCs w:val="24"/>
        </w:rPr>
        <w:t xml:space="preserve">) y la falta de corales </w:t>
      </w:r>
      <w:r w:rsidR="008B7817" w:rsidRPr="006839A6">
        <w:rPr>
          <w:rFonts w:ascii="Times New Roman" w:hAnsi="Times New Roman" w:cs="Times New Roman"/>
          <w:sz w:val="24"/>
          <w:szCs w:val="24"/>
        </w:rPr>
        <w:t xml:space="preserve">ayudar a </w:t>
      </w:r>
      <w:r w:rsidR="00A646C9" w:rsidRPr="006839A6">
        <w:rPr>
          <w:rFonts w:ascii="Times New Roman" w:hAnsi="Times New Roman" w:cs="Times New Roman"/>
          <w:sz w:val="24"/>
          <w:szCs w:val="24"/>
        </w:rPr>
        <w:t>explica</w:t>
      </w:r>
      <w:r w:rsidR="008B7817" w:rsidRPr="006839A6">
        <w:rPr>
          <w:rFonts w:ascii="Times New Roman" w:hAnsi="Times New Roman" w:cs="Times New Roman"/>
          <w:sz w:val="24"/>
          <w:szCs w:val="24"/>
        </w:rPr>
        <w:t>r</w:t>
      </w:r>
      <w:r w:rsidR="00A646C9" w:rsidRPr="006839A6">
        <w:rPr>
          <w:rFonts w:ascii="Times New Roman" w:hAnsi="Times New Roman" w:cs="Times New Roman"/>
          <w:sz w:val="24"/>
          <w:szCs w:val="24"/>
        </w:rPr>
        <w:t xml:space="preserve"> la poca densidad de </w:t>
      </w:r>
      <w:r w:rsidR="00A646C9" w:rsidRPr="00EF5D7E">
        <w:rPr>
          <w:rFonts w:ascii="Times New Roman" w:hAnsi="Times New Roman" w:cs="Times New Roman"/>
          <w:i/>
          <w:sz w:val="24"/>
          <w:szCs w:val="24"/>
        </w:rPr>
        <w:t xml:space="preserve">A. </w:t>
      </w:r>
      <w:proofErr w:type="spellStart"/>
      <w:r w:rsidR="00A646C9" w:rsidRPr="00EF5D7E">
        <w:rPr>
          <w:rFonts w:ascii="Times New Roman" w:hAnsi="Times New Roman" w:cs="Times New Roman"/>
          <w:i/>
          <w:sz w:val="24"/>
          <w:szCs w:val="24"/>
        </w:rPr>
        <w:t>planci</w:t>
      </w:r>
      <w:proofErr w:type="spellEnd"/>
      <w:r w:rsidR="00E45214">
        <w:rPr>
          <w:rFonts w:ascii="Times New Roman" w:hAnsi="Times New Roman" w:cs="Times New Roman"/>
          <w:i/>
          <w:sz w:val="24"/>
          <w:szCs w:val="24"/>
        </w:rPr>
        <w:t>,</w:t>
      </w:r>
      <w:r w:rsidR="009635B7" w:rsidRPr="006839A6">
        <w:rPr>
          <w:rFonts w:ascii="Times New Roman" w:hAnsi="Times New Roman" w:cs="Times New Roman"/>
          <w:i/>
          <w:sz w:val="24"/>
          <w:szCs w:val="24"/>
        </w:rPr>
        <w:t xml:space="preserve"> </w:t>
      </w:r>
      <w:r w:rsidR="009635B7" w:rsidRPr="006839A6">
        <w:rPr>
          <w:rFonts w:ascii="Times New Roman" w:hAnsi="Times New Roman" w:cs="Times New Roman"/>
          <w:sz w:val="24"/>
          <w:szCs w:val="24"/>
        </w:rPr>
        <w:t xml:space="preserve">ya que </w:t>
      </w:r>
      <w:r w:rsidR="00EF5D7E">
        <w:rPr>
          <w:rFonts w:ascii="Times New Roman" w:hAnsi="Times New Roman" w:cs="Times New Roman"/>
          <w:sz w:val="24"/>
          <w:szCs w:val="24"/>
        </w:rPr>
        <w:t>los</w:t>
      </w:r>
      <w:r w:rsidR="00F10C81" w:rsidRPr="006839A6">
        <w:rPr>
          <w:rFonts w:ascii="Times New Roman" w:hAnsi="Times New Roman" w:cs="Times New Roman"/>
          <w:sz w:val="24"/>
          <w:szCs w:val="24"/>
        </w:rPr>
        <w:t xml:space="preserve"> cnidarios </w:t>
      </w:r>
      <w:r w:rsidR="009635B7" w:rsidRPr="006839A6">
        <w:rPr>
          <w:rFonts w:ascii="Times New Roman" w:hAnsi="Times New Roman" w:cs="Times New Roman"/>
          <w:sz w:val="24"/>
          <w:szCs w:val="24"/>
        </w:rPr>
        <w:t xml:space="preserve">representan una fuente importante de alimento para </w:t>
      </w:r>
      <w:r w:rsidR="00F10C81" w:rsidRPr="006839A6">
        <w:rPr>
          <w:rFonts w:ascii="Times New Roman" w:hAnsi="Times New Roman" w:cs="Times New Roman"/>
          <w:sz w:val="24"/>
          <w:szCs w:val="24"/>
        </w:rPr>
        <w:t>l</w:t>
      </w:r>
      <w:r w:rsidR="009635B7" w:rsidRPr="006839A6">
        <w:rPr>
          <w:rFonts w:ascii="Times New Roman" w:hAnsi="Times New Roman" w:cs="Times New Roman"/>
          <w:sz w:val="24"/>
          <w:szCs w:val="24"/>
        </w:rPr>
        <w:t>a especie</w:t>
      </w:r>
      <w:r w:rsidR="00832584" w:rsidRPr="006839A6">
        <w:rPr>
          <w:rFonts w:ascii="Times New Roman" w:hAnsi="Times New Roman" w:cs="Times New Roman"/>
          <w:sz w:val="24"/>
          <w:szCs w:val="24"/>
        </w:rPr>
        <w:t>.</w:t>
      </w:r>
      <w:r w:rsidR="008B7817" w:rsidRPr="006839A6">
        <w:rPr>
          <w:rFonts w:ascii="Times New Roman" w:hAnsi="Times New Roman" w:cs="Times New Roman"/>
          <w:sz w:val="24"/>
          <w:szCs w:val="24"/>
        </w:rPr>
        <w:t xml:space="preserve"> Sin embargo, la homogeneidad del fondo en </w:t>
      </w:r>
      <w:r w:rsidR="003C1EB5">
        <w:rPr>
          <w:rFonts w:ascii="Times New Roman" w:hAnsi="Times New Roman" w:cs="Times New Roman"/>
          <w:sz w:val="24"/>
          <w:szCs w:val="24"/>
        </w:rPr>
        <w:t>el</w:t>
      </w:r>
      <w:r w:rsidR="008B7817" w:rsidRPr="006839A6">
        <w:rPr>
          <w:rFonts w:ascii="Times New Roman" w:hAnsi="Times New Roman" w:cs="Times New Roman"/>
          <w:sz w:val="24"/>
          <w:szCs w:val="24"/>
        </w:rPr>
        <w:t xml:space="preserve"> Farallón y el pequeño tamaño de la isla también </w:t>
      </w:r>
      <w:r w:rsidR="003E67D5" w:rsidRPr="006839A6">
        <w:rPr>
          <w:rFonts w:ascii="Times New Roman" w:hAnsi="Times New Roman" w:cs="Times New Roman"/>
          <w:sz w:val="24"/>
          <w:szCs w:val="24"/>
        </w:rPr>
        <w:t>pueden</w:t>
      </w:r>
      <w:r w:rsidR="008B7817" w:rsidRPr="006839A6">
        <w:rPr>
          <w:rFonts w:ascii="Times New Roman" w:hAnsi="Times New Roman" w:cs="Times New Roman"/>
          <w:sz w:val="24"/>
          <w:szCs w:val="24"/>
        </w:rPr>
        <w:t xml:space="preserve"> tener un efecto depresor de la riqueza de los asteroideos.</w:t>
      </w:r>
    </w:p>
    <w:p w14:paraId="051F81AA" w14:textId="1751DE09" w:rsidR="00FA63AD" w:rsidRDefault="002C5903" w:rsidP="00D42B34">
      <w:pPr>
        <w:spacing w:after="0" w:line="480" w:lineRule="auto"/>
        <w:ind w:firstLine="567"/>
        <w:jc w:val="both"/>
        <w:rPr>
          <w:rFonts w:ascii="Times New Roman" w:hAnsi="Times New Roman" w:cs="Times New Roman"/>
          <w:sz w:val="24"/>
          <w:szCs w:val="24"/>
        </w:rPr>
      </w:pPr>
      <w:r w:rsidRPr="006839A6">
        <w:rPr>
          <w:rFonts w:ascii="Times New Roman" w:hAnsi="Times New Roman" w:cs="Times New Roman"/>
          <w:sz w:val="24"/>
          <w:szCs w:val="24"/>
        </w:rPr>
        <w:lastRenderedPageBreak/>
        <w:t>Fin</w:t>
      </w:r>
      <w:r w:rsidR="00A17E61" w:rsidRPr="006839A6">
        <w:rPr>
          <w:rFonts w:ascii="Times New Roman" w:hAnsi="Times New Roman" w:cs="Times New Roman"/>
          <w:sz w:val="24"/>
          <w:szCs w:val="24"/>
        </w:rPr>
        <w:t>almente, para los erizos de mar</w:t>
      </w:r>
      <w:r w:rsidRPr="006839A6">
        <w:rPr>
          <w:rFonts w:ascii="Times New Roman" w:hAnsi="Times New Roman" w:cs="Times New Roman"/>
          <w:sz w:val="24"/>
          <w:szCs w:val="24"/>
        </w:rPr>
        <w:t xml:space="preserve"> las diferencias </w:t>
      </w:r>
      <w:r w:rsidR="00AB2D72" w:rsidRPr="006839A6">
        <w:rPr>
          <w:rFonts w:ascii="Times New Roman" w:hAnsi="Times New Roman" w:cs="Times New Roman"/>
          <w:sz w:val="24"/>
          <w:szCs w:val="24"/>
        </w:rPr>
        <w:t xml:space="preserve">no </w:t>
      </w:r>
      <w:r w:rsidRPr="006839A6">
        <w:rPr>
          <w:rFonts w:ascii="Times New Roman" w:hAnsi="Times New Roman" w:cs="Times New Roman"/>
          <w:sz w:val="24"/>
          <w:szCs w:val="24"/>
        </w:rPr>
        <w:t xml:space="preserve">se presentan en </w:t>
      </w:r>
      <w:r w:rsidR="004E62D8" w:rsidRPr="006839A6">
        <w:rPr>
          <w:rFonts w:ascii="Times New Roman" w:hAnsi="Times New Roman" w:cs="Times New Roman"/>
          <w:sz w:val="24"/>
          <w:szCs w:val="24"/>
        </w:rPr>
        <w:t>la composición</w:t>
      </w:r>
      <w:r w:rsidR="00AB2D72" w:rsidRPr="006839A6">
        <w:rPr>
          <w:rFonts w:ascii="Times New Roman" w:hAnsi="Times New Roman" w:cs="Times New Roman"/>
          <w:sz w:val="24"/>
          <w:szCs w:val="24"/>
        </w:rPr>
        <w:t>,</w:t>
      </w:r>
      <w:r w:rsidR="00A17E61" w:rsidRPr="006839A6">
        <w:rPr>
          <w:rFonts w:ascii="Times New Roman" w:hAnsi="Times New Roman" w:cs="Times New Roman"/>
          <w:sz w:val="24"/>
          <w:szCs w:val="24"/>
        </w:rPr>
        <w:t xml:space="preserve"> ya que</w:t>
      </w:r>
      <w:r w:rsidR="00BA1878" w:rsidRPr="006839A6">
        <w:rPr>
          <w:rFonts w:ascii="Times New Roman" w:hAnsi="Times New Roman" w:cs="Times New Roman"/>
          <w:sz w:val="24"/>
          <w:szCs w:val="24"/>
        </w:rPr>
        <w:t xml:space="preserve"> l</w:t>
      </w:r>
      <w:r w:rsidR="004E62D8" w:rsidRPr="006839A6">
        <w:rPr>
          <w:rFonts w:ascii="Times New Roman" w:hAnsi="Times New Roman" w:cs="Times New Roman"/>
          <w:sz w:val="24"/>
          <w:szCs w:val="24"/>
        </w:rPr>
        <w:t xml:space="preserve">as cuatro especies </w:t>
      </w:r>
      <w:r w:rsidR="00BA1878" w:rsidRPr="006839A6">
        <w:rPr>
          <w:rFonts w:ascii="Times New Roman" w:hAnsi="Times New Roman" w:cs="Times New Roman"/>
          <w:sz w:val="24"/>
          <w:szCs w:val="24"/>
        </w:rPr>
        <w:t xml:space="preserve">observadas en </w:t>
      </w:r>
      <w:r w:rsidR="00923FF5">
        <w:rPr>
          <w:rFonts w:ascii="Times New Roman" w:hAnsi="Times New Roman" w:cs="Times New Roman"/>
          <w:sz w:val="24"/>
          <w:szCs w:val="24"/>
        </w:rPr>
        <w:t xml:space="preserve">el </w:t>
      </w:r>
      <w:r w:rsidR="00BA1878" w:rsidRPr="006839A6">
        <w:rPr>
          <w:rFonts w:ascii="Times New Roman" w:hAnsi="Times New Roman" w:cs="Times New Roman"/>
          <w:sz w:val="24"/>
          <w:szCs w:val="24"/>
        </w:rPr>
        <w:t xml:space="preserve">Farallón </w:t>
      </w:r>
      <w:r w:rsidR="004E62D8" w:rsidRPr="006839A6">
        <w:rPr>
          <w:rFonts w:ascii="Times New Roman" w:hAnsi="Times New Roman" w:cs="Times New Roman"/>
          <w:sz w:val="24"/>
          <w:szCs w:val="24"/>
        </w:rPr>
        <w:t xml:space="preserve">son comunes en los arrecifes rocosos del </w:t>
      </w:r>
      <w:r w:rsidR="00923FF5">
        <w:rPr>
          <w:rFonts w:ascii="Times New Roman" w:hAnsi="Times New Roman" w:cs="Times New Roman"/>
          <w:sz w:val="24"/>
          <w:szCs w:val="24"/>
        </w:rPr>
        <w:t>g</w:t>
      </w:r>
      <w:r w:rsidR="00923FF5" w:rsidRPr="006839A6">
        <w:rPr>
          <w:rFonts w:ascii="Times New Roman" w:hAnsi="Times New Roman" w:cs="Times New Roman"/>
          <w:sz w:val="24"/>
          <w:szCs w:val="24"/>
        </w:rPr>
        <w:t xml:space="preserve">olfo </w:t>
      </w:r>
      <w:r w:rsidR="004E62D8" w:rsidRPr="006839A6">
        <w:rPr>
          <w:rFonts w:ascii="Times New Roman" w:hAnsi="Times New Roman" w:cs="Times New Roman"/>
          <w:sz w:val="24"/>
          <w:szCs w:val="24"/>
        </w:rPr>
        <w:t>de California (</w:t>
      </w:r>
      <w:r w:rsidR="00AB2D72" w:rsidRPr="00EB73B2">
        <w:rPr>
          <w:rFonts w:ascii="Times New Roman" w:hAnsi="Times New Roman" w:cs="Times New Roman"/>
          <w:color w:val="FF0000"/>
          <w:sz w:val="24"/>
          <w:szCs w:val="24"/>
        </w:rPr>
        <w:t xml:space="preserve">Holguín-Quiñones </w:t>
      </w:r>
      <w:r w:rsidR="008F76BC" w:rsidRPr="00EB73B2">
        <w:rPr>
          <w:rFonts w:ascii="Times New Roman" w:hAnsi="Times New Roman" w:cs="Times New Roman"/>
          <w:i/>
          <w:color w:val="FF0000"/>
          <w:sz w:val="24"/>
          <w:szCs w:val="24"/>
        </w:rPr>
        <w:t>et al</w:t>
      </w:r>
      <w:r w:rsidR="008F76BC" w:rsidRPr="00EB73B2">
        <w:rPr>
          <w:rFonts w:ascii="Times New Roman" w:hAnsi="Times New Roman" w:cs="Times New Roman"/>
          <w:iCs/>
          <w:color w:val="FF0000"/>
          <w:sz w:val="24"/>
          <w:szCs w:val="24"/>
        </w:rPr>
        <w:t>.</w:t>
      </w:r>
      <w:r w:rsidR="00AB2D72" w:rsidRPr="00EB73B2">
        <w:rPr>
          <w:rFonts w:ascii="Times New Roman" w:hAnsi="Times New Roman" w:cs="Times New Roman"/>
          <w:color w:val="FF0000"/>
          <w:sz w:val="24"/>
          <w:szCs w:val="24"/>
        </w:rPr>
        <w:t xml:space="preserve"> 2000</w:t>
      </w:r>
      <w:r w:rsidR="00AB2D72" w:rsidRPr="006839A6">
        <w:rPr>
          <w:rFonts w:ascii="Times New Roman" w:hAnsi="Times New Roman" w:cs="Times New Roman"/>
          <w:sz w:val="24"/>
          <w:szCs w:val="24"/>
        </w:rPr>
        <w:t xml:space="preserve">; </w:t>
      </w:r>
      <w:r w:rsidR="005561E4" w:rsidRPr="00EB73B2">
        <w:rPr>
          <w:rFonts w:ascii="Times New Roman" w:hAnsi="Times New Roman" w:cs="Times New Roman"/>
          <w:color w:val="FF0000"/>
          <w:sz w:val="24"/>
          <w:szCs w:val="24"/>
        </w:rPr>
        <w:t xml:space="preserve">González-Medina </w:t>
      </w:r>
      <w:r w:rsidR="005561E4" w:rsidRPr="00EB73B2">
        <w:rPr>
          <w:rFonts w:ascii="Times New Roman" w:hAnsi="Times New Roman" w:cs="Times New Roman"/>
          <w:i/>
          <w:color w:val="FF0000"/>
          <w:sz w:val="24"/>
          <w:szCs w:val="24"/>
        </w:rPr>
        <w:t>et al</w:t>
      </w:r>
      <w:r w:rsidR="005561E4" w:rsidRPr="00EB73B2">
        <w:rPr>
          <w:rFonts w:ascii="Times New Roman" w:hAnsi="Times New Roman" w:cs="Times New Roman"/>
          <w:iCs/>
          <w:color w:val="FF0000"/>
          <w:sz w:val="24"/>
          <w:szCs w:val="24"/>
        </w:rPr>
        <w:t>.</w:t>
      </w:r>
      <w:r w:rsidR="005561E4" w:rsidRPr="00EB73B2">
        <w:rPr>
          <w:rFonts w:ascii="Times New Roman" w:hAnsi="Times New Roman" w:cs="Times New Roman"/>
          <w:color w:val="FF0000"/>
          <w:sz w:val="24"/>
          <w:szCs w:val="24"/>
        </w:rPr>
        <w:t xml:space="preserve"> 2006</w:t>
      </w:r>
      <w:r w:rsidR="005561E4" w:rsidRPr="006839A6">
        <w:rPr>
          <w:rFonts w:ascii="Times New Roman" w:hAnsi="Times New Roman" w:cs="Times New Roman"/>
          <w:sz w:val="24"/>
          <w:szCs w:val="24"/>
        </w:rPr>
        <w:t xml:space="preserve">; </w:t>
      </w:r>
      <w:r w:rsidR="00A17E61" w:rsidRPr="00223459">
        <w:rPr>
          <w:rFonts w:ascii="Times New Roman" w:hAnsi="Times New Roman" w:cs="Times New Roman"/>
          <w:color w:val="FF0000"/>
          <w:sz w:val="24"/>
          <w:szCs w:val="24"/>
        </w:rPr>
        <w:t>Herrero-</w:t>
      </w:r>
      <w:proofErr w:type="spellStart"/>
      <w:r w:rsidR="00A17E61" w:rsidRPr="00223459">
        <w:rPr>
          <w:rFonts w:ascii="Times New Roman" w:hAnsi="Times New Roman" w:cs="Times New Roman"/>
          <w:color w:val="FF0000"/>
          <w:sz w:val="24"/>
          <w:szCs w:val="24"/>
        </w:rPr>
        <w:t>Pérezrul</w:t>
      </w:r>
      <w:proofErr w:type="spellEnd"/>
      <w:r w:rsidR="00A17E61" w:rsidRPr="00223459">
        <w:rPr>
          <w:rFonts w:ascii="Times New Roman" w:hAnsi="Times New Roman" w:cs="Times New Roman"/>
          <w:color w:val="FF0000"/>
          <w:sz w:val="24"/>
          <w:szCs w:val="24"/>
        </w:rPr>
        <w:t xml:space="preserve"> </w:t>
      </w:r>
      <w:r w:rsidR="008F76BC" w:rsidRPr="00223459">
        <w:rPr>
          <w:rFonts w:ascii="Times New Roman" w:hAnsi="Times New Roman" w:cs="Times New Roman"/>
          <w:i/>
          <w:color w:val="FF0000"/>
          <w:sz w:val="24"/>
          <w:szCs w:val="24"/>
        </w:rPr>
        <w:t>et al</w:t>
      </w:r>
      <w:r w:rsidR="008F76BC" w:rsidRPr="00223459">
        <w:rPr>
          <w:rFonts w:ascii="Times New Roman" w:hAnsi="Times New Roman" w:cs="Times New Roman"/>
          <w:iCs/>
          <w:color w:val="FF0000"/>
          <w:sz w:val="24"/>
          <w:szCs w:val="24"/>
        </w:rPr>
        <w:t>.</w:t>
      </w:r>
      <w:r w:rsidR="00A17E61" w:rsidRPr="00223459">
        <w:rPr>
          <w:rFonts w:ascii="Times New Roman" w:hAnsi="Times New Roman" w:cs="Times New Roman"/>
          <w:color w:val="FF0000"/>
          <w:sz w:val="24"/>
          <w:szCs w:val="24"/>
        </w:rPr>
        <w:t xml:space="preserve"> 2007</w:t>
      </w:r>
      <w:r w:rsidR="005561E4" w:rsidRPr="006839A6">
        <w:rPr>
          <w:rFonts w:ascii="Times New Roman" w:hAnsi="Times New Roman" w:cs="Times New Roman"/>
          <w:sz w:val="24"/>
          <w:szCs w:val="24"/>
        </w:rPr>
        <w:t xml:space="preserve">; </w:t>
      </w:r>
      <w:r w:rsidR="005561E4" w:rsidRPr="00223459">
        <w:rPr>
          <w:rFonts w:ascii="Times New Roman" w:hAnsi="Times New Roman" w:cs="Times New Roman"/>
          <w:color w:val="FF0000"/>
          <w:sz w:val="24"/>
          <w:szCs w:val="24"/>
        </w:rPr>
        <w:t xml:space="preserve">Holguín-Quiñones </w:t>
      </w:r>
      <w:r w:rsidR="005561E4" w:rsidRPr="00223459">
        <w:rPr>
          <w:rFonts w:ascii="Times New Roman" w:hAnsi="Times New Roman" w:cs="Times New Roman"/>
          <w:i/>
          <w:color w:val="FF0000"/>
          <w:sz w:val="24"/>
          <w:szCs w:val="24"/>
        </w:rPr>
        <w:t>et al</w:t>
      </w:r>
      <w:r w:rsidR="005561E4" w:rsidRPr="00223459">
        <w:rPr>
          <w:rFonts w:ascii="Times New Roman" w:hAnsi="Times New Roman" w:cs="Times New Roman"/>
          <w:iCs/>
          <w:color w:val="FF0000"/>
          <w:sz w:val="24"/>
          <w:szCs w:val="24"/>
        </w:rPr>
        <w:t>.</w:t>
      </w:r>
      <w:r w:rsidR="005561E4" w:rsidRPr="00223459">
        <w:rPr>
          <w:rFonts w:ascii="Times New Roman" w:hAnsi="Times New Roman" w:cs="Times New Roman"/>
          <w:color w:val="FF0000"/>
          <w:sz w:val="24"/>
          <w:szCs w:val="24"/>
        </w:rPr>
        <w:t xml:space="preserve"> 2008</w:t>
      </w:r>
      <w:r w:rsidR="0024773B" w:rsidRPr="006839A6">
        <w:rPr>
          <w:rFonts w:ascii="Times New Roman" w:hAnsi="Times New Roman" w:cs="Times New Roman"/>
          <w:sz w:val="24"/>
          <w:szCs w:val="24"/>
        </w:rPr>
        <w:t>)</w:t>
      </w:r>
      <w:r w:rsidR="0024773B">
        <w:rPr>
          <w:rFonts w:ascii="Times New Roman" w:hAnsi="Times New Roman" w:cs="Times New Roman"/>
          <w:sz w:val="24"/>
          <w:szCs w:val="24"/>
        </w:rPr>
        <w:t>.</w:t>
      </w:r>
      <w:r w:rsidR="0024773B" w:rsidRPr="006839A6">
        <w:rPr>
          <w:rFonts w:ascii="Times New Roman" w:hAnsi="Times New Roman" w:cs="Times New Roman"/>
          <w:sz w:val="24"/>
          <w:szCs w:val="24"/>
        </w:rPr>
        <w:t xml:space="preserve"> </w:t>
      </w:r>
      <w:r w:rsidR="0024773B">
        <w:rPr>
          <w:rFonts w:ascii="Times New Roman" w:hAnsi="Times New Roman" w:cs="Times New Roman"/>
          <w:sz w:val="24"/>
          <w:szCs w:val="24"/>
        </w:rPr>
        <w:t>Al mismo tiempo,</w:t>
      </w:r>
      <w:r w:rsidR="00F10C81" w:rsidRPr="006839A6">
        <w:rPr>
          <w:rFonts w:ascii="Times New Roman" w:hAnsi="Times New Roman" w:cs="Times New Roman"/>
          <w:sz w:val="24"/>
          <w:szCs w:val="24"/>
        </w:rPr>
        <w:t xml:space="preserve"> se vio en la zona a </w:t>
      </w:r>
      <w:proofErr w:type="spellStart"/>
      <w:r w:rsidR="00F10C81" w:rsidRPr="00EF5D7E">
        <w:rPr>
          <w:rFonts w:ascii="Times New Roman" w:hAnsi="Times New Roman" w:cs="Times New Roman"/>
          <w:i/>
          <w:sz w:val="24"/>
          <w:szCs w:val="24"/>
        </w:rPr>
        <w:t>Echinometra</w:t>
      </w:r>
      <w:proofErr w:type="spellEnd"/>
      <w:r w:rsidR="00F10C81" w:rsidRPr="00EF5D7E">
        <w:rPr>
          <w:rFonts w:ascii="Times New Roman" w:hAnsi="Times New Roman" w:cs="Times New Roman"/>
          <w:i/>
          <w:sz w:val="24"/>
          <w:szCs w:val="24"/>
        </w:rPr>
        <w:t xml:space="preserve"> </w:t>
      </w:r>
      <w:proofErr w:type="spellStart"/>
      <w:r w:rsidR="00F10C81" w:rsidRPr="00EF5D7E">
        <w:rPr>
          <w:rFonts w:ascii="Times New Roman" w:hAnsi="Times New Roman" w:cs="Times New Roman"/>
          <w:i/>
          <w:sz w:val="24"/>
          <w:szCs w:val="24"/>
        </w:rPr>
        <w:t>vanbrunti</w:t>
      </w:r>
      <w:proofErr w:type="spellEnd"/>
      <w:r w:rsidR="00F10C81" w:rsidRPr="006839A6">
        <w:rPr>
          <w:rFonts w:ascii="Times New Roman" w:hAnsi="Times New Roman" w:cs="Times New Roman"/>
          <w:sz w:val="24"/>
          <w:szCs w:val="24"/>
        </w:rPr>
        <w:t xml:space="preserve"> A. </w:t>
      </w:r>
      <w:proofErr w:type="spellStart"/>
      <w:r w:rsidR="00F10C81" w:rsidRPr="006839A6">
        <w:rPr>
          <w:rFonts w:ascii="Times New Roman" w:hAnsi="Times New Roman" w:cs="Times New Roman"/>
          <w:sz w:val="24"/>
          <w:szCs w:val="24"/>
        </w:rPr>
        <w:t>Agassiz</w:t>
      </w:r>
      <w:proofErr w:type="spellEnd"/>
      <w:r w:rsidR="00F10C81" w:rsidRPr="006839A6">
        <w:rPr>
          <w:rFonts w:ascii="Times New Roman" w:hAnsi="Times New Roman" w:cs="Times New Roman"/>
          <w:sz w:val="24"/>
          <w:szCs w:val="24"/>
        </w:rPr>
        <w:t>, 1863, aunque en aguas someras donde no se llevaron a cabo muestreos</w:t>
      </w:r>
      <w:r w:rsidR="00BA1878" w:rsidRPr="006839A6">
        <w:rPr>
          <w:rFonts w:ascii="Times New Roman" w:hAnsi="Times New Roman" w:cs="Times New Roman"/>
          <w:sz w:val="24"/>
          <w:szCs w:val="24"/>
        </w:rPr>
        <w:t xml:space="preserve">. </w:t>
      </w:r>
      <w:r w:rsidR="006B6374">
        <w:rPr>
          <w:rFonts w:ascii="Times New Roman" w:hAnsi="Times New Roman" w:cs="Times New Roman"/>
          <w:sz w:val="24"/>
          <w:szCs w:val="24"/>
        </w:rPr>
        <w:t>No obstante</w:t>
      </w:r>
      <w:r w:rsidR="00AB2D72" w:rsidRPr="006839A6">
        <w:rPr>
          <w:rFonts w:ascii="Times New Roman" w:hAnsi="Times New Roman" w:cs="Times New Roman"/>
          <w:sz w:val="24"/>
          <w:szCs w:val="24"/>
        </w:rPr>
        <w:t xml:space="preserve">, </w:t>
      </w:r>
      <w:r w:rsidR="00A17E61" w:rsidRPr="006839A6">
        <w:rPr>
          <w:rFonts w:ascii="Times New Roman" w:hAnsi="Times New Roman" w:cs="Times New Roman"/>
          <w:sz w:val="24"/>
          <w:szCs w:val="24"/>
        </w:rPr>
        <w:t>a</w:t>
      </w:r>
      <w:r w:rsidR="00BA1878" w:rsidRPr="006839A6">
        <w:rPr>
          <w:rFonts w:ascii="Times New Roman" w:hAnsi="Times New Roman" w:cs="Times New Roman"/>
          <w:sz w:val="24"/>
          <w:szCs w:val="24"/>
        </w:rPr>
        <w:t>l comparar con los otros sitios de estudio</w:t>
      </w:r>
      <w:r w:rsidR="00E45214">
        <w:rPr>
          <w:rFonts w:ascii="Times New Roman" w:hAnsi="Times New Roman" w:cs="Times New Roman"/>
          <w:sz w:val="24"/>
          <w:szCs w:val="24"/>
        </w:rPr>
        <w:t>,</w:t>
      </w:r>
      <w:r w:rsidR="00BA1878" w:rsidRPr="006839A6">
        <w:rPr>
          <w:rFonts w:ascii="Times New Roman" w:hAnsi="Times New Roman" w:cs="Times New Roman"/>
          <w:sz w:val="24"/>
          <w:szCs w:val="24"/>
        </w:rPr>
        <w:t xml:space="preserve"> se observó que </w:t>
      </w:r>
      <w:r w:rsidR="003C1EB5">
        <w:rPr>
          <w:rFonts w:ascii="Times New Roman" w:hAnsi="Times New Roman" w:cs="Times New Roman"/>
          <w:sz w:val="24"/>
          <w:szCs w:val="24"/>
        </w:rPr>
        <w:t xml:space="preserve">el </w:t>
      </w:r>
      <w:r w:rsidR="00BA1878" w:rsidRPr="006839A6">
        <w:rPr>
          <w:rFonts w:ascii="Times New Roman" w:hAnsi="Times New Roman" w:cs="Times New Roman"/>
          <w:sz w:val="24"/>
          <w:szCs w:val="24"/>
        </w:rPr>
        <w:t xml:space="preserve">Farallón posee </w:t>
      </w:r>
      <w:r w:rsidR="00AB2D72" w:rsidRPr="006839A6">
        <w:rPr>
          <w:rFonts w:ascii="Times New Roman" w:hAnsi="Times New Roman" w:cs="Times New Roman"/>
          <w:sz w:val="24"/>
          <w:szCs w:val="24"/>
        </w:rPr>
        <w:t xml:space="preserve">densidades muy altas </w:t>
      </w:r>
      <w:r w:rsidR="00BA1878" w:rsidRPr="006839A6">
        <w:rPr>
          <w:rFonts w:ascii="Times New Roman" w:hAnsi="Times New Roman" w:cs="Times New Roman"/>
          <w:sz w:val="24"/>
          <w:szCs w:val="24"/>
        </w:rPr>
        <w:t xml:space="preserve">de equinoideos, </w:t>
      </w:r>
      <w:r w:rsidR="00AB2D72" w:rsidRPr="006839A6">
        <w:rPr>
          <w:rFonts w:ascii="Times New Roman" w:hAnsi="Times New Roman" w:cs="Times New Roman"/>
          <w:sz w:val="24"/>
          <w:szCs w:val="24"/>
        </w:rPr>
        <w:t>en especial</w:t>
      </w:r>
      <w:r w:rsidR="00832584" w:rsidRPr="006839A6">
        <w:rPr>
          <w:rFonts w:ascii="Times New Roman" w:hAnsi="Times New Roman" w:cs="Times New Roman"/>
          <w:sz w:val="24"/>
          <w:szCs w:val="24"/>
        </w:rPr>
        <w:t xml:space="preserve"> </w:t>
      </w:r>
      <w:r w:rsidR="00AB2D72" w:rsidRPr="006839A6">
        <w:rPr>
          <w:rFonts w:ascii="Times New Roman" w:hAnsi="Times New Roman" w:cs="Times New Roman"/>
          <w:sz w:val="24"/>
          <w:szCs w:val="24"/>
        </w:rPr>
        <w:t xml:space="preserve">de </w:t>
      </w:r>
      <w:r w:rsidRPr="008D516B">
        <w:rPr>
          <w:rFonts w:ascii="Times New Roman" w:hAnsi="Times New Roman" w:cs="Times New Roman"/>
          <w:i/>
          <w:sz w:val="24"/>
          <w:szCs w:val="24"/>
        </w:rPr>
        <w:t>D</w:t>
      </w:r>
      <w:r w:rsidR="00EF5D7E" w:rsidRPr="008D516B">
        <w:rPr>
          <w:rFonts w:ascii="Times New Roman" w:hAnsi="Times New Roman" w:cs="Times New Roman"/>
          <w:i/>
          <w:sz w:val="24"/>
          <w:szCs w:val="24"/>
        </w:rPr>
        <w:t>.</w:t>
      </w:r>
      <w:r w:rsidRPr="008D516B">
        <w:rPr>
          <w:rFonts w:ascii="Times New Roman" w:hAnsi="Times New Roman" w:cs="Times New Roman"/>
          <w:i/>
          <w:sz w:val="24"/>
          <w:szCs w:val="24"/>
        </w:rPr>
        <w:t xml:space="preserve"> </w:t>
      </w:r>
      <w:proofErr w:type="spellStart"/>
      <w:r w:rsidRPr="008D516B">
        <w:rPr>
          <w:rFonts w:ascii="Times New Roman" w:hAnsi="Times New Roman" w:cs="Times New Roman"/>
          <w:i/>
          <w:sz w:val="24"/>
          <w:szCs w:val="24"/>
        </w:rPr>
        <w:t>mexicanum</w:t>
      </w:r>
      <w:proofErr w:type="spellEnd"/>
      <w:r w:rsidR="00AB2D72" w:rsidRPr="006839A6">
        <w:rPr>
          <w:rFonts w:ascii="Times New Roman" w:hAnsi="Times New Roman" w:cs="Times New Roman"/>
          <w:i/>
          <w:sz w:val="24"/>
          <w:szCs w:val="24"/>
        </w:rPr>
        <w:t>.</w:t>
      </w:r>
      <w:r w:rsidR="00BA1878" w:rsidRPr="006839A6">
        <w:rPr>
          <w:rFonts w:ascii="Times New Roman" w:hAnsi="Times New Roman" w:cs="Times New Roman"/>
          <w:sz w:val="24"/>
          <w:szCs w:val="24"/>
        </w:rPr>
        <w:t xml:space="preserve"> </w:t>
      </w:r>
      <w:r w:rsidR="00A17E61" w:rsidRPr="006839A6">
        <w:rPr>
          <w:rFonts w:ascii="Times New Roman" w:hAnsi="Times New Roman" w:cs="Times New Roman"/>
          <w:sz w:val="24"/>
          <w:szCs w:val="24"/>
        </w:rPr>
        <w:t>Esto resulta interesante</w:t>
      </w:r>
      <w:r w:rsidR="006B6374">
        <w:rPr>
          <w:rFonts w:ascii="Times New Roman" w:hAnsi="Times New Roman" w:cs="Times New Roman"/>
          <w:sz w:val="24"/>
          <w:szCs w:val="24"/>
        </w:rPr>
        <w:t>,</w:t>
      </w:r>
      <w:r w:rsidR="00A17E61" w:rsidRPr="006839A6">
        <w:rPr>
          <w:rFonts w:ascii="Times New Roman" w:hAnsi="Times New Roman" w:cs="Times New Roman"/>
          <w:sz w:val="24"/>
          <w:szCs w:val="24"/>
        </w:rPr>
        <w:t xml:space="preserve"> ya que</w:t>
      </w:r>
      <w:r w:rsidR="00AB2D72" w:rsidRPr="006839A6">
        <w:rPr>
          <w:rFonts w:ascii="Times New Roman" w:hAnsi="Times New Roman" w:cs="Times New Roman"/>
          <w:sz w:val="24"/>
          <w:szCs w:val="24"/>
        </w:rPr>
        <w:t xml:space="preserve"> ese erizo no es </w:t>
      </w:r>
      <w:r w:rsidR="006B6374">
        <w:rPr>
          <w:rFonts w:ascii="Times New Roman" w:hAnsi="Times New Roman" w:cs="Times New Roman"/>
          <w:sz w:val="24"/>
          <w:szCs w:val="24"/>
        </w:rPr>
        <w:t>en extremo</w:t>
      </w:r>
      <w:r w:rsidR="006B6374" w:rsidRPr="006839A6">
        <w:rPr>
          <w:rFonts w:ascii="Times New Roman" w:hAnsi="Times New Roman" w:cs="Times New Roman"/>
          <w:sz w:val="24"/>
          <w:szCs w:val="24"/>
        </w:rPr>
        <w:t xml:space="preserve"> </w:t>
      </w:r>
      <w:r w:rsidR="00AB2D72" w:rsidRPr="006839A6">
        <w:rPr>
          <w:rFonts w:ascii="Times New Roman" w:hAnsi="Times New Roman" w:cs="Times New Roman"/>
          <w:sz w:val="24"/>
          <w:szCs w:val="24"/>
        </w:rPr>
        <w:t xml:space="preserve">abundante </w:t>
      </w:r>
      <w:r w:rsidR="00A17E61" w:rsidRPr="006839A6">
        <w:rPr>
          <w:rFonts w:ascii="Times New Roman" w:hAnsi="Times New Roman" w:cs="Times New Roman"/>
          <w:sz w:val="24"/>
          <w:szCs w:val="24"/>
        </w:rPr>
        <w:t xml:space="preserve">en el </w:t>
      </w:r>
      <w:r w:rsidR="006B6374">
        <w:rPr>
          <w:rFonts w:ascii="Times New Roman" w:hAnsi="Times New Roman" w:cs="Times New Roman"/>
          <w:sz w:val="24"/>
          <w:szCs w:val="24"/>
        </w:rPr>
        <w:t>g</w:t>
      </w:r>
      <w:r w:rsidR="006B6374" w:rsidRPr="006839A6">
        <w:rPr>
          <w:rFonts w:ascii="Times New Roman" w:hAnsi="Times New Roman" w:cs="Times New Roman"/>
          <w:sz w:val="24"/>
          <w:szCs w:val="24"/>
        </w:rPr>
        <w:t xml:space="preserve">olfo </w:t>
      </w:r>
      <w:r w:rsidR="00A17E61" w:rsidRPr="006839A6">
        <w:rPr>
          <w:rFonts w:ascii="Times New Roman" w:hAnsi="Times New Roman" w:cs="Times New Roman"/>
          <w:sz w:val="24"/>
          <w:szCs w:val="24"/>
        </w:rPr>
        <w:t>de California (</w:t>
      </w:r>
      <w:r w:rsidR="00891178" w:rsidRPr="00223459">
        <w:rPr>
          <w:rFonts w:ascii="Times New Roman" w:hAnsi="Times New Roman" w:cs="Times New Roman"/>
          <w:color w:val="FF0000"/>
          <w:sz w:val="24"/>
          <w:szCs w:val="24"/>
        </w:rPr>
        <w:t xml:space="preserve">Alvarado </w:t>
      </w:r>
      <w:r w:rsidR="00891178" w:rsidRPr="00223459">
        <w:rPr>
          <w:rFonts w:ascii="Times New Roman" w:hAnsi="Times New Roman" w:cs="Times New Roman"/>
          <w:i/>
          <w:color w:val="FF0000"/>
          <w:sz w:val="24"/>
          <w:szCs w:val="24"/>
        </w:rPr>
        <w:t>et al</w:t>
      </w:r>
      <w:r w:rsidR="00891178" w:rsidRPr="00223459">
        <w:rPr>
          <w:rFonts w:ascii="Times New Roman" w:hAnsi="Times New Roman" w:cs="Times New Roman"/>
          <w:iCs/>
          <w:color w:val="FF0000"/>
          <w:sz w:val="24"/>
          <w:szCs w:val="24"/>
        </w:rPr>
        <w:t>.</w:t>
      </w:r>
      <w:r w:rsidR="00891178" w:rsidRPr="00223459">
        <w:rPr>
          <w:rFonts w:ascii="Times New Roman" w:hAnsi="Times New Roman" w:cs="Times New Roman"/>
          <w:color w:val="FF0000"/>
          <w:sz w:val="24"/>
          <w:szCs w:val="24"/>
        </w:rPr>
        <w:t xml:space="preserve"> 2016</w:t>
      </w:r>
      <w:r w:rsidR="00A17E61" w:rsidRPr="006839A6">
        <w:rPr>
          <w:rFonts w:ascii="Times New Roman" w:hAnsi="Times New Roman" w:cs="Times New Roman"/>
          <w:sz w:val="24"/>
          <w:szCs w:val="24"/>
        </w:rPr>
        <w:t xml:space="preserve">) y </w:t>
      </w:r>
      <w:r w:rsidR="00AB2D72" w:rsidRPr="006839A6">
        <w:rPr>
          <w:rFonts w:ascii="Times New Roman" w:hAnsi="Times New Roman" w:cs="Times New Roman"/>
          <w:sz w:val="24"/>
          <w:szCs w:val="24"/>
        </w:rPr>
        <w:t xml:space="preserve">sus densidades en </w:t>
      </w:r>
      <w:r w:rsidR="003C1EB5">
        <w:rPr>
          <w:rFonts w:ascii="Times New Roman" w:hAnsi="Times New Roman" w:cs="Times New Roman"/>
          <w:sz w:val="24"/>
          <w:szCs w:val="24"/>
        </w:rPr>
        <w:t>el</w:t>
      </w:r>
      <w:r w:rsidR="00AB2D72" w:rsidRPr="006839A6">
        <w:rPr>
          <w:rFonts w:ascii="Times New Roman" w:hAnsi="Times New Roman" w:cs="Times New Roman"/>
          <w:sz w:val="24"/>
          <w:szCs w:val="24"/>
        </w:rPr>
        <w:t xml:space="preserve"> Farallón </w:t>
      </w:r>
      <w:r w:rsidR="00A17E61" w:rsidRPr="006839A6">
        <w:rPr>
          <w:rFonts w:ascii="Times New Roman" w:hAnsi="Times New Roman" w:cs="Times New Roman"/>
          <w:sz w:val="24"/>
          <w:szCs w:val="24"/>
        </w:rPr>
        <w:t>se asemeja</w:t>
      </w:r>
      <w:r w:rsidR="00AB2D72" w:rsidRPr="006839A6">
        <w:rPr>
          <w:rFonts w:ascii="Times New Roman" w:hAnsi="Times New Roman" w:cs="Times New Roman"/>
          <w:sz w:val="24"/>
          <w:szCs w:val="24"/>
        </w:rPr>
        <w:t>n</w:t>
      </w:r>
      <w:r w:rsidR="00A17E61" w:rsidRPr="006839A6">
        <w:rPr>
          <w:rFonts w:ascii="Times New Roman" w:hAnsi="Times New Roman" w:cs="Times New Roman"/>
          <w:sz w:val="24"/>
          <w:szCs w:val="24"/>
        </w:rPr>
        <w:t xml:space="preserve"> más a lo reportado </w:t>
      </w:r>
      <w:r w:rsidR="00EF5D7E">
        <w:rPr>
          <w:rFonts w:ascii="Times New Roman" w:hAnsi="Times New Roman" w:cs="Times New Roman"/>
          <w:sz w:val="24"/>
          <w:szCs w:val="24"/>
        </w:rPr>
        <w:t>en</w:t>
      </w:r>
      <w:r w:rsidR="00A17E61" w:rsidRPr="006839A6">
        <w:rPr>
          <w:rFonts w:ascii="Times New Roman" w:hAnsi="Times New Roman" w:cs="Times New Roman"/>
          <w:sz w:val="24"/>
          <w:szCs w:val="24"/>
        </w:rPr>
        <w:t xml:space="preserve"> arrecifes de</w:t>
      </w:r>
      <w:r w:rsidR="00AB2D72" w:rsidRPr="006839A6">
        <w:rPr>
          <w:rFonts w:ascii="Times New Roman" w:hAnsi="Times New Roman" w:cs="Times New Roman"/>
          <w:sz w:val="24"/>
          <w:szCs w:val="24"/>
        </w:rPr>
        <w:t xml:space="preserve">l Pacífico central </w:t>
      </w:r>
      <w:r w:rsidR="00891178" w:rsidRPr="006839A6">
        <w:rPr>
          <w:rFonts w:ascii="Times New Roman" w:hAnsi="Times New Roman" w:cs="Times New Roman"/>
          <w:sz w:val="24"/>
          <w:szCs w:val="24"/>
        </w:rPr>
        <w:t xml:space="preserve">y sur de México, </w:t>
      </w:r>
      <w:r w:rsidR="00A17E61" w:rsidRPr="006839A6">
        <w:rPr>
          <w:rFonts w:ascii="Times New Roman" w:hAnsi="Times New Roman" w:cs="Times New Roman"/>
          <w:sz w:val="24"/>
          <w:szCs w:val="24"/>
        </w:rPr>
        <w:t>donde es</w:t>
      </w:r>
      <w:r w:rsidR="00AB2D72" w:rsidRPr="006839A6">
        <w:rPr>
          <w:rFonts w:ascii="Times New Roman" w:hAnsi="Times New Roman" w:cs="Times New Roman"/>
          <w:sz w:val="24"/>
          <w:szCs w:val="24"/>
        </w:rPr>
        <w:t xml:space="preserve"> dominante</w:t>
      </w:r>
      <w:r w:rsidR="00A17E61" w:rsidRPr="006839A6">
        <w:rPr>
          <w:rFonts w:ascii="Times New Roman" w:hAnsi="Times New Roman" w:cs="Times New Roman"/>
          <w:sz w:val="24"/>
          <w:szCs w:val="24"/>
        </w:rPr>
        <w:t xml:space="preserve"> (</w:t>
      </w:r>
      <w:proofErr w:type="spellStart"/>
      <w:r w:rsidR="00A17E61" w:rsidRPr="00223459">
        <w:rPr>
          <w:rFonts w:ascii="Times New Roman" w:hAnsi="Times New Roman" w:cs="Times New Roman"/>
          <w:color w:val="FF0000"/>
          <w:sz w:val="24"/>
          <w:szCs w:val="24"/>
        </w:rPr>
        <w:t>Honey</w:t>
      </w:r>
      <w:proofErr w:type="spellEnd"/>
      <w:r w:rsidR="00A17E61" w:rsidRPr="00223459">
        <w:rPr>
          <w:rFonts w:ascii="Times New Roman" w:hAnsi="Times New Roman" w:cs="Times New Roman"/>
          <w:color w:val="FF0000"/>
          <w:sz w:val="24"/>
          <w:szCs w:val="24"/>
        </w:rPr>
        <w:t xml:space="preserve">-Escandón </w:t>
      </w:r>
      <w:r w:rsidR="008F76BC" w:rsidRPr="00223459">
        <w:rPr>
          <w:rFonts w:ascii="Times New Roman" w:hAnsi="Times New Roman" w:cs="Times New Roman"/>
          <w:i/>
          <w:color w:val="FF0000"/>
          <w:sz w:val="24"/>
          <w:szCs w:val="24"/>
        </w:rPr>
        <w:t>et al</w:t>
      </w:r>
      <w:r w:rsidR="008F76BC" w:rsidRPr="00223459">
        <w:rPr>
          <w:rFonts w:ascii="Times New Roman" w:hAnsi="Times New Roman" w:cs="Times New Roman"/>
          <w:iCs/>
          <w:color w:val="FF0000"/>
          <w:sz w:val="24"/>
          <w:szCs w:val="24"/>
        </w:rPr>
        <w:t>.</w:t>
      </w:r>
      <w:r w:rsidR="00A17E61" w:rsidRPr="00223459">
        <w:rPr>
          <w:rFonts w:ascii="Times New Roman" w:hAnsi="Times New Roman" w:cs="Times New Roman"/>
          <w:color w:val="FF0000"/>
          <w:sz w:val="24"/>
          <w:szCs w:val="24"/>
        </w:rPr>
        <w:t xml:space="preserve"> 2008</w:t>
      </w:r>
      <w:r w:rsidR="00A17E61" w:rsidRPr="006839A6">
        <w:rPr>
          <w:rFonts w:ascii="Times New Roman" w:hAnsi="Times New Roman" w:cs="Times New Roman"/>
          <w:sz w:val="24"/>
          <w:szCs w:val="24"/>
        </w:rPr>
        <w:t xml:space="preserve">; </w:t>
      </w:r>
      <w:r w:rsidR="00A17E61" w:rsidRPr="00223459">
        <w:rPr>
          <w:rFonts w:ascii="Times New Roman" w:hAnsi="Times New Roman" w:cs="Times New Roman"/>
          <w:color w:val="FF0000"/>
          <w:sz w:val="24"/>
          <w:szCs w:val="24"/>
        </w:rPr>
        <w:t xml:space="preserve">Ríos-Jara </w:t>
      </w:r>
      <w:r w:rsidR="008F76BC" w:rsidRPr="00223459">
        <w:rPr>
          <w:rFonts w:ascii="Times New Roman" w:hAnsi="Times New Roman" w:cs="Times New Roman"/>
          <w:i/>
          <w:color w:val="FF0000"/>
          <w:sz w:val="24"/>
          <w:szCs w:val="24"/>
        </w:rPr>
        <w:t>et al</w:t>
      </w:r>
      <w:r w:rsidR="008F76BC" w:rsidRPr="00223459">
        <w:rPr>
          <w:rFonts w:ascii="Times New Roman" w:hAnsi="Times New Roman" w:cs="Times New Roman"/>
          <w:iCs/>
          <w:color w:val="FF0000"/>
          <w:sz w:val="24"/>
          <w:szCs w:val="24"/>
        </w:rPr>
        <w:t>.</w:t>
      </w:r>
      <w:r w:rsidR="00A17E61" w:rsidRPr="00223459">
        <w:rPr>
          <w:rFonts w:ascii="Times New Roman" w:hAnsi="Times New Roman" w:cs="Times New Roman"/>
          <w:color w:val="FF0000"/>
          <w:sz w:val="24"/>
          <w:szCs w:val="24"/>
        </w:rPr>
        <w:t xml:space="preserve"> 2013</w:t>
      </w:r>
      <w:r w:rsidR="00A17E61" w:rsidRPr="006839A6">
        <w:rPr>
          <w:rFonts w:ascii="Times New Roman" w:hAnsi="Times New Roman" w:cs="Times New Roman"/>
          <w:sz w:val="24"/>
          <w:szCs w:val="24"/>
        </w:rPr>
        <w:t xml:space="preserve">; </w:t>
      </w:r>
      <w:r w:rsidR="00A17E61" w:rsidRPr="00223459">
        <w:rPr>
          <w:rFonts w:ascii="Times New Roman" w:hAnsi="Times New Roman" w:cs="Times New Roman"/>
          <w:color w:val="FF0000"/>
          <w:sz w:val="24"/>
          <w:szCs w:val="24"/>
        </w:rPr>
        <w:t>So</w:t>
      </w:r>
      <w:r w:rsidR="00832584" w:rsidRPr="00223459">
        <w:rPr>
          <w:rFonts w:ascii="Times New Roman" w:hAnsi="Times New Roman" w:cs="Times New Roman"/>
          <w:color w:val="FF0000"/>
          <w:sz w:val="24"/>
          <w:szCs w:val="24"/>
        </w:rPr>
        <w:t>l</w:t>
      </w:r>
      <w:r w:rsidR="00A17E61" w:rsidRPr="00223459">
        <w:rPr>
          <w:rFonts w:ascii="Times New Roman" w:hAnsi="Times New Roman" w:cs="Times New Roman"/>
          <w:color w:val="FF0000"/>
          <w:sz w:val="24"/>
          <w:szCs w:val="24"/>
        </w:rPr>
        <w:t xml:space="preserve">ís-Marín </w:t>
      </w:r>
      <w:r w:rsidR="008F76BC" w:rsidRPr="00223459">
        <w:rPr>
          <w:rFonts w:ascii="Times New Roman" w:hAnsi="Times New Roman" w:cs="Times New Roman"/>
          <w:i/>
          <w:color w:val="FF0000"/>
          <w:sz w:val="24"/>
          <w:szCs w:val="24"/>
        </w:rPr>
        <w:t>et al</w:t>
      </w:r>
      <w:r w:rsidR="008F76BC" w:rsidRPr="00223459">
        <w:rPr>
          <w:rFonts w:ascii="Times New Roman" w:hAnsi="Times New Roman" w:cs="Times New Roman"/>
          <w:iCs/>
          <w:color w:val="FF0000"/>
          <w:sz w:val="24"/>
          <w:szCs w:val="24"/>
        </w:rPr>
        <w:t>.</w:t>
      </w:r>
      <w:r w:rsidR="00A17E61" w:rsidRPr="00223459">
        <w:rPr>
          <w:rFonts w:ascii="Times New Roman" w:hAnsi="Times New Roman" w:cs="Times New Roman"/>
          <w:color w:val="FF0000"/>
          <w:sz w:val="24"/>
          <w:szCs w:val="24"/>
        </w:rPr>
        <w:t xml:space="preserve"> 2014</w:t>
      </w:r>
      <w:r w:rsidR="00A17E61" w:rsidRPr="006839A6">
        <w:rPr>
          <w:rFonts w:ascii="Times New Roman" w:hAnsi="Times New Roman" w:cs="Times New Roman"/>
          <w:sz w:val="24"/>
          <w:szCs w:val="24"/>
        </w:rPr>
        <w:t xml:space="preserve">; </w:t>
      </w:r>
      <w:r w:rsidR="00891178" w:rsidRPr="00223459">
        <w:rPr>
          <w:rFonts w:ascii="Times New Roman" w:hAnsi="Times New Roman" w:cs="Times New Roman"/>
          <w:color w:val="FF0000"/>
          <w:sz w:val="24"/>
          <w:szCs w:val="24"/>
        </w:rPr>
        <w:t xml:space="preserve">Rojas-Montiel </w:t>
      </w:r>
      <w:r w:rsidR="008D516B" w:rsidRPr="00223459">
        <w:rPr>
          <w:rFonts w:ascii="Times New Roman" w:hAnsi="Times New Roman" w:cs="Times New Roman"/>
          <w:color w:val="FF0000"/>
          <w:sz w:val="24"/>
          <w:szCs w:val="24"/>
        </w:rPr>
        <w:t>&amp;</w:t>
      </w:r>
      <w:r w:rsidR="00891178" w:rsidRPr="00223459">
        <w:rPr>
          <w:rFonts w:ascii="Times New Roman" w:hAnsi="Times New Roman" w:cs="Times New Roman"/>
          <w:color w:val="FF0000"/>
          <w:sz w:val="24"/>
          <w:szCs w:val="24"/>
        </w:rPr>
        <w:t xml:space="preserve"> Benítez-Villalobos, 2015</w:t>
      </w:r>
      <w:r w:rsidR="00891178" w:rsidRPr="006839A6">
        <w:rPr>
          <w:rFonts w:ascii="Times New Roman" w:hAnsi="Times New Roman" w:cs="Times New Roman"/>
          <w:sz w:val="24"/>
          <w:szCs w:val="24"/>
        </w:rPr>
        <w:t xml:space="preserve">; </w:t>
      </w:r>
      <w:r w:rsidR="00A17E61" w:rsidRPr="00223459">
        <w:rPr>
          <w:rFonts w:ascii="Times New Roman" w:hAnsi="Times New Roman" w:cs="Times New Roman"/>
          <w:color w:val="FF0000"/>
          <w:sz w:val="24"/>
          <w:szCs w:val="24"/>
        </w:rPr>
        <w:t>Hermosillo-</w:t>
      </w:r>
      <w:proofErr w:type="spellStart"/>
      <w:r w:rsidR="00A17E61" w:rsidRPr="00223459">
        <w:rPr>
          <w:rFonts w:ascii="Times New Roman" w:hAnsi="Times New Roman" w:cs="Times New Roman"/>
          <w:color w:val="FF0000"/>
          <w:sz w:val="24"/>
          <w:szCs w:val="24"/>
        </w:rPr>
        <w:t>Nuñez</w:t>
      </w:r>
      <w:proofErr w:type="spellEnd"/>
      <w:r w:rsidR="00A17E61" w:rsidRPr="00223459">
        <w:rPr>
          <w:rFonts w:ascii="Times New Roman" w:hAnsi="Times New Roman" w:cs="Times New Roman"/>
          <w:color w:val="FF0000"/>
          <w:sz w:val="24"/>
          <w:szCs w:val="24"/>
        </w:rPr>
        <w:t xml:space="preserve"> </w:t>
      </w:r>
      <w:r w:rsidR="008F76BC" w:rsidRPr="00223459">
        <w:rPr>
          <w:rFonts w:ascii="Times New Roman" w:hAnsi="Times New Roman" w:cs="Times New Roman"/>
          <w:i/>
          <w:color w:val="FF0000"/>
          <w:sz w:val="24"/>
          <w:szCs w:val="24"/>
        </w:rPr>
        <w:t>et al</w:t>
      </w:r>
      <w:r w:rsidR="008F76BC" w:rsidRPr="00223459">
        <w:rPr>
          <w:rFonts w:ascii="Times New Roman" w:hAnsi="Times New Roman" w:cs="Times New Roman"/>
          <w:iCs/>
          <w:color w:val="FF0000"/>
          <w:sz w:val="24"/>
          <w:szCs w:val="24"/>
        </w:rPr>
        <w:t>.</w:t>
      </w:r>
      <w:r w:rsidR="00A17E61" w:rsidRPr="00223459">
        <w:rPr>
          <w:rFonts w:ascii="Times New Roman" w:hAnsi="Times New Roman" w:cs="Times New Roman"/>
          <w:color w:val="FF0000"/>
          <w:sz w:val="24"/>
          <w:szCs w:val="24"/>
        </w:rPr>
        <w:t xml:space="preserve"> 2016</w:t>
      </w:r>
      <w:r w:rsidR="00A17E61" w:rsidRPr="006839A6">
        <w:rPr>
          <w:rFonts w:ascii="Times New Roman" w:hAnsi="Times New Roman" w:cs="Times New Roman"/>
          <w:sz w:val="24"/>
          <w:szCs w:val="24"/>
        </w:rPr>
        <w:t xml:space="preserve">). </w:t>
      </w:r>
      <w:r w:rsidR="00AB2D72" w:rsidRPr="006839A6">
        <w:rPr>
          <w:rFonts w:ascii="Times New Roman" w:hAnsi="Times New Roman" w:cs="Times New Roman"/>
          <w:sz w:val="24"/>
          <w:szCs w:val="24"/>
        </w:rPr>
        <w:t xml:space="preserve">La notable abundancia de </w:t>
      </w:r>
      <w:r w:rsidR="00AB2D72" w:rsidRPr="00EF5D7E">
        <w:rPr>
          <w:rFonts w:ascii="Times New Roman" w:hAnsi="Times New Roman" w:cs="Times New Roman"/>
          <w:i/>
          <w:sz w:val="24"/>
          <w:szCs w:val="24"/>
        </w:rPr>
        <w:t xml:space="preserve">D. </w:t>
      </w:r>
      <w:proofErr w:type="spellStart"/>
      <w:r w:rsidR="00AB2D72" w:rsidRPr="00EF5D7E">
        <w:rPr>
          <w:rFonts w:ascii="Times New Roman" w:hAnsi="Times New Roman" w:cs="Times New Roman"/>
          <w:i/>
          <w:sz w:val="24"/>
          <w:szCs w:val="24"/>
        </w:rPr>
        <w:t>mexicanum</w:t>
      </w:r>
      <w:proofErr w:type="spellEnd"/>
      <w:r w:rsidR="00AB2D72" w:rsidRPr="006839A6">
        <w:rPr>
          <w:rFonts w:ascii="Times New Roman" w:hAnsi="Times New Roman" w:cs="Times New Roman"/>
          <w:sz w:val="24"/>
          <w:szCs w:val="24"/>
        </w:rPr>
        <w:t xml:space="preserve"> </w:t>
      </w:r>
      <w:r w:rsidR="00891178" w:rsidRPr="006839A6">
        <w:rPr>
          <w:rFonts w:ascii="Times New Roman" w:hAnsi="Times New Roman" w:cs="Times New Roman"/>
          <w:sz w:val="24"/>
          <w:szCs w:val="24"/>
        </w:rPr>
        <w:t xml:space="preserve">también </w:t>
      </w:r>
      <w:r w:rsidR="00EF5D7E">
        <w:rPr>
          <w:rFonts w:ascii="Times New Roman" w:hAnsi="Times New Roman" w:cs="Times New Roman"/>
          <w:sz w:val="24"/>
          <w:szCs w:val="24"/>
        </w:rPr>
        <w:t>explica</w:t>
      </w:r>
      <w:r w:rsidR="00AB2D72" w:rsidRPr="006839A6">
        <w:rPr>
          <w:rFonts w:ascii="Times New Roman" w:hAnsi="Times New Roman" w:cs="Times New Roman"/>
          <w:sz w:val="24"/>
          <w:szCs w:val="24"/>
        </w:rPr>
        <w:t xml:space="preserve"> </w:t>
      </w:r>
      <w:r w:rsidR="00A17E61" w:rsidRPr="006839A6">
        <w:rPr>
          <w:rFonts w:ascii="Times New Roman" w:hAnsi="Times New Roman" w:cs="Times New Roman"/>
          <w:sz w:val="24"/>
          <w:szCs w:val="24"/>
        </w:rPr>
        <w:t xml:space="preserve">la diferencia </w:t>
      </w:r>
      <w:r w:rsidR="00AB2D72" w:rsidRPr="006839A6">
        <w:rPr>
          <w:rFonts w:ascii="Times New Roman" w:hAnsi="Times New Roman" w:cs="Times New Roman"/>
          <w:sz w:val="24"/>
          <w:szCs w:val="24"/>
        </w:rPr>
        <w:t>en composición entre</w:t>
      </w:r>
      <w:r w:rsidR="00A17E61" w:rsidRPr="006839A6">
        <w:rPr>
          <w:rFonts w:ascii="Times New Roman" w:hAnsi="Times New Roman" w:cs="Times New Roman"/>
          <w:sz w:val="24"/>
          <w:szCs w:val="24"/>
        </w:rPr>
        <w:t xml:space="preserve"> </w:t>
      </w:r>
      <w:r w:rsidR="003C1EB5">
        <w:rPr>
          <w:rFonts w:ascii="Times New Roman" w:hAnsi="Times New Roman" w:cs="Times New Roman"/>
          <w:sz w:val="24"/>
          <w:szCs w:val="24"/>
        </w:rPr>
        <w:t>el</w:t>
      </w:r>
      <w:r w:rsidR="00A17E61" w:rsidRPr="006839A6">
        <w:rPr>
          <w:rFonts w:ascii="Times New Roman" w:hAnsi="Times New Roman" w:cs="Times New Roman"/>
          <w:sz w:val="24"/>
          <w:szCs w:val="24"/>
        </w:rPr>
        <w:t xml:space="preserve"> Farallón</w:t>
      </w:r>
      <w:r w:rsidR="00BA1878" w:rsidRPr="006839A6">
        <w:rPr>
          <w:rFonts w:ascii="Times New Roman" w:hAnsi="Times New Roman" w:cs="Times New Roman"/>
          <w:sz w:val="24"/>
          <w:szCs w:val="24"/>
        </w:rPr>
        <w:t xml:space="preserve"> </w:t>
      </w:r>
      <w:r w:rsidR="00AB2D72" w:rsidRPr="006839A6">
        <w:rPr>
          <w:rFonts w:ascii="Times New Roman" w:hAnsi="Times New Roman" w:cs="Times New Roman"/>
          <w:sz w:val="24"/>
          <w:szCs w:val="24"/>
        </w:rPr>
        <w:t>y las demás islas</w:t>
      </w:r>
      <w:r w:rsidR="00F620A3">
        <w:rPr>
          <w:rFonts w:ascii="Times New Roman" w:hAnsi="Times New Roman" w:cs="Times New Roman"/>
          <w:sz w:val="24"/>
          <w:szCs w:val="24"/>
        </w:rPr>
        <w:t>,</w:t>
      </w:r>
      <w:r w:rsidR="00AB2D72" w:rsidRPr="006839A6">
        <w:rPr>
          <w:rFonts w:ascii="Times New Roman" w:hAnsi="Times New Roman" w:cs="Times New Roman"/>
          <w:sz w:val="24"/>
          <w:szCs w:val="24"/>
        </w:rPr>
        <w:t xml:space="preserve"> </w:t>
      </w:r>
      <w:r w:rsidR="00BA1878" w:rsidRPr="006839A6">
        <w:rPr>
          <w:rFonts w:ascii="Times New Roman" w:hAnsi="Times New Roman" w:cs="Times New Roman"/>
          <w:sz w:val="24"/>
          <w:szCs w:val="24"/>
        </w:rPr>
        <w:t xml:space="preserve">en el análisis </w:t>
      </w:r>
      <w:r w:rsidR="00A83774">
        <w:rPr>
          <w:rFonts w:ascii="Times New Roman" w:hAnsi="Times New Roman" w:cs="Times New Roman"/>
          <w:sz w:val="24"/>
          <w:szCs w:val="24"/>
        </w:rPr>
        <w:t>de similitud</w:t>
      </w:r>
      <w:r w:rsidR="00891178" w:rsidRPr="006839A6">
        <w:rPr>
          <w:rFonts w:ascii="Times New Roman" w:hAnsi="Times New Roman" w:cs="Times New Roman"/>
          <w:sz w:val="24"/>
          <w:szCs w:val="24"/>
        </w:rPr>
        <w:t xml:space="preserve">, y es congruente con las observaciones sobre la gran cantidad de algas coralinas incrustantes en el fondo, </w:t>
      </w:r>
      <w:r w:rsidR="00EF5D7E">
        <w:rPr>
          <w:rFonts w:ascii="Times New Roman" w:hAnsi="Times New Roman" w:cs="Times New Roman"/>
          <w:sz w:val="24"/>
          <w:szCs w:val="24"/>
        </w:rPr>
        <w:t>ya que este organismo es</w:t>
      </w:r>
      <w:r w:rsidR="00891178" w:rsidRPr="006839A6">
        <w:rPr>
          <w:rFonts w:ascii="Times New Roman" w:hAnsi="Times New Roman" w:cs="Times New Roman"/>
          <w:sz w:val="24"/>
          <w:szCs w:val="24"/>
        </w:rPr>
        <w:t xml:space="preserve"> </w:t>
      </w:r>
      <w:proofErr w:type="spellStart"/>
      <w:r w:rsidR="00891178" w:rsidRPr="006839A6">
        <w:rPr>
          <w:rFonts w:ascii="Times New Roman" w:hAnsi="Times New Roman" w:cs="Times New Roman"/>
          <w:sz w:val="24"/>
          <w:szCs w:val="24"/>
        </w:rPr>
        <w:t>bioerosionador</w:t>
      </w:r>
      <w:proofErr w:type="spellEnd"/>
      <w:r w:rsidR="00891178" w:rsidRPr="006839A6">
        <w:rPr>
          <w:rFonts w:ascii="Times New Roman" w:hAnsi="Times New Roman" w:cs="Times New Roman"/>
          <w:sz w:val="24"/>
          <w:szCs w:val="24"/>
        </w:rPr>
        <w:t xml:space="preserve"> (</w:t>
      </w:r>
      <w:r w:rsidR="00891178" w:rsidRPr="00424BEE">
        <w:rPr>
          <w:rFonts w:ascii="Times New Roman" w:hAnsi="Times New Roman" w:cs="Times New Roman"/>
          <w:color w:val="FF0000"/>
          <w:sz w:val="24"/>
          <w:szCs w:val="24"/>
        </w:rPr>
        <w:t xml:space="preserve">Alvarado </w:t>
      </w:r>
      <w:r w:rsidR="00891178" w:rsidRPr="00424BEE">
        <w:rPr>
          <w:rFonts w:ascii="Times New Roman" w:hAnsi="Times New Roman" w:cs="Times New Roman"/>
          <w:i/>
          <w:color w:val="FF0000"/>
          <w:sz w:val="24"/>
          <w:szCs w:val="24"/>
        </w:rPr>
        <w:t>et al</w:t>
      </w:r>
      <w:r w:rsidR="00891178" w:rsidRPr="00424BEE">
        <w:rPr>
          <w:rFonts w:ascii="Times New Roman" w:hAnsi="Times New Roman" w:cs="Times New Roman"/>
          <w:iCs/>
          <w:color w:val="FF0000"/>
          <w:sz w:val="24"/>
          <w:szCs w:val="24"/>
        </w:rPr>
        <w:t>.</w:t>
      </w:r>
      <w:r w:rsidR="00891178" w:rsidRPr="00424BEE">
        <w:rPr>
          <w:rFonts w:ascii="Times New Roman" w:hAnsi="Times New Roman" w:cs="Times New Roman"/>
          <w:color w:val="FF0000"/>
          <w:sz w:val="24"/>
          <w:szCs w:val="24"/>
        </w:rPr>
        <w:t xml:space="preserve"> 2015</w:t>
      </w:r>
      <w:r w:rsidR="00891178" w:rsidRPr="006839A6">
        <w:rPr>
          <w:rFonts w:ascii="Times New Roman" w:hAnsi="Times New Roman" w:cs="Times New Roman"/>
          <w:sz w:val="24"/>
          <w:szCs w:val="24"/>
        </w:rPr>
        <w:t>)</w:t>
      </w:r>
      <w:r w:rsidR="00F10C81" w:rsidRPr="006839A6">
        <w:rPr>
          <w:rFonts w:ascii="Times New Roman" w:hAnsi="Times New Roman" w:cs="Times New Roman"/>
          <w:sz w:val="24"/>
          <w:szCs w:val="24"/>
        </w:rPr>
        <w:t>.</w:t>
      </w:r>
    </w:p>
    <w:p w14:paraId="1BE35450" w14:textId="77777777" w:rsidR="00EF5D7E" w:rsidRPr="006839A6" w:rsidRDefault="00EF5D7E" w:rsidP="00C4215D">
      <w:pPr>
        <w:spacing w:after="0" w:line="480" w:lineRule="auto"/>
        <w:rPr>
          <w:rFonts w:ascii="Times New Roman" w:hAnsi="Times New Roman" w:cs="Times New Roman"/>
          <w:sz w:val="24"/>
          <w:szCs w:val="24"/>
        </w:rPr>
      </w:pPr>
    </w:p>
    <w:p w14:paraId="1C182987" w14:textId="29E6CDA7" w:rsidR="00C32FA8" w:rsidRDefault="00C32FA8" w:rsidP="00CA09C8">
      <w:pPr>
        <w:spacing w:after="0" w:line="480" w:lineRule="auto"/>
        <w:jc w:val="both"/>
        <w:rPr>
          <w:rFonts w:ascii="Times New Roman" w:hAnsi="Times New Roman" w:cs="Times New Roman"/>
          <w:b/>
          <w:bCs/>
          <w:sz w:val="28"/>
          <w:szCs w:val="28"/>
        </w:rPr>
      </w:pPr>
      <w:r w:rsidRPr="005257A0">
        <w:rPr>
          <w:rFonts w:ascii="Times New Roman" w:hAnsi="Times New Roman" w:cs="Times New Roman"/>
          <w:b/>
          <w:bCs/>
          <w:sz w:val="28"/>
          <w:szCs w:val="28"/>
        </w:rPr>
        <w:t>CONCLUSIÓN</w:t>
      </w:r>
    </w:p>
    <w:p w14:paraId="54C1C3A7" w14:textId="77777777" w:rsidR="00EA6EC3" w:rsidRPr="005257A0" w:rsidRDefault="00EA6EC3" w:rsidP="00CA09C8">
      <w:pPr>
        <w:spacing w:after="0" w:line="480" w:lineRule="auto"/>
        <w:jc w:val="both"/>
        <w:rPr>
          <w:rFonts w:ascii="Times New Roman" w:hAnsi="Times New Roman" w:cs="Times New Roman"/>
          <w:b/>
          <w:bCs/>
          <w:sz w:val="28"/>
          <w:szCs w:val="28"/>
        </w:rPr>
      </w:pPr>
    </w:p>
    <w:p w14:paraId="13CCC72B" w14:textId="79D76504" w:rsidR="005021D1" w:rsidRPr="00CA09C8" w:rsidRDefault="00EF5D7E" w:rsidP="00D42B34">
      <w:pPr>
        <w:spacing w:after="0" w:line="480" w:lineRule="auto"/>
        <w:ind w:firstLine="567"/>
        <w:jc w:val="both"/>
        <w:rPr>
          <w:rFonts w:ascii="Times New Roman" w:hAnsi="Times New Roman" w:cs="Times New Roman"/>
          <w:sz w:val="24"/>
          <w:szCs w:val="24"/>
        </w:rPr>
      </w:pPr>
      <w:r w:rsidRPr="00CA09C8">
        <w:rPr>
          <w:rFonts w:ascii="Times New Roman" w:hAnsi="Times New Roman" w:cs="Times New Roman"/>
          <w:sz w:val="24"/>
          <w:szCs w:val="24"/>
        </w:rPr>
        <w:t>Este</w:t>
      </w:r>
      <w:r w:rsidR="00C43B5D" w:rsidRPr="00CA09C8">
        <w:rPr>
          <w:rFonts w:ascii="Times New Roman" w:hAnsi="Times New Roman" w:cs="Times New Roman"/>
          <w:sz w:val="24"/>
          <w:szCs w:val="24"/>
        </w:rPr>
        <w:t xml:space="preserve"> estudio presentó </w:t>
      </w:r>
      <w:r w:rsidRPr="00CA09C8">
        <w:rPr>
          <w:rFonts w:ascii="Times New Roman" w:hAnsi="Times New Roman" w:cs="Times New Roman"/>
          <w:sz w:val="24"/>
          <w:szCs w:val="24"/>
        </w:rPr>
        <w:t>la primer</w:t>
      </w:r>
      <w:r w:rsidR="008D516B">
        <w:rPr>
          <w:rFonts w:ascii="Times New Roman" w:hAnsi="Times New Roman" w:cs="Times New Roman"/>
          <w:sz w:val="24"/>
          <w:szCs w:val="24"/>
        </w:rPr>
        <w:t>a</w:t>
      </w:r>
      <w:r w:rsidRPr="00CA09C8">
        <w:rPr>
          <w:rFonts w:ascii="Times New Roman" w:hAnsi="Times New Roman" w:cs="Times New Roman"/>
          <w:sz w:val="24"/>
          <w:szCs w:val="24"/>
        </w:rPr>
        <w:t xml:space="preserve"> </w:t>
      </w:r>
      <w:r w:rsidR="00C43B5D" w:rsidRPr="00CA09C8">
        <w:rPr>
          <w:rFonts w:ascii="Times New Roman" w:hAnsi="Times New Roman" w:cs="Times New Roman"/>
          <w:sz w:val="24"/>
          <w:szCs w:val="24"/>
        </w:rPr>
        <w:t xml:space="preserve">descripción de los ensamblajes de peces, asteroideos y equinoideos del Farallón de San Ignacio, el único arrecife rocoso insular en el sureste del </w:t>
      </w:r>
      <w:r w:rsidR="00E06E76">
        <w:rPr>
          <w:rFonts w:ascii="Times New Roman" w:hAnsi="Times New Roman" w:cs="Times New Roman"/>
          <w:sz w:val="24"/>
          <w:szCs w:val="24"/>
        </w:rPr>
        <w:t>g</w:t>
      </w:r>
      <w:r w:rsidR="00E06E76" w:rsidRPr="00CA09C8">
        <w:rPr>
          <w:rFonts w:ascii="Times New Roman" w:hAnsi="Times New Roman" w:cs="Times New Roman"/>
          <w:sz w:val="24"/>
          <w:szCs w:val="24"/>
        </w:rPr>
        <w:t xml:space="preserve">olfo </w:t>
      </w:r>
      <w:r w:rsidR="00C43B5D" w:rsidRPr="00CA09C8">
        <w:rPr>
          <w:rFonts w:ascii="Times New Roman" w:hAnsi="Times New Roman" w:cs="Times New Roman"/>
          <w:sz w:val="24"/>
          <w:szCs w:val="24"/>
        </w:rPr>
        <w:t>de California localizado dentro de</w:t>
      </w:r>
      <w:r w:rsidR="007152FF">
        <w:rPr>
          <w:rFonts w:ascii="Times New Roman" w:hAnsi="Times New Roman" w:cs="Times New Roman"/>
          <w:sz w:val="24"/>
          <w:szCs w:val="24"/>
        </w:rPr>
        <w:t xml:space="preserve"> la</w:t>
      </w:r>
      <w:r w:rsidR="00C43B5D" w:rsidRPr="00CA09C8">
        <w:rPr>
          <w:rFonts w:ascii="Times New Roman" w:hAnsi="Times New Roman" w:cs="Times New Roman"/>
          <w:sz w:val="24"/>
          <w:szCs w:val="24"/>
        </w:rPr>
        <w:t xml:space="preserve"> llamad</w:t>
      </w:r>
      <w:r w:rsidR="007152FF">
        <w:rPr>
          <w:rFonts w:ascii="Times New Roman" w:hAnsi="Times New Roman" w:cs="Times New Roman"/>
          <w:sz w:val="24"/>
          <w:szCs w:val="24"/>
        </w:rPr>
        <w:t>a</w:t>
      </w:r>
      <w:r w:rsidR="00C43B5D" w:rsidRPr="00CA09C8">
        <w:rPr>
          <w:rFonts w:ascii="Times New Roman" w:hAnsi="Times New Roman" w:cs="Times New Roman"/>
          <w:sz w:val="24"/>
          <w:szCs w:val="24"/>
        </w:rPr>
        <w:t xml:space="preserve"> “</w:t>
      </w:r>
      <w:r w:rsidR="007152FF">
        <w:rPr>
          <w:rFonts w:ascii="Times New Roman" w:hAnsi="Times New Roman" w:cs="Times New Roman"/>
          <w:sz w:val="24"/>
          <w:szCs w:val="24"/>
        </w:rPr>
        <w:t>brecha</w:t>
      </w:r>
      <w:r w:rsidR="00C43B5D" w:rsidRPr="00CA09C8">
        <w:rPr>
          <w:rFonts w:ascii="Times New Roman" w:hAnsi="Times New Roman" w:cs="Times New Roman"/>
          <w:sz w:val="24"/>
          <w:szCs w:val="24"/>
        </w:rPr>
        <w:t xml:space="preserve"> faunístic</w:t>
      </w:r>
      <w:r w:rsidR="007152FF">
        <w:rPr>
          <w:rFonts w:ascii="Times New Roman" w:hAnsi="Times New Roman" w:cs="Times New Roman"/>
          <w:sz w:val="24"/>
          <w:szCs w:val="24"/>
        </w:rPr>
        <w:t>a</w:t>
      </w:r>
      <w:r w:rsidR="00C43B5D" w:rsidRPr="00CA09C8">
        <w:rPr>
          <w:rFonts w:ascii="Times New Roman" w:hAnsi="Times New Roman" w:cs="Times New Roman"/>
          <w:sz w:val="24"/>
          <w:szCs w:val="24"/>
        </w:rPr>
        <w:t xml:space="preserve"> de Sinaloa”. </w:t>
      </w:r>
      <w:bookmarkStart w:id="19" w:name="_Hlk514232345"/>
      <w:r w:rsidR="00C43B5D" w:rsidRPr="00CA09C8">
        <w:rPr>
          <w:rFonts w:ascii="Times New Roman" w:hAnsi="Times New Roman" w:cs="Times New Roman"/>
          <w:sz w:val="24"/>
          <w:szCs w:val="24"/>
        </w:rPr>
        <w:t>Los resultados evidenciaron que l</w:t>
      </w:r>
      <w:r w:rsidR="00EA3E1D" w:rsidRPr="00CA09C8">
        <w:rPr>
          <w:rFonts w:ascii="Times New Roman" w:hAnsi="Times New Roman" w:cs="Times New Roman"/>
          <w:sz w:val="24"/>
          <w:szCs w:val="24"/>
        </w:rPr>
        <w:t xml:space="preserve">a complejidad de la estructura comunitaria </w:t>
      </w:r>
      <w:r w:rsidR="00C43B5D" w:rsidRPr="00CA09C8">
        <w:rPr>
          <w:rFonts w:ascii="Times New Roman" w:hAnsi="Times New Roman" w:cs="Times New Roman"/>
          <w:sz w:val="24"/>
          <w:szCs w:val="24"/>
        </w:rPr>
        <w:t xml:space="preserve">no difiere de otras islas del suroeste del golfo, ya que no hubo diferencias significativas en riqueza, abundancia, </w:t>
      </w:r>
      <w:r w:rsidR="00C43B5D" w:rsidRPr="00CA09C8">
        <w:rPr>
          <w:rFonts w:ascii="Times New Roman" w:hAnsi="Times New Roman" w:cs="Times New Roman"/>
          <w:sz w:val="24"/>
          <w:szCs w:val="24"/>
        </w:rPr>
        <w:lastRenderedPageBreak/>
        <w:t xml:space="preserve">diversidad o equidad. No obstante, la composición de especies </w:t>
      </w:r>
      <w:r w:rsidR="00EA3E1D" w:rsidRPr="00CA09C8">
        <w:rPr>
          <w:rFonts w:ascii="Times New Roman" w:hAnsi="Times New Roman" w:cs="Times New Roman"/>
          <w:sz w:val="24"/>
          <w:szCs w:val="24"/>
        </w:rPr>
        <w:t xml:space="preserve">fue sensiblemente distinta a </w:t>
      </w:r>
      <w:r w:rsidR="00C43B5D" w:rsidRPr="00CA09C8">
        <w:rPr>
          <w:rFonts w:ascii="Times New Roman" w:hAnsi="Times New Roman" w:cs="Times New Roman"/>
          <w:sz w:val="24"/>
          <w:szCs w:val="24"/>
        </w:rPr>
        <w:t>la observada en islas de Baja California</w:t>
      </w:r>
      <w:r w:rsidRPr="00CA09C8">
        <w:rPr>
          <w:rFonts w:ascii="Times New Roman" w:hAnsi="Times New Roman" w:cs="Times New Roman"/>
          <w:sz w:val="24"/>
          <w:szCs w:val="24"/>
        </w:rPr>
        <w:t xml:space="preserve"> Sur</w:t>
      </w:r>
      <w:r w:rsidR="00C43B5D" w:rsidRPr="00CA09C8">
        <w:rPr>
          <w:rFonts w:ascii="Times New Roman" w:hAnsi="Times New Roman" w:cs="Times New Roman"/>
          <w:sz w:val="24"/>
          <w:szCs w:val="24"/>
        </w:rPr>
        <w:t>, debido</w:t>
      </w:r>
      <w:r w:rsidR="009C73E2">
        <w:rPr>
          <w:rFonts w:ascii="Times New Roman" w:hAnsi="Times New Roman" w:cs="Times New Roman"/>
          <w:sz w:val="24"/>
          <w:szCs w:val="24"/>
        </w:rPr>
        <w:t>,</w:t>
      </w:r>
      <w:r w:rsidR="00C43B5D" w:rsidRPr="00CA09C8">
        <w:rPr>
          <w:rFonts w:ascii="Times New Roman" w:hAnsi="Times New Roman" w:cs="Times New Roman"/>
          <w:sz w:val="24"/>
          <w:szCs w:val="24"/>
        </w:rPr>
        <w:t xml:space="preserve"> en especial</w:t>
      </w:r>
      <w:r w:rsidR="009C73E2">
        <w:rPr>
          <w:rFonts w:ascii="Times New Roman" w:hAnsi="Times New Roman" w:cs="Times New Roman"/>
          <w:sz w:val="24"/>
          <w:szCs w:val="24"/>
        </w:rPr>
        <w:t>,</w:t>
      </w:r>
      <w:r w:rsidR="00C43B5D" w:rsidRPr="00CA09C8">
        <w:rPr>
          <w:rFonts w:ascii="Times New Roman" w:hAnsi="Times New Roman" w:cs="Times New Roman"/>
          <w:sz w:val="24"/>
          <w:szCs w:val="24"/>
        </w:rPr>
        <w:t xml:space="preserve"> a la gran incidencia de especies </w:t>
      </w:r>
      <w:r w:rsidRPr="00CA09C8">
        <w:rPr>
          <w:rFonts w:ascii="Times New Roman" w:hAnsi="Times New Roman" w:cs="Times New Roman"/>
          <w:sz w:val="24"/>
          <w:szCs w:val="24"/>
        </w:rPr>
        <w:t>her</w:t>
      </w:r>
      <w:r w:rsidR="00A65B33">
        <w:rPr>
          <w:rFonts w:ascii="Times New Roman" w:hAnsi="Times New Roman" w:cs="Times New Roman"/>
          <w:sz w:val="24"/>
          <w:szCs w:val="24"/>
        </w:rPr>
        <w:t>bív</w:t>
      </w:r>
      <w:r w:rsidRPr="00CA09C8">
        <w:rPr>
          <w:rFonts w:ascii="Times New Roman" w:hAnsi="Times New Roman" w:cs="Times New Roman"/>
          <w:sz w:val="24"/>
          <w:szCs w:val="24"/>
        </w:rPr>
        <w:t>oras</w:t>
      </w:r>
      <w:r w:rsidR="00C43B5D" w:rsidRPr="00CA09C8">
        <w:rPr>
          <w:rFonts w:ascii="Times New Roman" w:hAnsi="Times New Roman" w:cs="Times New Roman"/>
          <w:sz w:val="24"/>
          <w:szCs w:val="24"/>
        </w:rPr>
        <w:t xml:space="preserve"> en el Farallón, la cual se explica por su alta cobertura algal</w:t>
      </w:r>
      <w:bookmarkEnd w:id="19"/>
      <w:r w:rsidR="00C43B5D" w:rsidRPr="00CA09C8">
        <w:rPr>
          <w:rFonts w:ascii="Times New Roman" w:hAnsi="Times New Roman" w:cs="Times New Roman"/>
          <w:sz w:val="24"/>
          <w:szCs w:val="24"/>
        </w:rPr>
        <w:t>.</w:t>
      </w:r>
    </w:p>
    <w:p w14:paraId="7BB7C671" w14:textId="77777777" w:rsidR="005021D1" w:rsidRPr="00CA09C8" w:rsidRDefault="005021D1" w:rsidP="00CA09C8">
      <w:pPr>
        <w:spacing w:after="0" w:line="480" w:lineRule="auto"/>
        <w:jc w:val="both"/>
        <w:rPr>
          <w:rFonts w:ascii="Times New Roman" w:hAnsi="Times New Roman" w:cs="Times New Roman"/>
          <w:sz w:val="24"/>
          <w:szCs w:val="24"/>
        </w:rPr>
      </w:pPr>
    </w:p>
    <w:p w14:paraId="73F0531C" w14:textId="77777777" w:rsidR="00A627DF" w:rsidRDefault="008C0EFC" w:rsidP="00CA09C8">
      <w:pPr>
        <w:spacing w:after="0" w:line="480" w:lineRule="auto"/>
        <w:jc w:val="both"/>
        <w:rPr>
          <w:rFonts w:ascii="Times New Roman" w:hAnsi="Times New Roman" w:cs="Times New Roman"/>
          <w:b/>
          <w:sz w:val="32"/>
          <w:szCs w:val="32"/>
        </w:rPr>
      </w:pPr>
      <w:r w:rsidRPr="005257A0">
        <w:rPr>
          <w:rFonts w:ascii="Times New Roman" w:hAnsi="Times New Roman" w:cs="Times New Roman"/>
          <w:b/>
          <w:sz w:val="32"/>
          <w:szCs w:val="32"/>
        </w:rPr>
        <w:t>AGRADECIMIE</w:t>
      </w:r>
      <w:r w:rsidR="00172D7C" w:rsidRPr="005257A0">
        <w:rPr>
          <w:rFonts w:ascii="Times New Roman" w:hAnsi="Times New Roman" w:cs="Times New Roman"/>
          <w:b/>
          <w:sz w:val="32"/>
          <w:szCs w:val="32"/>
        </w:rPr>
        <w:t>NTOS</w:t>
      </w:r>
    </w:p>
    <w:p w14:paraId="2EB9B9C2" w14:textId="77777777" w:rsidR="00EA6EC3" w:rsidRPr="005257A0" w:rsidRDefault="00EA6EC3" w:rsidP="00CA09C8">
      <w:pPr>
        <w:spacing w:after="0" w:line="480" w:lineRule="auto"/>
        <w:jc w:val="both"/>
        <w:rPr>
          <w:rFonts w:ascii="Times New Roman" w:hAnsi="Times New Roman" w:cs="Times New Roman"/>
          <w:b/>
          <w:sz w:val="32"/>
          <w:szCs w:val="32"/>
        </w:rPr>
      </w:pPr>
    </w:p>
    <w:p w14:paraId="6F452B3D" w14:textId="27A9AD6B" w:rsidR="00172D7C" w:rsidRPr="00CA09C8" w:rsidRDefault="00172D7C" w:rsidP="00D42B34">
      <w:pPr>
        <w:spacing w:after="0" w:line="480" w:lineRule="auto"/>
        <w:ind w:firstLine="567"/>
        <w:jc w:val="both"/>
        <w:rPr>
          <w:rFonts w:ascii="Times New Roman" w:hAnsi="Times New Roman" w:cs="Times New Roman"/>
          <w:sz w:val="24"/>
          <w:szCs w:val="24"/>
        </w:rPr>
      </w:pPr>
      <w:r w:rsidRPr="00CA09C8">
        <w:rPr>
          <w:rFonts w:ascii="Times New Roman" w:hAnsi="Times New Roman" w:cs="Times New Roman"/>
          <w:sz w:val="24"/>
          <w:szCs w:val="24"/>
        </w:rPr>
        <w:t xml:space="preserve">El Consejo Nacional de Ciencia y Tecnología de México (proyecto Fronteras en la Ciencia </w:t>
      </w:r>
      <w:r w:rsidR="00C43B5D" w:rsidRPr="00CA09C8">
        <w:rPr>
          <w:rFonts w:ascii="Times New Roman" w:hAnsi="Times New Roman" w:cs="Times New Roman"/>
          <w:sz w:val="24"/>
          <w:szCs w:val="24"/>
        </w:rPr>
        <w:t>clave 292</w:t>
      </w:r>
      <w:r w:rsidRPr="00CA09C8">
        <w:rPr>
          <w:rFonts w:ascii="Times New Roman" w:hAnsi="Times New Roman" w:cs="Times New Roman"/>
          <w:sz w:val="24"/>
          <w:szCs w:val="24"/>
        </w:rPr>
        <w:t xml:space="preserve">, a HRB) aportó los recursos para realizar el trabajo de campo. Se agradece a Amy Hudson Weaver y </w:t>
      </w:r>
      <w:proofErr w:type="spellStart"/>
      <w:r w:rsidRPr="00CA09C8">
        <w:rPr>
          <w:rFonts w:ascii="Times New Roman" w:hAnsi="Times New Roman" w:cs="Times New Roman"/>
          <w:sz w:val="24"/>
          <w:szCs w:val="24"/>
        </w:rPr>
        <w:t>Ollin</w:t>
      </w:r>
      <w:proofErr w:type="spellEnd"/>
      <w:r w:rsidRPr="00CA09C8">
        <w:rPr>
          <w:rFonts w:ascii="Times New Roman" w:hAnsi="Times New Roman" w:cs="Times New Roman"/>
          <w:sz w:val="24"/>
          <w:szCs w:val="24"/>
        </w:rPr>
        <w:t xml:space="preserve"> González</w:t>
      </w:r>
      <w:r w:rsidR="00C43B5D" w:rsidRPr="00CA09C8">
        <w:rPr>
          <w:rFonts w:ascii="Times New Roman" w:hAnsi="Times New Roman" w:cs="Times New Roman"/>
          <w:sz w:val="24"/>
          <w:szCs w:val="24"/>
        </w:rPr>
        <w:t xml:space="preserve"> Cuéllar</w:t>
      </w:r>
      <w:r w:rsidRPr="00CA09C8">
        <w:rPr>
          <w:rFonts w:ascii="Times New Roman" w:hAnsi="Times New Roman" w:cs="Times New Roman"/>
          <w:sz w:val="24"/>
          <w:szCs w:val="24"/>
        </w:rPr>
        <w:t xml:space="preserve"> (Sociedad de Historia Natural </w:t>
      </w:r>
      <w:proofErr w:type="spellStart"/>
      <w:r w:rsidRPr="00CA09C8">
        <w:rPr>
          <w:rFonts w:ascii="Times New Roman" w:hAnsi="Times New Roman" w:cs="Times New Roman"/>
          <w:sz w:val="24"/>
          <w:szCs w:val="24"/>
        </w:rPr>
        <w:t>Niparajá</w:t>
      </w:r>
      <w:proofErr w:type="spellEnd"/>
      <w:r w:rsidRPr="00CA09C8">
        <w:rPr>
          <w:rFonts w:ascii="Times New Roman" w:hAnsi="Times New Roman" w:cs="Times New Roman"/>
          <w:sz w:val="24"/>
          <w:szCs w:val="24"/>
        </w:rPr>
        <w:t>)</w:t>
      </w:r>
      <w:r w:rsidR="00F01DDF">
        <w:rPr>
          <w:rFonts w:ascii="Times New Roman" w:hAnsi="Times New Roman" w:cs="Times New Roman"/>
          <w:sz w:val="24"/>
          <w:szCs w:val="24"/>
        </w:rPr>
        <w:t>,</w:t>
      </w:r>
      <w:r w:rsidRPr="00CA09C8">
        <w:rPr>
          <w:rFonts w:ascii="Times New Roman" w:hAnsi="Times New Roman" w:cs="Times New Roman"/>
          <w:sz w:val="24"/>
          <w:szCs w:val="24"/>
        </w:rPr>
        <w:t xml:space="preserve"> por ceder la información sobre la fauna marina presente en la</w:t>
      </w:r>
      <w:r w:rsidR="00C43B5D" w:rsidRPr="00CA09C8">
        <w:rPr>
          <w:rFonts w:ascii="Times New Roman" w:hAnsi="Times New Roman" w:cs="Times New Roman"/>
          <w:sz w:val="24"/>
          <w:szCs w:val="24"/>
        </w:rPr>
        <w:t xml:space="preserve">s islas del occidente del </w:t>
      </w:r>
      <w:r w:rsidR="00F01DDF">
        <w:rPr>
          <w:rFonts w:ascii="Times New Roman" w:hAnsi="Times New Roman" w:cs="Times New Roman"/>
          <w:sz w:val="24"/>
          <w:szCs w:val="24"/>
        </w:rPr>
        <w:t>g</w:t>
      </w:r>
      <w:r w:rsidR="00F01DDF" w:rsidRPr="00CA09C8">
        <w:rPr>
          <w:rFonts w:ascii="Times New Roman" w:hAnsi="Times New Roman" w:cs="Times New Roman"/>
          <w:sz w:val="24"/>
          <w:szCs w:val="24"/>
        </w:rPr>
        <w:t xml:space="preserve">olfo </w:t>
      </w:r>
      <w:r w:rsidR="00C43B5D" w:rsidRPr="00CA09C8">
        <w:rPr>
          <w:rFonts w:ascii="Times New Roman" w:hAnsi="Times New Roman" w:cs="Times New Roman"/>
          <w:sz w:val="24"/>
          <w:szCs w:val="24"/>
        </w:rPr>
        <w:t>de California</w:t>
      </w:r>
      <w:r w:rsidR="00C419F1" w:rsidRPr="00CA09C8">
        <w:rPr>
          <w:rFonts w:ascii="Times New Roman" w:hAnsi="Times New Roman" w:cs="Times New Roman"/>
          <w:sz w:val="24"/>
          <w:szCs w:val="24"/>
        </w:rPr>
        <w:t xml:space="preserve">, la cual fue generada con recursos de </w:t>
      </w:r>
      <w:r w:rsidR="00767897">
        <w:rPr>
          <w:rFonts w:ascii="Times New Roman" w:hAnsi="Times New Roman" w:cs="Times New Roman"/>
          <w:sz w:val="24"/>
          <w:szCs w:val="24"/>
        </w:rPr>
        <w:t>la</w:t>
      </w:r>
      <w:r w:rsidR="00767897" w:rsidRPr="00CA09C8">
        <w:rPr>
          <w:rFonts w:ascii="Times New Roman" w:hAnsi="Times New Roman" w:cs="Times New Roman"/>
          <w:sz w:val="24"/>
          <w:szCs w:val="24"/>
        </w:rPr>
        <w:t xml:space="preserve"> </w:t>
      </w:r>
      <w:r w:rsidR="00C419F1" w:rsidRPr="00CA09C8">
        <w:rPr>
          <w:rFonts w:ascii="Times New Roman" w:hAnsi="Times New Roman" w:cs="Times New Roman"/>
          <w:sz w:val="24"/>
          <w:szCs w:val="24"/>
        </w:rPr>
        <w:t xml:space="preserve">David and </w:t>
      </w:r>
      <w:proofErr w:type="spellStart"/>
      <w:r w:rsidR="00C419F1" w:rsidRPr="00CA09C8">
        <w:rPr>
          <w:rFonts w:ascii="Times New Roman" w:hAnsi="Times New Roman" w:cs="Times New Roman"/>
          <w:sz w:val="24"/>
          <w:szCs w:val="24"/>
        </w:rPr>
        <w:t>Lucile</w:t>
      </w:r>
      <w:proofErr w:type="spellEnd"/>
      <w:r w:rsidR="00C419F1" w:rsidRPr="00CA09C8">
        <w:rPr>
          <w:rFonts w:ascii="Times New Roman" w:hAnsi="Times New Roman" w:cs="Times New Roman"/>
          <w:sz w:val="24"/>
          <w:szCs w:val="24"/>
        </w:rPr>
        <w:t xml:space="preserve"> Packard </w:t>
      </w:r>
      <w:proofErr w:type="spellStart"/>
      <w:proofErr w:type="gramStart"/>
      <w:r w:rsidR="00C419F1" w:rsidRPr="00CA09C8">
        <w:rPr>
          <w:rFonts w:ascii="Times New Roman" w:hAnsi="Times New Roman" w:cs="Times New Roman"/>
          <w:sz w:val="24"/>
          <w:szCs w:val="24"/>
        </w:rPr>
        <w:t>Foundation</w:t>
      </w:r>
      <w:proofErr w:type="spellEnd"/>
      <w:r w:rsidR="00C419F1" w:rsidRPr="00CA09C8">
        <w:rPr>
          <w:rFonts w:ascii="Times New Roman" w:hAnsi="Times New Roman" w:cs="Times New Roman"/>
          <w:sz w:val="24"/>
          <w:szCs w:val="24"/>
        </w:rPr>
        <w:t xml:space="preserve">, </w:t>
      </w:r>
      <w:r w:rsidR="00683A8D">
        <w:rPr>
          <w:rFonts w:ascii="Times New Roman" w:hAnsi="Times New Roman" w:cs="Times New Roman"/>
          <w:sz w:val="24"/>
          <w:szCs w:val="24"/>
        </w:rPr>
        <w:t xml:space="preserve">  </w:t>
      </w:r>
      <w:proofErr w:type="gramEnd"/>
      <w:r w:rsidR="00683A8D">
        <w:rPr>
          <w:rFonts w:ascii="Times New Roman" w:hAnsi="Times New Roman" w:cs="Times New Roman"/>
          <w:sz w:val="24"/>
          <w:szCs w:val="24"/>
        </w:rPr>
        <w:t xml:space="preserve">             </w:t>
      </w:r>
      <w:proofErr w:type="spellStart"/>
      <w:r w:rsidR="00C419F1" w:rsidRPr="00CA09C8">
        <w:rPr>
          <w:rFonts w:ascii="Times New Roman" w:hAnsi="Times New Roman" w:cs="Times New Roman"/>
          <w:sz w:val="24"/>
          <w:szCs w:val="24"/>
        </w:rPr>
        <w:t>The</w:t>
      </w:r>
      <w:proofErr w:type="spellEnd"/>
      <w:r w:rsidR="00C419F1" w:rsidRPr="00CA09C8">
        <w:rPr>
          <w:rFonts w:ascii="Times New Roman" w:hAnsi="Times New Roman" w:cs="Times New Roman"/>
          <w:sz w:val="24"/>
          <w:szCs w:val="24"/>
        </w:rPr>
        <w:t xml:space="preserve"> Walton </w:t>
      </w:r>
      <w:proofErr w:type="spellStart"/>
      <w:r w:rsidR="00C419F1" w:rsidRPr="00CA09C8">
        <w:rPr>
          <w:rFonts w:ascii="Times New Roman" w:hAnsi="Times New Roman" w:cs="Times New Roman"/>
          <w:sz w:val="24"/>
          <w:szCs w:val="24"/>
        </w:rPr>
        <w:t>Family</w:t>
      </w:r>
      <w:proofErr w:type="spellEnd"/>
      <w:r w:rsidR="00C419F1" w:rsidRPr="00CA09C8">
        <w:rPr>
          <w:rFonts w:ascii="Times New Roman" w:hAnsi="Times New Roman" w:cs="Times New Roman"/>
          <w:sz w:val="24"/>
          <w:szCs w:val="24"/>
        </w:rPr>
        <w:t xml:space="preserve"> </w:t>
      </w:r>
      <w:proofErr w:type="spellStart"/>
      <w:r w:rsidR="00C419F1" w:rsidRPr="00CA09C8">
        <w:rPr>
          <w:rFonts w:ascii="Times New Roman" w:hAnsi="Times New Roman" w:cs="Times New Roman"/>
          <w:sz w:val="24"/>
          <w:szCs w:val="24"/>
        </w:rPr>
        <w:t>Foundation</w:t>
      </w:r>
      <w:proofErr w:type="spellEnd"/>
      <w:r w:rsidR="00C419F1" w:rsidRPr="00CA09C8">
        <w:rPr>
          <w:rFonts w:ascii="Times New Roman" w:hAnsi="Times New Roman" w:cs="Times New Roman"/>
          <w:sz w:val="24"/>
          <w:szCs w:val="24"/>
        </w:rPr>
        <w:t xml:space="preserve">, </w:t>
      </w:r>
      <w:proofErr w:type="spellStart"/>
      <w:r w:rsidR="00C419F1" w:rsidRPr="00CA09C8">
        <w:rPr>
          <w:rFonts w:ascii="Times New Roman" w:hAnsi="Times New Roman" w:cs="Times New Roman"/>
          <w:sz w:val="24"/>
          <w:szCs w:val="24"/>
        </w:rPr>
        <w:t>The</w:t>
      </w:r>
      <w:proofErr w:type="spellEnd"/>
      <w:r w:rsidR="00C419F1" w:rsidRPr="00CA09C8">
        <w:rPr>
          <w:rFonts w:ascii="Times New Roman" w:hAnsi="Times New Roman" w:cs="Times New Roman"/>
          <w:sz w:val="24"/>
          <w:szCs w:val="24"/>
        </w:rPr>
        <w:t xml:space="preserve"> </w:t>
      </w:r>
      <w:proofErr w:type="spellStart"/>
      <w:r w:rsidR="00C419F1" w:rsidRPr="00CA09C8">
        <w:rPr>
          <w:rFonts w:ascii="Times New Roman" w:hAnsi="Times New Roman" w:cs="Times New Roman"/>
          <w:sz w:val="24"/>
          <w:szCs w:val="24"/>
        </w:rPr>
        <w:t>Nature</w:t>
      </w:r>
      <w:proofErr w:type="spellEnd"/>
      <w:r w:rsidR="00C419F1" w:rsidRPr="00CA09C8">
        <w:rPr>
          <w:rFonts w:ascii="Times New Roman" w:hAnsi="Times New Roman" w:cs="Times New Roman"/>
          <w:sz w:val="24"/>
          <w:szCs w:val="24"/>
        </w:rPr>
        <w:t xml:space="preserve"> </w:t>
      </w:r>
      <w:proofErr w:type="spellStart"/>
      <w:r w:rsidR="00C419F1" w:rsidRPr="00CA09C8">
        <w:rPr>
          <w:rFonts w:ascii="Times New Roman" w:hAnsi="Times New Roman" w:cs="Times New Roman"/>
          <w:sz w:val="24"/>
          <w:szCs w:val="24"/>
        </w:rPr>
        <w:t>Conservancy</w:t>
      </w:r>
      <w:proofErr w:type="spellEnd"/>
      <w:r w:rsidR="00C419F1" w:rsidRPr="00CA09C8">
        <w:rPr>
          <w:rFonts w:ascii="Times New Roman" w:hAnsi="Times New Roman" w:cs="Times New Roman"/>
          <w:sz w:val="24"/>
          <w:szCs w:val="24"/>
        </w:rPr>
        <w:t xml:space="preserve">, el Fondo Mexicano para la Conservación de la Naturaleza, </w:t>
      </w:r>
      <w:r w:rsidR="00767897">
        <w:rPr>
          <w:rFonts w:ascii="Times New Roman" w:hAnsi="Times New Roman" w:cs="Times New Roman"/>
          <w:sz w:val="24"/>
          <w:szCs w:val="24"/>
        </w:rPr>
        <w:t>más</w:t>
      </w:r>
      <w:r w:rsidR="00767897" w:rsidRPr="00CA09C8">
        <w:rPr>
          <w:rFonts w:ascii="Times New Roman" w:hAnsi="Times New Roman" w:cs="Times New Roman"/>
          <w:sz w:val="24"/>
          <w:szCs w:val="24"/>
        </w:rPr>
        <w:t xml:space="preserve"> </w:t>
      </w:r>
      <w:r w:rsidR="00C419F1" w:rsidRPr="00CA09C8">
        <w:rPr>
          <w:rFonts w:ascii="Times New Roman" w:hAnsi="Times New Roman" w:cs="Times New Roman"/>
          <w:sz w:val="24"/>
          <w:szCs w:val="24"/>
        </w:rPr>
        <w:t xml:space="preserve">La Alianza WWF y la Fundación Carlos Slim. </w:t>
      </w:r>
      <w:r w:rsidR="00A21ADF" w:rsidRPr="00CA09C8">
        <w:rPr>
          <w:rFonts w:ascii="Times New Roman" w:hAnsi="Times New Roman" w:cs="Times New Roman"/>
          <w:sz w:val="24"/>
          <w:szCs w:val="24"/>
        </w:rPr>
        <w:t>Rebeca Granja (Universidad Autónoma Metropolitana, Iztapalapa) y</w:t>
      </w:r>
      <w:r w:rsidR="00EA3E1D" w:rsidRPr="00CA09C8">
        <w:rPr>
          <w:rFonts w:ascii="Times New Roman" w:hAnsi="Times New Roman" w:cs="Times New Roman"/>
          <w:sz w:val="24"/>
          <w:szCs w:val="24"/>
        </w:rPr>
        <w:t xml:space="preserve"> </w:t>
      </w:r>
      <w:r w:rsidRPr="00CA09C8">
        <w:rPr>
          <w:rFonts w:ascii="Times New Roman" w:hAnsi="Times New Roman" w:cs="Times New Roman"/>
          <w:sz w:val="24"/>
          <w:szCs w:val="24"/>
        </w:rPr>
        <w:t>Luis Hernández (UABCS) amablemente revis</w:t>
      </w:r>
      <w:r w:rsidR="00A21ADF" w:rsidRPr="00CA09C8">
        <w:rPr>
          <w:rFonts w:ascii="Times New Roman" w:hAnsi="Times New Roman" w:cs="Times New Roman"/>
          <w:sz w:val="24"/>
          <w:szCs w:val="24"/>
        </w:rPr>
        <w:t>aron</w:t>
      </w:r>
      <w:r w:rsidR="00F31682" w:rsidRPr="00CA09C8">
        <w:rPr>
          <w:rFonts w:ascii="Times New Roman" w:hAnsi="Times New Roman" w:cs="Times New Roman"/>
          <w:sz w:val="24"/>
          <w:szCs w:val="24"/>
        </w:rPr>
        <w:t xml:space="preserve"> </w:t>
      </w:r>
      <w:r w:rsidRPr="00CA09C8">
        <w:rPr>
          <w:rFonts w:ascii="Times New Roman" w:hAnsi="Times New Roman" w:cs="Times New Roman"/>
          <w:sz w:val="24"/>
          <w:szCs w:val="24"/>
        </w:rPr>
        <w:t>versiones preliminares de la nota.</w:t>
      </w:r>
      <w:r w:rsidR="00C419F1" w:rsidRPr="00CA09C8">
        <w:rPr>
          <w:rFonts w:ascii="Times New Roman" w:hAnsi="Times New Roman" w:cs="Times New Roman"/>
          <w:sz w:val="24"/>
          <w:szCs w:val="24"/>
        </w:rPr>
        <w:t xml:space="preserve"> Durante </w:t>
      </w:r>
      <w:r w:rsidR="00BA13C0" w:rsidRPr="00CA09C8">
        <w:rPr>
          <w:rFonts w:ascii="Times New Roman" w:hAnsi="Times New Roman" w:cs="Times New Roman"/>
          <w:sz w:val="24"/>
          <w:szCs w:val="24"/>
        </w:rPr>
        <w:t>la preparación del documento, M</w:t>
      </w:r>
      <w:r w:rsidR="00C419F1" w:rsidRPr="00CA09C8">
        <w:rPr>
          <w:rFonts w:ascii="Times New Roman" w:hAnsi="Times New Roman" w:cs="Times New Roman"/>
          <w:sz w:val="24"/>
          <w:szCs w:val="24"/>
        </w:rPr>
        <w:t xml:space="preserve">OG y VMC fueron receptores de becas del Consejo Nacional de Ciencia y Tecnología (registro </w:t>
      </w:r>
      <w:r w:rsidR="00F667CF" w:rsidRPr="00CA09C8">
        <w:rPr>
          <w:rFonts w:ascii="Times New Roman" w:hAnsi="Times New Roman" w:cs="Times New Roman"/>
          <w:sz w:val="24"/>
          <w:szCs w:val="24"/>
        </w:rPr>
        <w:t>413585 y 332939</w:t>
      </w:r>
      <w:r w:rsidR="00C419F1" w:rsidRPr="00CA09C8">
        <w:rPr>
          <w:rFonts w:ascii="Times New Roman" w:hAnsi="Times New Roman" w:cs="Times New Roman"/>
          <w:sz w:val="24"/>
          <w:szCs w:val="24"/>
        </w:rPr>
        <w:t>, respectivamente).</w:t>
      </w:r>
      <w:r w:rsidR="007F645F">
        <w:rPr>
          <w:rFonts w:ascii="Times New Roman" w:hAnsi="Times New Roman" w:cs="Times New Roman"/>
          <w:sz w:val="24"/>
          <w:szCs w:val="24"/>
        </w:rPr>
        <w:t xml:space="preserve"> De igual forma, los autores agradecen los comentarios de tres evaluadores anónimos que mejoraron el manuscrito.</w:t>
      </w:r>
    </w:p>
    <w:p w14:paraId="27D2007E" w14:textId="77777777" w:rsidR="00B61E07" w:rsidRPr="00CA09C8" w:rsidRDefault="00B61E07" w:rsidP="00CA09C8">
      <w:pPr>
        <w:spacing w:after="0" w:line="480" w:lineRule="auto"/>
        <w:jc w:val="both"/>
        <w:rPr>
          <w:rFonts w:ascii="Times New Roman" w:hAnsi="Times New Roman" w:cs="Times New Roman"/>
          <w:sz w:val="24"/>
          <w:szCs w:val="24"/>
        </w:rPr>
      </w:pPr>
    </w:p>
    <w:p w14:paraId="3DB40228" w14:textId="77777777" w:rsidR="00111772" w:rsidRDefault="000036CD" w:rsidP="00CA09C8">
      <w:pPr>
        <w:spacing w:after="0" w:line="480" w:lineRule="auto"/>
        <w:jc w:val="both"/>
        <w:rPr>
          <w:rFonts w:ascii="Times New Roman" w:hAnsi="Times New Roman" w:cs="Times New Roman"/>
          <w:b/>
          <w:sz w:val="28"/>
          <w:szCs w:val="28"/>
        </w:rPr>
      </w:pPr>
      <w:r w:rsidRPr="00CA09C8">
        <w:rPr>
          <w:rFonts w:ascii="Times New Roman" w:hAnsi="Times New Roman" w:cs="Times New Roman"/>
          <w:b/>
          <w:sz w:val="28"/>
          <w:szCs w:val="28"/>
        </w:rPr>
        <w:t>REFERENCIAS</w:t>
      </w:r>
    </w:p>
    <w:p w14:paraId="5409897C" w14:textId="77777777" w:rsidR="00EA6EC3" w:rsidRPr="00CA09C8" w:rsidRDefault="00EA6EC3" w:rsidP="00CA09C8">
      <w:pPr>
        <w:spacing w:after="0" w:line="480" w:lineRule="auto"/>
        <w:jc w:val="both"/>
        <w:rPr>
          <w:rFonts w:ascii="Times New Roman" w:hAnsi="Times New Roman" w:cs="Times New Roman"/>
          <w:b/>
          <w:sz w:val="28"/>
          <w:szCs w:val="28"/>
        </w:rPr>
      </w:pPr>
    </w:p>
    <w:p w14:paraId="251F317B" w14:textId="7F67D2D2" w:rsidR="00E22C5B" w:rsidRPr="00CA09C8" w:rsidRDefault="00F77349" w:rsidP="00CA09C8">
      <w:pPr>
        <w:spacing w:after="0" w:line="480" w:lineRule="auto"/>
        <w:ind w:left="567" w:hanging="567"/>
        <w:jc w:val="both"/>
        <w:rPr>
          <w:rFonts w:ascii="Times New Roman" w:hAnsi="Times New Roman" w:cs="Times New Roman"/>
          <w:sz w:val="24"/>
          <w:szCs w:val="24"/>
        </w:rPr>
      </w:pPr>
      <w:r w:rsidRPr="00CA09C8">
        <w:rPr>
          <w:rFonts w:ascii="Times New Roman" w:hAnsi="Times New Roman" w:cs="Times New Roman"/>
          <w:sz w:val="24"/>
          <w:szCs w:val="24"/>
          <w:shd w:val="clear" w:color="auto" w:fill="FFFFFF"/>
        </w:rPr>
        <w:lastRenderedPageBreak/>
        <w:t>Aburto‐Oropeza, O. &amp;</w:t>
      </w:r>
      <w:r w:rsidR="00A823CB" w:rsidRPr="00CA09C8">
        <w:rPr>
          <w:rFonts w:ascii="Times New Roman" w:hAnsi="Times New Roman" w:cs="Times New Roman"/>
          <w:sz w:val="24"/>
          <w:szCs w:val="24"/>
          <w:shd w:val="clear" w:color="auto" w:fill="FFFFFF"/>
        </w:rPr>
        <w:t xml:space="preserve"> </w:t>
      </w:r>
      <w:r w:rsidRPr="00CA09C8">
        <w:rPr>
          <w:rFonts w:ascii="Times New Roman" w:hAnsi="Times New Roman" w:cs="Times New Roman"/>
          <w:sz w:val="24"/>
          <w:szCs w:val="24"/>
          <w:shd w:val="clear" w:color="auto" w:fill="FFFFFF"/>
        </w:rPr>
        <w:t>Balar</w:t>
      </w:r>
      <w:r w:rsidR="00E22C5B" w:rsidRPr="00CA09C8">
        <w:rPr>
          <w:rFonts w:ascii="Times New Roman" w:hAnsi="Times New Roman" w:cs="Times New Roman"/>
          <w:sz w:val="24"/>
          <w:szCs w:val="24"/>
          <w:shd w:val="clear" w:color="auto" w:fill="FFFFFF"/>
        </w:rPr>
        <w:t>t, E. F. (</w:t>
      </w:r>
      <w:r w:rsidRPr="00CA09C8">
        <w:rPr>
          <w:rFonts w:ascii="Times New Roman" w:hAnsi="Times New Roman" w:cs="Times New Roman"/>
          <w:sz w:val="24"/>
          <w:szCs w:val="24"/>
          <w:shd w:val="clear" w:color="auto" w:fill="FFFFFF"/>
        </w:rPr>
        <w:t>2001</w:t>
      </w:r>
      <w:r w:rsidR="00E22C5B" w:rsidRPr="00CA09C8">
        <w:rPr>
          <w:rFonts w:ascii="Times New Roman" w:hAnsi="Times New Roman" w:cs="Times New Roman"/>
          <w:sz w:val="24"/>
          <w:szCs w:val="24"/>
          <w:shd w:val="clear" w:color="auto" w:fill="FFFFFF"/>
        </w:rPr>
        <w:t>)</w:t>
      </w:r>
      <w:r w:rsidRPr="00CA09C8">
        <w:rPr>
          <w:rFonts w:ascii="Times New Roman" w:hAnsi="Times New Roman" w:cs="Times New Roman"/>
          <w:sz w:val="24"/>
          <w:szCs w:val="24"/>
          <w:shd w:val="clear" w:color="auto" w:fill="FFFFFF"/>
        </w:rPr>
        <w:t xml:space="preserve">. </w:t>
      </w:r>
      <w:r w:rsidRPr="00CA09C8">
        <w:rPr>
          <w:rFonts w:ascii="Times New Roman" w:hAnsi="Times New Roman" w:cs="Times New Roman"/>
          <w:sz w:val="24"/>
          <w:szCs w:val="24"/>
          <w:shd w:val="clear" w:color="auto" w:fill="FFFFFF"/>
          <w:lang w:val="en-US"/>
        </w:rPr>
        <w:t>Community structure of reef fish in several habitats of a rocky reef in the Gulf of California.</w:t>
      </w:r>
      <w:r w:rsidR="00BA7562" w:rsidRPr="00CA09C8">
        <w:rPr>
          <w:rFonts w:ascii="Times New Roman" w:hAnsi="Times New Roman" w:cs="Times New Roman"/>
          <w:sz w:val="24"/>
          <w:szCs w:val="24"/>
          <w:shd w:val="clear" w:color="auto" w:fill="FFFFFF"/>
          <w:lang w:val="en-US"/>
        </w:rPr>
        <w:t xml:space="preserve"> </w:t>
      </w:r>
      <w:r w:rsidRPr="00BE5821">
        <w:rPr>
          <w:rFonts w:ascii="Times New Roman" w:hAnsi="Times New Roman" w:cs="Times New Roman"/>
          <w:i/>
          <w:iCs/>
          <w:sz w:val="24"/>
          <w:szCs w:val="24"/>
          <w:shd w:val="clear" w:color="auto" w:fill="FFFFFF"/>
        </w:rPr>
        <w:t>Mar</w:t>
      </w:r>
      <w:r w:rsidR="0007797E" w:rsidRPr="00BE5821">
        <w:rPr>
          <w:rFonts w:ascii="Times New Roman" w:hAnsi="Times New Roman" w:cs="Times New Roman"/>
          <w:i/>
          <w:iCs/>
          <w:sz w:val="24"/>
          <w:szCs w:val="24"/>
          <w:shd w:val="clear" w:color="auto" w:fill="FFFFFF"/>
        </w:rPr>
        <w:t>.</w:t>
      </w:r>
      <w:r w:rsidRPr="00BE5821">
        <w:rPr>
          <w:rFonts w:ascii="Times New Roman" w:hAnsi="Times New Roman" w:cs="Times New Roman"/>
          <w:i/>
          <w:iCs/>
          <w:sz w:val="24"/>
          <w:szCs w:val="24"/>
          <w:shd w:val="clear" w:color="auto" w:fill="FFFFFF"/>
        </w:rPr>
        <w:t xml:space="preserve"> Ecol</w:t>
      </w:r>
      <w:r w:rsidR="0007797E" w:rsidRPr="00BE5821">
        <w:rPr>
          <w:rFonts w:ascii="Times New Roman" w:hAnsi="Times New Roman" w:cs="Times New Roman"/>
          <w:i/>
          <w:iCs/>
          <w:sz w:val="24"/>
          <w:szCs w:val="24"/>
          <w:shd w:val="clear" w:color="auto" w:fill="FFFFFF"/>
        </w:rPr>
        <w:t>.</w:t>
      </w:r>
      <w:r w:rsidR="00E57652" w:rsidRPr="00942974">
        <w:rPr>
          <w:rFonts w:ascii="Times New Roman" w:hAnsi="Times New Roman" w:cs="Times New Roman"/>
          <w:sz w:val="24"/>
          <w:szCs w:val="24"/>
          <w:shd w:val="clear" w:color="auto" w:fill="FFFFFF"/>
        </w:rPr>
        <w:t>,</w:t>
      </w:r>
      <w:r w:rsidR="00BA7562" w:rsidRPr="00BE5821">
        <w:rPr>
          <w:rStyle w:val="apple-converted-space"/>
          <w:rFonts w:ascii="Times New Roman" w:hAnsi="Times New Roman" w:cs="Times New Roman"/>
          <w:sz w:val="24"/>
          <w:szCs w:val="24"/>
          <w:shd w:val="clear" w:color="auto" w:fill="FFFFFF"/>
        </w:rPr>
        <w:t xml:space="preserve"> </w:t>
      </w:r>
      <w:r w:rsidRPr="005257A0">
        <w:rPr>
          <w:rFonts w:ascii="Times New Roman" w:hAnsi="Times New Roman" w:cs="Times New Roman"/>
          <w:i/>
          <w:sz w:val="24"/>
          <w:szCs w:val="24"/>
          <w:shd w:val="clear" w:color="auto" w:fill="FFFFFF"/>
        </w:rPr>
        <w:t>22</w:t>
      </w:r>
      <w:r w:rsidRPr="00BE5821">
        <w:rPr>
          <w:rFonts w:ascii="Times New Roman" w:hAnsi="Times New Roman" w:cs="Times New Roman"/>
          <w:sz w:val="24"/>
          <w:szCs w:val="24"/>
          <w:shd w:val="clear" w:color="auto" w:fill="FFFFFF"/>
        </w:rPr>
        <w:t>(4)</w:t>
      </w:r>
      <w:r w:rsidR="00E57652">
        <w:rPr>
          <w:rFonts w:ascii="Times New Roman" w:hAnsi="Times New Roman" w:cs="Times New Roman"/>
          <w:sz w:val="24"/>
          <w:szCs w:val="24"/>
          <w:shd w:val="clear" w:color="auto" w:fill="FFFFFF"/>
        </w:rPr>
        <w:t>,</w:t>
      </w:r>
      <w:r w:rsidRPr="00BE5821">
        <w:rPr>
          <w:rFonts w:ascii="Times New Roman" w:hAnsi="Times New Roman" w:cs="Times New Roman"/>
          <w:sz w:val="24"/>
          <w:szCs w:val="24"/>
          <w:shd w:val="clear" w:color="auto" w:fill="FFFFFF"/>
        </w:rPr>
        <w:t xml:space="preserve"> 283-305.</w:t>
      </w:r>
      <w:r w:rsidR="0037239A" w:rsidRPr="00BE5821">
        <w:rPr>
          <w:rFonts w:ascii="Times New Roman" w:hAnsi="Times New Roman" w:cs="Times New Roman"/>
          <w:sz w:val="24"/>
          <w:szCs w:val="24"/>
          <w:shd w:val="clear" w:color="auto" w:fill="FFFFFF"/>
        </w:rPr>
        <w:t xml:space="preserve"> </w:t>
      </w:r>
      <w:r w:rsidR="00E22C5B" w:rsidRPr="00CA09C8">
        <w:rPr>
          <w:rFonts w:ascii="TimesNewRoman" w:hAnsi="TimesNewRoman" w:cs="TimesNewRoman"/>
          <w:color w:val="0000FF"/>
          <w:sz w:val="24"/>
          <w:szCs w:val="24"/>
        </w:rPr>
        <w:t xml:space="preserve"> </w:t>
      </w:r>
      <w:hyperlink r:id="rId17" w:history="1">
        <w:r w:rsidR="00E22C5B" w:rsidRPr="00CA09C8">
          <w:rPr>
            <w:rStyle w:val="Hipervnculo"/>
            <w:rFonts w:ascii="TimesNewRoman" w:hAnsi="TimesNewRoman" w:cs="TimesNewRoman"/>
            <w:sz w:val="24"/>
            <w:szCs w:val="24"/>
          </w:rPr>
          <w:t>https://doi.org/</w:t>
        </w:r>
        <w:r w:rsidR="00E22C5B" w:rsidRPr="00CA09C8">
          <w:rPr>
            <w:rStyle w:val="Hipervnculo"/>
            <w:rFonts w:ascii="Times New Roman" w:hAnsi="Times New Roman" w:cs="Times New Roman"/>
            <w:sz w:val="24"/>
            <w:szCs w:val="24"/>
          </w:rPr>
          <w:t>10.1046/j.1439-0485.2001.01747.x</w:t>
        </w:r>
      </w:hyperlink>
    </w:p>
    <w:p w14:paraId="55429EA2" w14:textId="202DFCAF" w:rsidR="00E22C5B" w:rsidRPr="00CA09C8" w:rsidRDefault="00891178" w:rsidP="00CA09C8">
      <w:pPr>
        <w:spacing w:after="0" w:line="480" w:lineRule="auto"/>
        <w:ind w:left="567" w:hanging="567"/>
        <w:jc w:val="both"/>
        <w:rPr>
          <w:rFonts w:ascii="Times New Roman" w:hAnsi="Times New Roman" w:cs="Times New Roman"/>
          <w:sz w:val="24"/>
          <w:szCs w:val="24"/>
          <w:shd w:val="clear" w:color="auto" w:fill="FFFFFF"/>
        </w:rPr>
      </w:pPr>
      <w:r w:rsidRPr="00CA09C8">
        <w:rPr>
          <w:rFonts w:ascii="Times New Roman" w:hAnsi="Times New Roman" w:cs="Times New Roman"/>
          <w:sz w:val="24"/>
          <w:szCs w:val="24"/>
          <w:shd w:val="clear" w:color="auto" w:fill="FFFFFF"/>
          <w:lang w:val="es-ES"/>
        </w:rPr>
        <w:t>Alvarado, J.</w:t>
      </w:r>
      <w:r w:rsidR="002E733F" w:rsidRPr="00CA09C8">
        <w:rPr>
          <w:rFonts w:ascii="Times New Roman" w:hAnsi="Times New Roman" w:cs="Times New Roman"/>
          <w:sz w:val="24"/>
          <w:szCs w:val="24"/>
          <w:shd w:val="clear" w:color="auto" w:fill="FFFFFF"/>
          <w:lang w:val="es-ES"/>
        </w:rPr>
        <w:t xml:space="preserve"> </w:t>
      </w:r>
      <w:r w:rsidRPr="00CA09C8">
        <w:rPr>
          <w:rFonts w:ascii="Times New Roman" w:hAnsi="Times New Roman" w:cs="Times New Roman"/>
          <w:sz w:val="24"/>
          <w:szCs w:val="24"/>
          <w:shd w:val="clear" w:color="auto" w:fill="FFFFFF"/>
          <w:lang w:val="es-ES"/>
        </w:rPr>
        <w:t>J., Reyes-Bonilla</w:t>
      </w:r>
      <w:r w:rsidR="00E22C5B" w:rsidRPr="00CA09C8">
        <w:rPr>
          <w:rFonts w:ascii="Times New Roman" w:hAnsi="Times New Roman" w:cs="Times New Roman"/>
          <w:sz w:val="24"/>
          <w:szCs w:val="24"/>
          <w:shd w:val="clear" w:color="auto" w:fill="FFFFFF"/>
          <w:lang w:val="es-ES"/>
        </w:rPr>
        <w:t>, H.</w:t>
      </w:r>
      <w:r w:rsidRPr="00CA09C8">
        <w:rPr>
          <w:rFonts w:ascii="Times New Roman" w:hAnsi="Times New Roman" w:cs="Times New Roman"/>
          <w:sz w:val="24"/>
          <w:szCs w:val="24"/>
          <w:shd w:val="clear" w:color="auto" w:fill="FFFFFF"/>
          <w:lang w:val="es-ES"/>
        </w:rPr>
        <w:t xml:space="preserve"> </w:t>
      </w:r>
      <w:r w:rsidR="00BA7562" w:rsidRPr="00CA09C8">
        <w:rPr>
          <w:rFonts w:ascii="Times New Roman" w:hAnsi="Times New Roman" w:cs="Times New Roman"/>
          <w:sz w:val="24"/>
          <w:szCs w:val="24"/>
          <w:shd w:val="clear" w:color="auto" w:fill="FFFFFF"/>
          <w:lang w:val="es-ES"/>
        </w:rPr>
        <w:t>&amp;</w:t>
      </w:r>
      <w:r w:rsidRPr="00CA09C8">
        <w:rPr>
          <w:rFonts w:ascii="Times New Roman" w:hAnsi="Times New Roman" w:cs="Times New Roman"/>
          <w:sz w:val="24"/>
          <w:szCs w:val="24"/>
          <w:shd w:val="clear" w:color="auto" w:fill="FFFFFF"/>
          <w:lang w:val="es-ES"/>
        </w:rPr>
        <w:t xml:space="preserve"> Benítez-Villalobos</w:t>
      </w:r>
      <w:r w:rsidR="00E22C5B" w:rsidRPr="00CA09C8">
        <w:rPr>
          <w:rFonts w:ascii="Times New Roman" w:hAnsi="Times New Roman" w:cs="Times New Roman"/>
          <w:sz w:val="24"/>
          <w:szCs w:val="24"/>
          <w:shd w:val="clear" w:color="auto" w:fill="FFFFFF"/>
          <w:lang w:val="es-ES"/>
        </w:rPr>
        <w:t>, F</w:t>
      </w:r>
      <w:r w:rsidR="00BA7562" w:rsidRPr="00CA09C8">
        <w:rPr>
          <w:rFonts w:ascii="Times New Roman" w:hAnsi="Times New Roman" w:cs="Times New Roman"/>
          <w:sz w:val="24"/>
          <w:szCs w:val="24"/>
          <w:shd w:val="clear" w:color="auto" w:fill="FFFFFF"/>
          <w:lang w:val="es-ES"/>
        </w:rPr>
        <w:t xml:space="preserve">. </w:t>
      </w:r>
      <w:r w:rsidR="00E22C5B" w:rsidRPr="00CA09C8">
        <w:rPr>
          <w:rFonts w:ascii="Times New Roman" w:hAnsi="Times New Roman" w:cs="Times New Roman"/>
          <w:sz w:val="24"/>
          <w:szCs w:val="24"/>
          <w:shd w:val="clear" w:color="auto" w:fill="FFFFFF"/>
          <w:lang w:val="es-ES"/>
        </w:rPr>
        <w:t>(</w:t>
      </w:r>
      <w:r w:rsidRPr="00CA09C8">
        <w:rPr>
          <w:rFonts w:ascii="Times New Roman" w:hAnsi="Times New Roman" w:cs="Times New Roman"/>
          <w:sz w:val="24"/>
          <w:szCs w:val="24"/>
          <w:shd w:val="clear" w:color="auto" w:fill="FFFFFF"/>
          <w:lang w:val="es-ES"/>
        </w:rPr>
        <w:t>2015</w:t>
      </w:r>
      <w:r w:rsidR="00E22C5B" w:rsidRPr="00CA09C8">
        <w:rPr>
          <w:rFonts w:ascii="Times New Roman" w:hAnsi="Times New Roman" w:cs="Times New Roman"/>
          <w:sz w:val="24"/>
          <w:szCs w:val="24"/>
          <w:shd w:val="clear" w:color="auto" w:fill="FFFFFF"/>
          <w:lang w:val="es-ES"/>
        </w:rPr>
        <w:t>)</w:t>
      </w:r>
      <w:r w:rsidRPr="00CA09C8">
        <w:rPr>
          <w:rFonts w:ascii="Times New Roman" w:hAnsi="Times New Roman" w:cs="Times New Roman"/>
          <w:sz w:val="24"/>
          <w:szCs w:val="24"/>
          <w:shd w:val="clear" w:color="auto" w:fill="FFFFFF"/>
          <w:lang w:val="es-ES"/>
        </w:rPr>
        <w:t xml:space="preserve">. </w:t>
      </w:r>
      <w:r w:rsidRPr="00CA09C8">
        <w:rPr>
          <w:rFonts w:ascii="Times New Roman" w:hAnsi="Times New Roman" w:cs="Times New Roman"/>
          <w:i/>
          <w:sz w:val="24"/>
          <w:szCs w:val="24"/>
          <w:shd w:val="clear" w:color="auto" w:fill="FFFFFF"/>
          <w:lang w:val="es-ES"/>
        </w:rPr>
        <w:t xml:space="preserve">Diadema </w:t>
      </w:r>
      <w:proofErr w:type="spellStart"/>
      <w:r w:rsidRPr="00CA09C8">
        <w:rPr>
          <w:rFonts w:ascii="Times New Roman" w:hAnsi="Times New Roman" w:cs="Times New Roman"/>
          <w:i/>
          <w:sz w:val="24"/>
          <w:szCs w:val="24"/>
          <w:shd w:val="clear" w:color="auto" w:fill="FFFFFF"/>
          <w:lang w:val="es-ES"/>
        </w:rPr>
        <w:t>mexicanum</w:t>
      </w:r>
      <w:proofErr w:type="spellEnd"/>
      <w:r w:rsidRPr="00CA09C8">
        <w:rPr>
          <w:rFonts w:ascii="Times New Roman" w:hAnsi="Times New Roman" w:cs="Times New Roman"/>
          <w:sz w:val="24"/>
          <w:szCs w:val="24"/>
          <w:shd w:val="clear" w:color="auto" w:fill="FFFFFF"/>
          <w:lang w:val="es-ES"/>
        </w:rPr>
        <w:t>, erizo de mar clave en los arrecifes coralinos del Pacífico Tropical Oriental: lo que sabemos y perspectivas futuras (</w:t>
      </w:r>
      <w:proofErr w:type="spellStart"/>
      <w:r w:rsidRPr="00CA09C8">
        <w:rPr>
          <w:rFonts w:ascii="Times New Roman" w:hAnsi="Times New Roman" w:cs="Times New Roman"/>
          <w:sz w:val="24"/>
          <w:szCs w:val="24"/>
          <w:shd w:val="clear" w:color="auto" w:fill="FFFFFF"/>
          <w:lang w:val="es-ES"/>
        </w:rPr>
        <w:t>Diadematoida</w:t>
      </w:r>
      <w:proofErr w:type="spellEnd"/>
      <w:r w:rsidRPr="00CA09C8">
        <w:rPr>
          <w:rFonts w:ascii="Times New Roman" w:hAnsi="Times New Roman" w:cs="Times New Roman"/>
          <w:sz w:val="24"/>
          <w:szCs w:val="24"/>
          <w:shd w:val="clear" w:color="auto" w:fill="FFFFFF"/>
          <w:lang w:val="es-ES"/>
        </w:rPr>
        <w:t xml:space="preserve">: </w:t>
      </w:r>
      <w:proofErr w:type="spellStart"/>
      <w:r w:rsidRPr="00CA09C8">
        <w:rPr>
          <w:rFonts w:ascii="Times New Roman" w:hAnsi="Times New Roman" w:cs="Times New Roman"/>
          <w:sz w:val="24"/>
          <w:szCs w:val="24"/>
          <w:shd w:val="clear" w:color="auto" w:fill="FFFFFF"/>
          <w:lang w:val="es-ES"/>
        </w:rPr>
        <w:t>Diadematidae</w:t>
      </w:r>
      <w:proofErr w:type="spellEnd"/>
      <w:r w:rsidRPr="00CA09C8">
        <w:rPr>
          <w:rFonts w:ascii="Times New Roman" w:hAnsi="Times New Roman" w:cs="Times New Roman"/>
          <w:sz w:val="24"/>
          <w:szCs w:val="24"/>
          <w:shd w:val="clear" w:color="auto" w:fill="FFFFFF"/>
          <w:lang w:val="es-ES"/>
        </w:rPr>
        <w:t>).</w:t>
      </w:r>
      <w:r w:rsidR="00BA7562" w:rsidRPr="00CA09C8">
        <w:rPr>
          <w:rFonts w:ascii="Times New Roman" w:hAnsi="Times New Roman" w:cs="Times New Roman"/>
          <w:sz w:val="24"/>
          <w:szCs w:val="24"/>
          <w:shd w:val="clear" w:color="auto" w:fill="FFFFFF"/>
          <w:lang w:val="es-ES"/>
        </w:rPr>
        <w:t xml:space="preserve"> </w:t>
      </w:r>
      <w:r w:rsidRPr="00CA09C8">
        <w:rPr>
          <w:rFonts w:ascii="Times New Roman" w:hAnsi="Times New Roman" w:cs="Times New Roman"/>
          <w:i/>
          <w:sz w:val="24"/>
          <w:szCs w:val="24"/>
          <w:shd w:val="clear" w:color="auto" w:fill="FFFFFF"/>
        </w:rPr>
        <w:t>Rev</w:t>
      </w:r>
      <w:r w:rsidR="0007797E" w:rsidRPr="00CA09C8">
        <w:rPr>
          <w:rFonts w:ascii="Times New Roman" w:hAnsi="Times New Roman" w:cs="Times New Roman"/>
          <w:i/>
          <w:sz w:val="24"/>
          <w:szCs w:val="24"/>
          <w:shd w:val="clear" w:color="auto" w:fill="FFFFFF"/>
        </w:rPr>
        <w:t>.</w:t>
      </w:r>
      <w:r w:rsidR="00BA7562" w:rsidRPr="00CA09C8">
        <w:rPr>
          <w:rFonts w:ascii="Times New Roman" w:hAnsi="Times New Roman" w:cs="Times New Roman"/>
          <w:i/>
          <w:sz w:val="24"/>
          <w:szCs w:val="24"/>
          <w:shd w:val="clear" w:color="auto" w:fill="FFFFFF"/>
        </w:rPr>
        <w:t xml:space="preserve"> Biol</w:t>
      </w:r>
      <w:r w:rsidR="0007797E" w:rsidRPr="00CA09C8">
        <w:rPr>
          <w:rFonts w:ascii="Times New Roman" w:hAnsi="Times New Roman" w:cs="Times New Roman"/>
          <w:i/>
          <w:sz w:val="24"/>
          <w:szCs w:val="24"/>
          <w:shd w:val="clear" w:color="auto" w:fill="FFFFFF"/>
        </w:rPr>
        <w:t>.</w:t>
      </w:r>
      <w:r w:rsidR="00BA7562" w:rsidRPr="00CA09C8">
        <w:rPr>
          <w:rFonts w:ascii="Times New Roman" w:hAnsi="Times New Roman" w:cs="Times New Roman"/>
          <w:i/>
          <w:sz w:val="24"/>
          <w:szCs w:val="24"/>
          <w:shd w:val="clear" w:color="auto" w:fill="FFFFFF"/>
        </w:rPr>
        <w:t xml:space="preserve"> </w:t>
      </w:r>
      <w:proofErr w:type="spellStart"/>
      <w:r w:rsidR="00BA7562" w:rsidRPr="00CA09C8">
        <w:rPr>
          <w:rFonts w:ascii="Times New Roman" w:hAnsi="Times New Roman" w:cs="Times New Roman"/>
          <w:i/>
          <w:sz w:val="24"/>
          <w:szCs w:val="24"/>
          <w:shd w:val="clear" w:color="auto" w:fill="FFFFFF"/>
        </w:rPr>
        <w:t>Trop</w:t>
      </w:r>
      <w:proofErr w:type="spellEnd"/>
      <w:r w:rsidR="0007797E" w:rsidRPr="00CA09C8">
        <w:rPr>
          <w:rFonts w:ascii="Times New Roman" w:hAnsi="Times New Roman" w:cs="Times New Roman"/>
          <w:i/>
          <w:sz w:val="24"/>
          <w:szCs w:val="24"/>
          <w:shd w:val="clear" w:color="auto" w:fill="FFFFFF"/>
        </w:rPr>
        <w:t>.</w:t>
      </w:r>
      <w:r w:rsidR="00E57652" w:rsidRPr="00942974">
        <w:rPr>
          <w:rFonts w:ascii="Times New Roman" w:hAnsi="Times New Roman" w:cs="Times New Roman"/>
          <w:iCs/>
          <w:sz w:val="24"/>
          <w:szCs w:val="24"/>
          <w:shd w:val="clear" w:color="auto" w:fill="FFFFFF"/>
        </w:rPr>
        <w:t>,</w:t>
      </w:r>
      <w:r w:rsidR="00BA7562" w:rsidRPr="00CA09C8">
        <w:rPr>
          <w:rFonts w:ascii="Times New Roman" w:hAnsi="Times New Roman" w:cs="Times New Roman"/>
          <w:sz w:val="24"/>
          <w:szCs w:val="24"/>
          <w:shd w:val="clear" w:color="auto" w:fill="FFFFFF"/>
        </w:rPr>
        <w:t xml:space="preserve"> </w:t>
      </w:r>
      <w:r w:rsidRPr="005257A0">
        <w:rPr>
          <w:rFonts w:ascii="Times New Roman" w:hAnsi="Times New Roman" w:cs="Times New Roman"/>
          <w:i/>
          <w:iCs/>
          <w:sz w:val="24"/>
          <w:szCs w:val="24"/>
          <w:shd w:val="clear" w:color="auto" w:fill="FFFFFF"/>
        </w:rPr>
        <w:t>63</w:t>
      </w:r>
      <w:r w:rsidRPr="00CA09C8">
        <w:rPr>
          <w:rFonts w:ascii="Times New Roman" w:hAnsi="Times New Roman" w:cs="Times New Roman"/>
          <w:sz w:val="24"/>
          <w:szCs w:val="24"/>
          <w:shd w:val="clear" w:color="auto" w:fill="FFFFFF"/>
        </w:rPr>
        <w:t>(2)</w:t>
      </w:r>
      <w:r w:rsidR="00E57652">
        <w:rPr>
          <w:rFonts w:ascii="Times New Roman" w:hAnsi="Times New Roman" w:cs="Times New Roman"/>
          <w:sz w:val="24"/>
          <w:szCs w:val="24"/>
          <w:shd w:val="clear" w:color="auto" w:fill="FFFFFF"/>
        </w:rPr>
        <w:t>,</w:t>
      </w:r>
      <w:r w:rsidRPr="00CA09C8">
        <w:rPr>
          <w:rFonts w:ascii="Times New Roman" w:hAnsi="Times New Roman" w:cs="Times New Roman"/>
          <w:sz w:val="24"/>
          <w:szCs w:val="24"/>
          <w:shd w:val="clear" w:color="auto" w:fill="FFFFFF"/>
        </w:rPr>
        <w:t xml:space="preserve"> 135-157.</w:t>
      </w:r>
    </w:p>
    <w:p w14:paraId="325C3C49" w14:textId="31418BFE" w:rsidR="00891178" w:rsidRPr="00CA09C8" w:rsidRDefault="00891178" w:rsidP="00CA09C8">
      <w:pPr>
        <w:spacing w:after="0" w:line="480" w:lineRule="auto"/>
        <w:ind w:left="567" w:hanging="567"/>
        <w:jc w:val="both"/>
        <w:rPr>
          <w:rFonts w:ascii="Times New Roman" w:hAnsi="Times New Roman" w:cs="Times New Roman"/>
          <w:sz w:val="24"/>
          <w:szCs w:val="24"/>
        </w:rPr>
      </w:pPr>
      <w:r w:rsidRPr="00CA09C8">
        <w:rPr>
          <w:rFonts w:ascii="Times New Roman" w:hAnsi="Times New Roman" w:cs="Times New Roman"/>
          <w:sz w:val="24"/>
          <w:szCs w:val="24"/>
          <w:shd w:val="clear" w:color="auto" w:fill="FFFFFF"/>
        </w:rPr>
        <w:t>Alvarado, J.</w:t>
      </w:r>
      <w:r w:rsidR="002E733F" w:rsidRPr="00CA09C8">
        <w:rPr>
          <w:rFonts w:ascii="Times New Roman" w:hAnsi="Times New Roman" w:cs="Times New Roman"/>
          <w:sz w:val="24"/>
          <w:szCs w:val="24"/>
          <w:shd w:val="clear" w:color="auto" w:fill="FFFFFF"/>
        </w:rPr>
        <w:t xml:space="preserve"> </w:t>
      </w:r>
      <w:r w:rsidRPr="00CA09C8">
        <w:rPr>
          <w:rFonts w:ascii="Times New Roman" w:hAnsi="Times New Roman" w:cs="Times New Roman"/>
          <w:sz w:val="24"/>
          <w:szCs w:val="24"/>
          <w:shd w:val="clear" w:color="auto" w:fill="FFFFFF"/>
        </w:rPr>
        <w:t>J., Cortés,</w:t>
      </w:r>
      <w:r w:rsidR="00E22C5B" w:rsidRPr="00CA09C8">
        <w:rPr>
          <w:rFonts w:ascii="Times New Roman" w:hAnsi="Times New Roman" w:cs="Times New Roman"/>
          <w:sz w:val="24"/>
          <w:szCs w:val="24"/>
          <w:shd w:val="clear" w:color="auto" w:fill="FFFFFF"/>
        </w:rPr>
        <w:t xml:space="preserve"> J., </w:t>
      </w:r>
      <w:r w:rsidRPr="00CA09C8">
        <w:rPr>
          <w:rFonts w:ascii="Times New Roman" w:hAnsi="Times New Roman" w:cs="Times New Roman"/>
          <w:sz w:val="24"/>
          <w:szCs w:val="24"/>
          <w:shd w:val="clear" w:color="auto" w:fill="FFFFFF"/>
        </w:rPr>
        <w:t>Guzm</w:t>
      </w:r>
      <w:r w:rsidR="00A627DF" w:rsidRPr="00CA09C8">
        <w:rPr>
          <w:rFonts w:ascii="Times New Roman" w:hAnsi="Times New Roman" w:cs="Times New Roman"/>
          <w:sz w:val="24"/>
          <w:szCs w:val="24"/>
          <w:shd w:val="clear" w:color="auto" w:fill="FFFFFF"/>
        </w:rPr>
        <w:t>á</w:t>
      </w:r>
      <w:r w:rsidRPr="00CA09C8">
        <w:rPr>
          <w:rFonts w:ascii="Times New Roman" w:hAnsi="Times New Roman" w:cs="Times New Roman"/>
          <w:sz w:val="24"/>
          <w:szCs w:val="24"/>
          <w:shd w:val="clear" w:color="auto" w:fill="FFFFFF"/>
        </w:rPr>
        <w:t>n</w:t>
      </w:r>
      <w:r w:rsidR="00E22C5B" w:rsidRPr="00CA09C8">
        <w:rPr>
          <w:rFonts w:ascii="Times New Roman" w:hAnsi="Times New Roman" w:cs="Times New Roman"/>
          <w:sz w:val="24"/>
          <w:szCs w:val="24"/>
          <w:shd w:val="clear" w:color="auto" w:fill="FFFFFF"/>
        </w:rPr>
        <w:t>, H.</w:t>
      </w:r>
      <w:r w:rsidRPr="00CA09C8">
        <w:rPr>
          <w:rFonts w:ascii="Times New Roman" w:hAnsi="Times New Roman" w:cs="Times New Roman"/>
          <w:sz w:val="24"/>
          <w:szCs w:val="24"/>
          <w:shd w:val="clear" w:color="auto" w:fill="FFFFFF"/>
        </w:rPr>
        <w:t xml:space="preserve"> </w:t>
      </w:r>
      <w:r w:rsidR="00F3614C" w:rsidRPr="00CA09C8">
        <w:rPr>
          <w:rFonts w:ascii="Times New Roman" w:hAnsi="Times New Roman" w:cs="Times New Roman"/>
          <w:sz w:val="24"/>
          <w:szCs w:val="24"/>
          <w:shd w:val="clear" w:color="auto" w:fill="FFFFFF"/>
        </w:rPr>
        <w:t xml:space="preserve">&amp; </w:t>
      </w:r>
      <w:r w:rsidRPr="00CA09C8">
        <w:rPr>
          <w:rFonts w:ascii="Times New Roman" w:hAnsi="Times New Roman" w:cs="Times New Roman"/>
          <w:sz w:val="24"/>
          <w:szCs w:val="24"/>
          <w:shd w:val="clear" w:color="auto" w:fill="FFFFFF"/>
        </w:rPr>
        <w:t>Reyes-Bonilla</w:t>
      </w:r>
      <w:r w:rsidR="00E22C5B" w:rsidRPr="00CA09C8">
        <w:rPr>
          <w:rFonts w:ascii="Times New Roman" w:hAnsi="Times New Roman" w:cs="Times New Roman"/>
          <w:sz w:val="24"/>
          <w:szCs w:val="24"/>
          <w:shd w:val="clear" w:color="auto" w:fill="FFFFFF"/>
        </w:rPr>
        <w:t>, H</w:t>
      </w:r>
      <w:r w:rsidR="00F3614C" w:rsidRPr="00CA09C8">
        <w:rPr>
          <w:rFonts w:ascii="Times New Roman" w:hAnsi="Times New Roman" w:cs="Times New Roman"/>
          <w:sz w:val="24"/>
          <w:szCs w:val="24"/>
          <w:shd w:val="clear" w:color="auto" w:fill="FFFFFF"/>
        </w:rPr>
        <w:t xml:space="preserve">. </w:t>
      </w:r>
      <w:r w:rsidR="00E22C5B" w:rsidRPr="00CA09C8">
        <w:rPr>
          <w:rFonts w:ascii="Times New Roman" w:hAnsi="Times New Roman" w:cs="Times New Roman"/>
          <w:sz w:val="24"/>
          <w:szCs w:val="24"/>
          <w:shd w:val="clear" w:color="auto" w:fill="FFFFFF"/>
        </w:rPr>
        <w:t>(</w:t>
      </w:r>
      <w:r w:rsidRPr="00CA09C8">
        <w:rPr>
          <w:rFonts w:ascii="Times New Roman" w:hAnsi="Times New Roman" w:cs="Times New Roman"/>
          <w:sz w:val="24"/>
          <w:szCs w:val="24"/>
          <w:shd w:val="clear" w:color="auto" w:fill="FFFFFF"/>
        </w:rPr>
        <w:t>2016</w:t>
      </w:r>
      <w:r w:rsidR="00E22C5B" w:rsidRPr="00CA09C8">
        <w:rPr>
          <w:rFonts w:ascii="Times New Roman" w:hAnsi="Times New Roman" w:cs="Times New Roman"/>
          <w:sz w:val="24"/>
          <w:szCs w:val="24"/>
          <w:shd w:val="clear" w:color="auto" w:fill="FFFFFF"/>
        </w:rPr>
        <w:t>)</w:t>
      </w:r>
      <w:r w:rsidRPr="00CA09C8">
        <w:rPr>
          <w:rFonts w:ascii="Times New Roman" w:hAnsi="Times New Roman" w:cs="Times New Roman"/>
          <w:sz w:val="24"/>
          <w:szCs w:val="24"/>
          <w:shd w:val="clear" w:color="auto" w:fill="FFFFFF"/>
        </w:rPr>
        <w:t xml:space="preserve">. </w:t>
      </w:r>
      <w:r w:rsidRPr="00CA09C8">
        <w:rPr>
          <w:rFonts w:ascii="Times New Roman" w:hAnsi="Times New Roman" w:cs="Times New Roman"/>
          <w:sz w:val="24"/>
          <w:szCs w:val="24"/>
          <w:shd w:val="clear" w:color="auto" w:fill="FFFFFF"/>
          <w:lang w:val="en-US"/>
        </w:rPr>
        <w:t xml:space="preserve">Density, size, and biomass of </w:t>
      </w:r>
      <w:proofErr w:type="spellStart"/>
      <w:r w:rsidRPr="00CA09C8">
        <w:rPr>
          <w:rFonts w:ascii="Times New Roman" w:hAnsi="Times New Roman" w:cs="Times New Roman"/>
          <w:i/>
          <w:sz w:val="24"/>
          <w:szCs w:val="24"/>
          <w:shd w:val="clear" w:color="auto" w:fill="FFFFFF"/>
          <w:lang w:val="en-US"/>
        </w:rPr>
        <w:t>Diadema</w:t>
      </w:r>
      <w:proofErr w:type="spellEnd"/>
      <w:r w:rsidRPr="00CA09C8">
        <w:rPr>
          <w:rFonts w:ascii="Times New Roman" w:hAnsi="Times New Roman" w:cs="Times New Roman"/>
          <w:i/>
          <w:sz w:val="24"/>
          <w:szCs w:val="24"/>
          <w:shd w:val="clear" w:color="auto" w:fill="FFFFFF"/>
          <w:lang w:val="en-US"/>
        </w:rPr>
        <w:t xml:space="preserve"> mexicanum</w:t>
      </w:r>
      <w:r w:rsidRPr="00CA09C8">
        <w:rPr>
          <w:rFonts w:ascii="Times New Roman" w:hAnsi="Times New Roman" w:cs="Times New Roman"/>
          <w:sz w:val="24"/>
          <w:szCs w:val="24"/>
          <w:shd w:val="clear" w:color="auto" w:fill="FFFFFF"/>
          <w:lang w:val="en-US"/>
        </w:rPr>
        <w:t xml:space="preserve"> (</w:t>
      </w:r>
      <w:proofErr w:type="spellStart"/>
      <w:r w:rsidRPr="00CA09C8">
        <w:rPr>
          <w:rFonts w:ascii="Times New Roman" w:hAnsi="Times New Roman" w:cs="Times New Roman"/>
          <w:sz w:val="24"/>
          <w:szCs w:val="24"/>
          <w:shd w:val="clear" w:color="auto" w:fill="FFFFFF"/>
          <w:lang w:val="en-US"/>
        </w:rPr>
        <w:t>Echinoidea</w:t>
      </w:r>
      <w:proofErr w:type="spellEnd"/>
      <w:r w:rsidRPr="00CA09C8">
        <w:rPr>
          <w:rFonts w:ascii="Times New Roman" w:hAnsi="Times New Roman" w:cs="Times New Roman"/>
          <w:sz w:val="24"/>
          <w:szCs w:val="24"/>
          <w:shd w:val="clear" w:color="auto" w:fill="FFFFFF"/>
          <w:lang w:val="en-US"/>
        </w:rPr>
        <w:t>) in Eastern Tropical Pacific coral reefs.</w:t>
      </w:r>
      <w:r w:rsidR="00F3614C" w:rsidRPr="00CA09C8">
        <w:rPr>
          <w:rFonts w:ascii="Times New Roman" w:hAnsi="Times New Roman" w:cs="Times New Roman"/>
          <w:sz w:val="24"/>
          <w:szCs w:val="24"/>
          <w:shd w:val="clear" w:color="auto" w:fill="FFFFFF"/>
          <w:lang w:val="en-US"/>
        </w:rPr>
        <w:t xml:space="preserve"> </w:t>
      </w:r>
      <w:proofErr w:type="spellStart"/>
      <w:r w:rsidRPr="00CA09C8">
        <w:rPr>
          <w:rFonts w:ascii="Times New Roman" w:hAnsi="Times New Roman" w:cs="Times New Roman"/>
          <w:i/>
          <w:sz w:val="24"/>
          <w:szCs w:val="24"/>
          <w:shd w:val="clear" w:color="auto" w:fill="FFFFFF"/>
        </w:rPr>
        <w:t>Aquat</w:t>
      </w:r>
      <w:proofErr w:type="spellEnd"/>
      <w:r w:rsidR="0007797E" w:rsidRPr="00CA09C8">
        <w:rPr>
          <w:rFonts w:ascii="Times New Roman" w:hAnsi="Times New Roman" w:cs="Times New Roman"/>
          <w:i/>
          <w:sz w:val="24"/>
          <w:szCs w:val="24"/>
          <w:shd w:val="clear" w:color="auto" w:fill="FFFFFF"/>
        </w:rPr>
        <w:t>.</w:t>
      </w:r>
      <w:r w:rsidRPr="00CA09C8">
        <w:rPr>
          <w:rFonts w:ascii="Times New Roman" w:hAnsi="Times New Roman" w:cs="Times New Roman"/>
          <w:i/>
          <w:sz w:val="24"/>
          <w:szCs w:val="24"/>
          <w:shd w:val="clear" w:color="auto" w:fill="FFFFFF"/>
        </w:rPr>
        <w:t xml:space="preserve"> Biol</w:t>
      </w:r>
      <w:r w:rsidR="0007797E" w:rsidRPr="00CA09C8">
        <w:rPr>
          <w:rFonts w:ascii="Times New Roman" w:hAnsi="Times New Roman" w:cs="Times New Roman"/>
          <w:i/>
          <w:sz w:val="24"/>
          <w:szCs w:val="24"/>
          <w:shd w:val="clear" w:color="auto" w:fill="FFFFFF"/>
        </w:rPr>
        <w:t>.</w:t>
      </w:r>
      <w:r w:rsidR="00D54B12" w:rsidRPr="00942974">
        <w:rPr>
          <w:rFonts w:ascii="Times New Roman" w:hAnsi="Times New Roman" w:cs="Times New Roman"/>
          <w:iCs/>
          <w:sz w:val="24"/>
          <w:szCs w:val="24"/>
          <w:shd w:val="clear" w:color="auto" w:fill="FFFFFF"/>
        </w:rPr>
        <w:t>,</w:t>
      </w:r>
      <w:r w:rsidR="00F3614C" w:rsidRPr="00CA09C8">
        <w:rPr>
          <w:rFonts w:ascii="Times New Roman" w:hAnsi="Times New Roman" w:cs="Times New Roman"/>
          <w:sz w:val="24"/>
          <w:szCs w:val="24"/>
          <w:shd w:val="clear" w:color="auto" w:fill="FFFFFF"/>
        </w:rPr>
        <w:t xml:space="preserve"> </w:t>
      </w:r>
      <w:r w:rsidRPr="005257A0">
        <w:rPr>
          <w:rFonts w:ascii="Times New Roman" w:hAnsi="Times New Roman" w:cs="Times New Roman"/>
          <w:i/>
          <w:iCs/>
          <w:sz w:val="24"/>
          <w:szCs w:val="24"/>
          <w:shd w:val="clear" w:color="auto" w:fill="FFFFFF"/>
        </w:rPr>
        <w:t>24</w:t>
      </w:r>
      <w:r w:rsidR="00F3614C" w:rsidRPr="005257A0">
        <w:rPr>
          <w:rFonts w:ascii="Times New Roman" w:hAnsi="Times New Roman" w:cs="Times New Roman"/>
          <w:i/>
          <w:iCs/>
          <w:sz w:val="24"/>
          <w:szCs w:val="24"/>
          <w:shd w:val="clear" w:color="auto" w:fill="FFFFFF"/>
        </w:rPr>
        <w:t xml:space="preserve"> </w:t>
      </w:r>
      <w:r w:rsidRPr="00CA09C8">
        <w:rPr>
          <w:rFonts w:ascii="Times New Roman" w:hAnsi="Times New Roman" w:cs="Times New Roman"/>
          <w:sz w:val="24"/>
          <w:szCs w:val="24"/>
          <w:shd w:val="clear" w:color="auto" w:fill="FFFFFF"/>
        </w:rPr>
        <w:t>(3)</w:t>
      </w:r>
      <w:r w:rsidR="00D54B12">
        <w:rPr>
          <w:rFonts w:ascii="Times New Roman" w:hAnsi="Times New Roman" w:cs="Times New Roman"/>
          <w:sz w:val="24"/>
          <w:szCs w:val="24"/>
          <w:shd w:val="clear" w:color="auto" w:fill="FFFFFF"/>
        </w:rPr>
        <w:t>,</w:t>
      </w:r>
      <w:r w:rsidR="00F3614C" w:rsidRPr="00CA09C8">
        <w:rPr>
          <w:rFonts w:ascii="Times New Roman" w:hAnsi="Times New Roman" w:cs="Times New Roman"/>
          <w:sz w:val="24"/>
          <w:szCs w:val="24"/>
          <w:shd w:val="clear" w:color="auto" w:fill="FFFFFF"/>
        </w:rPr>
        <w:t xml:space="preserve"> </w:t>
      </w:r>
      <w:r w:rsidRPr="00CA09C8">
        <w:rPr>
          <w:rFonts w:ascii="Times New Roman" w:hAnsi="Times New Roman" w:cs="Times New Roman"/>
          <w:sz w:val="24"/>
          <w:szCs w:val="24"/>
          <w:shd w:val="clear" w:color="auto" w:fill="FFFFFF"/>
        </w:rPr>
        <w:t>151-161.</w:t>
      </w:r>
      <w:r w:rsidR="00134882" w:rsidRPr="00CA09C8">
        <w:rPr>
          <w:rFonts w:ascii="Times New Roman" w:hAnsi="Times New Roman" w:cs="Times New Roman"/>
          <w:sz w:val="24"/>
          <w:szCs w:val="24"/>
          <w:shd w:val="clear" w:color="auto" w:fill="FFFFFF"/>
        </w:rPr>
        <w:t xml:space="preserve"> </w:t>
      </w:r>
      <w:r w:rsidR="001F1EC8" w:rsidRPr="00CA09C8">
        <w:rPr>
          <w:rFonts w:ascii="TimesNewRoman" w:hAnsi="TimesNewRoman" w:cs="TimesNewRoman"/>
          <w:color w:val="0000FF"/>
          <w:sz w:val="24"/>
          <w:szCs w:val="24"/>
        </w:rPr>
        <w:t xml:space="preserve"> </w:t>
      </w:r>
      <w:hyperlink r:id="rId18" w:history="1">
        <w:r w:rsidR="001F1EC8" w:rsidRPr="00CA09C8">
          <w:rPr>
            <w:rStyle w:val="Hipervnculo"/>
            <w:rFonts w:ascii="TimesNewRoman" w:hAnsi="TimesNewRoman" w:cs="TimesNewRoman"/>
            <w:sz w:val="24"/>
            <w:szCs w:val="24"/>
          </w:rPr>
          <w:t>https://doi.org/</w:t>
        </w:r>
        <w:r w:rsidR="001F1EC8" w:rsidRPr="00CA09C8">
          <w:rPr>
            <w:rStyle w:val="Hipervnculo"/>
            <w:rFonts w:ascii="Times New Roman" w:hAnsi="Times New Roman" w:cs="Times New Roman"/>
            <w:sz w:val="24"/>
            <w:szCs w:val="24"/>
          </w:rPr>
          <w:t>10.3354/ab00645</w:t>
        </w:r>
      </w:hyperlink>
    </w:p>
    <w:p w14:paraId="3C4444F1" w14:textId="77777777" w:rsidR="00CA0464" w:rsidRDefault="00CB1D78" w:rsidP="006B6A8E">
      <w:pPr>
        <w:spacing w:after="0" w:line="480" w:lineRule="auto"/>
        <w:ind w:left="567" w:hanging="567"/>
        <w:jc w:val="both"/>
        <w:rPr>
          <w:rFonts w:ascii="TimesNewRoman" w:hAnsi="TimesNewRoman" w:cs="TimesNewRoman"/>
          <w:sz w:val="24"/>
          <w:szCs w:val="24"/>
        </w:rPr>
      </w:pPr>
      <w:r w:rsidRPr="00CA09C8">
        <w:rPr>
          <w:rFonts w:ascii="Times New Roman" w:hAnsi="Times New Roman" w:cs="Times New Roman"/>
          <w:sz w:val="24"/>
          <w:szCs w:val="24"/>
          <w:shd w:val="clear" w:color="auto" w:fill="FFFFFF"/>
        </w:rPr>
        <w:t>Á</w:t>
      </w:r>
      <w:r w:rsidR="00F77349" w:rsidRPr="00CA09C8">
        <w:rPr>
          <w:rFonts w:ascii="Times New Roman" w:hAnsi="Times New Roman" w:cs="Times New Roman"/>
          <w:sz w:val="24"/>
          <w:szCs w:val="24"/>
          <w:shd w:val="clear" w:color="auto" w:fill="FFFFFF"/>
        </w:rPr>
        <w:t>lvarez‐</w:t>
      </w:r>
      <w:proofErr w:type="spellStart"/>
      <w:r w:rsidR="00F77349" w:rsidRPr="00CA09C8">
        <w:rPr>
          <w:rFonts w:ascii="Times New Roman" w:hAnsi="Times New Roman" w:cs="Times New Roman"/>
          <w:sz w:val="24"/>
          <w:szCs w:val="24"/>
          <w:shd w:val="clear" w:color="auto" w:fill="FFFFFF"/>
        </w:rPr>
        <w:t>Filip</w:t>
      </w:r>
      <w:proofErr w:type="spellEnd"/>
      <w:r w:rsidR="00F77349" w:rsidRPr="00CA09C8">
        <w:rPr>
          <w:rFonts w:ascii="Times New Roman" w:hAnsi="Times New Roman" w:cs="Times New Roman"/>
          <w:sz w:val="24"/>
          <w:szCs w:val="24"/>
          <w:shd w:val="clear" w:color="auto" w:fill="FFFFFF"/>
        </w:rPr>
        <w:t>, L., Reyes‐Bonilla</w:t>
      </w:r>
      <w:r w:rsidR="001F1EC8" w:rsidRPr="00CA09C8">
        <w:rPr>
          <w:rFonts w:ascii="Times New Roman" w:hAnsi="Times New Roman" w:cs="Times New Roman"/>
          <w:sz w:val="24"/>
          <w:szCs w:val="24"/>
          <w:shd w:val="clear" w:color="auto" w:fill="FFFFFF"/>
        </w:rPr>
        <w:t>, H.</w:t>
      </w:r>
      <w:r w:rsidRPr="00CA09C8">
        <w:rPr>
          <w:rFonts w:ascii="Times New Roman" w:hAnsi="Times New Roman" w:cs="Times New Roman"/>
          <w:sz w:val="24"/>
          <w:szCs w:val="24"/>
          <w:shd w:val="clear" w:color="auto" w:fill="FFFFFF"/>
        </w:rPr>
        <w:t xml:space="preserve"> </w:t>
      </w:r>
      <w:r w:rsidR="00F77349" w:rsidRPr="00CA09C8">
        <w:rPr>
          <w:rFonts w:ascii="Times New Roman" w:hAnsi="Times New Roman" w:cs="Times New Roman"/>
          <w:sz w:val="24"/>
          <w:szCs w:val="24"/>
          <w:shd w:val="clear" w:color="auto" w:fill="FFFFFF"/>
        </w:rPr>
        <w:t>&amp;</w:t>
      </w:r>
      <w:r w:rsidRPr="00CA09C8">
        <w:rPr>
          <w:rFonts w:ascii="Times New Roman" w:hAnsi="Times New Roman" w:cs="Times New Roman"/>
          <w:sz w:val="24"/>
          <w:szCs w:val="24"/>
          <w:shd w:val="clear" w:color="auto" w:fill="FFFFFF"/>
        </w:rPr>
        <w:t xml:space="preserve"> </w:t>
      </w:r>
      <w:r w:rsidR="00F77349" w:rsidRPr="00CA09C8">
        <w:rPr>
          <w:rFonts w:ascii="Times New Roman" w:hAnsi="Times New Roman" w:cs="Times New Roman"/>
          <w:sz w:val="24"/>
          <w:szCs w:val="24"/>
          <w:shd w:val="clear" w:color="auto" w:fill="FFFFFF"/>
        </w:rPr>
        <w:t>Calder</w:t>
      </w:r>
      <w:r w:rsidR="00A21ADF" w:rsidRPr="00CA09C8">
        <w:rPr>
          <w:rFonts w:ascii="Times New Roman" w:hAnsi="Times New Roman" w:cs="Times New Roman"/>
          <w:sz w:val="24"/>
          <w:szCs w:val="24"/>
          <w:shd w:val="clear" w:color="auto" w:fill="FFFFFF"/>
        </w:rPr>
        <w:t>ó</w:t>
      </w:r>
      <w:r w:rsidR="00F77349" w:rsidRPr="00CA09C8">
        <w:rPr>
          <w:rFonts w:ascii="Times New Roman" w:hAnsi="Times New Roman" w:cs="Times New Roman"/>
          <w:sz w:val="24"/>
          <w:szCs w:val="24"/>
          <w:shd w:val="clear" w:color="auto" w:fill="FFFFFF"/>
        </w:rPr>
        <w:t>n‐Aguilera</w:t>
      </w:r>
      <w:r w:rsidR="001F1EC8" w:rsidRPr="00CA09C8">
        <w:rPr>
          <w:rFonts w:ascii="Times New Roman" w:hAnsi="Times New Roman" w:cs="Times New Roman"/>
          <w:sz w:val="24"/>
          <w:szCs w:val="24"/>
          <w:shd w:val="clear" w:color="auto" w:fill="FFFFFF"/>
        </w:rPr>
        <w:t>, L.</w:t>
      </w:r>
      <w:r w:rsidR="00D54B12">
        <w:rPr>
          <w:rFonts w:ascii="Times New Roman" w:hAnsi="Times New Roman" w:cs="Times New Roman"/>
          <w:sz w:val="24"/>
          <w:szCs w:val="24"/>
          <w:shd w:val="clear" w:color="auto" w:fill="FFFFFF"/>
        </w:rPr>
        <w:t xml:space="preserve"> </w:t>
      </w:r>
      <w:r w:rsidR="001F1EC8" w:rsidRPr="00CA09C8">
        <w:rPr>
          <w:rFonts w:ascii="Times New Roman" w:hAnsi="Times New Roman" w:cs="Times New Roman"/>
          <w:sz w:val="24"/>
          <w:szCs w:val="24"/>
          <w:shd w:val="clear" w:color="auto" w:fill="FFFFFF"/>
        </w:rPr>
        <w:t>E</w:t>
      </w:r>
      <w:r w:rsidRPr="00CA09C8">
        <w:rPr>
          <w:rFonts w:ascii="Times New Roman" w:hAnsi="Times New Roman" w:cs="Times New Roman"/>
          <w:sz w:val="24"/>
          <w:szCs w:val="24"/>
          <w:shd w:val="clear" w:color="auto" w:fill="FFFFFF"/>
        </w:rPr>
        <w:t xml:space="preserve">. </w:t>
      </w:r>
      <w:r w:rsidR="001F1EC8" w:rsidRPr="00CA09C8">
        <w:rPr>
          <w:rFonts w:ascii="Times New Roman" w:hAnsi="Times New Roman" w:cs="Times New Roman"/>
          <w:sz w:val="24"/>
          <w:szCs w:val="24"/>
          <w:shd w:val="clear" w:color="auto" w:fill="FFFFFF"/>
        </w:rPr>
        <w:t>(</w:t>
      </w:r>
      <w:r w:rsidR="00F77349" w:rsidRPr="00CA09C8">
        <w:rPr>
          <w:rFonts w:ascii="Times New Roman" w:hAnsi="Times New Roman" w:cs="Times New Roman"/>
          <w:sz w:val="24"/>
          <w:szCs w:val="24"/>
          <w:shd w:val="clear" w:color="auto" w:fill="FFFFFF"/>
        </w:rPr>
        <w:t>2006</w:t>
      </w:r>
      <w:r w:rsidR="001F1EC8" w:rsidRPr="00CA09C8">
        <w:rPr>
          <w:rFonts w:ascii="Times New Roman" w:hAnsi="Times New Roman" w:cs="Times New Roman"/>
          <w:sz w:val="24"/>
          <w:szCs w:val="24"/>
          <w:shd w:val="clear" w:color="auto" w:fill="FFFFFF"/>
        </w:rPr>
        <w:t>)</w:t>
      </w:r>
      <w:r w:rsidR="00F77349" w:rsidRPr="00CA09C8">
        <w:rPr>
          <w:rFonts w:ascii="Times New Roman" w:hAnsi="Times New Roman" w:cs="Times New Roman"/>
          <w:sz w:val="24"/>
          <w:szCs w:val="24"/>
          <w:shd w:val="clear" w:color="auto" w:fill="FFFFFF"/>
        </w:rPr>
        <w:t xml:space="preserve">. </w:t>
      </w:r>
      <w:r w:rsidR="00F77349" w:rsidRPr="00CA09C8">
        <w:rPr>
          <w:rFonts w:ascii="Times New Roman" w:hAnsi="Times New Roman" w:cs="Times New Roman"/>
          <w:sz w:val="24"/>
          <w:szCs w:val="24"/>
          <w:shd w:val="clear" w:color="auto" w:fill="FFFFFF"/>
          <w:lang w:val="en-US"/>
        </w:rPr>
        <w:t xml:space="preserve">Community structure of fishes in Cabo </w:t>
      </w:r>
      <w:proofErr w:type="spellStart"/>
      <w:r w:rsidR="00F77349" w:rsidRPr="00CA09C8">
        <w:rPr>
          <w:rFonts w:ascii="Times New Roman" w:hAnsi="Times New Roman" w:cs="Times New Roman"/>
          <w:sz w:val="24"/>
          <w:szCs w:val="24"/>
          <w:shd w:val="clear" w:color="auto" w:fill="FFFFFF"/>
          <w:lang w:val="en-US"/>
        </w:rPr>
        <w:t>Pulmo</w:t>
      </w:r>
      <w:proofErr w:type="spellEnd"/>
      <w:r w:rsidR="00F77349" w:rsidRPr="00CA09C8">
        <w:rPr>
          <w:rFonts w:ascii="Times New Roman" w:hAnsi="Times New Roman" w:cs="Times New Roman"/>
          <w:sz w:val="24"/>
          <w:szCs w:val="24"/>
          <w:shd w:val="clear" w:color="auto" w:fill="FFFFFF"/>
          <w:lang w:val="en-US"/>
        </w:rPr>
        <w:t xml:space="preserve"> reef, Gulf of California.</w:t>
      </w:r>
      <w:r w:rsidRPr="00CA09C8">
        <w:rPr>
          <w:rFonts w:ascii="Times New Roman" w:hAnsi="Times New Roman" w:cs="Times New Roman"/>
          <w:sz w:val="24"/>
          <w:szCs w:val="24"/>
          <w:shd w:val="clear" w:color="auto" w:fill="FFFFFF"/>
          <w:lang w:val="en-US"/>
        </w:rPr>
        <w:t xml:space="preserve"> </w:t>
      </w:r>
      <w:r w:rsidR="00F77349" w:rsidRPr="00BE5821">
        <w:rPr>
          <w:rFonts w:ascii="Times New Roman" w:hAnsi="Times New Roman" w:cs="Times New Roman"/>
          <w:i/>
          <w:iCs/>
          <w:sz w:val="24"/>
          <w:szCs w:val="24"/>
          <w:shd w:val="clear" w:color="auto" w:fill="FFFFFF"/>
        </w:rPr>
        <w:t>Mar</w:t>
      </w:r>
      <w:r w:rsidR="0007797E" w:rsidRPr="00BE5821">
        <w:rPr>
          <w:rFonts w:ascii="Times New Roman" w:hAnsi="Times New Roman" w:cs="Times New Roman"/>
          <w:i/>
          <w:iCs/>
          <w:sz w:val="24"/>
          <w:szCs w:val="24"/>
          <w:shd w:val="clear" w:color="auto" w:fill="FFFFFF"/>
        </w:rPr>
        <w:t>.</w:t>
      </w:r>
      <w:r w:rsidR="00F77349" w:rsidRPr="00BE5821">
        <w:rPr>
          <w:rFonts w:ascii="Times New Roman" w:hAnsi="Times New Roman" w:cs="Times New Roman"/>
          <w:i/>
          <w:iCs/>
          <w:sz w:val="24"/>
          <w:szCs w:val="24"/>
          <w:shd w:val="clear" w:color="auto" w:fill="FFFFFF"/>
        </w:rPr>
        <w:t xml:space="preserve"> Eco</w:t>
      </w:r>
      <w:r w:rsidR="0007797E" w:rsidRPr="00BE5821">
        <w:rPr>
          <w:rFonts w:ascii="Times New Roman" w:hAnsi="Times New Roman" w:cs="Times New Roman"/>
          <w:i/>
          <w:iCs/>
          <w:sz w:val="24"/>
          <w:szCs w:val="24"/>
          <w:shd w:val="clear" w:color="auto" w:fill="FFFFFF"/>
        </w:rPr>
        <w:t>l.</w:t>
      </w:r>
      <w:r w:rsidR="00D54B12" w:rsidRPr="00942974">
        <w:rPr>
          <w:rFonts w:ascii="Times New Roman" w:hAnsi="Times New Roman" w:cs="Times New Roman"/>
          <w:sz w:val="24"/>
          <w:szCs w:val="24"/>
          <w:shd w:val="clear" w:color="auto" w:fill="FFFFFF"/>
        </w:rPr>
        <w:t>,</w:t>
      </w:r>
      <w:r w:rsidRPr="00BE5821">
        <w:rPr>
          <w:rStyle w:val="apple-converted-space"/>
          <w:rFonts w:ascii="Times New Roman" w:hAnsi="Times New Roman" w:cs="Times New Roman"/>
          <w:sz w:val="24"/>
          <w:szCs w:val="24"/>
          <w:shd w:val="clear" w:color="auto" w:fill="FFFFFF"/>
        </w:rPr>
        <w:t xml:space="preserve"> </w:t>
      </w:r>
      <w:r w:rsidR="00F77349" w:rsidRPr="005257A0">
        <w:rPr>
          <w:rFonts w:ascii="Times New Roman" w:hAnsi="Times New Roman" w:cs="Times New Roman"/>
          <w:i/>
          <w:sz w:val="24"/>
          <w:szCs w:val="24"/>
          <w:shd w:val="clear" w:color="auto" w:fill="FFFFFF"/>
        </w:rPr>
        <w:t>27</w:t>
      </w:r>
      <w:r w:rsidR="00F77349" w:rsidRPr="00BE5821">
        <w:rPr>
          <w:rFonts w:ascii="Times New Roman" w:hAnsi="Times New Roman" w:cs="Times New Roman"/>
          <w:sz w:val="24"/>
          <w:szCs w:val="24"/>
          <w:shd w:val="clear" w:color="auto" w:fill="FFFFFF"/>
        </w:rPr>
        <w:t>(3)</w:t>
      </w:r>
      <w:r w:rsidR="00D54B12">
        <w:rPr>
          <w:rFonts w:ascii="Times New Roman" w:hAnsi="Times New Roman" w:cs="Times New Roman"/>
          <w:sz w:val="24"/>
          <w:szCs w:val="24"/>
          <w:shd w:val="clear" w:color="auto" w:fill="FFFFFF"/>
        </w:rPr>
        <w:t>,</w:t>
      </w:r>
      <w:r w:rsidRPr="00BE5821">
        <w:rPr>
          <w:rFonts w:ascii="Times New Roman" w:hAnsi="Times New Roman" w:cs="Times New Roman"/>
          <w:sz w:val="24"/>
          <w:szCs w:val="24"/>
          <w:shd w:val="clear" w:color="auto" w:fill="FFFFFF"/>
        </w:rPr>
        <w:t xml:space="preserve"> </w:t>
      </w:r>
      <w:r w:rsidR="00F77349" w:rsidRPr="00BE5821">
        <w:rPr>
          <w:rFonts w:ascii="Times New Roman" w:hAnsi="Times New Roman" w:cs="Times New Roman"/>
          <w:sz w:val="24"/>
          <w:szCs w:val="24"/>
          <w:shd w:val="clear" w:color="auto" w:fill="FFFFFF"/>
        </w:rPr>
        <w:t>253-262.</w:t>
      </w:r>
      <w:r w:rsidR="00FD3FA1" w:rsidRPr="00BE5821">
        <w:rPr>
          <w:rFonts w:ascii="Times New Roman" w:hAnsi="Times New Roman" w:cs="Times New Roman"/>
          <w:sz w:val="24"/>
          <w:szCs w:val="24"/>
          <w:shd w:val="clear" w:color="auto" w:fill="FFFFFF"/>
        </w:rPr>
        <w:t xml:space="preserve"> </w:t>
      </w:r>
      <w:r w:rsidR="001F1EC8" w:rsidRPr="00CA09C8">
        <w:rPr>
          <w:rFonts w:ascii="TimesNewRoman" w:hAnsi="TimesNewRoman" w:cs="TimesNewRoman"/>
          <w:color w:val="0000FF"/>
          <w:sz w:val="24"/>
          <w:szCs w:val="24"/>
        </w:rPr>
        <w:t xml:space="preserve"> </w:t>
      </w:r>
      <w:hyperlink r:id="rId19" w:history="1">
        <w:r w:rsidR="006B6A8E" w:rsidRPr="009148FC">
          <w:rPr>
            <w:rStyle w:val="Hipervnculo"/>
            <w:rFonts w:ascii="TimesNewRoman" w:hAnsi="TimesNewRoman" w:cs="TimesNewRoman"/>
            <w:sz w:val="24"/>
            <w:szCs w:val="24"/>
          </w:rPr>
          <w:t>https://doi.org/10.1111/j.1439-0485.2006.00108.x</w:t>
        </w:r>
      </w:hyperlink>
    </w:p>
    <w:p w14:paraId="3AFF03DE" w14:textId="39E8685A" w:rsidR="001F1EC8" w:rsidRPr="005F4F6E" w:rsidRDefault="006B6A8E" w:rsidP="006B6A8E">
      <w:pPr>
        <w:spacing w:after="0" w:line="480" w:lineRule="auto"/>
        <w:ind w:left="567" w:hanging="567"/>
        <w:jc w:val="both"/>
        <w:rPr>
          <w:rFonts w:ascii="TimesNewRoman" w:hAnsi="TimesNewRoman" w:cs="TimesNewRoman"/>
          <w:sz w:val="24"/>
          <w:szCs w:val="24"/>
          <w:lang w:val="en-US"/>
        </w:rPr>
      </w:pPr>
      <w:r w:rsidRPr="007036D9">
        <w:rPr>
          <w:rFonts w:ascii="TimesNewRoman" w:hAnsi="TimesNewRoman" w:cs="TimesNewRoman"/>
          <w:sz w:val="24"/>
          <w:szCs w:val="24"/>
          <w:lang w:val="es-CR"/>
        </w:rPr>
        <w:t xml:space="preserve">Anderson, M. J., </w:t>
      </w:r>
      <w:proofErr w:type="spellStart"/>
      <w:r w:rsidRPr="007036D9">
        <w:rPr>
          <w:rFonts w:ascii="TimesNewRoman" w:hAnsi="TimesNewRoman" w:cs="TimesNewRoman"/>
          <w:sz w:val="24"/>
          <w:szCs w:val="24"/>
          <w:lang w:val="es-CR"/>
        </w:rPr>
        <w:t>Gorley</w:t>
      </w:r>
      <w:proofErr w:type="spellEnd"/>
      <w:r w:rsidR="00E179D7" w:rsidRPr="007036D9">
        <w:rPr>
          <w:rFonts w:ascii="TimesNewRoman" w:hAnsi="TimesNewRoman" w:cs="TimesNewRoman"/>
          <w:sz w:val="24"/>
          <w:szCs w:val="24"/>
          <w:lang w:val="es-CR"/>
        </w:rPr>
        <w:t xml:space="preserve"> R. N.</w:t>
      </w:r>
      <w:r w:rsidRPr="007036D9">
        <w:rPr>
          <w:rFonts w:ascii="TimesNewRoman" w:hAnsi="TimesNewRoman" w:cs="TimesNewRoman"/>
          <w:sz w:val="24"/>
          <w:szCs w:val="24"/>
          <w:lang w:val="es-CR"/>
        </w:rPr>
        <w:t xml:space="preserve"> &amp; Clarke,</w:t>
      </w:r>
      <w:r w:rsidR="00E179D7" w:rsidRPr="007036D9">
        <w:rPr>
          <w:rFonts w:ascii="TimesNewRoman" w:hAnsi="TimesNewRoman" w:cs="TimesNewRoman"/>
          <w:sz w:val="24"/>
          <w:szCs w:val="24"/>
          <w:lang w:val="es-CR"/>
        </w:rPr>
        <w:t xml:space="preserve"> K. R. </w:t>
      </w:r>
      <w:r w:rsidRPr="007036D9">
        <w:rPr>
          <w:rFonts w:ascii="TimesNewRoman" w:hAnsi="TimesNewRoman" w:cs="TimesNewRoman"/>
          <w:sz w:val="24"/>
          <w:szCs w:val="24"/>
          <w:lang w:val="es-CR"/>
        </w:rPr>
        <w:t xml:space="preserve"> </w:t>
      </w:r>
      <w:r w:rsidR="00E179D7">
        <w:rPr>
          <w:rFonts w:ascii="TimesNewRoman" w:hAnsi="TimesNewRoman" w:cs="TimesNewRoman"/>
          <w:sz w:val="24"/>
          <w:szCs w:val="24"/>
          <w:lang w:val="en-US"/>
        </w:rPr>
        <w:t>(</w:t>
      </w:r>
      <w:r w:rsidRPr="005F4F6E">
        <w:rPr>
          <w:rFonts w:ascii="TimesNewRoman" w:hAnsi="TimesNewRoman" w:cs="TimesNewRoman"/>
          <w:sz w:val="24"/>
          <w:szCs w:val="24"/>
          <w:lang w:val="en-US"/>
        </w:rPr>
        <w:t>2008</w:t>
      </w:r>
      <w:r w:rsidR="00E179D7">
        <w:rPr>
          <w:rFonts w:ascii="TimesNewRoman" w:hAnsi="TimesNewRoman" w:cs="TimesNewRoman"/>
          <w:sz w:val="24"/>
          <w:szCs w:val="24"/>
          <w:lang w:val="en-US"/>
        </w:rPr>
        <w:t>)</w:t>
      </w:r>
      <w:r w:rsidRPr="005F4F6E">
        <w:rPr>
          <w:rFonts w:ascii="TimesNewRoman" w:hAnsi="TimesNewRoman" w:cs="TimesNewRoman"/>
          <w:sz w:val="24"/>
          <w:szCs w:val="24"/>
          <w:lang w:val="en-US"/>
        </w:rPr>
        <w:t xml:space="preserve">. </w:t>
      </w:r>
      <w:r w:rsidRPr="002243D9">
        <w:rPr>
          <w:rFonts w:ascii="TimesNewRoman" w:hAnsi="TimesNewRoman" w:cs="TimesNewRoman"/>
          <w:i/>
          <w:iCs/>
          <w:sz w:val="24"/>
          <w:szCs w:val="24"/>
          <w:lang w:val="en-US"/>
        </w:rPr>
        <w:t>PERMANOVA+</w:t>
      </w:r>
      <w:r w:rsidR="00CA0464" w:rsidRPr="002243D9">
        <w:rPr>
          <w:rFonts w:ascii="TimesNewRoman" w:hAnsi="TimesNewRoman" w:cs="TimesNewRoman"/>
          <w:i/>
          <w:iCs/>
          <w:sz w:val="24"/>
          <w:szCs w:val="24"/>
          <w:lang w:val="en-US"/>
        </w:rPr>
        <w:t xml:space="preserve"> </w:t>
      </w:r>
      <w:r w:rsidRPr="002243D9">
        <w:rPr>
          <w:rFonts w:ascii="TimesNewRoman" w:hAnsi="TimesNewRoman" w:cs="TimesNewRoman"/>
          <w:i/>
          <w:iCs/>
          <w:sz w:val="24"/>
          <w:szCs w:val="24"/>
          <w:lang w:val="en-US"/>
        </w:rPr>
        <w:t>for PRIMER: guide to software and statistical</w:t>
      </w:r>
      <w:r w:rsidR="00E179D7" w:rsidRPr="002243D9">
        <w:rPr>
          <w:rFonts w:ascii="TimesNewRoman" w:hAnsi="TimesNewRoman" w:cs="TimesNewRoman"/>
          <w:i/>
          <w:iCs/>
          <w:sz w:val="24"/>
          <w:szCs w:val="24"/>
          <w:lang w:val="en-US"/>
        </w:rPr>
        <w:t xml:space="preserve"> </w:t>
      </w:r>
      <w:r w:rsidRPr="002243D9">
        <w:rPr>
          <w:rFonts w:ascii="TimesNewRoman" w:hAnsi="TimesNewRoman" w:cs="TimesNewRoman"/>
          <w:i/>
          <w:iCs/>
          <w:sz w:val="24"/>
          <w:szCs w:val="24"/>
          <w:lang w:val="en-US"/>
        </w:rPr>
        <w:t>methods</w:t>
      </w:r>
      <w:r w:rsidR="00E106DE">
        <w:rPr>
          <w:rFonts w:ascii="TimesNewRoman" w:hAnsi="TimesNewRoman" w:cs="TimesNewRoman"/>
          <w:sz w:val="24"/>
          <w:szCs w:val="24"/>
          <w:lang w:val="en-US"/>
        </w:rPr>
        <w:t>.</w:t>
      </w:r>
      <w:r w:rsidR="00E106DE" w:rsidRPr="005F4F6E">
        <w:rPr>
          <w:rFonts w:ascii="TimesNewRoman" w:hAnsi="TimesNewRoman" w:cs="TimesNewRoman"/>
          <w:sz w:val="24"/>
          <w:szCs w:val="24"/>
          <w:lang w:val="en-US"/>
        </w:rPr>
        <w:t xml:space="preserve"> </w:t>
      </w:r>
      <w:r w:rsidR="00163AF4">
        <w:rPr>
          <w:rFonts w:ascii="TimesNewRoman" w:hAnsi="TimesNewRoman" w:cs="TimesNewRoman"/>
          <w:sz w:val="24"/>
          <w:szCs w:val="24"/>
          <w:lang w:val="en-US"/>
        </w:rPr>
        <w:t>U</w:t>
      </w:r>
      <w:r w:rsidR="00163AF4" w:rsidRPr="00163AF4">
        <w:rPr>
          <w:rFonts w:ascii="TimesNewRoman" w:hAnsi="TimesNewRoman" w:cs="TimesNewRoman"/>
          <w:sz w:val="24"/>
          <w:szCs w:val="24"/>
          <w:lang w:val="en-US"/>
        </w:rPr>
        <w:t xml:space="preserve">nited </w:t>
      </w:r>
      <w:r w:rsidR="00163AF4">
        <w:rPr>
          <w:rFonts w:ascii="TimesNewRoman" w:hAnsi="TimesNewRoman" w:cs="TimesNewRoman"/>
          <w:sz w:val="24"/>
          <w:szCs w:val="24"/>
          <w:lang w:val="en-US"/>
        </w:rPr>
        <w:t>K</w:t>
      </w:r>
      <w:r w:rsidR="00163AF4" w:rsidRPr="00163AF4">
        <w:rPr>
          <w:rFonts w:ascii="TimesNewRoman" w:hAnsi="TimesNewRoman" w:cs="TimesNewRoman"/>
          <w:sz w:val="24"/>
          <w:szCs w:val="24"/>
          <w:lang w:val="en-US"/>
        </w:rPr>
        <w:t>ingdom</w:t>
      </w:r>
      <w:r w:rsidR="00163AF4">
        <w:rPr>
          <w:rFonts w:ascii="TimesNewRoman" w:hAnsi="TimesNewRoman" w:cs="TimesNewRoman"/>
          <w:sz w:val="24"/>
          <w:szCs w:val="24"/>
          <w:lang w:val="en-US"/>
        </w:rPr>
        <w:t xml:space="preserve">. </w:t>
      </w:r>
      <w:r w:rsidRPr="005F4F6E">
        <w:rPr>
          <w:rFonts w:ascii="TimesNewRoman" w:hAnsi="TimesNewRoman" w:cs="TimesNewRoman"/>
          <w:sz w:val="24"/>
          <w:szCs w:val="24"/>
          <w:lang w:val="en-US"/>
        </w:rPr>
        <w:t>PRIMER-E Press</w:t>
      </w:r>
      <w:r w:rsidR="00163AF4">
        <w:rPr>
          <w:rFonts w:ascii="TimesNewRoman" w:hAnsi="TimesNewRoman" w:cs="TimesNewRoman"/>
          <w:sz w:val="24"/>
          <w:szCs w:val="24"/>
          <w:lang w:val="en-US"/>
        </w:rPr>
        <w:t>.</w:t>
      </w:r>
    </w:p>
    <w:p w14:paraId="2FA71FF3" w14:textId="50E89659" w:rsidR="00F77349" w:rsidRPr="00CA09C8" w:rsidRDefault="00F77349" w:rsidP="005257A0">
      <w:pPr>
        <w:spacing w:after="0" w:line="480" w:lineRule="auto"/>
        <w:ind w:left="567" w:hanging="567"/>
        <w:jc w:val="both"/>
        <w:rPr>
          <w:rFonts w:ascii="Times New Roman" w:hAnsi="Times New Roman" w:cs="Times New Roman"/>
          <w:sz w:val="24"/>
          <w:szCs w:val="24"/>
          <w:shd w:val="clear" w:color="auto" w:fill="FFFFFF"/>
        </w:rPr>
      </w:pPr>
      <w:r w:rsidRPr="00163AF4">
        <w:rPr>
          <w:rFonts w:ascii="Times New Roman" w:hAnsi="Times New Roman" w:cs="Times New Roman"/>
          <w:sz w:val="24"/>
          <w:szCs w:val="24"/>
          <w:shd w:val="clear" w:color="auto" w:fill="FFFFFF"/>
          <w:lang w:val="en-US"/>
        </w:rPr>
        <w:t>Arreola-Robles, J. L. &amp;</w:t>
      </w:r>
      <w:r w:rsidR="00E73F9B" w:rsidRPr="00163AF4">
        <w:rPr>
          <w:rFonts w:ascii="Times New Roman" w:hAnsi="Times New Roman" w:cs="Times New Roman"/>
          <w:sz w:val="24"/>
          <w:szCs w:val="24"/>
          <w:shd w:val="clear" w:color="auto" w:fill="FFFFFF"/>
          <w:lang w:val="en-US"/>
        </w:rPr>
        <w:t xml:space="preserve"> </w:t>
      </w:r>
      <w:proofErr w:type="spellStart"/>
      <w:r w:rsidRPr="00163AF4">
        <w:rPr>
          <w:rFonts w:ascii="Times New Roman" w:hAnsi="Times New Roman" w:cs="Times New Roman"/>
          <w:sz w:val="24"/>
          <w:szCs w:val="24"/>
          <w:shd w:val="clear" w:color="auto" w:fill="FFFFFF"/>
          <w:lang w:val="en-US"/>
        </w:rPr>
        <w:t>Elorduy</w:t>
      </w:r>
      <w:proofErr w:type="spellEnd"/>
      <w:r w:rsidRPr="00163AF4">
        <w:rPr>
          <w:rFonts w:ascii="Times New Roman" w:hAnsi="Times New Roman" w:cs="Times New Roman"/>
          <w:sz w:val="24"/>
          <w:szCs w:val="24"/>
          <w:shd w:val="clear" w:color="auto" w:fill="FFFFFF"/>
          <w:lang w:val="en-US"/>
        </w:rPr>
        <w:t>-Garay</w:t>
      </w:r>
      <w:r w:rsidR="001F1EC8" w:rsidRPr="00163AF4">
        <w:rPr>
          <w:rFonts w:ascii="Times New Roman" w:hAnsi="Times New Roman" w:cs="Times New Roman"/>
          <w:sz w:val="24"/>
          <w:szCs w:val="24"/>
          <w:shd w:val="clear" w:color="auto" w:fill="FFFFFF"/>
          <w:lang w:val="en-US"/>
        </w:rPr>
        <w:t>, J.</w:t>
      </w:r>
      <w:r w:rsidR="006966F7" w:rsidRPr="00163AF4">
        <w:rPr>
          <w:rFonts w:ascii="Times New Roman" w:hAnsi="Times New Roman" w:cs="Times New Roman"/>
          <w:sz w:val="24"/>
          <w:szCs w:val="24"/>
          <w:shd w:val="clear" w:color="auto" w:fill="FFFFFF"/>
          <w:lang w:val="en-US"/>
        </w:rPr>
        <w:t xml:space="preserve"> </w:t>
      </w:r>
      <w:r w:rsidR="001F1EC8" w:rsidRPr="00163AF4">
        <w:rPr>
          <w:rFonts w:ascii="Times New Roman" w:hAnsi="Times New Roman" w:cs="Times New Roman"/>
          <w:sz w:val="24"/>
          <w:szCs w:val="24"/>
          <w:shd w:val="clear" w:color="auto" w:fill="FFFFFF"/>
          <w:lang w:val="en-US"/>
        </w:rPr>
        <w:t>F</w:t>
      </w:r>
      <w:r w:rsidR="00E73F9B" w:rsidRPr="00163AF4">
        <w:rPr>
          <w:rFonts w:ascii="Times New Roman" w:hAnsi="Times New Roman" w:cs="Times New Roman"/>
          <w:sz w:val="24"/>
          <w:szCs w:val="24"/>
          <w:shd w:val="clear" w:color="auto" w:fill="FFFFFF"/>
          <w:lang w:val="en-US"/>
        </w:rPr>
        <w:t xml:space="preserve">. </w:t>
      </w:r>
      <w:r w:rsidR="001F1EC8" w:rsidRPr="00163AF4">
        <w:rPr>
          <w:rFonts w:ascii="Times New Roman" w:hAnsi="Times New Roman" w:cs="Times New Roman"/>
          <w:sz w:val="24"/>
          <w:szCs w:val="24"/>
          <w:shd w:val="clear" w:color="auto" w:fill="FFFFFF"/>
          <w:lang w:val="en-US"/>
        </w:rPr>
        <w:t>(</w:t>
      </w:r>
      <w:r w:rsidRPr="00163AF4">
        <w:rPr>
          <w:rFonts w:ascii="Times New Roman" w:hAnsi="Times New Roman" w:cs="Times New Roman"/>
          <w:sz w:val="24"/>
          <w:szCs w:val="24"/>
          <w:shd w:val="clear" w:color="auto" w:fill="FFFFFF"/>
          <w:lang w:val="en-US"/>
        </w:rPr>
        <w:t>2002</w:t>
      </w:r>
      <w:r w:rsidR="001F1EC8" w:rsidRPr="00163AF4">
        <w:rPr>
          <w:rFonts w:ascii="Times New Roman" w:hAnsi="Times New Roman" w:cs="Times New Roman"/>
          <w:sz w:val="24"/>
          <w:szCs w:val="24"/>
          <w:shd w:val="clear" w:color="auto" w:fill="FFFFFF"/>
          <w:lang w:val="en-US"/>
        </w:rPr>
        <w:t>)</w:t>
      </w:r>
      <w:r w:rsidRPr="00163AF4">
        <w:rPr>
          <w:rFonts w:ascii="Times New Roman" w:hAnsi="Times New Roman" w:cs="Times New Roman"/>
          <w:sz w:val="24"/>
          <w:szCs w:val="24"/>
          <w:shd w:val="clear" w:color="auto" w:fill="FFFFFF"/>
          <w:lang w:val="en-US"/>
        </w:rPr>
        <w:t xml:space="preserve">. </w:t>
      </w:r>
      <w:proofErr w:type="spellStart"/>
      <w:r w:rsidRPr="007036D9">
        <w:rPr>
          <w:rFonts w:ascii="Times New Roman" w:hAnsi="Times New Roman" w:cs="Times New Roman"/>
          <w:sz w:val="24"/>
          <w:szCs w:val="24"/>
          <w:shd w:val="clear" w:color="auto" w:fill="FFFFFF"/>
          <w:lang w:val="es-CR"/>
        </w:rPr>
        <w:t>Reef</w:t>
      </w:r>
      <w:proofErr w:type="spellEnd"/>
      <w:r w:rsidRPr="007036D9">
        <w:rPr>
          <w:rFonts w:ascii="Times New Roman" w:hAnsi="Times New Roman" w:cs="Times New Roman"/>
          <w:sz w:val="24"/>
          <w:szCs w:val="24"/>
          <w:shd w:val="clear" w:color="auto" w:fill="FFFFFF"/>
          <w:lang w:val="es-CR"/>
        </w:rPr>
        <w:t xml:space="preserve"> </w:t>
      </w:r>
      <w:proofErr w:type="spellStart"/>
      <w:r w:rsidRPr="007036D9">
        <w:rPr>
          <w:rFonts w:ascii="Times New Roman" w:hAnsi="Times New Roman" w:cs="Times New Roman"/>
          <w:sz w:val="24"/>
          <w:szCs w:val="24"/>
          <w:shd w:val="clear" w:color="auto" w:fill="FFFFFF"/>
          <w:lang w:val="es-CR"/>
        </w:rPr>
        <w:t>fish</w:t>
      </w:r>
      <w:proofErr w:type="spellEnd"/>
      <w:r w:rsidRPr="007036D9">
        <w:rPr>
          <w:rFonts w:ascii="Times New Roman" w:hAnsi="Times New Roman" w:cs="Times New Roman"/>
          <w:sz w:val="24"/>
          <w:szCs w:val="24"/>
          <w:shd w:val="clear" w:color="auto" w:fill="FFFFFF"/>
          <w:lang w:val="es-CR"/>
        </w:rPr>
        <w:t xml:space="preserve"> </w:t>
      </w:r>
      <w:proofErr w:type="spellStart"/>
      <w:r w:rsidRPr="007036D9">
        <w:rPr>
          <w:rFonts w:ascii="Times New Roman" w:hAnsi="Times New Roman" w:cs="Times New Roman"/>
          <w:sz w:val="24"/>
          <w:szCs w:val="24"/>
          <w:shd w:val="clear" w:color="auto" w:fill="FFFFFF"/>
          <w:lang w:val="es-CR"/>
        </w:rPr>
        <w:t>diversity</w:t>
      </w:r>
      <w:proofErr w:type="spellEnd"/>
      <w:r w:rsidRPr="007036D9">
        <w:rPr>
          <w:rFonts w:ascii="Times New Roman" w:hAnsi="Times New Roman" w:cs="Times New Roman"/>
          <w:sz w:val="24"/>
          <w:szCs w:val="24"/>
          <w:shd w:val="clear" w:color="auto" w:fill="FFFFFF"/>
          <w:lang w:val="es-CR"/>
        </w:rPr>
        <w:t xml:space="preserve"> in </w:t>
      </w:r>
      <w:proofErr w:type="spellStart"/>
      <w:r w:rsidRPr="007036D9">
        <w:rPr>
          <w:rFonts w:ascii="Times New Roman" w:hAnsi="Times New Roman" w:cs="Times New Roman"/>
          <w:sz w:val="24"/>
          <w:szCs w:val="24"/>
          <w:shd w:val="clear" w:color="auto" w:fill="FFFFFF"/>
          <w:lang w:val="es-CR"/>
        </w:rPr>
        <w:t>the</w:t>
      </w:r>
      <w:proofErr w:type="spellEnd"/>
      <w:r w:rsidRPr="007036D9">
        <w:rPr>
          <w:rFonts w:ascii="Times New Roman" w:hAnsi="Times New Roman" w:cs="Times New Roman"/>
          <w:sz w:val="24"/>
          <w:szCs w:val="24"/>
          <w:shd w:val="clear" w:color="auto" w:fill="FFFFFF"/>
          <w:lang w:val="es-CR"/>
        </w:rPr>
        <w:t xml:space="preserve"> </w:t>
      </w:r>
      <w:proofErr w:type="spellStart"/>
      <w:r w:rsidRPr="007036D9">
        <w:rPr>
          <w:rFonts w:ascii="Times New Roman" w:hAnsi="Times New Roman" w:cs="Times New Roman"/>
          <w:sz w:val="24"/>
          <w:szCs w:val="24"/>
          <w:shd w:val="clear" w:color="auto" w:fill="FFFFFF"/>
          <w:lang w:val="es-CR"/>
        </w:rPr>
        <w:t>region</w:t>
      </w:r>
      <w:proofErr w:type="spellEnd"/>
      <w:r w:rsidRPr="007036D9">
        <w:rPr>
          <w:rFonts w:ascii="Times New Roman" w:hAnsi="Times New Roman" w:cs="Times New Roman"/>
          <w:sz w:val="24"/>
          <w:szCs w:val="24"/>
          <w:shd w:val="clear" w:color="auto" w:fill="FFFFFF"/>
          <w:lang w:val="es-CR"/>
        </w:rPr>
        <w:t xml:space="preserve"> </w:t>
      </w:r>
      <w:proofErr w:type="spellStart"/>
      <w:r w:rsidRPr="007036D9">
        <w:rPr>
          <w:rFonts w:ascii="Times New Roman" w:hAnsi="Times New Roman" w:cs="Times New Roman"/>
          <w:sz w:val="24"/>
          <w:szCs w:val="24"/>
          <w:shd w:val="clear" w:color="auto" w:fill="FFFFFF"/>
          <w:lang w:val="es-CR"/>
        </w:rPr>
        <w:t>of</w:t>
      </w:r>
      <w:proofErr w:type="spellEnd"/>
      <w:r w:rsidRPr="007036D9">
        <w:rPr>
          <w:rFonts w:ascii="Times New Roman" w:hAnsi="Times New Roman" w:cs="Times New Roman"/>
          <w:sz w:val="24"/>
          <w:szCs w:val="24"/>
          <w:shd w:val="clear" w:color="auto" w:fill="FFFFFF"/>
          <w:lang w:val="es-CR"/>
        </w:rPr>
        <w:t xml:space="preserve"> La Paz, Baja California Sur, </w:t>
      </w:r>
      <w:proofErr w:type="spellStart"/>
      <w:r w:rsidRPr="007036D9">
        <w:rPr>
          <w:rFonts w:ascii="Times New Roman" w:hAnsi="Times New Roman" w:cs="Times New Roman"/>
          <w:sz w:val="24"/>
          <w:szCs w:val="24"/>
          <w:shd w:val="clear" w:color="auto" w:fill="FFFFFF"/>
          <w:lang w:val="es-CR"/>
        </w:rPr>
        <w:t>Mexico</w:t>
      </w:r>
      <w:proofErr w:type="spellEnd"/>
      <w:r w:rsidRPr="007036D9">
        <w:rPr>
          <w:rFonts w:ascii="Times New Roman" w:hAnsi="Times New Roman" w:cs="Times New Roman"/>
          <w:sz w:val="24"/>
          <w:szCs w:val="24"/>
          <w:shd w:val="clear" w:color="auto" w:fill="FFFFFF"/>
          <w:lang w:val="es-CR"/>
        </w:rPr>
        <w:t>.</w:t>
      </w:r>
      <w:r w:rsidR="005E4935" w:rsidRPr="007036D9">
        <w:rPr>
          <w:rFonts w:ascii="Times New Roman" w:hAnsi="Times New Roman" w:cs="Times New Roman"/>
          <w:sz w:val="24"/>
          <w:szCs w:val="24"/>
          <w:shd w:val="clear" w:color="auto" w:fill="FFFFFF"/>
          <w:lang w:val="es-CR"/>
        </w:rPr>
        <w:t xml:space="preserve"> </w:t>
      </w:r>
      <w:r w:rsidRPr="00CA09C8">
        <w:rPr>
          <w:rFonts w:ascii="Times New Roman" w:hAnsi="Times New Roman" w:cs="Times New Roman"/>
          <w:i/>
          <w:sz w:val="24"/>
          <w:szCs w:val="24"/>
          <w:shd w:val="clear" w:color="auto" w:fill="FFFFFF"/>
        </w:rPr>
        <w:t>Bull</w:t>
      </w:r>
      <w:r w:rsidR="00254A93" w:rsidRPr="00CA09C8">
        <w:rPr>
          <w:rFonts w:ascii="Times New Roman" w:hAnsi="Times New Roman" w:cs="Times New Roman"/>
          <w:i/>
          <w:sz w:val="24"/>
          <w:szCs w:val="24"/>
          <w:shd w:val="clear" w:color="auto" w:fill="FFFFFF"/>
        </w:rPr>
        <w:t>.</w:t>
      </w:r>
      <w:r w:rsidRPr="00CA09C8">
        <w:rPr>
          <w:rFonts w:ascii="Times New Roman" w:hAnsi="Times New Roman" w:cs="Times New Roman"/>
          <w:i/>
          <w:sz w:val="24"/>
          <w:szCs w:val="24"/>
          <w:shd w:val="clear" w:color="auto" w:fill="FFFFFF"/>
        </w:rPr>
        <w:t xml:space="preserve"> Mar</w:t>
      </w:r>
      <w:r w:rsidR="00254A93" w:rsidRPr="00CA09C8">
        <w:rPr>
          <w:rFonts w:ascii="Times New Roman" w:hAnsi="Times New Roman" w:cs="Times New Roman"/>
          <w:i/>
          <w:sz w:val="24"/>
          <w:szCs w:val="24"/>
          <w:shd w:val="clear" w:color="auto" w:fill="FFFFFF"/>
        </w:rPr>
        <w:t>.</w:t>
      </w:r>
      <w:r w:rsidRPr="00CA09C8">
        <w:rPr>
          <w:rFonts w:ascii="Times New Roman" w:hAnsi="Times New Roman" w:cs="Times New Roman"/>
          <w:i/>
          <w:sz w:val="24"/>
          <w:szCs w:val="24"/>
          <w:shd w:val="clear" w:color="auto" w:fill="FFFFFF"/>
        </w:rPr>
        <w:t xml:space="preserve"> </w:t>
      </w:r>
      <w:proofErr w:type="spellStart"/>
      <w:r w:rsidRPr="00CA09C8">
        <w:rPr>
          <w:rFonts w:ascii="Times New Roman" w:hAnsi="Times New Roman" w:cs="Times New Roman"/>
          <w:i/>
          <w:sz w:val="24"/>
          <w:szCs w:val="24"/>
          <w:shd w:val="clear" w:color="auto" w:fill="FFFFFF"/>
        </w:rPr>
        <w:t>Sci</w:t>
      </w:r>
      <w:proofErr w:type="spellEnd"/>
      <w:r w:rsidR="00254A93" w:rsidRPr="00CA09C8">
        <w:rPr>
          <w:rFonts w:ascii="Times New Roman" w:hAnsi="Times New Roman" w:cs="Times New Roman"/>
          <w:i/>
          <w:sz w:val="24"/>
          <w:szCs w:val="24"/>
          <w:shd w:val="clear" w:color="auto" w:fill="FFFFFF"/>
        </w:rPr>
        <w:t>.</w:t>
      </w:r>
      <w:r w:rsidR="00D54B12" w:rsidRPr="00163AF4">
        <w:rPr>
          <w:rFonts w:ascii="Times New Roman" w:hAnsi="Times New Roman" w:cs="Times New Roman"/>
          <w:iCs/>
          <w:sz w:val="24"/>
          <w:szCs w:val="24"/>
          <w:shd w:val="clear" w:color="auto" w:fill="FFFFFF"/>
        </w:rPr>
        <w:t>,</w:t>
      </w:r>
      <w:r w:rsidR="005E4935" w:rsidRPr="00CA09C8">
        <w:rPr>
          <w:rFonts w:ascii="Times New Roman" w:hAnsi="Times New Roman" w:cs="Times New Roman"/>
          <w:sz w:val="24"/>
          <w:szCs w:val="24"/>
        </w:rPr>
        <w:t xml:space="preserve"> </w:t>
      </w:r>
      <w:r w:rsidRPr="005257A0">
        <w:rPr>
          <w:rFonts w:ascii="Times New Roman" w:hAnsi="Times New Roman" w:cs="Times New Roman"/>
          <w:i/>
          <w:iCs/>
          <w:sz w:val="24"/>
          <w:szCs w:val="24"/>
          <w:shd w:val="clear" w:color="auto" w:fill="FFFFFF"/>
        </w:rPr>
        <w:t>70</w:t>
      </w:r>
      <w:r w:rsidRPr="00CA09C8">
        <w:rPr>
          <w:rFonts w:ascii="Times New Roman" w:hAnsi="Times New Roman" w:cs="Times New Roman"/>
          <w:sz w:val="24"/>
          <w:szCs w:val="24"/>
          <w:shd w:val="clear" w:color="auto" w:fill="FFFFFF"/>
        </w:rPr>
        <w:t>(1)</w:t>
      </w:r>
      <w:r w:rsidR="00D54B12">
        <w:rPr>
          <w:rFonts w:ascii="Times New Roman" w:hAnsi="Times New Roman" w:cs="Times New Roman"/>
          <w:sz w:val="24"/>
          <w:szCs w:val="24"/>
          <w:shd w:val="clear" w:color="auto" w:fill="FFFFFF"/>
        </w:rPr>
        <w:t>,</w:t>
      </w:r>
      <w:r w:rsidRPr="00CA09C8">
        <w:rPr>
          <w:rFonts w:ascii="Times New Roman" w:hAnsi="Times New Roman" w:cs="Times New Roman"/>
          <w:sz w:val="24"/>
          <w:szCs w:val="24"/>
          <w:shd w:val="clear" w:color="auto" w:fill="FFFFFF"/>
        </w:rPr>
        <w:t xml:space="preserve"> 1-18.</w:t>
      </w:r>
    </w:p>
    <w:p w14:paraId="3981841F" w14:textId="499C46FB" w:rsidR="00F77349" w:rsidRPr="00CA09C8" w:rsidRDefault="00F77349" w:rsidP="00CA09C8">
      <w:pPr>
        <w:spacing w:after="0" w:line="480" w:lineRule="auto"/>
        <w:ind w:left="567" w:hanging="567"/>
        <w:jc w:val="both"/>
        <w:rPr>
          <w:rFonts w:ascii="Times New Roman" w:hAnsi="Times New Roman" w:cs="Times New Roman"/>
          <w:spacing w:val="4"/>
          <w:sz w:val="24"/>
          <w:szCs w:val="24"/>
          <w:shd w:val="clear" w:color="auto" w:fill="FCFCFC"/>
          <w:lang w:val="en-US"/>
        </w:rPr>
      </w:pPr>
      <w:proofErr w:type="spellStart"/>
      <w:r w:rsidRPr="00CA09C8">
        <w:rPr>
          <w:rFonts w:ascii="Times New Roman" w:hAnsi="Times New Roman" w:cs="Times New Roman"/>
          <w:sz w:val="24"/>
          <w:szCs w:val="24"/>
          <w:shd w:val="clear" w:color="auto" w:fill="FFFFFF"/>
        </w:rPr>
        <w:t>Barjau</w:t>
      </w:r>
      <w:proofErr w:type="spellEnd"/>
      <w:r w:rsidRPr="00CA09C8">
        <w:rPr>
          <w:rFonts w:ascii="Times New Roman" w:hAnsi="Times New Roman" w:cs="Times New Roman"/>
          <w:sz w:val="24"/>
          <w:szCs w:val="24"/>
          <w:shd w:val="clear" w:color="auto" w:fill="FFFFFF"/>
        </w:rPr>
        <w:t>-González, E., Rodríguez-Romero</w:t>
      </w:r>
      <w:r w:rsidR="001F1EC8" w:rsidRPr="00CA09C8">
        <w:rPr>
          <w:rFonts w:ascii="Times New Roman" w:hAnsi="Times New Roman" w:cs="Times New Roman"/>
          <w:sz w:val="24"/>
          <w:szCs w:val="24"/>
          <w:shd w:val="clear" w:color="auto" w:fill="FFFFFF"/>
        </w:rPr>
        <w:t>, J.</w:t>
      </w:r>
      <w:r w:rsidRPr="00CA09C8">
        <w:rPr>
          <w:rFonts w:ascii="Times New Roman" w:hAnsi="Times New Roman" w:cs="Times New Roman"/>
          <w:sz w:val="24"/>
          <w:szCs w:val="24"/>
          <w:shd w:val="clear" w:color="auto" w:fill="FFFFFF"/>
        </w:rPr>
        <w:t>, Galván-Magaña</w:t>
      </w:r>
      <w:r w:rsidR="001F1EC8" w:rsidRPr="00CA09C8">
        <w:rPr>
          <w:rFonts w:ascii="Times New Roman" w:hAnsi="Times New Roman" w:cs="Times New Roman"/>
          <w:sz w:val="24"/>
          <w:szCs w:val="24"/>
          <w:shd w:val="clear" w:color="auto" w:fill="FFFFFF"/>
        </w:rPr>
        <w:t>, F.</w:t>
      </w:r>
      <w:r w:rsidR="005E4935" w:rsidRPr="00CA09C8">
        <w:rPr>
          <w:rFonts w:ascii="Times New Roman" w:hAnsi="Times New Roman" w:cs="Times New Roman"/>
          <w:sz w:val="24"/>
          <w:szCs w:val="24"/>
          <w:shd w:val="clear" w:color="auto" w:fill="FFFFFF"/>
        </w:rPr>
        <w:t xml:space="preserve"> </w:t>
      </w:r>
      <w:r w:rsidRPr="00CA09C8">
        <w:rPr>
          <w:rFonts w:ascii="Times New Roman" w:hAnsi="Times New Roman" w:cs="Times New Roman"/>
          <w:sz w:val="24"/>
          <w:szCs w:val="24"/>
          <w:shd w:val="clear" w:color="auto" w:fill="FFFFFF"/>
        </w:rPr>
        <w:t>&amp; López-Martínez</w:t>
      </w:r>
      <w:r w:rsidR="001F1EC8" w:rsidRPr="00CA09C8">
        <w:rPr>
          <w:rFonts w:ascii="Times New Roman" w:hAnsi="Times New Roman" w:cs="Times New Roman"/>
          <w:sz w:val="24"/>
          <w:szCs w:val="24"/>
          <w:shd w:val="clear" w:color="auto" w:fill="FFFFFF"/>
        </w:rPr>
        <w:t>, J</w:t>
      </w:r>
      <w:r w:rsidR="005E4935" w:rsidRPr="00CA09C8">
        <w:rPr>
          <w:rFonts w:ascii="Times New Roman" w:hAnsi="Times New Roman" w:cs="Times New Roman"/>
          <w:sz w:val="24"/>
          <w:szCs w:val="24"/>
          <w:shd w:val="clear" w:color="auto" w:fill="FFFFFF"/>
        </w:rPr>
        <w:t xml:space="preserve">. </w:t>
      </w:r>
      <w:r w:rsidR="001F1EC8" w:rsidRPr="00CA09C8">
        <w:rPr>
          <w:rFonts w:ascii="Times New Roman" w:hAnsi="Times New Roman" w:cs="Times New Roman"/>
          <w:sz w:val="24"/>
          <w:szCs w:val="24"/>
          <w:shd w:val="clear" w:color="auto" w:fill="FFFFFF"/>
        </w:rPr>
        <w:t>(</w:t>
      </w:r>
      <w:r w:rsidRPr="00CA09C8">
        <w:rPr>
          <w:rFonts w:ascii="Times New Roman" w:hAnsi="Times New Roman" w:cs="Times New Roman"/>
          <w:sz w:val="24"/>
          <w:szCs w:val="24"/>
          <w:shd w:val="clear" w:color="auto" w:fill="FFFFFF"/>
        </w:rPr>
        <w:t>2012</w:t>
      </w:r>
      <w:r w:rsidR="001F1EC8" w:rsidRPr="00CA09C8">
        <w:rPr>
          <w:rFonts w:ascii="Times New Roman" w:hAnsi="Times New Roman" w:cs="Times New Roman"/>
          <w:sz w:val="24"/>
          <w:szCs w:val="24"/>
          <w:shd w:val="clear" w:color="auto" w:fill="FFFFFF"/>
        </w:rPr>
        <w:t>)</w:t>
      </w:r>
      <w:r w:rsidRPr="00CA09C8">
        <w:rPr>
          <w:rFonts w:ascii="Times New Roman" w:hAnsi="Times New Roman" w:cs="Times New Roman"/>
          <w:sz w:val="24"/>
          <w:szCs w:val="24"/>
          <w:shd w:val="clear" w:color="auto" w:fill="FFFFFF"/>
        </w:rPr>
        <w:t xml:space="preserve">. </w:t>
      </w:r>
      <w:r w:rsidRPr="00CA09C8">
        <w:rPr>
          <w:rFonts w:ascii="Times New Roman" w:hAnsi="Times New Roman" w:cs="Times New Roman"/>
          <w:sz w:val="24"/>
          <w:szCs w:val="24"/>
          <w:shd w:val="clear" w:color="auto" w:fill="FFFFFF"/>
          <w:lang w:val="en-US"/>
        </w:rPr>
        <w:t>Changes in the taxonomic diversity of the reef fish community of San José Island, Gulf of California, Mexico.</w:t>
      </w:r>
      <w:r w:rsidR="00570F93" w:rsidRPr="00CA09C8">
        <w:rPr>
          <w:rStyle w:val="apple-converted-space"/>
          <w:rFonts w:ascii="Times New Roman" w:hAnsi="Times New Roman" w:cs="Times New Roman"/>
          <w:sz w:val="24"/>
          <w:szCs w:val="24"/>
          <w:shd w:val="clear" w:color="auto" w:fill="FFFFFF"/>
          <w:lang w:val="en-US"/>
        </w:rPr>
        <w:t xml:space="preserve"> </w:t>
      </w:r>
      <w:proofErr w:type="spellStart"/>
      <w:r w:rsidRPr="00CA09C8">
        <w:rPr>
          <w:rFonts w:ascii="Times New Roman" w:hAnsi="Times New Roman" w:cs="Times New Roman"/>
          <w:i/>
          <w:iCs/>
          <w:sz w:val="24"/>
          <w:szCs w:val="24"/>
          <w:shd w:val="clear" w:color="auto" w:fill="FFFFFF"/>
          <w:lang w:val="en-US"/>
        </w:rPr>
        <w:t>Biodivers</w:t>
      </w:r>
      <w:proofErr w:type="spellEnd"/>
      <w:r w:rsidR="00254A93" w:rsidRPr="00CA09C8">
        <w:rPr>
          <w:rFonts w:ascii="Times New Roman" w:hAnsi="Times New Roman" w:cs="Times New Roman"/>
          <w:i/>
          <w:iCs/>
          <w:sz w:val="24"/>
          <w:szCs w:val="24"/>
          <w:shd w:val="clear" w:color="auto" w:fill="FFFFFF"/>
          <w:lang w:val="en-US"/>
        </w:rPr>
        <w:t>.</w:t>
      </w:r>
      <w:r w:rsidRPr="00CA09C8">
        <w:rPr>
          <w:rFonts w:ascii="Times New Roman" w:hAnsi="Times New Roman" w:cs="Times New Roman"/>
          <w:i/>
          <w:iCs/>
          <w:sz w:val="24"/>
          <w:szCs w:val="24"/>
          <w:shd w:val="clear" w:color="auto" w:fill="FFFFFF"/>
          <w:lang w:val="en-US"/>
        </w:rPr>
        <w:t xml:space="preserve"> </w:t>
      </w:r>
      <w:proofErr w:type="spellStart"/>
      <w:r w:rsidRPr="00CA09C8">
        <w:rPr>
          <w:rFonts w:ascii="Times New Roman" w:hAnsi="Times New Roman" w:cs="Times New Roman"/>
          <w:i/>
          <w:iCs/>
          <w:sz w:val="24"/>
          <w:szCs w:val="24"/>
          <w:shd w:val="clear" w:color="auto" w:fill="FFFFFF"/>
          <w:lang w:val="en-US"/>
        </w:rPr>
        <w:t>Conserv</w:t>
      </w:r>
      <w:proofErr w:type="spellEnd"/>
      <w:r w:rsidR="00254A93" w:rsidRPr="00CA09C8">
        <w:rPr>
          <w:rFonts w:ascii="Times New Roman" w:hAnsi="Times New Roman" w:cs="Times New Roman"/>
          <w:i/>
          <w:iCs/>
          <w:sz w:val="24"/>
          <w:szCs w:val="24"/>
          <w:shd w:val="clear" w:color="auto" w:fill="FFFFFF"/>
          <w:lang w:val="en-US"/>
        </w:rPr>
        <w:t>.</w:t>
      </w:r>
      <w:r w:rsidR="00FC71FA">
        <w:rPr>
          <w:rFonts w:ascii="Times New Roman" w:hAnsi="Times New Roman" w:cs="Times New Roman"/>
          <w:sz w:val="24"/>
          <w:szCs w:val="24"/>
          <w:shd w:val="clear" w:color="auto" w:fill="FFFFFF"/>
          <w:lang w:val="en-US"/>
        </w:rPr>
        <w:t>,</w:t>
      </w:r>
      <w:r w:rsidR="00570F93" w:rsidRPr="00CA09C8">
        <w:rPr>
          <w:rStyle w:val="apple-converted-space"/>
          <w:rFonts w:ascii="Times New Roman" w:hAnsi="Times New Roman" w:cs="Times New Roman"/>
          <w:sz w:val="24"/>
          <w:szCs w:val="24"/>
          <w:shd w:val="clear" w:color="auto" w:fill="FFFFFF"/>
          <w:lang w:val="en-US"/>
        </w:rPr>
        <w:t xml:space="preserve"> </w:t>
      </w:r>
      <w:r w:rsidRPr="005257A0">
        <w:rPr>
          <w:rFonts w:ascii="Times New Roman" w:hAnsi="Times New Roman" w:cs="Times New Roman"/>
          <w:i/>
          <w:sz w:val="24"/>
          <w:szCs w:val="24"/>
          <w:shd w:val="clear" w:color="auto" w:fill="FFFFFF"/>
          <w:lang w:val="en-US"/>
        </w:rPr>
        <w:t>21</w:t>
      </w:r>
      <w:r w:rsidRPr="00CA09C8">
        <w:rPr>
          <w:rFonts w:ascii="Times New Roman" w:hAnsi="Times New Roman" w:cs="Times New Roman"/>
          <w:sz w:val="24"/>
          <w:szCs w:val="24"/>
          <w:shd w:val="clear" w:color="auto" w:fill="FFFFFF"/>
          <w:lang w:val="en-US"/>
        </w:rPr>
        <w:t>(14)</w:t>
      </w:r>
      <w:r w:rsidR="00CE3946">
        <w:rPr>
          <w:rFonts w:ascii="Times New Roman" w:hAnsi="Times New Roman" w:cs="Times New Roman"/>
          <w:sz w:val="24"/>
          <w:szCs w:val="24"/>
          <w:shd w:val="clear" w:color="auto" w:fill="FFFFFF"/>
          <w:lang w:val="en-US"/>
        </w:rPr>
        <w:t>,</w:t>
      </w:r>
      <w:r w:rsidRPr="00CA09C8">
        <w:rPr>
          <w:rFonts w:ascii="Times New Roman" w:hAnsi="Times New Roman" w:cs="Times New Roman"/>
          <w:sz w:val="24"/>
          <w:szCs w:val="24"/>
          <w:shd w:val="clear" w:color="auto" w:fill="FFFFFF"/>
          <w:lang w:val="en-US"/>
        </w:rPr>
        <w:t xml:space="preserve"> 3543-3554</w:t>
      </w:r>
      <w:r w:rsidRPr="00CA09C8">
        <w:rPr>
          <w:rFonts w:ascii="Times New Roman" w:hAnsi="Times New Roman" w:cs="Times New Roman"/>
          <w:color w:val="000000" w:themeColor="text1"/>
          <w:sz w:val="24"/>
          <w:szCs w:val="24"/>
          <w:shd w:val="clear" w:color="auto" w:fill="FFFFFF"/>
          <w:lang w:val="en-US"/>
        </w:rPr>
        <w:t>.</w:t>
      </w:r>
      <w:r w:rsidR="00FD3FA1" w:rsidRPr="00CA09C8">
        <w:rPr>
          <w:rFonts w:ascii="Times New Roman" w:hAnsi="Times New Roman" w:cs="Times New Roman"/>
          <w:color w:val="000000" w:themeColor="text1"/>
          <w:sz w:val="24"/>
          <w:szCs w:val="24"/>
          <w:shd w:val="clear" w:color="auto" w:fill="FFFFFF"/>
          <w:lang w:val="en-US"/>
        </w:rPr>
        <w:t xml:space="preserve"> </w:t>
      </w:r>
      <w:r w:rsidR="001F1EC8" w:rsidRPr="00BE5821">
        <w:rPr>
          <w:rFonts w:ascii="TimesNewRoman" w:hAnsi="TimesNewRoman" w:cs="TimesNewRoman"/>
          <w:color w:val="0000FF"/>
          <w:sz w:val="24"/>
          <w:szCs w:val="24"/>
          <w:lang w:val="en-US"/>
        </w:rPr>
        <w:t xml:space="preserve"> </w:t>
      </w:r>
      <w:hyperlink r:id="rId20" w:history="1">
        <w:r w:rsidR="001F1EC8" w:rsidRPr="00BE5821">
          <w:rPr>
            <w:rStyle w:val="Hipervnculo"/>
            <w:rFonts w:ascii="TimesNewRoman" w:hAnsi="TimesNewRoman" w:cs="TimesNewRoman"/>
            <w:sz w:val="24"/>
            <w:szCs w:val="24"/>
            <w:lang w:val="en-US"/>
          </w:rPr>
          <w:t>https://doi.org/</w:t>
        </w:r>
        <w:r w:rsidR="001F1EC8" w:rsidRPr="00CA09C8">
          <w:rPr>
            <w:rStyle w:val="Hipervnculo"/>
            <w:rFonts w:ascii="Times New Roman" w:hAnsi="Times New Roman" w:cs="Times New Roman"/>
            <w:spacing w:val="4"/>
            <w:sz w:val="24"/>
            <w:szCs w:val="24"/>
            <w:shd w:val="clear" w:color="auto" w:fill="FCFCFC"/>
            <w:lang w:val="en-US"/>
          </w:rPr>
          <w:t>10.1007/s10531-012-0378-z</w:t>
        </w:r>
      </w:hyperlink>
    </w:p>
    <w:p w14:paraId="7EE0D246" w14:textId="374774C6" w:rsidR="0017293C" w:rsidRPr="005257A0" w:rsidRDefault="0017293C" w:rsidP="00CA09C8">
      <w:pPr>
        <w:spacing w:after="0" w:line="480" w:lineRule="auto"/>
        <w:ind w:left="567" w:hanging="567"/>
        <w:jc w:val="both"/>
        <w:rPr>
          <w:rStyle w:val="Hipervnculo"/>
          <w:rFonts w:ascii="Times New Roman" w:hAnsi="Times New Roman" w:cs="Times New Roman"/>
          <w:spacing w:val="4"/>
          <w:sz w:val="24"/>
          <w:szCs w:val="24"/>
          <w:shd w:val="clear" w:color="auto" w:fill="FCFCFC"/>
          <w:lang w:val="en-US"/>
        </w:rPr>
      </w:pPr>
      <w:r w:rsidRPr="00CA09C8">
        <w:rPr>
          <w:rFonts w:ascii="Times New Roman" w:hAnsi="Times New Roman" w:cs="Times New Roman"/>
          <w:sz w:val="24"/>
          <w:szCs w:val="24"/>
          <w:lang w:val="en-US"/>
        </w:rPr>
        <w:t xml:space="preserve">Birkeland, C. </w:t>
      </w:r>
      <w:r w:rsidR="001F1EC8" w:rsidRPr="00CA09C8">
        <w:rPr>
          <w:rFonts w:ascii="Times New Roman" w:hAnsi="Times New Roman" w:cs="Times New Roman"/>
          <w:sz w:val="24"/>
          <w:szCs w:val="24"/>
          <w:lang w:val="en-US"/>
        </w:rPr>
        <w:t>(</w:t>
      </w:r>
      <w:r w:rsidRPr="00CA09C8">
        <w:rPr>
          <w:rFonts w:ascii="Times New Roman" w:hAnsi="Times New Roman" w:cs="Times New Roman"/>
          <w:sz w:val="24"/>
          <w:szCs w:val="24"/>
          <w:lang w:val="en-US"/>
        </w:rPr>
        <w:t>2015</w:t>
      </w:r>
      <w:r w:rsidR="001F1EC8" w:rsidRPr="00CA09C8">
        <w:rPr>
          <w:rFonts w:ascii="Times New Roman" w:hAnsi="Times New Roman" w:cs="Times New Roman"/>
          <w:sz w:val="24"/>
          <w:szCs w:val="24"/>
          <w:lang w:val="en-US"/>
        </w:rPr>
        <w:t>)</w:t>
      </w:r>
      <w:r w:rsidRPr="00CA09C8">
        <w:rPr>
          <w:rFonts w:ascii="Times New Roman" w:hAnsi="Times New Roman" w:cs="Times New Roman"/>
          <w:sz w:val="24"/>
          <w:szCs w:val="24"/>
          <w:lang w:val="en-US"/>
        </w:rPr>
        <w:t xml:space="preserve">. Geographic differences in ecological processes on coral reefs. </w:t>
      </w:r>
      <w:r w:rsidRPr="00CA09C8">
        <w:rPr>
          <w:rFonts w:ascii="Times New Roman" w:hAnsi="Times New Roman" w:cs="Times New Roman"/>
          <w:iCs/>
          <w:sz w:val="24"/>
          <w:szCs w:val="24"/>
          <w:lang w:val="en-US"/>
        </w:rPr>
        <w:t>In</w:t>
      </w:r>
      <w:r w:rsidR="00570F93" w:rsidRPr="00CA09C8">
        <w:rPr>
          <w:rFonts w:ascii="Times New Roman" w:hAnsi="Times New Roman" w:cs="Times New Roman"/>
          <w:iCs/>
          <w:sz w:val="24"/>
          <w:szCs w:val="24"/>
          <w:lang w:val="en-US"/>
        </w:rPr>
        <w:t xml:space="preserve"> </w:t>
      </w:r>
      <w:r w:rsidR="001F1EC8" w:rsidRPr="00CA09C8">
        <w:rPr>
          <w:rFonts w:ascii="Times New Roman" w:hAnsi="Times New Roman" w:cs="Times New Roman"/>
          <w:iCs/>
          <w:sz w:val="24"/>
          <w:szCs w:val="24"/>
          <w:lang w:val="en-US"/>
        </w:rPr>
        <w:t xml:space="preserve">C. </w:t>
      </w:r>
      <w:r w:rsidR="00AD776F" w:rsidRPr="00CA09C8">
        <w:rPr>
          <w:rFonts w:ascii="Times New Roman" w:hAnsi="Times New Roman" w:cs="Times New Roman"/>
          <w:iCs/>
          <w:sz w:val="24"/>
          <w:szCs w:val="24"/>
          <w:lang w:val="en-US"/>
        </w:rPr>
        <w:t>Birkeland (Ed.)</w:t>
      </w:r>
      <w:r w:rsidR="006966F7">
        <w:rPr>
          <w:rFonts w:ascii="Times New Roman" w:hAnsi="Times New Roman" w:cs="Times New Roman"/>
          <w:iCs/>
          <w:sz w:val="24"/>
          <w:szCs w:val="24"/>
          <w:lang w:val="en-US"/>
        </w:rPr>
        <w:t>,</w:t>
      </w:r>
      <w:r w:rsidR="00AD776F" w:rsidRPr="00CA09C8">
        <w:rPr>
          <w:rFonts w:ascii="Times New Roman" w:hAnsi="Times New Roman" w:cs="Times New Roman"/>
          <w:sz w:val="24"/>
          <w:szCs w:val="24"/>
          <w:lang w:val="en-US"/>
        </w:rPr>
        <w:t xml:space="preserve"> </w:t>
      </w:r>
      <w:r w:rsidRPr="00CA09C8">
        <w:rPr>
          <w:rFonts w:ascii="Times New Roman" w:hAnsi="Times New Roman" w:cs="Times New Roman"/>
          <w:i/>
          <w:sz w:val="24"/>
          <w:szCs w:val="24"/>
          <w:lang w:val="en-US"/>
        </w:rPr>
        <w:t>Coral Reefs in the Anthropocene</w:t>
      </w:r>
      <w:r w:rsidRPr="00CA09C8">
        <w:rPr>
          <w:rFonts w:ascii="Times New Roman" w:hAnsi="Times New Roman" w:cs="Times New Roman"/>
          <w:sz w:val="24"/>
          <w:szCs w:val="24"/>
          <w:lang w:val="en-US"/>
        </w:rPr>
        <w:t xml:space="preserve">. </w:t>
      </w:r>
      <w:r w:rsidR="001F1EC8" w:rsidRPr="00CA09C8">
        <w:rPr>
          <w:rFonts w:ascii="Times New Roman" w:hAnsi="Times New Roman" w:cs="Times New Roman"/>
          <w:sz w:val="24"/>
          <w:szCs w:val="24"/>
          <w:lang w:val="en-US"/>
        </w:rPr>
        <w:t xml:space="preserve">(pp. 179-194). </w:t>
      </w:r>
      <w:r w:rsidRPr="00277683">
        <w:rPr>
          <w:rFonts w:ascii="Times New Roman" w:hAnsi="Times New Roman" w:cs="Times New Roman"/>
          <w:sz w:val="24"/>
          <w:szCs w:val="24"/>
          <w:lang w:val="en-US"/>
        </w:rPr>
        <w:t>Springer</w:t>
      </w:r>
      <w:r w:rsidR="000955D9" w:rsidRPr="00277683">
        <w:rPr>
          <w:rFonts w:ascii="Times New Roman" w:hAnsi="Times New Roman" w:cs="Times New Roman"/>
          <w:sz w:val="24"/>
          <w:szCs w:val="24"/>
          <w:lang w:val="en-US"/>
        </w:rPr>
        <w:t>, Holland</w:t>
      </w:r>
      <w:r w:rsidR="00570F93" w:rsidRPr="00277683">
        <w:rPr>
          <w:rFonts w:ascii="Times New Roman" w:hAnsi="Times New Roman" w:cs="Times New Roman"/>
          <w:sz w:val="24"/>
          <w:szCs w:val="24"/>
          <w:lang w:val="en-US"/>
        </w:rPr>
        <w:t>.</w:t>
      </w:r>
      <w:r w:rsidR="0000215F" w:rsidRPr="00277683">
        <w:rPr>
          <w:rFonts w:ascii="Times New Roman" w:hAnsi="Times New Roman" w:cs="Times New Roman"/>
          <w:sz w:val="24"/>
          <w:szCs w:val="24"/>
          <w:lang w:val="en-US"/>
        </w:rPr>
        <w:t xml:space="preserve"> </w:t>
      </w:r>
      <w:r w:rsidR="001F1EC8" w:rsidRPr="00277683">
        <w:rPr>
          <w:rFonts w:ascii="TimesNewRoman" w:hAnsi="TimesNewRoman" w:cs="TimesNewRoman"/>
          <w:color w:val="0000FF"/>
          <w:sz w:val="24"/>
          <w:szCs w:val="24"/>
          <w:lang w:val="en-US"/>
        </w:rPr>
        <w:t xml:space="preserve"> </w:t>
      </w:r>
      <w:hyperlink r:id="rId21" w:history="1">
        <w:r w:rsidR="001F1EC8" w:rsidRPr="00277683">
          <w:rPr>
            <w:rStyle w:val="Hipervnculo"/>
            <w:rFonts w:ascii="TimesNewRoman" w:hAnsi="TimesNewRoman" w:cs="TimesNewRoman"/>
            <w:sz w:val="24"/>
            <w:szCs w:val="24"/>
            <w:lang w:val="en-US"/>
          </w:rPr>
          <w:t>https://doi.org/</w:t>
        </w:r>
        <w:r w:rsidR="001F1EC8" w:rsidRPr="00277683">
          <w:rPr>
            <w:rStyle w:val="Hipervnculo"/>
            <w:rFonts w:ascii="Times New Roman" w:hAnsi="Times New Roman" w:cs="Times New Roman"/>
            <w:spacing w:val="4"/>
            <w:sz w:val="24"/>
            <w:szCs w:val="24"/>
            <w:shd w:val="clear" w:color="auto" w:fill="FCFCFC"/>
            <w:lang w:val="en-US"/>
          </w:rPr>
          <w:t>10.1007/978-94-017-7249-5_9</w:t>
        </w:r>
      </w:hyperlink>
    </w:p>
    <w:p w14:paraId="081A9944" w14:textId="188D6F93" w:rsidR="00EE4267" w:rsidRPr="007D7CDE" w:rsidRDefault="00EE4267" w:rsidP="00CA09C8">
      <w:pPr>
        <w:spacing w:after="0" w:line="480" w:lineRule="auto"/>
        <w:ind w:left="567" w:hanging="567"/>
        <w:jc w:val="both"/>
        <w:rPr>
          <w:rFonts w:ascii="Times New Roman" w:hAnsi="Times New Roman" w:cs="Times New Roman"/>
          <w:spacing w:val="4"/>
          <w:sz w:val="24"/>
          <w:szCs w:val="24"/>
          <w:shd w:val="clear" w:color="auto" w:fill="FCFCFC"/>
          <w:lang w:val="es-CR"/>
        </w:rPr>
      </w:pPr>
      <w:r>
        <w:rPr>
          <w:rFonts w:ascii="Times New Roman" w:hAnsi="Times New Roman" w:cs="Times New Roman"/>
          <w:sz w:val="24"/>
          <w:szCs w:val="24"/>
          <w:lang w:val="en-US"/>
        </w:rPr>
        <w:lastRenderedPageBreak/>
        <w:t xml:space="preserve">Brusca, R. C. (1980). </w:t>
      </w:r>
      <w:r w:rsidRPr="005257A0">
        <w:rPr>
          <w:rFonts w:ascii="Times New Roman" w:hAnsi="Times New Roman" w:cs="Times New Roman"/>
          <w:i/>
          <w:iCs/>
          <w:sz w:val="24"/>
          <w:szCs w:val="24"/>
          <w:lang w:val="en-US"/>
        </w:rPr>
        <w:t>Common intertidal invertebrates of the Gulf of California</w:t>
      </w:r>
      <w:r>
        <w:rPr>
          <w:rFonts w:ascii="Times New Roman" w:hAnsi="Times New Roman" w:cs="Times New Roman"/>
          <w:i/>
          <w:iCs/>
          <w:sz w:val="24"/>
          <w:szCs w:val="24"/>
          <w:lang w:val="en-US"/>
        </w:rPr>
        <w:t>.</w:t>
      </w:r>
      <w:r>
        <w:rPr>
          <w:rFonts w:ascii="Times New Roman" w:hAnsi="Times New Roman" w:cs="Times New Roman"/>
          <w:sz w:val="24"/>
          <w:szCs w:val="24"/>
          <w:lang w:val="en-US"/>
        </w:rPr>
        <w:t xml:space="preserve"> </w:t>
      </w:r>
      <w:proofErr w:type="gramStart"/>
      <w:r w:rsidRPr="007036D9">
        <w:rPr>
          <w:rFonts w:ascii="Times New Roman" w:hAnsi="Times New Roman" w:cs="Times New Roman"/>
          <w:sz w:val="24"/>
          <w:szCs w:val="24"/>
          <w:lang w:val="es-CR"/>
        </w:rPr>
        <w:t>EE.UU.</w:t>
      </w:r>
      <w:proofErr w:type="gramEnd"/>
      <w:r w:rsidRPr="007036D9">
        <w:rPr>
          <w:rFonts w:ascii="Times New Roman" w:hAnsi="Times New Roman" w:cs="Times New Roman"/>
          <w:sz w:val="24"/>
          <w:szCs w:val="24"/>
          <w:lang w:val="es-CR"/>
        </w:rPr>
        <w:t xml:space="preserve"> </w:t>
      </w:r>
      <w:proofErr w:type="spellStart"/>
      <w:r w:rsidRPr="005257A0">
        <w:rPr>
          <w:rFonts w:ascii="Times New Roman" w:hAnsi="Times New Roman" w:cs="Times New Roman"/>
          <w:sz w:val="24"/>
          <w:szCs w:val="24"/>
        </w:rPr>
        <w:t>The</w:t>
      </w:r>
      <w:proofErr w:type="spellEnd"/>
      <w:r w:rsidRPr="005257A0">
        <w:rPr>
          <w:rFonts w:ascii="Times New Roman" w:hAnsi="Times New Roman" w:cs="Times New Roman"/>
          <w:sz w:val="24"/>
          <w:szCs w:val="24"/>
        </w:rPr>
        <w:t xml:space="preserve"> </w:t>
      </w:r>
      <w:proofErr w:type="spellStart"/>
      <w:r w:rsidRPr="005257A0">
        <w:rPr>
          <w:rFonts w:ascii="Times New Roman" w:hAnsi="Times New Roman" w:cs="Times New Roman"/>
          <w:sz w:val="24"/>
          <w:szCs w:val="24"/>
        </w:rPr>
        <w:t>University</w:t>
      </w:r>
      <w:proofErr w:type="spellEnd"/>
      <w:r w:rsidRPr="005257A0">
        <w:rPr>
          <w:rFonts w:ascii="Times New Roman" w:hAnsi="Times New Roman" w:cs="Times New Roman"/>
          <w:sz w:val="24"/>
          <w:szCs w:val="24"/>
        </w:rPr>
        <w:t xml:space="preserve"> </w:t>
      </w:r>
      <w:proofErr w:type="spellStart"/>
      <w:r w:rsidRPr="005257A0">
        <w:rPr>
          <w:rFonts w:ascii="Times New Roman" w:hAnsi="Times New Roman" w:cs="Times New Roman"/>
          <w:sz w:val="24"/>
          <w:szCs w:val="24"/>
        </w:rPr>
        <w:t>of</w:t>
      </w:r>
      <w:proofErr w:type="spellEnd"/>
      <w:r w:rsidRPr="005257A0">
        <w:rPr>
          <w:rFonts w:ascii="Times New Roman" w:hAnsi="Times New Roman" w:cs="Times New Roman"/>
          <w:sz w:val="24"/>
          <w:szCs w:val="24"/>
        </w:rPr>
        <w:t xml:space="preserve"> Arizona </w:t>
      </w:r>
      <w:proofErr w:type="spellStart"/>
      <w:r w:rsidRPr="005257A0">
        <w:rPr>
          <w:rFonts w:ascii="Times New Roman" w:hAnsi="Times New Roman" w:cs="Times New Roman"/>
          <w:sz w:val="24"/>
          <w:szCs w:val="24"/>
        </w:rPr>
        <w:t>Press</w:t>
      </w:r>
      <w:proofErr w:type="spellEnd"/>
      <w:r w:rsidRPr="005257A0">
        <w:rPr>
          <w:rFonts w:ascii="Times New Roman" w:hAnsi="Times New Roman" w:cs="Times New Roman"/>
          <w:sz w:val="24"/>
          <w:szCs w:val="24"/>
        </w:rPr>
        <w:t>.</w:t>
      </w:r>
    </w:p>
    <w:p w14:paraId="38B660BE" w14:textId="47B55777" w:rsidR="00F77349" w:rsidRPr="00CA09C8" w:rsidRDefault="00F77349" w:rsidP="00CA09C8">
      <w:pPr>
        <w:spacing w:after="0" w:line="480" w:lineRule="auto"/>
        <w:ind w:left="567" w:hanging="567"/>
        <w:jc w:val="both"/>
        <w:rPr>
          <w:rFonts w:ascii="Times New Roman" w:hAnsi="Times New Roman" w:cs="Times New Roman"/>
          <w:sz w:val="24"/>
          <w:szCs w:val="24"/>
        </w:rPr>
      </w:pPr>
      <w:r w:rsidRPr="00CA09C8">
        <w:rPr>
          <w:rFonts w:ascii="Times New Roman" w:hAnsi="Times New Roman" w:cs="Times New Roman"/>
          <w:sz w:val="24"/>
          <w:szCs w:val="24"/>
        </w:rPr>
        <w:t>Caso</w:t>
      </w:r>
      <w:r w:rsidR="00CA0464">
        <w:rPr>
          <w:rFonts w:ascii="Times New Roman" w:hAnsi="Times New Roman" w:cs="Times New Roman"/>
          <w:sz w:val="24"/>
          <w:szCs w:val="24"/>
        </w:rPr>
        <w:t>-</w:t>
      </w:r>
      <w:proofErr w:type="spellStart"/>
      <w:r w:rsidR="00CA0464">
        <w:rPr>
          <w:rFonts w:ascii="Times New Roman" w:hAnsi="Times New Roman" w:cs="Times New Roman"/>
          <w:sz w:val="24"/>
          <w:szCs w:val="24"/>
        </w:rPr>
        <w:t>Muñóz</w:t>
      </w:r>
      <w:proofErr w:type="spellEnd"/>
      <w:r w:rsidRPr="00CA09C8">
        <w:rPr>
          <w:rFonts w:ascii="Times New Roman" w:hAnsi="Times New Roman" w:cs="Times New Roman"/>
          <w:sz w:val="24"/>
          <w:szCs w:val="24"/>
        </w:rPr>
        <w:t>, M.</w:t>
      </w:r>
      <w:r w:rsidR="00985BCB">
        <w:rPr>
          <w:rFonts w:ascii="Times New Roman" w:hAnsi="Times New Roman" w:cs="Times New Roman"/>
          <w:sz w:val="24"/>
          <w:szCs w:val="24"/>
        </w:rPr>
        <w:t xml:space="preserve"> </w:t>
      </w:r>
      <w:r w:rsidRPr="00CA09C8">
        <w:rPr>
          <w:rFonts w:ascii="Times New Roman" w:hAnsi="Times New Roman" w:cs="Times New Roman"/>
          <w:sz w:val="24"/>
          <w:szCs w:val="24"/>
        </w:rPr>
        <w:t>E., Laguarda-Figueras,</w:t>
      </w:r>
      <w:r w:rsidR="001F1EC8" w:rsidRPr="00CA09C8">
        <w:rPr>
          <w:rFonts w:ascii="Times New Roman" w:hAnsi="Times New Roman" w:cs="Times New Roman"/>
          <w:sz w:val="24"/>
          <w:szCs w:val="24"/>
        </w:rPr>
        <w:t xml:space="preserve"> A., </w:t>
      </w:r>
      <w:r w:rsidRPr="00CA09C8">
        <w:rPr>
          <w:rFonts w:ascii="Times New Roman" w:hAnsi="Times New Roman" w:cs="Times New Roman"/>
          <w:sz w:val="24"/>
          <w:szCs w:val="24"/>
        </w:rPr>
        <w:t>Solís-Marín,</w:t>
      </w:r>
      <w:r w:rsidR="001F1EC8" w:rsidRPr="00CA09C8">
        <w:rPr>
          <w:rFonts w:ascii="Times New Roman" w:hAnsi="Times New Roman" w:cs="Times New Roman"/>
          <w:sz w:val="24"/>
          <w:szCs w:val="24"/>
        </w:rPr>
        <w:t xml:space="preserve"> F. A., O</w:t>
      </w:r>
      <w:r w:rsidRPr="00CA09C8">
        <w:rPr>
          <w:rFonts w:ascii="Times New Roman" w:hAnsi="Times New Roman" w:cs="Times New Roman"/>
          <w:sz w:val="24"/>
          <w:szCs w:val="24"/>
        </w:rPr>
        <w:t>rtega-Salas</w:t>
      </w:r>
      <w:r w:rsidR="001F1EC8" w:rsidRPr="00CA09C8">
        <w:rPr>
          <w:rFonts w:ascii="Times New Roman" w:hAnsi="Times New Roman" w:cs="Times New Roman"/>
          <w:sz w:val="24"/>
          <w:szCs w:val="24"/>
        </w:rPr>
        <w:t>, A.</w:t>
      </w:r>
      <w:r w:rsidRPr="00CA09C8">
        <w:rPr>
          <w:rFonts w:ascii="Times New Roman" w:hAnsi="Times New Roman" w:cs="Times New Roman"/>
          <w:sz w:val="24"/>
          <w:szCs w:val="24"/>
        </w:rPr>
        <w:t xml:space="preserve"> &amp; Durán-González</w:t>
      </w:r>
      <w:r w:rsidR="001F1EC8" w:rsidRPr="00CA09C8">
        <w:rPr>
          <w:rFonts w:ascii="Times New Roman" w:hAnsi="Times New Roman" w:cs="Times New Roman"/>
          <w:sz w:val="24"/>
          <w:szCs w:val="24"/>
        </w:rPr>
        <w:t>, A. de la Luz</w:t>
      </w:r>
      <w:r w:rsidRPr="00CA09C8">
        <w:rPr>
          <w:rFonts w:ascii="Times New Roman" w:hAnsi="Times New Roman" w:cs="Times New Roman"/>
          <w:sz w:val="24"/>
          <w:szCs w:val="24"/>
        </w:rPr>
        <w:t xml:space="preserve">. </w:t>
      </w:r>
      <w:r w:rsidR="001F1EC8" w:rsidRPr="00CA09C8">
        <w:rPr>
          <w:rFonts w:ascii="Times New Roman" w:hAnsi="Times New Roman" w:cs="Times New Roman"/>
          <w:sz w:val="24"/>
          <w:szCs w:val="24"/>
        </w:rPr>
        <w:t>(</w:t>
      </w:r>
      <w:r w:rsidRPr="00CA09C8">
        <w:rPr>
          <w:rFonts w:ascii="Times New Roman" w:hAnsi="Times New Roman" w:cs="Times New Roman"/>
          <w:sz w:val="24"/>
          <w:szCs w:val="24"/>
        </w:rPr>
        <w:t>1996</w:t>
      </w:r>
      <w:r w:rsidR="001F1EC8" w:rsidRPr="00CA09C8">
        <w:rPr>
          <w:rFonts w:ascii="Times New Roman" w:hAnsi="Times New Roman" w:cs="Times New Roman"/>
          <w:sz w:val="24"/>
          <w:szCs w:val="24"/>
        </w:rPr>
        <w:t>)</w:t>
      </w:r>
      <w:r w:rsidRPr="00CA09C8">
        <w:rPr>
          <w:rFonts w:ascii="Times New Roman" w:hAnsi="Times New Roman" w:cs="Times New Roman"/>
          <w:sz w:val="24"/>
          <w:szCs w:val="24"/>
        </w:rPr>
        <w:t>. Contribución al conocimiento de la ecología de las comunidades de equinodermos de la Bahía de Mazatlán,</w:t>
      </w:r>
      <w:r w:rsidR="00891F29" w:rsidRPr="00CA09C8">
        <w:rPr>
          <w:rFonts w:ascii="Times New Roman" w:hAnsi="Times New Roman" w:cs="Times New Roman"/>
          <w:sz w:val="24"/>
          <w:szCs w:val="24"/>
        </w:rPr>
        <w:t xml:space="preserve"> </w:t>
      </w:r>
      <w:r w:rsidRPr="00CA09C8">
        <w:rPr>
          <w:rFonts w:ascii="Times New Roman" w:hAnsi="Times New Roman" w:cs="Times New Roman"/>
          <w:sz w:val="24"/>
          <w:szCs w:val="24"/>
        </w:rPr>
        <w:t xml:space="preserve">Sinaloa, México. </w:t>
      </w:r>
      <w:proofErr w:type="spellStart"/>
      <w:r w:rsidR="00CA0464" w:rsidRPr="00CA0464">
        <w:rPr>
          <w:rFonts w:ascii="Times New Roman" w:hAnsi="Times New Roman" w:cs="Times New Roman"/>
          <w:i/>
          <w:sz w:val="24"/>
          <w:szCs w:val="24"/>
        </w:rPr>
        <w:t>An</w:t>
      </w:r>
      <w:proofErr w:type="spellEnd"/>
      <w:r w:rsidR="00CA0464">
        <w:rPr>
          <w:rFonts w:ascii="Times New Roman" w:hAnsi="Times New Roman" w:cs="Times New Roman"/>
          <w:i/>
          <w:sz w:val="24"/>
          <w:szCs w:val="24"/>
        </w:rPr>
        <w:t>.</w:t>
      </w:r>
      <w:r w:rsidR="00CA0464" w:rsidRPr="00CA0464">
        <w:rPr>
          <w:rFonts w:ascii="Times New Roman" w:hAnsi="Times New Roman" w:cs="Times New Roman"/>
          <w:i/>
          <w:sz w:val="24"/>
          <w:szCs w:val="24"/>
        </w:rPr>
        <w:t xml:space="preserve"> Inst</w:t>
      </w:r>
      <w:r w:rsidR="00CA0464">
        <w:rPr>
          <w:rFonts w:ascii="Times New Roman" w:hAnsi="Times New Roman" w:cs="Times New Roman"/>
          <w:i/>
          <w:sz w:val="24"/>
          <w:szCs w:val="24"/>
        </w:rPr>
        <w:t>.</w:t>
      </w:r>
      <w:r w:rsidR="00CA0464" w:rsidRPr="00CA0464">
        <w:rPr>
          <w:rFonts w:ascii="Times New Roman" w:hAnsi="Times New Roman" w:cs="Times New Roman"/>
          <w:i/>
          <w:sz w:val="24"/>
          <w:szCs w:val="24"/>
        </w:rPr>
        <w:t xml:space="preserve"> </w:t>
      </w:r>
      <w:proofErr w:type="spellStart"/>
      <w:r w:rsidR="00CA0464" w:rsidRPr="00CA0464">
        <w:rPr>
          <w:rFonts w:ascii="Times New Roman" w:hAnsi="Times New Roman" w:cs="Times New Roman"/>
          <w:i/>
          <w:sz w:val="24"/>
          <w:szCs w:val="24"/>
        </w:rPr>
        <w:t>Cienc</w:t>
      </w:r>
      <w:proofErr w:type="spellEnd"/>
      <w:r w:rsidR="00CA0464">
        <w:rPr>
          <w:rFonts w:ascii="Times New Roman" w:hAnsi="Times New Roman" w:cs="Times New Roman"/>
          <w:i/>
          <w:sz w:val="24"/>
          <w:szCs w:val="24"/>
        </w:rPr>
        <w:t>.</w:t>
      </w:r>
      <w:r w:rsidR="00CA0464" w:rsidRPr="00CA0464">
        <w:rPr>
          <w:rFonts w:ascii="Times New Roman" w:hAnsi="Times New Roman" w:cs="Times New Roman"/>
          <w:i/>
          <w:sz w:val="24"/>
          <w:szCs w:val="24"/>
        </w:rPr>
        <w:t xml:space="preserve"> Mar </w:t>
      </w:r>
      <w:proofErr w:type="spellStart"/>
      <w:r w:rsidR="00CA0464" w:rsidRPr="00CA0464">
        <w:rPr>
          <w:rFonts w:ascii="Times New Roman" w:hAnsi="Times New Roman" w:cs="Times New Roman"/>
          <w:i/>
          <w:sz w:val="24"/>
          <w:szCs w:val="24"/>
        </w:rPr>
        <w:t>Limnol</w:t>
      </w:r>
      <w:proofErr w:type="spellEnd"/>
      <w:r w:rsidR="00CA0464">
        <w:rPr>
          <w:rFonts w:ascii="Times New Roman" w:hAnsi="Times New Roman" w:cs="Times New Roman"/>
          <w:i/>
          <w:sz w:val="24"/>
          <w:szCs w:val="24"/>
        </w:rPr>
        <w:t>.</w:t>
      </w:r>
      <w:r w:rsidR="00CA0464" w:rsidRPr="00CA0464">
        <w:rPr>
          <w:rFonts w:ascii="Times New Roman" w:hAnsi="Times New Roman" w:cs="Times New Roman"/>
          <w:i/>
          <w:sz w:val="24"/>
          <w:szCs w:val="24"/>
        </w:rPr>
        <w:t xml:space="preserve"> Univ</w:t>
      </w:r>
      <w:r w:rsidR="00CA0464">
        <w:rPr>
          <w:rFonts w:ascii="Times New Roman" w:hAnsi="Times New Roman" w:cs="Times New Roman"/>
          <w:i/>
          <w:sz w:val="24"/>
          <w:szCs w:val="24"/>
        </w:rPr>
        <w:t>.</w:t>
      </w:r>
      <w:r w:rsidR="00CA0464" w:rsidRPr="00CA0464">
        <w:rPr>
          <w:rFonts w:ascii="Times New Roman" w:hAnsi="Times New Roman" w:cs="Times New Roman"/>
          <w:i/>
          <w:sz w:val="24"/>
          <w:szCs w:val="24"/>
        </w:rPr>
        <w:t xml:space="preserve"> </w:t>
      </w:r>
      <w:proofErr w:type="spellStart"/>
      <w:r w:rsidR="00CA0464" w:rsidRPr="00CA0464">
        <w:rPr>
          <w:rFonts w:ascii="Times New Roman" w:hAnsi="Times New Roman" w:cs="Times New Roman"/>
          <w:i/>
          <w:sz w:val="24"/>
          <w:szCs w:val="24"/>
        </w:rPr>
        <w:t>Nac</w:t>
      </w:r>
      <w:proofErr w:type="spellEnd"/>
      <w:r w:rsidR="00CA0464">
        <w:rPr>
          <w:rFonts w:ascii="Times New Roman" w:hAnsi="Times New Roman" w:cs="Times New Roman"/>
          <w:i/>
          <w:sz w:val="24"/>
          <w:szCs w:val="24"/>
        </w:rPr>
        <w:t>.</w:t>
      </w:r>
      <w:r w:rsidR="00CA0464" w:rsidRPr="00CA0464">
        <w:rPr>
          <w:rFonts w:ascii="Times New Roman" w:hAnsi="Times New Roman" w:cs="Times New Roman"/>
          <w:i/>
          <w:sz w:val="24"/>
          <w:szCs w:val="24"/>
        </w:rPr>
        <w:t xml:space="preserve"> </w:t>
      </w:r>
      <w:proofErr w:type="spellStart"/>
      <w:r w:rsidR="00EC41A3" w:rsidRPr="00CA0464">
        <w:rPr>
          <w:rFonts w:ascii="Times New Roman" w:hAnsi="Times New Roman" w:cs="Times New Roman"/>
          <w:i/>
          <w:sz w:val="24"/>
          <w:szCs w:val="24"/>
        </w:rPr>
        <w:t>Aut</w:t>
      </w:r>
      <w:r w:rsidR="00EC41A3">
        <w:rPr>
          <w:rFonts w:ascii="Times New Roman" w:hAnsi="Times New Roman" w:cs="Times New Roman"/>
          <w:i/>
          <w:sz w:val="24"/>
          <w:szCs w:val="24"/>
        </w:rPr>
        <w:t>ó</w:t>
      </w:r>
      <w:r w:rsidR="00EC41A3" w:rsidRPr="00CA0464">
        <w:rPr>
          <w:rFonts w:ascii="Times New Roman" w:hAnsi="Times New Roman" w:cs="Times New Roman"/>
          <w:i/>
          <w:sz w:val="24"/>
          <w:szCs w:val="24"/>
        </w:rPr>
        <w:t>n</w:t>
      </w:r>
      <w:proofErr w:type="spellEnd"/>
      <w:r w:rsidR="00CA0464">
        <w:rPr>
          <w:rFonts w:ascii="Times New Roman" w:hAnsi="Times New Roman" w:cs="Times New Roman"/>
          <w:i/>
          <w:sz w:val="24"/>
          <w:szCs w:val="24"/>
        </w:rPr>
        <w:t>.</w:t>
      </w:r>
      <w:r w:rsidR="00CA0464" w:rsidRPr="00CA0464">
        <w:rPr>
          <w:rFonts w:ascii="Times New Roman" w:hAnsi="Times New Roman" w:cs="Times New Roman"/>
          <w:i/>
          <w:sz w:val="24"/>
          <w:szCs w:val="24"/>
        </w:rPr>
        <w:t xml:space="preserve"> </w:t>
      </w:r>
      <w:r w:rsidR="00EC41A3" w:rsidRPr="00CA0464">
        <w:rPr>
          <w:rFonts w:ascii="Times New Roman" w:hAnsi="Times New Roman" w:cs="Times New Roman"/>
          <w:i/>
          <w:sz w:val="24"/>
          <w:szCs w:val="24"/>
        </w:rPr>
        <w:t>M</w:t>
      </w:r>
      <w:r w:rsidR="00EC41A3">
        <w:rPr>
          <w:rFonts w:ascii="Times New Roman" w:hAnsi="Times New Roman" w:cs="Times New Roman"/>
          <w:i/>
          <w:sz w:val="24"/>
          <w:szCs w:val="24"/>
        </w:rPr>
        <w:t>é</w:t>
      </w:r>
      <w:r w:rsidR="00EC41A3" w:rsidRPr="00CA0464">
        <w:rPr>
          <w:rFonts w:ascii="Times New Roman" w:hAnsi="Times New Roman" w:cs="Times New Roman"/>
          <w:i/>
          <w:sz w:val="24"/>
          <w:szCs w:val="24"/>
        </w:rPr>
        <w:t>x</w:t>
      </w:r>
      <w:r w:rsidR="00CA0464">
        <w:rPr>
          <w:rFonts w:ascii="Times New Roman" w:hAnsi="Times New Roman" w:cs="Times New Roman"/>
          <w:i/>
          <w:sz w:val="24"/>
          <w:szCs w:val="24"/>
        </w:rPr>
        <w:t>.</w:t>
      </w:r>
      <w:r w:rsidR="00C76EB9">
        <w:rPr>
          <w:rFonts w:ascii="Times New Roman" w:hAnsi="Times New Roman" w:cs="Times New Roman"/>
          <w:iCs/>
          <w:sz w:val="24"/>
          <w:szCs w:val="24"/>
        </w:rPr>
        <w:t>,</w:t>
      </w:r>
      <w:r w:rsidRPr="00CA09C8">
        <w:rPr>
          <w:rFonts w:ascii="Times New Roman" w:hAnsi="Times New Roman" w:cs="Times New Roman"/>
          <w:sz w:val="24"/>
          <w:szCs w:val="24"/>
        </w:rPr>
        <w:t xml:space="preserve"> </w:t>
      </w:r>
      <w:r w:rsidRPr="00D42B34">
        <w:rPr>
          <w:rFonts w:ascii="Times New Roman" w:hAnsi="Times New Roman" w:cs="Times New Roman"/>
          <w:i/>
          <w:iCs/>
          <w:sz w:val="24"/>
          <w:szCs w:val="24"/>
        </w:rPr>
        <w:t>22</w:t>
      </w:r>
      <w:r w:rsidR="0070112A" w:rsidRPr="00CA09C8">
        <w:rPr>
          <w:rFonts w:ascii="Times New Roman" w:hAnsi="Times New Roman" w:cs="Times New Roman"/>
          <w:sz w:val="24"/>
          <w:szCs w:val="24"/>
        </w:rPr>
        <w:t>(1)</w:t>
      </w:r>
      <w:r w:rsidR="007B354B">
        <w:rPr>
          <w:rFonts w:ascii="Times New Roman" w:hAnsi="Times New Roman" w:cs="Times New Roman"/>
          <w:sz w:val="24"/>
          <w:szCs w:val="24"/>
        </w:rPr>
        <w:t>,</w:t>
      </w:r>
      <w:r w:rsidRPr="00CA09C8">
        <w:rPr>
          <w:rFonts w:ascii="Times New Roman" w:hAnsi="Times New Roman" w:cs="Times New Roman"/>
          <w:sz w:val="24"/>
          <w:szCs w:val="24"/>
        </w:rPr>
        <w:t xml:space="preserve"> 101-119.</w:t>
      </w:r>
    </w:p>
    <w:p w14:paraId="3A441F64" w14:textId="1C398CA9" w:rsidR="0057146A" w:rsidRDefault="0057146A" w:rsidP="00CA09C8">
      <w:pPr>
        <w:spacing w:after="0" w:line="480" w:lineRule="auto"/>
        <w:ind w:left="567" w:hanging="567"/>
        <w:jc w:val="both"/>
        <w:rPr>
          <w:rStyle w:val="Hipervnculo"/>
          <w:rFonts w:ascii="Times New Roman" w:hAnsi="Times New Roman" w:cs="Times New Roman"/>
          <w:sz w:val="24"/>
          <w:szCs w:val="24"/>
          <w:shd w:val="clear" w:color="auto" w:fill="FFFFFF"/>
          <w:lang w:val="en-US"/>
        </w:rPr>
      </w:pPr>
      <w:r w:rsidRPr="00CA09C8">
        <w:rPr>
          <w:rFonts w:ascii="Times New Roman" w:hAnsi="Times New Roman" w:cs="Times New Roman"/>
          <w:sz w:val="24"/>
          <w:szCs w:val="24"/>
          <w:shd w:val="clear" w:color="auto" w:fill="FFFFFF"/>
        </w:rPr>
        <w:t>Cintra-Buenrostro, C. E., Reyes-Bonilla</w:t>
      </w:r>
      <w:r w:rsidR="001F1EC8" w:rsidRPr="00CA09C8">
        <w:rPr>
          <w:rFonts w:ascii="Times New Roman" w:hAnsi="Times New Roman" w:cs="Times New Roman"/>
          <w:sz w:val="24"/>
          <w:szCs w:val="24"/>
          <w:shd w:val="clear" w:color="auto" w:fill="FFFFFF"/>
        </w:rPr>
        <w:t>, H.</w:t>
      </w:r>
      <w:r w:rsidRPr="00CA09C8">
        <w:rPr>
          <w:rFonts w:ascii="Times New Roman" w:hAnsi="Times New Roman" w:cs="Times New Roman"/>
          <w:sz w:val="24"/>
          <w:szCs w:val="24"/>
          <w:shd w:val="clear" w:color="auto" w:fill="FFFFFF"/>
        </w:rPr>
        <w:t xml:space="preserve"> &amp; Herrero-</w:t>
      </w:r>
      <w:proofErr w:type="spellStart"/>
      <w:r w:rsidRPr="00CA09C8">
        <w:rPr>
          <w:rFonts w:ascii="Times New Roman" w:hAnsi="Times New Roman" w:cs="Times New Roman"/>
          <w:sz w:val="24"/>
          <w:szCs w:val="24"/>
          <w:shd w:val="clear" w:color="auto" w:fill="FFFFFF"/>
        </w:rPr>
        <w:t>Pérezrul</w:t>
      </w:r>
      <w:proofErr w:type="spellEnd"/>
      <w:r w:rsidR="001F1EC8" w:rsidRPr="00CA09C8">
        <w:rPr>
          <w:rFonts w:ascii="Times New Roman" w:hAnsi="Times New Roman" w:cs="Times New Roman"/>
          <w:sz w:val="24"/>
          <w:szCs w:val="24"/>
          <w:shd w:val="clear" w:color="auto" w:fill="FFFFFF"/>
        </w:rPr>
        <w:t>, M. D.</w:t>
      </w:r>
      <w:r w:rsidRPr="00CA09C8">
        <w:rPr>
          <w:rFonts w:ascii="Times New Roman" w:hAnsi="Times New Roman" w:cs="Times New Roman"/>
          <w:sz w:val="24"/>
          <w:szCs w:val="24"/>
          <w:shd w:val="clear" w:color="auto" w:fill="FFFFFF"/>
        </w:rPr>
        <w:t xml:space="preserve"> </w:t>
      </w:r>
      <w:r w:rsidR="001F1EC8" w:rsidRPr="00CA09C8">
        <w:rPr>
          <w:rFonts w:ascii="Times New Roman" w:hAnsi="Times New Roman" w:cs="Times New Roman"/>
          <w:sz w:val="24"/>
          <w:szCs w:val="24"/>
          <w:shd w:val="clear" w:color="auto" w:fill="FFFFFF"/>
        </w:rPr>
        <w:t>(</w:t>
      </w:r>
      <w:r w:rsidRPr="00CA09C8">
        <w:rPr>
          <w:rFonts w:ascii="Times New Roman" w:hAnsi="Times New Roman" w:cs="Times New Roman"/>
          <w:sz w:val="24"/>
          <w:szCs w:val="24"/>
          <w:shd w:val="clear" w:color="auto" w:fill="FFFFFF"/>
        </w:rPr>
        <w:t>2005</w:t>
      </w:r>
      <w:r w:rsidR="001F1EC8" w:rsidRPr="00CA09C8">
        <w:rPr>
          <w:rFonts w:ascii="Times New Roman" w:hAnsi="Times New Roman" w:cs="Times New Roman"/>
          <w:sz w:val="24"/>
          <w:szCs w:val="24"/>
          <w:shd w:val="clear" w:color="auto" w:fill="FFFFFF"/>
        </w:rPr>
        <w:t>)</w:t>
      </w:r>
      <w:r w:rsidRPr="00CA09C8">
        <w:rPr>
          <w:rFonts w:ascii="Times New Roman" w:hAnsi="Times New Roman" w:cs="Times New Roman"/>
          <w:sz w:val="24"/>
          <w:szCs w:val="24"/>
          <w:shd w:val="clear" w:color="auto" w:fill="FFFFFF"/>
        </w:rPr>
        <w:t xml:space="preserve">. </w:t>
      </w:r>
      <w:r w:rsidRPr="00CA09C8">
        <w:rPr>
          <w:rFonts w:ascii="Times New Roman" w:hAnsi="Times New Roman" w:cs="Times New Roman"/>
          <w:sz w:val="24"/>
          <w:szCs w:val="24"/>
          <w:shd w:val="clear" w:color="auto" w:fill="FFFFFF"/>
          <w:lang w:val="en-US"/>
        </w:rPr>
        <w:t>Oceanographic conditions and diversity of sea stars (Echinodermata: Asteroidea) in the Gulf of California, Mexico.</w:t>
      </w:r>
      <w:r w:rsidR="004A30B9" w:rsidRPr="00CA09C8">
        <w:rPr>
          <w:rFonts w:ascii="Times New Roman" w:hAnsi="Times New Roman" w:cs="Times New Roman"/>
          <w:sz w:val="24"/>
          <w:szCs w:val="24"/>
          <w:shd w:val="clear" w:color="auto" w:fill="FFFFFF"/>
          <w:lang w:val="en-US"/>
        </w:rPr>
        <w:t xml:space="preserve"> </w:t>
      </w:r>
      <w:r w:rsidRPr="00CA09C8">
        <w:rPr>
          <w:rFonts w:ascii="Times New Roman" w:hAnsi="Times New Roman" w:cs="Times New Roman"/>
          <w:i/>
          <w:iCs/>
          <w:sz w:val="24"/>
          <w:szCs w:val="24"/>
          <w:shd w:val="clear" w:color="auto" w:fill="FFFFFF"/>
          <w:lang w:val="en-US"/>
        </w:rPr>
        <w:t>Rev</w:t>
      </w:r>
      <w:r w:rsidR="00254A93" w:rsidRPr="00CA09C8">
        <w:rPr>
          <w:rFonts w:ascii="Times New Roman" w:hAnsi="Times New Roman" w:cs="Times New Roman"/>
          <w:i/>
          <w:iCs/>
          <w:sz w:val="24"/>
          <w:szCs w:val="24"/>
          <w:shd w:val="clear" w:color="auto" w:fill="FFFFFF"/>
          <w:lang w:val="en-US"/>
        </w:rPr>
        <w:t>.</w:t>
      </w:r>
      <w:r w:rsidRPr="00CA09C8">
        <w:rPr>
          <w:rFonts w:ascii="Times New Roman" w:hAnsi="Times New Roman" w:cs="Times New Roman"/>
          <w:i/>
          <w:iCs/>
          <w:sz w:val="24"/>
          <w:szCs w:val="24"/>
          <w:shd w:val="clear" w:color="auto" w:fill="FFFFFF"/>
          <w:lang w:val="en-US"/>
        </w:rPr>
        <w:t xml:space="preserve"> </w:t>
      </w:r>
      <w:r w:rsidR="0070112A" w:rsidRPr="00CA09C8">
        <w:rPr>
          <w:rFonts w:ascii="Times New Roman" w:hAnsi="Times New Roman" w:cs="Times New Roman"/>
          <w:i/>
          <w:iCs/>
          <w:sz w:val="24"/>
          <w:szCs w:val="24"/>
          <w:shd w:val="clear" w:color="auto" w:fill="FFFFFF"/>
          <w:lang w:val="en-US"/>
        </w:rPr>
        <w:t>Biol</w:t>
      </w:r>
      <w:r w:rsidR="00254A93" w:rsidRPr="00CA09C8">
        <w:rPr>
          <w:rFonts w:ascii="Times New Roman" w:hAnsi="Times New Roman" w:cs="Times New Roman"/>
          <w:i/>
          <w:iCs/>
          <w:sz w:val="24"/>
          <w:szCs w:val="24"/>
          <w:shd w:val="clear" w:color="auto" w:fill="FFFFFF"/>
          <w:lang w:val="en-US"/>
        </w:rPr>
        <w:t>.</w:t>
      </w:r>
      <w:r w:rsidR="00A24FDB" w:rsidRPr="00CA09C8">
        <w:rPr>
          <w:rFonts w:ascii="Times New Roman" w:hAnsi="Times New Roman" w:cs="Times New Roman"/>
          <w:i/>
          <w:iCs/>
          <w:sz w:val="24"/>
          <w:szCs w:val="24"/>
          <w:shd w:val="clear" w:color="auto" w:fill="FFFFFF"/>
          <w:lang w:val="en-US"/>
        </w:rPr>
        <w:t xml:space="preserve"> T</w:t>
      </w:r>
      <w:r w:rsidRPr="00CA09C8">
        <w:rPr>
          <w:rFonts w:ascii="Times New Roman" w:hAnsi="Times New Roman" w:cs="Times New Roman"/>
          <w:i/>
          <w:iCs/>
          <w:sz w:val="24"/>
          <w:szCs w:val="24"/>
          <w:shd w:val="clear" w:color="auto" w:fill="FFFFFF"/>
          <w:lang w:val="en-US"/>
        </w:rPr>
        <w:t>rop</w:t>
      </w:r>
      <w:r w:rsidR="00254A93" w:rsidRPr="00CA09C8">
        <w:rPr>
          <w:rFonts w:ascii="Times New Roman" w:hAnsi="Times New Roman" w:cs="Times New Roman"/>
          <w:i/>
          <w:iCs/>
          <w:sz w:val="24"/>
          <w:szCs w:val="24"/>
          <w:shd w:val="clear" w:color="auto" w:fill="FFFFFF"/>
          <w:lang w:val="en-US"/>
        </w:rPr>
        <w:t>.</w:t>
      </w:r>
      <w:r w:rsidR="007B354B" w:rsidRPr="00394D91">
        <w:rPr>
          <w:rFonts w:ascii="Times New Roman" w:hAnsi="Times New Roman" w:cs="Times New Roman"/>
          <w:sz w:val="24"/>
          <w:szCs w:val="24"/>
          <w:shd w:val="clear" w:color="auto" w:fill="FFFFFF"/>
          <w:lang w:val="en-US"/>
        </w:rPr>
        <w:t>,</w:t>
      </w:r>
      <w:r w:rsidR="004A30B9" w:rsidRPr="00CA09C8">
        <w:rPr>
          <w:rFonts w:ascii="Times New Roman" w:hAnsi="Times New Roman" w:cs="Times New Roman"/>
          <w:sz w:val="24"/>
          <w:szCs w:val="24"/>
          <w:shd w:val="clear" w:color="auto" w:fill="FFFFFF"/>
          <w:lang w:val="en-US"/>
        </w:rPr>
        <w:t xml:space="preserve"> </w:t>
      </w:r>
      <w:r w:rsidRPr="005257A0">
        <w:rPr>
          <w:rFonts w:ascii="Times New Roman" w:hAnsi="Times New Roman" w:cs="Times New Roman"/>
          <w:i/>
          <w:sz w:val="24"/>
          <w:szCs w:val="24"/>
          <w:shd w:val="clear" w:color="auto" w:fill="FFFFFF"/>
          <w:lang w:val="en-US"/>
        </w:rPr>
        <w:t>53</w:t>
      </w:r>
      <w:r w:rsidRPr="00CA09C8">
        <w:rPr>
          <w:rFonts w:ascii="Times New Roman" w:hAnsi="Times New Roman" w:cs="Times New Roman"/>
          <w:sz w:val="24"/>
          <w:szCs w:val="24"/>
          <w:shd w:val="clear" w:color="auto" w:fill="FFFFFF"/>
          <w:lang w:val="en-US"/>
        </w:rPr>
        <w:t>(3)</w:t>
      </w:r>
      <w:r w:rsidR="007B354B">
        <w:rPr>
          <w:rFonts w:ascii="Times New Roman" w:hAnsi="Times New Roman" w:cs="Times New Roman"/>
          <w:sz w:val="24"/>
          <w:szCs w:val="24"/>
          <w:shd w:val="clear" w:color="auto" w:fill="FFFFFF"/>
          <w:lang w:val="en-US"/>
        </w:rPr>
        <w:t>,</w:t>
      </w:r>
      <w:r w:rsidR="0070112A" w:rsidRPr="00CA09C8">
        <w:rPr>
          <w:rFonts w:ascii="Times New Roman" w:hAnsi="Times New Roman" w:cs="Times New Roman"/>
          <w:sz w:val="24"/>
          <w:szCs w:val="24"/>
          <w:shd w:val="clear" w:color="auto" w:fill="FFFFFF"/>
          <w:lang w:val="en-US"/>
        </w:rPr>
        <w:t xml:space="preserve"> 245-261</w:t>
      </w:r>
      <w:r w:rsidRPr="00CA09C8">
        <w:rPr>
          <w:rFonts w:ascii="Times New Roman" w:hAnsi="Times New Roman" w:cs="Times New Roman"/>
          <w:sz w:val="24"/>
          <w:szCs w:val="24"/>
          <w:shd w:val="clear" w:color="auto" w:fill="FFFFFF"/>
          <w:lang w:val="en-US"/>
        </w:rPr>
        <w:t>.</w:t>
      </w:r>
    </w:p>
    <w:p w14:paraId="3EF2C9BB" w14:textId="05CEE36D" w:rsidR="00DA1A52" w:rsidRPr="00AB27C1" w:rsidRDefault="00DA1A52" w:rsidP="00CA09C8">
      <w:pPr>
        <w:spacing w:after="0" w:line="480" w:lineRule="auto"/>
        <w:ind w:left="567" w:hanging="567"/>
        <w:jc w:val="both"/>
        <w:rPr>
          <w:rFonts w:ascii="Times New Roman" w:hAnsi="Times New Roman" w:cs="Times New Roman"/>
          <w:sz w:val="24"/>
          <w:szCs w:val="24"/>
          <w:shd w:val="clear" w:color="auto" w:fill="FFFFFF"/>
          <w:lang w:val="es-CR"/>
        </w:rPr>
      </w:pPr>
      <w:r w:rsidRPr="005F4F6E">
        <w:rPr>
          <w:rStyle w:val="Hipervnculo"/>
          <w:rFonts w:ascii="Times New Roman" w:hAnsi="Times New Roman" w:cs="Times New Roman"/>
          <w:color w:val="auto"/>
          <w:sz w:val="24"/>
          <w:szCs w:val="24"/>
          <w:u w:val="none"/>
          <w:shd w:val="clear" w:color="auto" w:fill="FFFFFF"/>
          <w:lang w:val="en-US"/>
        </w:rPr>
        <w:t>Clarke</w:t>
      </w:r>
      <w:r w:rsidR="00152496">
        <w:rPr>
          <w:rStyle w:val="Hipervnculo"/>
          <w:rFonts w:ascii="Times New Roman" w:hAnsi="Times New Roman" w:cs="Times New Roman"/>
          <w:color w:val="auto"/>
          <w:sz w:val="24"/>
          <w:szCs w:val="24"/>
          <w:u w:val="none"/>
          <w:shd w:val="clear" w:color="auto" w:fill="FFFFFF"/>
          <w:lang w:val="en-US"/>
        </w:rPr>
        <w:t>,</w:t>
      </w:r>
      <w:r w:rsidRPr="005F4F6E">
        <w:rPr>
          <w:rStyle w:val="Hipervnculo"/>
          <w:rFonts w:ascii="Times New Roman" w:hAnsi="Times New Roman" w:cs="Times New Roman"/>
          <w:color w:val="auto"/>
          <w:sz w:val="24"/>
          <w:szCs w:val="24"/>
          <w:u w:val="none"/>
          <w:shd w:val="clear" w:color="auto" w:fill="FFFFFF"/>
          <w:lang w:val="en-US"/>
        </w:rPr>
        <w:t xml:space="preserve"> K. R. &amp; Green</w:t>
      </w:r>
      <w:r w:rsidR="00C658A6">
        <w:rPr>
          <w:rStyle w:val="Hipervnculo"/>
          <w:rFonts w:ascii="Times New Roman" w:hAnsi="Times New Roman" w:cs="Times New Roman"/>
          <w:color w:val="auto"/>
          <w:sz w:val="24"/>
          <w:szCs w:val="24"/>
          <w:u w:val="none"/>
          <w:shd w:val="clear" w:color="auto" w:fill="FFFFFF"/>
          <w:lang w:val="en-US"/>
        </w:rPr>
        <w:t>,</w:t>
      </w:r>
      <w:r w:rsidRPr="005F4F6E">
        <w:rPr>
          <w:rStyle w:val="Hipervnculo"/>
          <w:rFonts w:ascii="Times New Roman" w:hAnsi="Times New Roman" w:cs="Times New Roman"/>
          <w:color w:val="auto"/>
          <w:sz w:val="24"/>
          <w:szCs w:val="24"/>
          <w:u w:val="none"/>
          <w:shd w:val="clear" w:color="auto" w:fill="FFFFFF"/>
          <w:lang w:val="en-US"/>
        </w:rPr>
        <w:t xml:space="preserve"> R. H. (1988)</w:t>
      </w:r>
      <w:r w:rsidR="00C658A6">
        <w:rPr>
          <w:rStyle w:val="Hipervnculo"/>
          <w:rFonts w:ascii="Times New Roman" w:hAnsi="Times New Roman" w:cs="Times New Roman"/>
          <w:color w:val="auto"/>
          <w:sz w:val="24"/>
          <w:szCs w:val="24"/>
          <w:u w:val="none"/>
          <w:shd w:val="clear" w:color="auto" w:fill="FFFFFF"/>
          <w:lang w:val="en-US"/>
        </w:rPr>
        <w:t>.</w:t>
      </w:r>
      <w:r w:rsidRPr="005F4F6E">
        <w:rPr>
          <w:rStyle w:val="Hipervnculo"/>
          <w:rFonts w:ascii="Times New Roman" w:hAnsi="Times New Roman" w:cs="Times New Roman"/>
          <w:color w:val="auto"/>
          <w:sz w:val="24"/>
          <w:szCs w:val="24"/>
          <w:u w:val="none"/>
          <w:shd w:val="clear" w:color="auto" w:fill="FFFFFF"/>
          <w:lang w:val="en-US"/>
        </w:rPr>
        <w:t xml:space="preserve"> Statistical design and analysis for a ’biological effects’ study. </w:t>
      </w:r>
      <w:r w:rsidRPr="00B16F23">
        <w:rPr>
          <w:rStyle w:val="Hipervnculo"/>
          <w:rFonts w:ascii="Times New Roman" w:hAnsi="Times New Roman" w:cs="Times New Roman"/>
          <w:i/>
          <w:iCs/>
          <w:color w:val="auto"/>
          <w:sz w:val="24"/>
          <w:szCs w:val="24"/>
          <w:u w:val="none"/>
          <w:shd w:val="clear" w:color="auto" w:fill="FFFFFF"/>
        </w:rPr>
        <w:t xml:space="preserve">Mar. Ecol. </w:t>
      </w:r>
      <w:proofErr w:type="spellStart"/>
      <w:r w:rsidRPr="00B16F23">
        <w:rPr>
          <w:rStyle w:val="Hipervnculo"/>
          <w:rFonts w:ascii="Times New Roman" w:hAnsi="Times New Roman" w:cs="Times New Roman"/>
          <w:i/>
          <w:iCs/>
          <w:color w:val="auto"/>
          <w:sz w:val="24"/>
          <w:szCs w:val="24"/>
          <w:u w:val="none"/>
          <w:shd w:val="clear" w:color="auto" w:fill="FFFFFF"/>
        </w:rPr>
        <w:t>Progr</w:t>
      </w:r>
      <w:proofErr w:type="spellEnd"/>
      <w:r w:rsidRPr="00B16F23">
        <w:rPr>
          <w:rStyle w:val="Hipervnculo"/>
          <w:rFonts w:ascii="Times New Roman" w:hAnsi="Times New Roman" w:cs="Times New Roman"/>
          <w:i/>
          <w:iCs/>
          <w:color w:val="auto"/>
          <w:sz w:val="24"/>
          <w:szCs w:val="24"/>
          <w:u w:val="none"/>
          <w:shd w:val="clear" w:color="auto" w:fill="FFFFFF"/>
        </w:rPr>
        <w:t xml:space="preserve">. </w:t>
      </w:r>
      <w:r w:rsidRPr="00AB27C1">
        <w:rPr>
          <w:rStyle w:val="Hipervnculo"/>
          <w:rFonts w:ascii="Times New Roman" w:hAnsi="Times New Roman" w:cs="Times New Roman"/>
          <w:i/>
          <w:iCs/>
          <w:color w:val="auto"/>
          <w:sz w:val="24"/>
          <w:szCs w:val="24"/>
          <w:u w:val="none"/>
          <w:shd w:val="clear" w:color="auto" w:fill="FFFFFF"/>
          <w:lang w:val="es-CR"/>
        </w:rPr>
        <w:t>Ser.</w:t>
      </w:r>
      <w:r w:rsidR="00F2067A" w:rsidRPr="00AB27C1">
        <w:rPr>
          <w:rStyle w:val="Hipervnculo"/>
          <w:rFonts w:ascii="Times New Roman" w:hAnsi="Times New Roman" w:cs="Times New Roman"/>
          <w:color w:val="auto"/>
          <w:sz w:val="24"/>
          <w:szCs w:val="24"/>
          <w:u w:val="none"/>
          <w:shd w:val="clear" w:color="auto" w:fill="FFFFFF"/>
          <w:lang w:val="es-CR"/>
        </w:rPr>
        <w:t>,</w:t>
      </w:r>
      <w:r w:rsidRPr="00AB27C1">
        <w:rPr>
          <w:rStyle w:val="Hipervnculo"/>
          <w:rFonts w:ascii="Times New Roman" w:hAnsi="Times New Roman" w:cs="Times New Roman"/>
          <w:color w:val="auto"/>
          <w:sz w:val="24"/>
          <w:szCs w:val="24"/>
          <w:u w:val="none"/>
          <w:shd w:val="clear" w:color="auto" w:fill="FFFFFF"/>
          <w:lang w:val="es-CR"/>
        </w:rPr>
        <w:t xml:space="preserve"> </w:t>
      </w:r>
      <w:r w:rsidRPr="00AB27C1">
        <w:rPr>
          <w:rStyle w:val="Hipervnculo"/>
          <w:rFonts w:ascii="Times New Roman" w:hAnsi="Times New Roman" w:cs="Times New Roman"/>
          <w:i/>
          <w:iCs/>
          <w:color w:val="auto"/>
          <w:sz w:val="24"/>
          <w:szCs w:val="24"/>
          <w:u w:val="none"/>
          <w:shd w:val="clear" w:color="auto" w:fill="FFFFFF"/>
          <w:lang w:val="es-CR"/>
        </w:rPr>
        <w:t>46</w:t>
      </w:r>
      <w:r w:rsidRPr="00AB27C1">
        <w:rPr>
          <w:rStyle w:val="Hipervnculo"/>
          <w:rFonts w:ascii="Times New Roman" w:hAnsi="Times New Roman" w:cs="Times New Roman"/>
          <w:color w:val="auto"/>
          <w:sz w:val="24"/>
          <w:szCs w:val="24"/>
          <w:u w:val="none"/>
          <w:shd w:val="clear" w:color="auto" w:fill="FFFFFF"/>
          <w:lang w:val="es-CR"/>
        </w:rPr>
        <w:t>, 213</w:t>
      </w:r>
      <w:r w:rsidR="00F2067A" w:rsidRPr="00AB27C1">
        <w:rPr>
          <w:rStyle w:val="Hipervnculo"/>
          <w:rFonts w:ascii="Times New Roman" w:hAnsi="Times New Roman" w:cs="Times New Roman"/>
          <w:color w:val="auto"/>
          <w:sz w:val="24"/>
          <w:szCs w:val="24"/>
          <w:u w:val="none"/>
          <w:shd w:val="clear" w:color="auto" w:fill="FFFFFF"/>
          <w:lang w:val="es-CR"/>
        </w:rPr>
        <w:t>-2</w:t>
      </w:r>
      <w:r w:rsidRPr="00AB27C1">
        <w:rPr>
          <w:rStyle w:val="Hipervnculo"/>
          <w:rFonts w:ascii="Times New Roman" w:hAnsi="Times New Roman" w:cs="Times New Roman"/>
          <w:color w:val="auto"/>
          <w:sz w:val="24"/>
          <w:szCs w:val="24"/>
          <w:u w:val="none"/>
          <w:shd w:val="clear" w:color="auto" w:fill="FFFFFF"/>
          <w:lang w:val="es-CR"/>
        </w:rPr>
        <w:t>26.</w:t>
      </w:r>
    </w:p>
    <w:p w14:paraId="49CFA0D7" w14:textId="67D9630B" w:rsidR="00FA69FA" w:rsidRPr="00CA09C8" w:rsidRDefault="00FA69FA" w:rsidP="00CA09C8">
      <w:pPr>
        <w:spacing w:after="0" w:line="480" w:lineRule="auto"/>
        <w:ind w:left="567" w:hanging="567"/>
        <w:jc w:val="both"/>
        <w:rPr>
          <w:rFonts w:ascii="Times New Roman" w:hAnsi="Times New Roman" w:cs="Times New Roman"/>
          <w:sz w:val="24"/>
          <w:szCs w:val="24"/>
          <w:shd w:val="clear" w:color="auto" w:fill="FFFFFF"/>
        </w:rPr>
      </w:pPr>
      <w:r w:rsidRPr="00AB27C1">
        <w:rPr>
          <w:rFonts w:ascii="Times New Roman" w:hAnsi="Times New Roman" w:cs="Times New Roman"/>
          <w:sz w:val="24"/>
          <w:szCs w:val="24"/>
          <w:shd w:val="clear" w:color="auto" w:fill="FFFFFF"/>
          <w:lang w:val="es-CR"/>
        </w:rPr>
        <w:t xml:space="preserve">Clarke, K. R. &amp; </w:t>
      </w:r>
      <w:proofErr w:type="spellStart"/>
      <w:r w:rsidRPr="00AB27C1">
        <w:rPr>
          <w:rFonts w:ascii="Times New Roman" w:hAnsi="Times New Roman" w:cs="Times New Roman"/>
          <w:sz w:val="24"/>
          <w:szCs w:val="24"/>
          <w:shd w:val="clear" w:color="auto" w:fill="FFFFFF"/>
          <w:lang w:val="es-CR"/>
        </w:rPr>
        <w:t>Gorley</w:t>
      </w:r>
      <w:proofErr w:type="spellEnd"/>
      <w:r w:rsidR="001F1EC8" w:rsidRPr="00AB27C1">
        <w:rPr>
          <w:rFonts w:ascii="Times New Roman" w:hAnsi="Times New Roman" w:cs="Times New Roman"/>
          <w:sz w:val="24"/>
          <w:szCs w:val="24"/>
          <w:shd w:val="clear" w:color="auto" w:fill="FFFFFF"/>
          <w:lang w:val="es-CR"/>
        </w:rPr>
        <w:t>, R. N</w:t>
      </w:r>
      <w:r w:rsidRPr="00AB27C1">
        <w:rPr>
          <w:rFonts w:ascii="Times New Roman" w:hAnsi="Times New Roman" w:cs="Times New Roman"/>
          <w:sz w:val="24"/>
          <w:szCs w:val="24"/>
          <w:shd w:val="clear" w:color="auto" w:fill="FFFFFF"/>
          <w:lang w:val="es-CR"/>
        </w:rPr>
        <w:t xml:space="preserve">. </w:t>
      </w:r>
      <w:r w:rsidR="001F1EC8" w:rsidRPr="00AB27C1">
        <w:rPr>
          <w:rFonts w:ascii="Times New Roman" w:hAnsi="Times New Roman" w:cs="Times New Roman"/>
          <w:sz w:val="24"/>
          <w:szCs w:val="24"/>
          <w:shd w:val="clear" w:color="auto" w:fill="FFFFFF"/>
          <w:lang w:val="es-CR"/>
        </w:rPr>
        <w:t>(</w:t>
      </w:r>
      <w:r w:rsidRPr="00AB27C1">
        <w:rPr>
          <w:rFonts w:ascii="Times New Roman" w:hAnsi="Times New Roman" w:cs="Times New Roman"/>
          <w:sz w:val="24"/>
          <w:szCs w:val="24"/>
          <w:shd w:val="clear" w:color="auto" w:fill="FFFFFF"/>
          <w:lang w:val="es-CR"/>
        </w:rPr>
        <w:t>2006</w:t>
      </w:r>
      <w:r w:rsidR="001F1EC8" w:rsidRPr="00AB27C1">
        <w:rPr>
          <w:rFonts w:ascii="Times New Roman" w:hAnsi="Times New Roman" w:cs="Times New Roman"/>
          <w:sz w:val="24"/>
          <w:szCs w:val="24"/>
          <w:shd w:val="clear" w:color="auto" w:fill="FFFFFF"/>
          <w:lang w:val="es-CR"/>
        </w:rPr>
        <w:t>)</w:t>
      </w:r>
      <w:r w:rsidRPr="00AB27C1">
        <w:rPr>
          <w:rFonts w:ascii="Times New Roman" w:hAnsi="Times New Roman" w:cs="Times New Roman"/>
          <w:sz w:val="24"/>
          <w:szCs w:val="24"/>
          <w:shd w:val="clear" w:color="auto" w:fill="FFFFFF"/>
          <w:lang w:val="es-CR"/>
        </w:rPr>
        <w:t xml:space="preserve">. </w:t>
      </w:r>
      <w:r w:rsidRPr="00DA1A52">
        <w:rPr>
          <w:rFonts w:ascii="Times New Roman" w:hAnsi="Times New Roman" w:cs="Times New Roman"/>
          <w:i/>
          <w:sz w:val="24"/>
          <w:szCs w:val="24"/>
          <w:shd w:val="clear" w:color="auto" w:fill="FFFFFF"/>
          <w:lang w:val="en-US"/>
        </w:rPr>
        <w:t xml:space="preserve">PRIMER v6: user </w:t>
      </w:r>
      <w:r w:rsidRPr="00CA09C8">
        <w:rPr>
          <w:rFonts w:ascii="Times New Roman" w:hAnsi="Times New Roman" w:cs="Times New Roman"/>
          <w:i/>
          <w:sz w:val="24"/>
          <w:szCs w:val="24"/>
          <w:shd w:val="clear" w:color="auto" w:fill="FFFFFF"/>
          <w:lang w:val="en-US"/>
        </w:rPr>
        <w:t>manual/tutorial (Plymouth routines in multivariate ecological research)</w:t>
      </w:r>
      <w:r w:rsidRPr="00CA09C8">
        <w:rPr>
          <w:rFonts w:ascii="Times New Roman" w:hAnsi="Times New Roman" w:cs="Times New Roman"/>
          <w:sz w:val="24"/>
          <w:szCs w:val="24"/>
          <w:shd w:val="clear" w:color="auto" w:fill="FFFFFF"/>
          <w:lang w:val="en-US"/>
        </w:rPr>
        <w:t>.</w:t>
      </w:r>
      <w:r w:rsidRPr="007036D9">
        <w:rPr>
          <w:rFonts w:ascii="Times New Roman" w:hAnsi="Times New Roman" w:cs="Times New Roman"/>
          <w:sz w:val="24"/>
          <w:szCs w:val="24"/>
          <w:shd w:val="clear" w:color="auto" w:fill="FFFFFF"/>
          <w:lang w:val="en-US"/>
        </w:rPr>
        <w:t xml:space="preserve"> </w:t>
      </w:r>
      <w:proofErr w:type="spellStart"/>
      <w:r w:rsidR="00394D91" w:rsidRPr="00AB27C1">
        <w:rPr>
          <w:rFonts w:ascii="Times New Roman" w:hAnsi="Times New Roman" w:cs="Times New Roman"/>
          <w:sz w:val="24"/>
          <w:szCs w:val="24"/>
          <w:shd w:val="clear" w:color="auto" w:fill="FFFFFF"/>
          <w:lang w:val="es-CR"/>
        </w:rPr>
        <w:t>United</w:t>
      </w:r>
      <w:proofErr w:type="spellEnd"/>
      <w:r w:rsidR="00394D91" w:rsidRPr="00AB27C1">
        <w:rPr>
          <w:rFonts w:ascii="Times New Roman" w:hAnsi="Times New Roman" w:cs="Times New Roman"/>
          <w:sz w:val="24"/>
          <w:szCs w:val="24"/>
          <w:shd w:val="clear" w:color="auto" w:fill="FFFFFF"/>
          <w:lang w:val="es-CR"/>
        </w:rPr>
        <w:t xml:space="preserve"> </w:t>
      </w:r>
      <w:proofErr w:type="spellStart"/>
      <w:r w:rsidR="00394D91" w:rsidRPr="00AB27C1">
        <w:rPr>
          <w:rFonts w:ascii="Times New Roman" w:hAnsi="Times New Roman" w:cs="Times New Roman"/>
          <w:sz w:val="24"/>
          <w:szCs w:val="24"/>
          <w:shd w:val="clear" w:color="auto" w:fill="FFFFFF"/>
          <w:lang w:val="es-CR"/>
        </w:rPr>
        <w:t>Kingdom</w:t>
      </w:r>
      <w:proofErr w:type="spellEnd"/>
      <w:r w:rsidR="00394D91" w:rsidRPr="00AB27C1">
        <w:rPr>
          <w:rFonts w:ascii="Times New Roman" w:hAnsi="Times New Roman" w:cs="Times New Roman"/>
          <w:sz w:val="24"/>
          <w:szCs w:val="24"/>
          <w:shd w:val="clear" w:color="auto" w:fill="FFFFFF"/>
          <w:lang w:val="es-CR"/>
        </w:rPr>
        <w:t xml:space="preserve">. </w:t>
      </w:r>
      <w:r w:rsidRPr="00CA09C8">
        <w:rPr>
          <w:rFonts w:ascii="Times New Roman" w:hAnsi="Times New Roman" w:cs="Times New Roman"/>
          <w:sz w:val="24"/>
          <w:szCs w:val="24"/>
          <w:shd w:val="clear" w:color="auto" w:fill="FFFFFF"/>
        </w:rPr>
        <w:t>Primer-E Ltd</w:t>
      </w:r>
      <w:r w:rsidR="009318EF" w:rsidRPr="00CA09C8">
        <w:rPr>
          <w:rFonts w:ascii="Times New Roman" w:hAnsi="Times New Roman" w:cs="Times New Roman"/>
          <w:sz w:val="24"/>
          <w:szCs w:val="24"/>
          <w:shd w:val="clear" w:color="auto" w:fill="FFFFFF"/>
        </w:rPr>
        <w:t>.</w:t>
      </w:r>
      <w:r w:rsidR="008438CC">
        <w:rPr>
          <w:rFonts w:ascii="Times New Roman" w:hAnsi="Times New Roman" w:cs="Times New Roman"/>
          <w:sz w:val="24"/>
          <w:szCs w:val="24"/>
          <w:shd w:val="clear" w:color="auto" w:fill="FFFFFF"/>
        </w:rPr>
        <w:t xml:space="preserve"> </w:t>
      </w:r>
    </w:p>
    <w:p w14:paraId="47AA3DCD" w14:textId="4CBEF775" w:rsidR="00F77349" w:rsidRPr="00CA09C8" w:rsidRDefault="00F77349" w:rsidP="00CA09C8">
      <w:pPr>
        <w:spacing w:after="0" w:line="480" w:lineRule="auto"/>
        <w:ind w:left="567" w:hanging="567"/>
        <w:jc w:val="both"/>
        <w:rPr>
          <w:rFonts w:ascii="Times New Roman" w:hAnsi="Times New Roman" w:cs="Times New Roman"/>
          <w:sz w:val="24"/>
          <w:szCs w:val="24"/>
        </w:rPr>
      </w:pPr>
      <w:r w:rsidRPr="00CA09C8">
        <w:rPr>
          <w:rFonts w:ascii="Times New Roman" w:hAnsi="Times New Roman" w:cs="Times New Roman"/>
          <w:sz w:val="24"/>
          <w:szCs w:val="24"/>
        </w:rPr>
        <w:t>Cupul</w:t>
      </w:r>
      <w:r w:rsidR="00142A03" w:rsidRPr="00CA09C8">
        <w:rPr>
          <w:rFonts w:ascii="Times New Roman" w:hAnsi="Times New Roman" w:cs="Times New Roman"/>
          <w:sz w:val="24"/>
          <w:szCs w:val="24"/>
        </w:rPr>
        <w:t>-</w:t>
      </w:r>
      <w:r w:rsidRPr="00CA09C8">
        <w:rPr>
          <w:rFonts w:ascii="Times New Roman" w:hAnsi="Times New Roman" w:cs="Times New Roman"/>
          <w:sz w:val="24"/>
          <w:szCs w:val="24"/>
        </w:rPr>
        <w:t>Magaña, A.</w:t>
      </w:r>
      <w:r w:rsidR="00E4542A">
        <w:rPr>
          <w:rFonts w:ascii="Times New Roman" w:hAnsi="Times New Roman" w:cs="Times New Roman"/>
          <w:sz w:val="24"/>
          <w:szCs w:val="24"/>
        </w:rPr>
        <w:t xml:space="preserve"> </w:t>
      </w:r>
      <w:r w:rsidRPr="00CA09C8">
        <w:rPr>
          <w:rFonts w:ascii="Times New Roman" w:hAnsi="Times New Roman" w:cs="Times New Roman"/>
          <w:sz w:val="24"/>
          <w:szCs w:val="24"/>
        </w:rPr>
        <w:t xml:space="preserve">L. </w:t>
      </w:r>
      <w:r w:rsidR="001F1EC8" w:rsidRPr="00CA09C8">
        <w:rPr>
          <w:rFonts w:ascii="Times New Roman" w:hAnsi="Times New Roman" w:cs="Times New Roman"/>
          <w:sz w:val="24"/>
          <w:szCs w:val="24"/>
        </w:rPr>
        <w:t>(</w:t>
      </w:r>
      <w:r w:rsidRPr="00CA09C8">
        <w:rPr>
          <w:rFonts w:ascii="Times New Roman" w:hAnsi="Times New Roman" w:cs="Times New Roman"/>
          <w:sz w:val="24"/>
          <w:szCs w:val="24"/>
        </w:rPr>
        <w:t>2003</w:t>
      </w:r>
      <w:r w:rsidR="001F1EC8" w:rsidRPr="00CA09C8">
        <w:rPr>
          <w:rFonts w:ascii="Times New Roman" w:hAnsi="Times New Roman" w:cs="Times New Roman"/>
          <w:sz w:val="24"/>
          <w:szCs w:val="24"/>
        </w:rPr>
        <w:t>)</w:t>
      </w:r>
      <w:r w:rsidRPr="00CA09C8">
        <w:rPr>
          <w:rFonts w:ascii="Times New Roman" w:hAnsi="Times New Roman" w:cs="Times New Roman"/>
          <w:sz w:val="24"/>
          <w:szCs w:val="24"/>
        </w:rPr>
        <w:t xml:space="preserve">. Comunidades coralinas de Sinaloa. </w:t>
      </w:r>
      <w:r w:rsidR="001128EE">
        <w:rPr>
          <w:rFonts w:ascii="Times New Roman" w:hAnsi="Times New Roman" w:cs="Times New Roman"/>
          <w:iCs/>
          <w:sz w:val="24"/>
          <w:szCs w:val="24"/>
        </w:rPr>
        <w:t>E</w:t>
      </w:r>
      <w:r w:rsidR="001128EE" w:rsidRPr="00CA09C8">
        <w:rPr>
          <w:rFonts w:ascii="Times New Roman" w:hAnsi="Times New Roman" w:cs="Times New Roman"/>
          <w:iCs/>
          <w:sz w:val="24"/>
          <w:szCs w:val="24"/>
        </w:rPr>
        <w:t>n</w:t>
      </w:r>
      <w:r w:rsidR="001128EE" w:rsidRPr="00CA09C8">
        <w:rPr>
          <w:rFonts w:ascii="Times New Roman" w:hAnsi="Times New Roman" w:cs="Times New Roman"/>
          <w:sz w:val="24"/>
          <w:szCs w:val="24"/>
        </w:rPr>
        <w:t xml:space="preserve"> </w:t>
      </w:r>
      <w:r w:rsidR="001F1EC8" w:rsidRPr="00CA09C8">
        <w:rPr>
          <w:rFonts w:ascii="Times New Roman" w:hAnsi="Times New Roman" w:cs="Times New Roman"/>
          <w:sz w:val="24"/>
          <w:szCs w:val="24"/>
        </w:rPr>
        <w:t xml:space="preserve">L. J. L. </w:t>
      </w:r>
      <w:r w:rsidRPr="00CA09C8">
        <w:rPr>
          <w:rFonts w:ascii="Times New Roman" w:hAnsi="Times New Roman" w:cs="Times New Roman"/>
          <w:sz w:val="24"/>
          <w:szCs w:val="24"/>
        </w:rPr>
        <w:t xml:space="preserve">Cifuentes </w:t>
      </w:r>
      <w:r w:rsidR="004A30B9" w:rsidRPr="00CA09C8">
        <w:rPr>
          <w:rFonts w:ascii="Times New Roman" w:hAnsi="Times New Roman" w:cs="Times New Roman"/>
          <w:sz w:val="24"/>
          <w:szCs w:val="24"/>
        </w:rPr>
        <w:t>&amp;</w:t>
      </w:r>
      <w:r w:rsidR="005762C1" w:rsidRPr="00CA09C8">
        <w:rPr>
          <w:rFonts w:ascii="Times New Roman" w:hAnsi="Times New Roman" w:cs="Times New Roman"/>
          <w:sz w:val="24"/>
          <w:szCs w:val="24"/>
        </w:rPr>
        <w:t xml:space="preserve"> </w:t>
      </w:r>
      <w:r w:rsidRPr="00CA09C8">
        <w:rPr>
          <w:rFonts w:ascii="Times New Roman" w:hAnsi="Times New Roman" w:cs="Times New Roman"/>
          <w:sz w:val="24"/>
          <w:szCs w:val="24"/>
        </w:rPr>
        <w:t>J. Gaxiola (</w:t>
      </w:r>
      <w:r w:rsidR="004A30B9" w:rsidRPr="00CA09C8">
        <w:rPr>
          <w:rFonts w:ascii="Times New Roman" w:hAnsi="Times New Roman" w:cs="Times New Roman"/>
          <w:sz w:val="24"/>
          <w:szCs w:val="24"/>
        </w:rPr>
        <w:t>E</w:t>
      </w:r>
      <w:r w:rsidRPr="00CA09C8">
        <w:rPr>
          <w:rFonts w:ascii="Times New Roman" w:hAnsi="Times New Roman" w:cs="Times New Roman"/>
          <w:sz w:val="24"/>
          <w:szCs w:val="24"/>
        </w:rPr>
        <w:t>ds.)</w:t>
      </w:r>
      <w:r w:rsidR="0007083C">
        <w:rPr>
          <w:rFonts w:ascii="Times New Roman" w:hAnsi="Times New Roman" w:cs="Times New Roman"/>
          <w:sz w:val="24"/>
          <w:szCs w:val="24"/>
        </w:rPr>
        <w:t>,</w:t>
      </w:r>
      <w:r w:rsidRPr="00CA09C8">
        <w:rPr>
          <w:rFonts w:ascii="Times New Roman" w:hAnsi="Times New Roman" w:cs="Times New Roman"/>
          <w:sz w:val="24"/>
          <w:szCs w:val="24"/>
        </w:rPr>
        <w:t xml:space="preserve"> </w:t>
      </w:r>
      <w:r w:rsidRPr="00CA09C8">
        <w:rPr>
          <w:rFonts w:ascii="Times New Roman" w:hAnsi="Times New Roman" w:cs="Times New Roman"/>
          <w:i/>
          <w:sz w:val="24"/>
          <w:szCs w:val="24"/>
        </w:rPr>
        <w:t>Atlas de los ecosistemas de Sinaloa</w:t>
      </w:r>
      <w:r w:rsidRPr="00CA09C8">
        <w:rPr>
          <w:rFonts w:ascii="Times New Roman" w:hAnsi="Times New Roman" w:cs="Times New Roman"/>
          <w:sz w:val="24"/>
          <w:szCs w:val="24"/>
        </w:rPr>
        <w:t xml:space="preserve">. </w:t>
      </w:r>
      <w:r w:rsidR="001F1EC8" w:rsidRPr="00CA09C8">
        <w:rPr>
          <w:rFonts w:ascii="Times New Roman" w:hAnsi="Times New Roman" w:cs="Times New Roman"/>
          <w:sz w:val="24"/>
          <w:szCs w:val="24"/>
        </w:rPr>
        <w:t xml:space="preserve">(pp. 91-97). </w:t>
      </w:r>
      <w:r w:rsidRPr="00CA09C8">
        <w:rPr>
          <w:rFonts w:ascii="Times New Roman" w:hAnsi="Times New Roman" w:cs="Times New Roman"/>
          <w:sz w:val="24"/>
          <w:szCs w:val="24"/>
        </w:rPr>
        <w:t>El Colegio de Sinaloa</w:t>
      </w:r>
      <w:r w:rsidR="007D01FC" w:rsidRPr="00CA09C8">
        <w:rPr>
          <w:rFonts w:ascii="Times New Roman" w:hAnsi="Times New Roman" w:cs="Times New Roman"/>
          <w:sz w:val="24"/>
          <w:szCs w:val="24"/>
        </w:rPr>
        <w:t>, Culiacán</w:t>
      </w:r>
      <w:r w:rsidR="003E6BE4" w:rsidRPr="00CA09C8">
        <w:rPr>
          <w:rFonts w:ascii="Times New Roman" w:hAnsi="Times New Roman" w:cs="Times New Roman"/>
          <w:sz w:val="24"/>
          <w:szCs w:val="24"/>
        </w:rPr>
        <w:t>.</w:t>
      </w:r>
    </w:p>
    <w:p w14:paraId="65C6B891" w14:textId="28C46020" w:rsidR="00923094" w:rsidRPr="007D7CDE" w:rsidRDefault="00B87DA1" w:rsidP="00CA09C8">
      <w:pPr>
        <w:spacing w:after="0" w:line="480" w:lineRule="auto"/>
        <w:ind w:left="567" w:hanging="567"/>
        <w:jc w:val="both"/>
        <w:rPr>
          <w:rFonts w:ascii="Times New Roman" w:hAnsi="Times New Roman" w:cs="Times New Roman"/>
          <w:sz w:val="24"/>
          <w:szCs w:val="24"/>
          <w:lang w:val="it-IT"/>
        </w:rPr>
      </w:pPr>
      <w:r w:rsidRPr="00CA09C8">
        <w:rPr>
          <w:rFonts w:ascii="Times New Roman" w:hAnsi="Times New Roman" w:cs="Times New Roman"/>
          <w:sz w:val="24"/>
          <w:szCs w:val="24"/>
        </w:rPr>
        <w:t>Dubuc, A., Quimbayo</w:t>
      </w:r>
      <w:r w:rsidR="001F1EC8" w:rsidRPr="00CA09C8">
        <w:rPr>
          <w:rFonts w:ascii="Times New Roman" w:hAnsi="Times New Roman" w:cs="Times New Roman"/>
          <w:sz w:val="24"/>
          <w:szCs w:val="24"/>
        </w:rPr>
        <w:t xml:space="preserve"> J. P.</w:t>
      </w:r>
      <w:r w:rsidRPr="00CA09C8">
        <w:rPr>
          <w:rFonts w:ascii="Times New Roman" w:hAnsi="Times New Roman" w:cs="Times New Roman"/>
          <w:sz w:val="24"/>
          <w:szCs w:val="24"/>
        </w:rPr>
        <w:t>, Alvarado,</w:t>
      </w:r>
      <w:r w:rsidR="001F1EC8" w:rsidRPr="00CA09C8">
        <w:rPr>
          <w:rFonts w:ascii="Times New Roman" w:hAnsi="Times New Roman" w:cs="Times New Roman"/>
          <w:sz w:val="24"/>
          <w:szCs w:val="24"/>
        </w:rPr>
        <w:t xml:space="preserve"> J. J., A</w:t>
      </w:r>
      <w:r w:rsidRPr="00CA09C8">
        <w:rPr>
          <w:rFonts w:ascii="Times New Roman" w:hAnsi="Times New Roman" w:cs="Times New Roman"/>
          <w:sz w:val="24"/>
          <w:szCs w:val="24"/>
        </w:rPr>
        <w:t>raya-Arce,</w:t>
      </w:r>
      <w:r w:rsidR="001F1EC8" w:rsidRPr="00CA09C8">
        <w:rPr>
          <w:rFonts w:ascii="Times New Roman" w:hAnsi="Times New Roman" w:cs="Times New Roman"/>
          <w:sz w:val="24"/>
          <w:szCs w:val="24"/>
        </w:rPr>
        <w:t xml:space="preserve"> T., </w:t>
      </w:r>
      <w:r w:rsidRPr="00CA09C8">
        <w:rPr>
          <w:rFonts w:ascii="Times New Roman" w:hAnsi="Times New Roman" w:cs="Times New Roman"/>
          <w:sz w:val="24"/>
          <w:szCs w:val="24"/>
        </w:rPr>
        <w:t>Arriaga,</w:t>
      </w:r>
      <w:r w:rsidR="001F1EC8" w:rsidRPr="00CA09C8">
        <w:rPr>
          <w:rFonts w:ascii="Times New Roman" w:hAnsi="Times New Roman" w:cs="Times New Roman"/>
          <w:sz w:val="24"/>
          <w:szCs w:val="24"/>
        </w:rPr>
        <w:t xml:space="preserve"> A., A</w:t>
      </w:r>
      <w:r w:rsidRPr="00CA09C8">
        <w:rPr>
          <w:rFonts w:ascii="Times New Roman" w:hAnsi="Times New Roman" w:cs="Times New Roman"/>
          <w:sz w:val="24"/>
          <w:szCs w:val="24"/>
        </w:rPr>
        <w:t>yala-Bocos,</w:t>
      </w:r>
      <w:r w:rsidR="001F1EC8" w:rsidRPr="00CA09C8">
        <w:rPr>
          <w:rFonts w:ascii="Times New Roman" w:hAnsi="Times New Roman" w:cs="Times New Roman"/>
          <w:sz w:val="24"/>
          <w:szCs w:val="24"/>
        </w:rPr>
        <w:t xml:space="preserve"> A., </w:t>
      </w:r>
      <w:r w:rsidR="00E4542A">
        <w:rPr>
          <w:rFonts w:ascii="Times New Roman" w:hAnsi="Times New Roman" w:cs="Times New Roman"/>
          <w:sz w:val="24"/>
          <w:szCs w:val="24"/>
        </w:rPr>
        <w:t>..</w:t>
      </w:r>
      <w:r w:rsidR="007D01FC" w:rsidRPr="00CA09C8">
        <w:rPr>
          <w:rFonts w:ascii="Times New Roman" w:hAnsi="Times New Roman" w:cs="Times New Roman"/>
          <w:sz w:val="24"/>
          <w:szCs w:val="24"/>
        </w:rPr>
        <w:t>.</w:t>
      </w:r>
      <w:r w:rsidRPr="00CA09C8">
        <w:rPr>
          <w:rFonts w:ascii="Times New Roman" w:hAnsi="Times New Roman" w:cs="Times New Roman"/>
          <w:sz w:val="24"/>
          <w:szCs w:val="24"/>
        </w:rPr>
        <w:t xml:space="preserve"> </w:t>
      </w:r>
      <w:r w:rsidRPr="00695179">
        <w:rPr>
          <w:rFonts w:ascii="Times New Roman" w:hAnsi="Times New Roman" w:cs="Times New Roman"/>
          <w:sz w:val="24"/>
          <w:szCs w:val="24"/>
          <w:lang w:val="en-US"/>
        </w:rPr>
        <w:t>&amp; Bejarano</w:t>
      </w:r>
      <w:r w:rsidR="007D01FC" w:rsidRPr="00695179">
        <w:rPr>
          <w:rFonts w:ascii="Times New Roman" w:hAnsi="Times New Roman" w:cs="Times New Roman"/>
          <w:sz w:val="24"/>
          <w:szCs w:val="24"/>
          <w:lang w:val="en-US"/>
        </w:rPr>
        <w:t>, S</w:t>
      </w:r>
      <w:r w:rsidRPr="00695179">
        <w:rPr>
          <w:rFonts w:ascii="Times New Roman" w:hAnsi="Times New Roman" w:cs="Times New Roman"/>
          <w:sz w:val="24"/>
          <w:szCs w:val="24"/>
          <w:lang w:val="en-US"/>
        </w:rPr>
        <w:t xml:space="preserve">. </w:t>
      </w:r>
      <w:r w:rsidR="007D01FC" w:rsidRPr="00695179">
        <w:rPr>
          <w:rFonts w:ascii="Times New Roman" w:hAnsi="Times New Roman" w:cs="Times New Roman"/>
          <w:sz w:val="24"/>
          <w:szCs w:val="24"/>
          <w:lang w:val="en-US"/>
        </w:rPr>
        <w:t>(</w:t>
      </w:r>
      <w:r w:rsidRPr="00695179">
        <w:rPr>
          <w:rFonts w:ascii="Times New Roman" w:hAnsi="Times New Roman" w:cs="Times New Roman"/>
          <w:sz w:val="24"/>
          <w:szCs w:val="24"/>
          <w:lang w:val="en-US"/>
        </w:rPr>
        <w:t>2023</w:t>
      </w:r>
      <w:r w:rsidR="007D01FC" w:rsidRPr="00695179">
        <w:rPr>
          <w:rFonts w:ascii="Times New Roman" w:hAnsi="Times New Roman" w:cs="Times New Roman"/>
          <w:sz w:val="24"/>
          <w:szCs w:val="24"/>
          <w:lang w:val="en-US"/>
        </w:rPr>
        <w:t>)</w:t>
      </w:r>
      <w:r w:rsidRPr="00695179">
        <w:rPr>
          <w:rFonts w:ascii="Times New Roman" w:hAnsi="Times New Roman" w:cs="Times New Roman"/>
          <w:sz w:val="24"/>
          <w:szCs w:val="24"/>
          <w:lang w:val="en-US"/>
        </w:rPr>
        <w:t xml:space="preserve">. </w:t>
      </w:r>
      <w:r w:rsidRPr="00CA09C8">
        <w:rPr>
          <w:rFonts w:ascii="Times New Roman" w:hAnsi="Times New Roman" w:cs="Times New Roman"/>
          <w:sz w:val="24"/>
          <w:szCs w:val="24"/>
          <w:lang w:val="en-US"/>
        </w:rPr>
        <w:t xml:space="preserve">Patterns of reef fish taxonomic and functional diversity in the Eastern Tropical Pacific. </w:t>
      </w:r>
      <w:r w:rsidRPr="007D7CDE">
        <w:rPr>
          <w:rFonts w:ascii="Times New Roman" w:hAnsi="Times New Roman" w:cs="Times New Roman"/>
          <w:i/>
          <w:iCs/>
          <w:sz w:val="24"/>
          <w:szCs w:val="24"/>
          <w:lang w:val="it-IT"/>
        </w:rPr>
        <w:t>Ecography</w:t>
      </w:r>
      <w:r w:rsidR="00E4542A" w:rsidRPr="00DA2D64">
        <w:rPr>
          <w:rFonts w:ascii="Times New Roman" w:hAnsi="Times New Roman" w:cs="Times New Roman"/>
          <w:sz w:val="24"/>
          <w:szCs w:val="24"/>
          <w:lang w:val="it-IT"/>
        </w:rPr>
        <w:t>,</w:t>
      </w:r>
      <w:r w:rsidRPr="007D7CDE">
        <w:rPr>
          <w:rFonts w:ascii="Times New Roman" w:hAnsi="Times New Roman" w:cs="Times New Roman"/>
          <w:sz w:val="24"/>
          <w:szCs w:val="24"/>
          <w:lang w:val="it-IT"/>
        </w:rPr>
        <w:t xml:space="preserve"> </w:t>
      </w:r>
      <w:r w:rsidR="00923094" w:rsidRPr="007D7CDE">
        <w:rPr>
          <w:rFonts w:ascii="Times New Roman" w:hAnsi="Times New Roman" w:cs="Times New Roman"/>
          <w:i/>
          <w:iCs/>
          <w:sz w:val="24"/>
          <w:szCs w:val="24"/>
          <w:lang w:val="it-IT"/>
        </w:rPr>
        <w:t>10</w:t>
      </w:r>
      <w:r w:rsidR="00923094" w:rsidRPr="007D7CDE">
        <w:rPr>
          <w:rFonts w:ascii="Times New Roman" w:hAnsi="Times New Roman" w:cs="Times New Roman"/>
          <w:sz w:val="24"/>
          <w:szCs w:val="24"/>
          <w:lang w:val="it-IT"/>
        </w:rPr>
        <w:t xml:space="preserve">: e06536. </w:t>
      </w:r>
      <w:r w:rsidR="00000000">
        <w:fldChar w:fldCharType="begin"/>
      </w:r>
      <w:r w:rsidR="00000000" w:rsidRPr="00E32A3B">
        <w:rPr>
          <w:lang w:val="it-IT"/>
        </w:rPr>
        <w:instrText>HYPERLINK "https://doi.org/10.1111/ecog.06536"</w:instrText>
      </w:r>
      <w:r w:rsidR="00000000">
        <w:fldChar w:fldCharType="separate"/>
      </w:r>
      <w:r w:rsidR="007D01FC" w:rsidRPr="007D7CDE">
        <w:rPr>
          <w:rStyle w:val="Hipervnculo"/>
          <w:rFonts w:ascii="TimesNewRoman" w:hAnsi="TimesNewRoman" w:cs="TimesNewRoman"/>
          <w:sz w:val="24"/>
          <w:szCs w:val="24"/>
          <w:lang w:val="it-IT"/>
        </w:rPr>
        <w:t>https://doi.org/</w:t>
      </w:r>
      <w:r w:rsidR="007D01FC" w:rsidRPr="007D7CDE">
        <w:rPr>
          <w:rStyle w:val="Hipervnculo"/>
          <w:rFonts w:ascii="Times New Roman" w:hAnsi="Times New Roman" w:cs="Times New Roman"/>
          <w:sz w:val="24"/>
          <w:szCs w:val="24"/>
          <w:lang w:val="it-IT"/>
        </w:rPr>
        <w:t>10.1111/ecog.06536</w:t>
      </w:r>
      <w:r w:rsidR="00000000">
        <w:rPr>
          <w:rStyle w:val="Hipervnculo"/>
          <w:rFonts w:ascii="Times New Roman" w:hAnsi="Times New Roman" w:cs="Times New Roman"/>
          <w:sz w:val="24"/>
          <w:szCs w:val="24"/>
          <w:lang w:val="it-IT"/>
        </w:rPr>
        <w:fldChar w:fldCharType="end"/>
      </w:r>
    </w:p>
    <w:p w14:paraId="57F379F0" w14:textId="4622D296" w:rsidR="00A65B33" w:rsidRPr="005F4F6E" w:rsidRDefault="00A65B33" w:rsidP="00CA09C8">
      <w:pPr>
        <w:spacing w:after="0" w:line="480" w:lineRule="auto"/>
        <w:ind w:left="567" w:hanging="567"/>
        <w:jc w:val="both"/>
        <w:rPr>
          <w:rFonts w:ascii="Times New Roman" w:hAnsi="Times New Roman" w:cs="Times New Roman"/>
          <w:sz w:val="24"/>
          <w:szCs w:val="24"/>
        </w:rPr>
      </w:pPr>
      <w:r w:rsidRPr="007D7CDE">
        <w:rPr>
          <w:rFonts w:ascii="Times New Roman" w:hAnsi="Times New Roman" w:cs="Times New Roman"/>
          <w:sz w:val="24"/>
          <w:szCs w:val="24"/>
          <w:lang w:val="it-IT"/>
        </w:rPr>
        <w:t xml:space="preserve">Fernández-Rivera Melo, F. J. (2015). </w:t>
      </w:r>
      <w:r w:rsidRPr="00D42B34">
        <w:rPr>
          <w:rFonts w:ascii="Times New Roman" w:hAnsi="Times New Roman" w:cs="Times New Roman"/>
          <w:i/>
          <w:iCs/>
          <w:sz w:val="24"/>
          <w:szCs w:val="24"/>
        </w:rPr>
        <w:t>Análisis de los métodos de monitoreo empleados para evaluar el estado de las Áreas Naturales Protegidas marinas en el Golfo de California</w:t>
      </w:r>
      <w:r>
        <w:rPr>
          <w:rFonts w:ascii="Times New Roman" w:hAnsi="Times New Roman" w:cs="Times New Roman"/>
          <w:sz w:val="24"/>
          <w:szCs w:val="24"/>
        </w:rPr>
        <w:t xml:space="preserve">. </w:t>
      </w:r>
      <w:r w:rsidR="00297EA5">
        <w:rPr>
          <w:rFonts w:ascii="Times New Roman" w:hAnsi="Times New Roman" w:cs="Times New Roman"/>
          <w:sz w:val="24"/>
          <w:szCs w:val="24"/>
        </w:rPr>
        <w:t>(</w:t>
      </w:r>
      <w:r w:rsidR="00DC1BE1">
        <w:rPr>
          <w:rFonts w:ascii="Times New Roman" w:hAnsi="Times New Roman" w:cs="Times New Roman"/>
          <w:sz w:val="24"/>
          <w:szCs w:val="24"/>
        </w:rPr>
        <w:t>Tesis de maestría no publicada</w:t>
      </w:r>
      <w:r w:rsidR="00297EA5">
        <w:rPr>
          <w:rFonts w:ascii="Times New Roman" w:hAnsi="Times New Roman" w:cs="Times New Roman"/>
          <w:sz w:val="24"/>
          <w:szCs w:val="24"/>
        </w:rPr>
        <w:t>).</w:t>
      </w:r>
      <w:r>
        <w:rPr>
          <w:rFonts w:ascii="Times New Roman" w:hAnsi="Times New Roman" w:cs="Times New Roman"/>
          <w:sz w:val="24"/>
          <w:szCs w:val="24"/>
        </w:rPr>
        <w:t xml:space="preserve"> Universidad Autónoma de Baja California Sur.</w:t>
      </w:r>
    </w:p>
    <w:p w14:paraId="5359F676" w14:textId="69C22432" w:rsidR="00E9017F" w:rsidRPr="00CA09C8" w:rsidRDefault="00E9017F" w:rsidP="00CA09C8">
      <w:pPr>
        <w:spacing w:after="0" w:line="480" w:lineRule="auto"/>
        <w:ind w:left="567" w:hanging="567"/>
        <w:jc w:val="both"/>
        <w:rPr>
          <w:rFonts w:ascii="Times New Roman" w:hAnsi="Times New Roman" w:cs="Times New Roman"/>
          <w:sz w:val="24"/>
          <w:szCs w:val="24"/>
          <w:lang w:val="en-US"/>
        </w:rPr>
      </w:pPr>
      <w:r w:rsidRPr="00DC6B17">
        <w:rPr>
          <w:rFonts w:ascii="Times New Roman" w:hAnsi="Times New Roman" w:cs="Times New Roman"/>
          <w:sz w:val="24"/>
          <w:szCs w:val="24"/>
          <w:lang w:val="en-US"/>
        </w:rPr>
        <w:t>Froese, R. &amp; Pauly</w:t>
      </w:r>
      <w:r w:rsidR="007D01FC" w:rsidRPr="00DC6B17">
        <w:rPr>
          <w:rFonts w:ascii="Times New Roman" w:hAnsi="Times New Roman" w:cs="Times New Roman"/>
          <w:sz w:val="24"/>
          <w:szCs w:val="24"/>
          <w:lang w:val="en-US"/>
        </w:rPr>
        <w:t>, D</w:t>
      </w:r>
      <w:r w:rsidRPr="00DC6B17">
        <w:rPr>
          <w:rFonts w:ascii="Times New Roman" w:hAnsi="Times New Roman" w:cs="Times New Roman"/>
          <w:sz w:val="24"/>
          <w:szCs w:val="24"/>
          <w:lang w:val="en-US"/>
        </w:rPr>
        <w:t xml:space="preserve">. </w:t>
      </w:r>
      <w:r w:rsidR="007D01FC" w:rsidRPr="00DC6B17">
        <w:rPr>
          <w:rFonts w:ascii="Times New Roman" w:hAnsi="Times New Roman" w:cs="Times New Roman"/>
          <w:sz w:val="24"/>
          <w:szCs w:val="24"/>
          <w:lang w:val="en-US"/>
        </w:rPr>
        <w:t>(</w:t>
      </w:r>
      <w:r w:rsidRPr="00DC6B17">
        <w:rPr>
          <w:rFonts w:ascii="Times New Roman" w:hAnsi="Times New Roman" w:cs="Times New Roman"/>
          <w:sz w:val="24"/>
          <w:szCs w:val="24"/>
          <w:lang w:val="en-US"/>
        </w:rPr>
        <w:t>2018</w:t>
      </w:r>
      <w:r w:rsidR="007D01FC" w:rsidRPr="00DC6B17">
        <w:rPr>
          <w:rFonts w:ascii="Times New Roman" w:hAnsi="Times New Roman" w:cs="Times New Roman"/>
          <w:sz w:val="24"/>
          <w:szCs w:val="24"/>
          <w:lang w:val="en-US"/>
        </w:rPr>
        <w:t>)</w:t>
      </w:r>
      <w:r w:rsidRPr="00DC6B17">
        <w:rPr>
          <w:rFonts w:ascii="Times New Roman" w:hAnsi="Times New Roman" w:cs="Times New Roman"/>
          <w:sz w:val="24"/>
          <w:szCs w:val="24"/>
          <w:lang w:val="en-US"/>
        </w:rPr>
        <w:t xml:space="preserve">. </w:t>
      </w:r>
      <w:proofErr w:type="spellStart"/>
      <w:r w:rsidRPr="00CA09C8">
        <w:rPr>
          <w:rFonts w:ascii="Times New Roman" w:hAnsi="Times New Roman" w:cs="Times New Roman"/>
          <w:sz w:val="24"/>
          <w:szCs w:val="24"/>
          <w:lang w:val="en-US"/>
        </w:rPr>
        <w:t>FishBase</w:t>
      </w:r>
      <w:proofErr w:type="spellEnd"/>
      <w:r w:rsidRPr="00CA09C8">
        <w:rPr>
          <w:rFonts w:ascii="Times New Roman" w:hAnsi="Times New Roman" w:cs="Times New Roman"/>
          <w:sz w:val="24"/>
          <w:szCs w:val="24"/>
          <w:lang w:val="en-US"/>
        </w:rPr>
        <w:t xml:space="preserve">. World Wide Web electronic publication. </w:t>
      </w:r>
      <w:r w:rsidR="00793D88" w:rsidRPr="00CA09C8">
        <w:rPr>
          <w:rStyle w:val="Hipervnculo"/>
          <w:rFonts w:ascii="Times New Roman" w:hAnsi="Times New Roman" w:cs="Times New Roman"/>
          <w:sz w:val="24"/>
          <w:szCs w:val="24"/>
          <w:lang w:val="en-US"/>
        </w:rPr>
        <w:t>http://www.fishbase.org</w:t>
      </w:r>
    </w:p>
    <w:p w14:paraId="6A0F096E" w14:textId="1E57299B" w:rsidR="00F77349" w:rsidRPr="005257A0" w:rsidRDefault="00F77349" w:rsidP="00CA09C8">
      <w:pPr>
        <w:spacing w:after="0" w:line="480" w:lineRule="auto"/>
        <w:ind w:left="567" w:hanging="567"/>
        <w:jc w:val="both"/>
        <w:rPr>
          <w:rFonts w:ascii="Times New Roman" w:hAnsi="Times New Roman" w:cs="Times New Roman"/>
          <w:spacing w:val="2"/>
          <w:sz w:val="24"/>
          <w:szCs w:val="24"/>
          <w:shd w:val="clear" w:color="auto" w:fill="FCFCFC"/>
        </w:rPr>
      </w:pPr>
      <w:r w:rsidRPr="00CA09C8">
        <w:rPr>
          <w:rFonts w:ascii="Times New Roman" w:hAnsi="Times New Roman" w:cs="Times New Roman"/>
          <w:spacing w:val="2"/>
          <w:sz w:val="24"/>
          <w:szCs w:val="24"/>
          <w:shd w:val="clear" w:color="auto" w:fill="FCFCFC"/>
          <w:lang w:val="en-US"/>
        </w:rPr>
        <w:lastRenderedPageBreak/>
        <w:t>González-Bernal</w:t>
      </w:r>
      <w:r w:rsidR="00DC1BE1">
        <w:rPr>
          <w:rFonts w:ascii="Times New Roman" w:hAnsi="Times New Roman" w:cs="Times New Roman"/>
          <w:spacing w:val="2"/>
          <w:sz w:val="24"/>
          <w:szCs w:val="24"/>
          <w:shd w:val="clear" w:color="auto" w:fill="FCFCFC"/>
          <w:lang w:val="en-US"/>
        </w:rPr>
        <w:t>,</w:t>
      </w:r>
      <w:r w:rsidRPr="00CA09C8">
        <w:rPr>
          <w:rFonts w:ascii="Times New Roman" w:hAnsi="Times New Roman" w:cs="Times New Roman"/>
          <w:spacing w:val="2"/>
          <w:sz w:val="24"/>
          <w:szCs w:val="24"/>
          <w:shd w:val="clear" w:color="auto" w:fill="FCFCFC"/>
          <w:lang w:val="en-US"/>
        </w:rPr>
        <w:t xml:space="preserve"> M</w:t>
      </w:r>
      <w:r w:rsidR="00E22D58" w:rsidRPr="00CA09C8">
        <w:rPr>
          <w:rFonts w:ascii="Times New Roman" w:hAnsi="Times New Roman" w:cs="Times New Roman"/>
          <w:spacing w:val="2"/>
          <w:sz w:val="24"/>
          <w:szCs w:val="24"/>
          <w:shd w:val="clear" w:color="auto" w:fill="FCFCFC"/>
          <w:lang w:val="en-US"/>
        </w:rPr>
        <w:t xml:space="preserve">. </w:t>
      </w:r>
      <w:r w:rsidRPr="00CA09C8">
        <w:rPr>
          <w:rFonts w:ascii="Times New Roman" w:hAnsi="Times New Roman" w:cs="Times New Roman"/>
          <w:spacing w:val="2"/>
          <w:sz w:val="24"/>
          <w:szCs w:val="24"/>
          <w:shd w:val="clear" w:color="auto" w:fill="FCFCFC"/>
          <w:lang w:val="en-US"/>
        </w:rPr>
        <w:t>A</w:t>
      </w:r>
      <w:r w:rsidR="00E22D58" w:rsidRPr="00CA09C8">
        <w:rPr>
          <w:rFonts w:ascii="Times New Roman" w:hAnsi="Times New Roman" w:cs="Times New Roman"/>
          <w:spacing w:val="2"/>
          <w:sz w:val="24"/>
          <w:szCs w:val="24"/>
          <w:shd w:val="clear" w:color="auto" w:fill="FCFCFC"/>
          <w:lang w:val="en-US"/>
        </w:rPr>
        <w:t>.</w:t>
      </w:r>
      <w:r w:rsidRPr="00CA09C8">
        <w:rPr>
          <w:rFonts w:ascii="Times New Roman" w:hAnsi="Times New Roman" w:cs="Times New Roman"/>
          <w:spacing w:val="2"/>
          <w:sz w:val="24"/>
          <w:szCs w:val="24"/>
          <w:shd w:val="clear" w:color="auto" w:fill="FCFCFC"/>
          <w:lang w:val="en-US"/>
        </w:rPr>
        <w:t xml:space="preserve">, </w:t>
      </w:r>
      <w:proofErr w:type="spellStart"/>
      <w:r w:rsidRPr="00CA09C8">
        <w:rPr>
          <w:rFonts w:ascii="Times New Roman" w:hAnsi="Times New Roman" w:cs="Times New Roman"/>
          <w:spacing w:val="2"/>
          <w:sz w:val="24"/>
          <w:szCs w:val="24"/>
          <w:shd w:val="clear" w:color="auto" w:fill="FCFCFC"/>
          <w:lang w:val="en-US"/>
        </w:rPr>
        <w:t>Mellink</w:t>
      </w:r>
      <w:proofErr w:type="spellEnd"/>
      <w:r w:rsidR="007D01FC" w:rsidRPr="00CA09C8">
        <w:rPr>
          <w:rFonts w:ascii="Times New Roman" w:hAnsi="Times New Roman" w:cs="Times New Roman"/>
          <w:spacing w:val="2"/>
          <w:sz w:val="24"/>
          <w:szCs w:val="24"/>
          <w:shd w:val="clear" w:color="auto" w:fill="FCFCFC"/>
          <w:lang w:val="en-US"/>
        </w:rPr>
        <w:t>, E.</w:t>
      </w:r>
      <w:r w:rsidRPr="00CA09C8">
        <w:rPr>
          <w:rFonts w:ascii="Times New Roman" w:hAnsi="Times New Roman" w:cs="Times New Roman"/>
          <w:spacing w:val="2"/>
          <w:sz w:val="24"/>
          <w:szCs w:val="24"/>
          <w:shd w:val="clear" w:color="auto" w:fill="FCFCFC"/>
          <w:lang w:val="en-US"/>
        </w:rPr>
        <w:t xml:space="preserve"> </w:t>
      </w:r>
      <w:r w:rsidR="00E22D58" w:rsidRPr="00CA09C8">
        <w:rPr>
          <w:rFonts w:ascii="Times New Roman" w:hAnsi="Times New Roman" w:cs="Times New Roman"/>
          <w:spacing w:val="2"/>
          <w:sz w:val="24"/>
          <w:szCs w:val="24"/>
          <w:shd w:val="clear" w:color="auto" w:fill="FCFCFC"/>
          <w:lang w:val="en-US"/>
        </w:rPr>
        <w:t xml:space="preserve">&amp; </w:t>
      </w:r>
      <w:r w:rsidRPr="00CA09C8">
        <w:rPr>
          <w:rFonts w:ascii="Times New Roman" w:hAnsi="Times New Roman" w:cs="Times New Roman"/>
          <w:spacing w:val="2"/>
          <w:sz w:val="24"/>
          <w:szCs w:val="24"/>
          <w:shd w:val="clear" w:color="auto" w:fill="FCFCFC"/>
          <w:lang w:val="en-US"/>
        </w:rPr>
        <w:t>Fong-Mendoza</w:t>
      </w:r>
      <w:r w:rsidR="007D01FC" w:rsidRPr="00CA09C8">
        <w:rPr>
          <w:rFonts w:ascii="Times New Roman" w:hAnsi="Times New Roman" w:cs="Times New Roman"/>
          <w:spacing w:val="2"/>
          <w:sz w:val="24"/>
          <w:szCs w:val="24"/>
          <w:shd w:val="clear" w:color="auto" w:fill="FCFCFC"/>
          <w:lang w:val="en-US"/>
        </w:rPr>
        <w:t>, J. R</w:t>
      </w:r>
      <w:r w:rsidR="00E22D58" w:rsidRPr="00CA09C8">
        <w:rPr>
          <w:rFonts w:ascii="Times New Roman" w:hAnsi="Times New Roman" w:cs="Times New Roman"/>
          <w:spacing w:val="2"/>
          <w:sz w:val="24"/>
          <w:szCs w:val="24"/>
          <w:shd w:val="clear" w:color="auto" w:fill="FCFCFC"/>
          <w:lang w:val="en-US"/>
        </w:rPr>
        <w:t xml:space="preserve">. </w:t>
      </w:r>
      <w:r w:rsidR="007D01FC" w:rsidRPr="00CA09C8">
        <w:rPr>
          <w:rFonts w:ascii="Times New Roman" w:hAnsi="Times New Roman" w:cs="Times New Roman"/>
          <w:spacing w:val="2"/>
          <w:sz w:val="24"/>
          <w:szCs w:val="24"/>
          <w:shd w:val="clear" w:color="auto" w:fill="FCFCFC"/>
          <w:lang w:val="en-US"/>
        </w:rPr>
        <w:t>(</w:t>
      </w:r>
      <w:r w:rsidRPr="00BE5821">
        <w:rPr>
          <w:rFonts w:ascii="Times New Roman" w:hAnsi="Times New Roman" w:cs="Times New Roman"/>
          <w:spacing w:val="2"/>
          <w:sz w:val="24"/>
          <w:szCs w:val="24"/>
          <w:shd w:val="clear" w:color="auto" w:fill="FCFCFC"/>
          <w:lang w:val="en-US"/>
        </w:rPr>
        <w:t>2002</w:t>
      </w:r>
      <w:r w:rsidR="007D01FC" w:rsidRPr="00BE5821">
        <w:rPr>
          <w:rFonts w:ascii="Times New Roman" w:hAnsi="Times New Roman" w:cs="Times New Roman"/>
          <w:spacing w:val="2"/>
          <w:sz w:val="24"/>
          <w:szCs w:val="24"/>
          <w:shd w:val="clear" w:color="auto" w:fill="FCFCFC"/>
          <w:lang w:val="en-US"/>
        </w:rPr>
        <w:t>)</w:t>
      </w:r>
      <w:r w:rsidR="00E22D58" w:rsidRPr="00BE5821">
        <w:rPr>
          <w:rFonts w:ascii="Times New Roman" w:hAnsi="Times New Roman" w:cs="Times New Roman"/>
          <w:spacing w:val="2"/>
          <w:sz w:val="24"/>
          <w:szCs w:val="24"/>
          <w:shd w:val="clear" w:color="auto" w:fill="FCFCFC"/>
          <w:lang w:val="en-US"/>
        </w:rPr>
        <w:t>.</w:t>
      </w:r>
      <w:r w:rsidRPr="00BE5821">
        <w:rPr>
          <w:rFonts w:ascii="Times New Roman" w:hAnsi="Times New Roman" w:cs="Times New Roman"/>
          <w:spacing w:val="2"/>
          <w:sz w:val="24"/>
          <w:szCs w:val="24"/>
          <w:shd w:val="clear" w:color="auto" w:fill="FCFCFC"/>
          <w:lang w:val="en-US"/>
        </w:rPr>
        <w:t xml:space="preserve"> Nesting</w:t>
      </w:r>
      <w:r w:rsidR="00A823CB" w:rsidRPr="00BE5821">
        <w:rPr>
          <w:rFonts w:ascii="Times New Roman" w:hAnsi="Times New Roman" w:cs="Times New Roman"/>
          <w:spacing w:val="2"/>
          <w:sz w:val="24"/>
          <w:szCs w:val="24"/>
          <w:shd w:val="clear" w:color="auto" w:fill="FCFCFC"/>
          <w:lang w:val="en-US"/>
        </w:rPr>
        <w:t xml:space="preserve"> </w:t>
      </w:r>
      <w:r w:rsidRPr="00BE5821">
        <w:rPr>
          <w:rFonts w:ascii="Times New Roman" w:hAnsi="Times New Roman" w:cs="Times New Roman"/>
          <w:spacing w:val="2"/>
          <w:sz w:val="24"/>
          <w:szCs w:val="24"/>
          <w:shd w:val="clear" w:color="auto" w:fill="FCFCFC"/>
          <w:lang w:val="en-US"/>
        </w:rPr>
        <w:t xml:space="preserve">birds of </w:t>
      </w:r>
      <w:proofErr w:type="spellStart"/>
      <w:r w:rsidRPr="00BE5821">
        <w:rPr>
          <w:rFonts w:ascii="Times New Roman" w:hAnsi="Times New Roman" w:cs="Times New Roman"/>
          <w:spacing w:val="2"/>
          <w:sz w:val="24"/>
          <w:szCs w:val="24"/>
          <w:shd w:val="clear" w:color="auto" w:fill="FCFCFC"/>
          <w:lang w:val="en-US"/>
        </w:rPr>
        <w:t>Farallón</w:t>
      </w:r>
      <w:proofErr w:type="spellEnd"/>
      <w:r w:rsidRPr="00BE5821">
        <w:rPr>
          <w:rFonts w:ascii="Times New Roman" w:hAnsi="Times New Roman" w:cs="Times New Roman"/>
          <w:spacing w:val="2"/>
          <w:sz w:val="24"/>
          <w:szCs w:val="24"/>
          <w:shd w:val="clear" w:color="auto" w:fill="FCFCFC"/>
          <w:lang w:val="en-US"/>
        </w:rPr>
        <w:t xml:space="preserve"> de San Ignacio, Sinaloa, México. </w:t>
      </w:r>
      <w:r w:rsidRPr="00BE5821">
        <w:rPr>
          <w:rFonts w:ascii="Times New Roman" w:hAnsi="Times New Roman" w:cs="Times New Roman"/>
          <w:i/>
          <w:spacing w:val="2"/>
          <w:sz w:val="24"/>
          <w:szCs w:val="24"/>
          <w:shd w:val="clear" w:color="auto" w:fill="FCFCFC"/>
          <w:lang w:val="en-US"/>
        </w:rPr>
        <w:t>West</w:t>
      </w:r>
      <w:r w:rsidR="003A66EA" w:rsidRPr="00BE5821">
        <w:rPr>
          <w:rFonts w:ascii="Times New Roman" w:hAnsi="Times New Roman" w:cs="Times New Roman"/>
          <w:i/>
          <w:spacing w:val="2"/>
          <w:sz w:val="24"/>
          <w:szCs w:val="24"/>
          <w:shd w:val="clear" w:color="auto" w:fill="FCFCFC"/>
          <w:lang w:val="en-US"/>
        </w:rPr>
        <w:t>.</w:t>
      </w:r>
      <w:r w:rsidRPr="00BE5821">
        <w:rPr>
          <w:rFonts w:ascii="Times New Roman" w:hAnsi="Times New Roman" w:cs="Times New Roman"/>
          <w:i/>
          <w:spacing w:val="2"/>
          <w:sz w:val="24"/>
          <w:szCs w:val="24"/>
          <w:shd w:val="clear" w:color="auto" w:fill="FCFCFC"/>
          <w:lang w:val="en-US"/>
        </w:rPr>
        <w:t xml:space="preserve"> </w:t>
      </w:r>
      <w:proofErr w:type="spellStart"/>
      <w:r w:rsidRPr="005257A0">
        <w:rPr>
          <w:rFonts w:ascii="Times New Roman" w:hAnsi="Times New Roman" w:cs="Times New Roman"/>
          <w:i/>
          <w:spacing w:val="2"/>
          <w:sz w:val="24"/>
          <w:szCs w:val="24"/>
          <w:shd w:val="clear" w:color="auto" w:fill="FCFCFC"/>
        </w:rPr>
        <w:t>Birds</w:t>
      </w:r>
      <w:proofErr w:type="spellEnd"/>
      <w:r w:rsidR="009F0F9D" w:rsidRPr="00DA2D64">
        <w:rPr>
          <w:rFonts w:ascii="Times New Roman" w:hAnsi="Times New Roman" w:cs="Times New Roman"/>
          <w:iCs/>
          <w:spacing w:val="2"/>
          <w:sz w:val="24"/>
          <w:szCs w:val="24"/>
          <w:shd w:val="clear" w:color="auto" w:fill="FCFCFC"/>
        </w:rPr>
        <w:t>,</w:t>
      </w:r>
      <w:r w:rsidRPr="005257A0">
        <w:rPr>
          <w:rFonts w:ascii="Times New Roman" w:hAnsi="Times New Roman" w:cs="Times New Roman"/>
          <w:spacing w:val="2"/>
          <w:sz w:val="24"/>
          <w:szCs w:val="24"/>
          <w:shd w:val="clear" w:color="auto" w:fill="FCFCFC"/>
        </w:rPr>
        <w:t xml:space="preserve"> </w:t>
      </w:r>
      <w:r w:rsidRPr="005257A0">
        <w:rPr>
          <w:rFonts w:ascii="Times New Roman" w:hAnsi="Times New Roman" w:cs="Times New Roman"/>
          <w:i/>
          <w:iCs/>
          <w:spacing w:val="2"/>
          <w:sz w:val="24"/>
          <w:szCs w:val="24"/>
          <w:shd w:val="clear" w:color="auto" w:fill="FCFCFC"/>
        </w:rPr>
        <w:t>33</w:t>
      </w:r>
      <w:r w:rsidR="00635526" w:rsidRPr="005257A0">
        <w:rPr>
          <w:rFonts w:ascii="Times New Roman" w:hAnsi="Times New Roman" w:cs="Times New Roman"/>
          <w:spacing w:val="2"/>
          <w:sz w:val="24"/>
          <w:szCs w:val="24"/>
          <w:shd w:val="clear" w:color="auto" w:fill="FCFCFC"/>
        </w:rPr>
        <w:t>(4)</w:t>
      </w:r>
      <w:r w:rsidR="009F0F9D" w:rsidRPr="005257A0">
        <w:rPr>
          <w:rFonts w:ascii="Times New Roman" w:hAnsi="Times New Roman" w:cs="Times New Roman"/>
          <w:spacing w:val="2"/>
          <w:sz w:val="24"/>
          <w:szCs w:val="24"/>
          <w:shd w:val="clear" w:color="auto" w:fill="FCFCFC"/>
        </w:rPr>
        <w:t>,</w:t>
      </w:r>
      <w:r w:rsidR="00E22D58" w:rsidRPr="005257A0">
        <w:rPr>
          <w:rFonts w:ascii="Times New Roman" w:hAnsi="Times New Roman" w:cs="Times New Roman"/>
          <w:spacing w:val="2"/>
          <w:sz w:val="24"/>
          <w:szCs w:val="24"/>
          <w:shd w:val="clear" w:color="auto" w:fill="FCFCFC"/>
        </w:rPr>
        <w:t xml:space="preserve"> </w:t>
      </w:r>
      <w:r w:rsidRPr="005257A0">
        <w:rPr>
          <w:rFonts w:ascii="Times New Roman" w:hAnsi="Times New Roman" w:cs="Times New Roman"/>
          <w:spacing w:val="2"/>
          <w:sz w:val="24"/>
          <w:szCs w:val="24"/>
          <w:shd w:val="clear" w:color="auto" w:fill="FCFCFC"/>
        </w:rPr>
        <w:t>254</w:t>
      </w:r>
      <w:r w:rsidR="009F0F9D" w:rsidRPr="005257A0">
        <w:rPr>
          <w:rFonts w:ascii="Times New Roman" w:hAnsi="Times New Roman" w:cs="Times New Roman"/>
          <w:spacing w:val="2"/>
          <w:sz w:val="24"/>
          <w:szCs w:val="24"/>
          <w:shd w:val="clear" w:color="auto" w:fill="FCFCFC"/>
        </w:rPr>
        <w:t>-</w:t>
      </w:r>
      <w:r w:rsidRPr="005257A0">
        <w:rPr>
          <w:rFonts w:ascii="Times New Roman" w:hAnsi="Times New Roman" w:cs="Times New Roman"/>
          <w:spacing w:val="2"/>
          <w:sz w:val="24"/>
          <w:szCs w:val="24"/>
          <w:shd w:val="clear" w:color="auto" w:fill="FCFCFC"/>
        </w:rPr>
        <w:t>257</w:t>
      </w:r>
      <w:r w:rsidR="00E22D58" w:rsidRPr="005257A0">
        <w:rPr>
          <w:rFonts w:ascii="Times New Roman" w:hAnsi="Times New Roman" w:cs="Times New Roman"/>
          <w:spacing w:val="2"/>
          <w:sz w:val="24"/>
          <w:szCs w:val="24"/>
          <w:shd w:val="clear" w:color="auto" w:fill="FCFCFC"/>
        </w:rPr>
        <w:t>.</w:t>
      </w:r>
    </w:p>
    <w:p w14:paraId="5DE99F85" w14:textId="7732DDE8" w:rsidR="00F77349" w:rsidRPr="00CA09C8" w:rsidRDefault="00F77349" w:rsidP="00CA09C8">
      <w:pPr>
        <w:spacing w:after="0" w:line="480" w:lineRule="auto"/>
        <w:ind w:left="567" w:hanging="567"/>
        <w:jc w:val="both"/>
        <w:rPr>
          <w:rFonts w:ascii="Times New Roman" w:hAnsi="Times New Roman" w:cs="Times New Roman"/>
          <w:sz w:val="24"/>
          <w:szCs w:val="24"/>
          <w:shd w:val="clear" w:color="auto" w:fill="FFFFFF"/>
        </w:rPr>
      </w:pPr>
      <w:r w:rsidRPr="00CA09C8">
        <w:rPr>
          <w:rFonts w:ascii="Times New Roman" w:hAnsi="Times New Roman" w:cs="Times New Roman"/>
          <w:sz w:val="24"/>
          <w:szCs w:val="24"/>
          <w:shd w:val="clear" w:color="auto" w:fill="FFFFFF"/>
        </w:rPr>
        <w:t>González-Medina, F. J., Holguín-Quiñones</w:t>
      </w:r>
      <w:r w:rsidR="007D01FC" w:rsidRPr="00CA09C8">
        <w:rPr>
          <w:rFonts w:ascii="Times New Roman" w:hAnsi="Times New Roman" w:cs="Times New Roman"/>
          <w:sz w:val="24"/>
          <w:szCs w:val="24"/>
          <w:shd w:val="clear" w:color="auto" w:fill="FFFFFF"/>
        </w:rPr>
        <w:t>, O. E.</w:t>
      </w:r>
      <w:r w:rsidR="00E22D58" w:rsidRPr="00CA09C8">
        <w:rPr>
          <w:rFonts w:ascii="Times New Roman" w:hAnsi="Times New Roman" w:cs="Times New Roman"/>
          <w:sz w:val="24"/>
          <w:szCs w:val="24"/>
          <w:shd w:val="clear" w:color="auto" w:fill="FFFFFF"/>
        </w:rPr>
        <w:t xml:space="preserve"> &amp;</w:t>
      </w:r>
      <w:r w:rsidRPr="00CA09C8">
        <w:rPr>
          <w:rFonts w:ascii="Times New Roman" w:hAnsi="Times New Roman" w:cs="Times New Roman"/>
          <w:sz w:val="24"/>
          <w:szCs w:val="24"/>
          <w:shd w:val="clear" w:color="auto" w:fill="FFFFFF"/>
        </w:rPr>
        <w:t xml:space="preserve"> De la Cruz-Agüero</w:t>
      </w:r>
      <w:r w:rsidR="007D01FC" w:rsidRPr="00CA09C8">
        <w:rPr>
          <w:rFonts w:ascii="Times New Roman" w:hAnsi="Times New Roman" w:cs="Times New Roman"/>
          <w:sz w:val="24"/>
          <w:szCs w:val="24"/>
          <w:shd w:val="clear" w:color="auto" w:fill="FFFFFF"/>
        </w:rPr>
        <w:t>, G</w:t>
      </w:r>
      <w:r w:rsidRPr="00CA09C8">
        <w:rPr>
          <w:rFonts w:ascii="Times New Roman" w:hAnsi="Times New Roman" w:cs="Times New Roman"/>
          <w:sz w:val="24"/>
          <w:szCs w:val="24"/>
          <w:shd w:val="clear" w:color="auto" w:fill="FFFFFF"/>
        </w:rPr>
        <w:t>.</w:t>
      </w:r>
      <w:r w:rsidR="00E22D58" w:rsidRPr="00CA09C8">
        <w:rPr>
          <w:rFonts w:ascii="Times New Roman" w:hAnsi="Times New Roman" w:cs="Times New Roman"/>
          <w:sz w:val="24"/>
          <w:szCs w:val="24"/>
          <w:shd w:val="clear" w:color="auto" w:fill="FFFFFF"/>
        </w:rPr>
        <w:t xml:space="preserve"> </w:t>
      </w:r>
      <w:r w:rsidR="007D01FC" w:rsidRPr="00CA09C8">
        <w:rPr>
          <w:rFonts w:ascii="Times New Roman" w:hAnsi="Times New Roman" w:cs="Times New Roman"/>
          <w:sz w:val="24"/>
          <w:szCs w:val="24"/>
          <w:shd w:val="clear" w:color="auto" w:fill="FFFFFF"/>
        </w:rPr>
        <w:t>(</w:t>
      </w:r>
      <w:r w:rsidR="00E22D58" w:rsidRPr="00CA09C8">
        <w:rPr>
          <w:rFonts w:ascii="Times New Roman" w:hAnsi="Times New Roman" w:cs="Times New Roman"/>
          <w:sz w:val="24"/>
          <w:szCs w:val="24"/>
          <w:shd w:val="clear" w:color="auto" w:fill="FFFFFF"/>
        </w:rPr>
        <w:t>2006</w:t>
      </w:r>
      <w:r w:rsidR="007D01FC" w:rsidRPr="00CA09C8">
        <w:rPr>
          <w:rFonts w:ascii="Times New Roman" w:hAnsi="Times New Roman" w:cs="Times New Roman"/>
          <w:sz w:val="24"/>
          <w:szCs w:val="24"/>
          <w:shd w:val="clear" w:color="auto" w:fill="FFFFFF"/>
        </w:rPr>
        <w:t>)</w:t>
      </w:r>
      <w:r w:rsidR="00E22D58" w:rsidRPr="00CA09C8">
        <w:rPr>
          <w:rFonts w:ascii="Times New Roman" w:hAnsi="Times New Roman" w:cs="Times New Roman"/>
          <w:sz w:val="24"/>
          <w:szCs w:val="24"/>
          <w:shd w:val="clear" w:color="auto" w:fill="FFFFFF"/>
        </w:rPr>
        <w:t>.</w:t>
      </w:r>
      <w:r w:rsidRPr="00CA09C8">
        <w:rPr>
          <w:rFonts w:ascii="Times New Roman" w:hAnsi="Times New Roman" w:cs="Times New Roman"/>
          <w:sz w:val="24"/>
          <w:szCs w:val="24"/>
          <w:shd w:val="clear" w:color="auto" w:fill="FFFFFF"/>
        </w:rPr>
        <w:t xml:space="preserve"> Variación espaciotemporal de algunos macroinvertebrados (</w:t>
      </w:r>
      <w:proofErr w:type="spellStart"/>
      <w:r w:rsidRPr="00CA09C8">
        <w:rPr>
          <w:rFonts w:ascii="Times New Roman" w:hAnsi="Times New Roman" w:cs="Times New Roman"/>
          <w:sz w:val="24"/>
          <w:szCs w:val="24"/>
          <w:shd w:val="clear" w:color="auto" w:fill="FFFFFF"/>
        </w:rPr>
        <w:t>Gastropoda</w:t>
      </w:r>
      <w:proofErr w:type="spellEnd"/>
      <w:r w:rsidRPr="00CA09C8">
        <w:rPr>
          <w:rFonts w:ascii="Times New Roman" w:hAnsi="Times New Roman" w:cs="Times New Roman"/>
          <w:sz w:val="24"/>
          <w:szCs w:val="24"/>
          <w:shd w:val="clear" w:color="auto" w:fill="FFFFFF"/>
        </w:rPr>
        <w:t xml:space="preserve">, </w:t>
      </w:r>
      <w:proofErr w:type="spellStart"/>
      <w:r w:rsidRPr="00CA09C8">
        <w:rPr>
          <w:rFonts w:ascii="Times New Roman" w:hAnsi="Times New Roman" w:cs="Times New Roman"/>
          <w:sz w:val="24"/>
          <w:szCs w:val="24"/>
          <w:shd w:val="clear" w:color="auto" w:fill="FFFFFF"/>
        </w:rPr>
        <w:t>Bivalvia</w:t>
      </w:r>
      <w:proofErr w:type="spellEnd"/>
      <w:r w:rsidRPr="00CA09C8">
        <w:rPr>
          <w:rFonts w:ascii="Times New Roman" w:hAnsi="Times New Roman" w:cs="Times New Roman"/>
          <w:sz w:val="24"/>
          <w:szCs w:val="24"/>
          <w:shd w:val="clear" w:color="auto" w:fill="FFFFFF"/>
        </w:rPr>
        <w:t xml:space="preserve"> y </w:t>
      </w:r>
      <w:proofErr w:type="spellStart"/>
      <w:r w:rsidRPr="00CA09C8">
        <w:rPr>
          <w:rFonts w:ascii="Times New Roman" w:hAnsi="Times New Roman" w:cs="Times New Roman"/>
          <w:sz w:val="24"/>
          <w:szCs w:val="24"/>
          <w:shd w:val="clear" w:color="auto" w:fill="FFFFFF"/>
        </w:rPr>
        <w:t>Echinodermata</w:t>
      </w:r>
      <w:proofErr w:type="spellEnd"/>
      <w:r w:rsidRPr="00CA09C8">
        <w:rPr>
          <w:rFonts w:ascii="Times New Roman" w:hAnsi="Times New Roman" w:cs="Times New Roman"/>
          <w:sz w:val="24"/>
          <w:szCs w:val="24"/>
          <w:shd w:val="clear" w:color="auto" w:fill="FFFFFF"/>
        </w:rPr>
        <w:t>) de fondos someros del Archipiélago Espíritu Santo, Baja California Sur, México.</w:t>
      </w:r>
      <w:r w:rsidR="00E22D58" w:rsidRPr="00CA09C8">
        <w:rPr>
          <w:rStyle w:val="apple-converted-space"/>
          <w:rFonts w:ascii="Times New Roman" w:hAnsi="Times New Roman" w:cs="Times New Roman"/>
          <w:sz w:val="24"/>
          <w:szCs w:val="24"/>
          <w:shd w:val="clear" w:color="auto" w:fill="FFFFFF"/>
        </w:rPr>
        <w:t xml:space="preserve"> </w:t>
      </w:r>
      <w:proofErr w:type="spellStart"/>
      <w:r w:rsidRPr="00CA09C8">
        <w:rPr>
          <w:rFonts w:ascii="Times New Roman" w:hAnsi="Times New Roman" w:cs="Times New Roman"/>
          <w:i/>
          <w:iCs/>
          <w:sz w:val="24"/>
          <w:szCs w:val="24"/>
          <w:shd w:val="clear" w:color="auto" w:fill="FFFFFF"/>
        </w:rPr>
        <w:t>Cien</w:t>
      </w:r>
      <w:r w:rsidR="003A66EA" w:rsidRPr="00CA09C8">
        <w:rPr>
          <w:rFonts w:ascii="Times New Roman" w:hAnsi="Times New Roman" w:cs="Times New Roman"/>
          <w:i/>
          <w:iCs/>
          <w:sz w:val="24"/>
          <w:szCs w:val="24"/>
          <w:shd w:val="clear" w:color="auto" w:fill="FFFFFF"/>
        </w:rPr>
        <w:t>c</w:t>
      </w:r>
      <w:proofErr w:type="spellEnd"/>
      <w:r w:rsidR="003A66EA" w:rsidRPr="00CA09C8">
        <w:rPr>
          <w:rFonts w:ascii="Times New Roman" w:hAnsi="Times New Roman" w:cs="Times New Roman"/>
          <w:i/>
          <w:iCs/>
          <w:sz w:val="24"/>
          <w:szCs w:val="24"/>
          <w:shd w:val="clear" w:color="auto" w:fill="FFFFFF"/>
        </w:rPr>
        <w:t>.</w:t>
      </w:r>
      <w:r w:rsidRPr="00CA09C8">
        <w:rPr>
          <w:rFonts w:ascii="Times New Roman" w:hAnsi="Times New Roman" w:cs="Times New Roman"/>
          <w:i/>
          <w:iCs/>
          <w:sz w:val="24"/>
          <w:szCs w:val="24"/>
          <w:shd w:val="clear" w:color="auto" w:fill="FFFFFF"/>
        </w:rPr>
        <w:t xml:space="preserve"> Mar</w:t>
      </w:r>
      <w:r w:rsidR="003A66EA" w:rsidRPr="00CA09C8">
        <w:rPr>
          <w:rFonts w:ascii="Times New Roman" w:hAnsi="Times New Roman" w:cs="Times New Roman"/>
          <w:i/>
          <w:iCs/>
          <w:sz w:val="24"/>
          <w:szCs w:val="24"/>
          <w:shd w:val="clear" w:color="auto" w:fill="FFFFFF"/>
        </w:rPr>
        <w:t>.</w:t>
      </w:r>
      <w:r w:rsidR="001500DE">
        <w:rPr>
          <w:rFonts w:ascii="Times New Roman" w:hAnsi="Times New Roman" w:cs="Times New Roman"/>
          <w:sz w:val="24"/>
          <w:szCs w:val="24"/>
          <w:shd w:val="clear" w:color="auto" w:fill="FFFFFF"/>
        </w:rPr>
        <w:t>,</w:t>
      </w:r>
      <w:r w:rsidR="00E22D58" w:rsidRPr="00CA09C8">
        <w:rPr>
          <w:rStyle w:val="apple-converted-space"/>
          <w:rFonts w:ascii="Times New Roman" w:hAnsi="Times New Roman" w:cs="Times New Roman"/>
          <w:sz w:val="24"/>
          <w:szCs w:val="24"/>
          <w:shd w:val="clear" w:color="auto" w:fill="FFFFFF"/>
        </w:rPr>
        <w:t xml:space="preserve"> </w:t>
      </w:r>
      <w:r w:rsidRPr="005257A0">
        <w:rPr>
          <w:rFonts w:ascii="Times New Roman" w:hAnsi="Times New Roman" w:cs="Times New Roman"/>
          <w:i/>
          <w:iCs/>
          <w:sz w:val="24"/>
          <w:szCs w:val="24"/>
          <w:shd w:val="clear" w:color="auto" w:fill="FFFFFF"/>
        </w:rPr>
        <w:t>32</w:t>
      </w:r>
      <w:r w:rsidR="00E9017F" w:rsidRPr="00CA09C8">
        <w:rPr>
          <w:rFonts w:ascii="Times New Roman" w:hAnsi="Times New Roman" w:cs="Times New Roman"/>
          <w:sz w:val="24"/>
          <w:szCs w:val="24"/>
          <w:shd w:val="clear" w:color="auto" w:fill="FFFFFF"/>
        </w:rPr>
        <w:t>(1A)</w:t>
      </w:r>
      <w:r w:rsidR="00265DFF">
        <w:rPr>
          <w:rFonts w:ascii="Times New Roman" w:hAnsi="Times New Roman" w:cs="Times New Roman"/>
          <w:sz w:val="24"/>
          <w:szCs w:val="24"/>
          <w:shd w:val="clear" w:color="auto" w:fill="FFFFFF"/>
        </w:rPr>
        <w:t>,</w:t>
      </w:r>
      <w:r w:rsidRPr="00CA09C8">
        <w:rPr>
          <w:rFonts w:ascii="Times New Roman" w:hAnsi="Times New Roman" w:cs="Times New Roman"/>
          <w:sz w:val="24"/>
          <w:szCs w:val="24"/>
          <w:shd w:val="clear" w:color="auto" w:fill="FFFFFF"/>
        </w:rPr>
        <w:t xml:space="preserve"> 33-44.</w:t>
      </w:r>
      <w:r w:rsidR="00A24FDB" w:rsidRPr="00CA09C8">
        <w:rPr>
          <w:rFonts w:ascii="Times New Roman" w:hAnsi="Times New Roman" w:cs="Times New Roman"/>
          <w:sz w:val="24"/>
          <w:szCs w:val="24"/>
          <w:shd w:val="clear" w:color="auto" w:fill="FFFFFF"/>
        </w:rPr>
        <w:t xml:space="preserve"> </w:t>
      </w:r>
      <w:r w:rsidR="007D01FC" w:rsidRPr="00CA09C8">
        <w:rPr>
          <w:rFonts w:ascii="TimesNewRoman" w:hAnsi="TimesNewRoman" w:cs="TimesNewRoman"/>
          <w:color w:val="0000FF"/>
          <w:sz w:val="24"/>
          <w:szCs w:val="24"/>
        </w:rPr>
        <w:t xml:space="preserve"> </w:t>
      </w:r>
      <w:hyperlink r:id="rId22" w:history="1">
        <w:r w:rsidR="007D01FC" w:rsidRPr="00CA09C8">
          <w:rPr>
            <w:rStyle w:val="Hipervnculo"/>
            <w:rFonts w:ascii="TimesNewRoman" w:hAnsi="TimesNewRoman" w:cs="TimesNewRoman"/>
            <w:sz w:val="24"/>
            <w:szCs w:val="24"/>
          </w:rPr>
          <w:t>https://doi.org/</w:t>
        </w:r>
        <w:r w:rsidR="007D01FC" w:rsidRPr="00CA09C8">
          <w:rPr>
            <w:rStyle w:val="Hipervnculo"/>
            <w:rFonts w:ascii="Times New Roman" w:hAnsi="Times New Roman" w:cs="Times New Roman"/>
            <w:sz w:val="24"/>
            <w:szCs w:val="24"/>
            <w:shd w:val="clear" w:color="auto" w:fill="FFFFFF"/>
          </w:rPr>
          <w:t>10.7773/cm.v32i1.67</w:t>
        </w:r>
      </w:hyperlink>
    </w:p>
    <w:p w14:paraId="669993FF" w14:textId="15582A41" w:rsidR="00F77349" w:rsidRPr="00CA09C8" w:rsidRDefault="00F77349" w:rsidP="00CA09C8">
      <w:pPr>
        <w:spacing w:after="0" w:line="480" w:lineRule="auto"/>
        <w:ind w:left="567" w:hanging="567"/>
        <w:jc w:val="both"/>
        <w:rPr>
          <w:rFonts w:ascii="Times New Roman" w:hAnsi="Times New Roman" w:cs="Times New Roman"/>
          <w:sz w:val="24"/>
          <w:szCs w:val="24"/>
          <w:shd w:val="clear" w:color="auto" w:fill="FFFFFF"/>
        </w:rPr>
      </w:pPr>
      <w:proofErr w:type="spellStart"/>
      <w:r w:rsidRPr="00BE5821">
        <w:rPr>
          <w:rFonts w:ascii="Times New Roman" w:hAnsi="Times New Roman" w:cs="Times New Roman"/>
          <w:sz w:val="24"/>
          <w:szCs w:val="24"/>
          <w:shd w:val="clear" w:color="auto" w:fill="FFFFFF"/>
        </w:rPr>
        <w:t>Gotshall</w:t>
      </w:r>
      <w:proofErr w:type="spellEnd"/>
      <w:r w:rsidRPr="00BE5821">
        <w:rPr>
          <w:rFonts w:ascii="Times New Roman" w:hAnsi="Times New Roman" w:cs="Times New Roman"/>
          <w:sz w:val="24"/>
          <w:szCs w:val="24"/>
          <w:shd w:val="clear" w:color="auto" w:fill="FFFFFF"/>
        </w:rPr>
        <w:t>, D.</w:t>
      </w:r>
      <w:r w:rsidR="00DD3F77">
        <w:rPr>
          <w:rFonts w:ascii="Times New Roman" w:hAnsi="Times New Roman" w:cs="Times New Roman"/>
          <w:sz w:val="24"/>
          <w:szCs w:val="24"/>
          <w:shd w:val="clear" w:color="auto" w:fill="FFFFFF"/>
        </w:rPr>
        <w:t xml:space="preserve"> </w:t>
      </w:r>
      <w:r w:rsidRPr="00BE5821">
        <w:rPr>
          <w:rFonts w:ascii="Times New Roman" w:hAnsi="Times New Roman" w:cs="Times New Roman"/>
          <w:sz w:val="24"/>
          <w:szCs w:val="24"/>
          <w:shd w:val="clear" w:color="auto" w:fill="FFFFFF"/>
        </w:rPr>
        <w:t>W.</w:t>
      </w:r>
      <w:r w:rsidR="007D01FC" w:rsidRPr="00BE5821">
        <w:rPr>
          <w:rFonts w:ascii="Times New Roman" w:hAnsi="Times New Roman" w:cs="Times New Roman"/>
          <w:sz w:val="24"/>
          <w:szCs w:val="24"/>
          <w:shd w:val="clear" w:color="auto" w:fill="FFFFFF"/>
        </w:rPr>
        <w:t xml:space="preserve"> </w:t>
      </w:r>
      <w:r w:rsidR="007D01FC" w:rsidRPr="007036D9">
        <w:rPr>
          <w:rFonts w:ascii="Times New Roman" w:hAnsi="Times New Roman" w:cs="Times New Roman"/>
          <w:sz w:val="24"/>
          <w:szCs w:val="24"/>
          <w:shd w:val="clear" w:color="auto" w:fill="FFFFFF"/>
          <w:lang w:val="es-CR"/>
        </w:rPr>
        <w:t>(</w:t>
      </w:r>
      <w:r w:rsidRPr="007036D9">
        <w:rPr>
          <w:rFonts w:ascii="Times New Roman" w:hAnsi="Times New Roman" w:cs="Times New Roman"/>
          <w:sz w:val="24"/>
          <w:szCs w:val="24"/>
          <w:shd w:val="clear" w:color="auto" w:fill="FFFFFF"/>
          <w:lang w:val="es-CR"/>
        </w:rPr>
        <w:t>1987</w:t>
      </w:r>
      <w:r w:rsidR="007D01FC" w:rsidRPr="007036D9">
        <w:rPr>
          <w:rFonts w:ascii="Times New Roman" w:hAnsi="Times New Roman" w:cs="Times New Roman"/>
          <w:sz w:val="24"/>
          <w:szCs w:val="24"/>
          <w:shd w:val="clear" w:color="auto" w:fill="FFFFFF"/>
          <w:lang w:val="es-CR"/>
        </w:rPr>
        <w:t>)</w:t>
      </w:r>
      <w:r w:rsidRPr="007036D9">
        <w:rPr>
          <w:rFonts w:ascii="Times New Roman" w:hAnsi="Times New Roman" w:cs="Times New Roman"/>
          <w:sz w:val="24"/>
          <w:szCs w:val="24"/>
          <w:shd w:val="clear" w:color="auto" w:fill="FFFFFF"/>
          <w:lang w:val="es-CR"/>
        </w:rPr>
        <w:t xml:space="preserve">. </w:t>
      </w:r>
      <w:r w:rsidRPr="00CA09C8">
        <w:rPr>
          <w:rFonts w:ascii="Times New Roman" w:hAnsi="Times New Roman" w:cs="Times New Roman"/>
          <w:i/>
          <w:sz w:val="24"/>
          <w:szCs w:val="24"/>
          <w:shd w:val="clear" w:color="auto" w:fill="FFFFFF"/>
          <w:lang w:val="en-US"/>
        </w:rPr>
        <w:t>Marine Animals of the Baja California: a guide to the common fishes and invertebrates</w:t>
      </w:r>
      <w:r w:rsidRPr="00CA09C8">
        <w:rPr>
          <w:rFonts w:ascii="Times New Roman" w:hAnsi="Times New Roman" w:cs="Times New Roman"/>
          <w:sz w:val="24"/>
          <w:szCs w:val="24"/>
          <w:shd w:val="clear" w:color="auto" w:fill="FFFFFF"/>
          <w:lang w:val="en-US"/>
        </w:rPr>
        <w:t xml:space="preserve">. </w:t>
      </w:r>
      <w:r w:rsidR="00746CD6">
        <w:rPr>
          <w:rFonts w:ascii="Times New Roman" w:hAnsi="Times New Roman" w:cs="Times New Roman"/>
          <w:sz w:val="24"/>
          <w:szCs w:val="24"/>
          <w:shd w:val="clear" w:color="auto" w:fill="FFFFFF"/>
        </w:rPr>
        <w:t>EE. UU</w:t>
      </w:r>
      <w:r w:rsidRPr="00CA09C8">
        <w:rPr>
          <w:rFonts w:ascii="Times New Roman" w:hAnsi="Times New Roman" w:cs="Times New Roman"/>
          <w:sz w:val="24"/>
          <w:szCs w:val="24"/>
          <w:shd w:val="clear" w:color="auto" w:fill="FFFFFF"/>
        </w:rPr>
        <w:t>.</w:t>
      </w:r>
      <w:r w:rsidR="00DA2D64" w:rsidRPr="00DA2D64">
        <w:rPr>
          <w:rFonts w:ascii="Times New Roman" w:hAnsi="Times New Roman" w:cs="Times New Roman"/>
          <w:sz w:val="24"/>
          <w:szCs w:val="24"/>
          <w:shd w:val="clear" w:color="auto" w:fill="FFFFFF"/>
        </w:rPr>
        <w:t xml:space="preserve"> </w:t>
      </w:r>
      <w:r w:rsidR="00DA2D64" w:rsidRPr="00CA09C8">
        <w:rPr>
          <w:rFonts w:ascii="Times New Roman" w:hAnsi="Times New Roman" w:cs="Times New Roman"/>
          <w:sz w:val="24"/>
          <w:szCs w:val="24"/>
          <w:shd w:val="clear" w:color="auto" w:fill="FFFFFF"/>
        </w:rPr>
        <w:t xml:space="preserve">Sea </w:t>
      </w:r>
      <w:proofErr w:type="spellStart"/>
      <w:r w:rsidR="00DA2D64" w:rsidRPr="00CA09C8">
        <w:rPr>
          <w:rFonts w:ascii="Times New Roman" w:hAnsi="Times New Roman" w:cs="Times New Roman"/>
          <w:sz w:val="24"/>
          <w:szCs w:val="24"/>
          <w:shd w:val="clear" w:color="auto" w:fill="FFFFFF"/>
        </w:rPr>
        <w:t>Challengers</w:t>
      </w:r>
      <w:proofErr w:type="spellEnd"/>
      <w:r w:rsidR="00DA2D64" w:rsidRPr="00CA09C8">
        <w:rPr>
          <w:rFonts w:ascii="Times New Roman" w:hAnsi="Times New Roman" w:cs="Times New Roman"/>
          <w:sz w:val="24"/>
          <w:szCs w:val="24"/>
          <w:shd w:val="clear" w:color="auto" w:fill="FFFFFF"/>
        </w:rPr>
        <w:t xml:space="preserve"> Inc.</w:t>
      </w:r>
    </w:p>
    <w:p w14:paraId="54E8A462" w14:textId="67A923CD" w:rsidR="00E70041" w:rsidRPr="00CA09C8" w:rsidRDefault="00E70041" w:rsidP="00CA09C8">
      <w:pPr>
        <w:spacing w:after="0" w:line="480" w:lineRule="auto"/>
        <w:ind w:left="567" w:hanging="567"/>
        <w:jc w:val="both"/>
        <w:rPr>
          <w:rFonts w:ascii="Times New Roman" w:hAnsi="Times New Roman" w:cs="Times New Roman"/>
          <w:sz w:val="24"/>
          <w:szCs w:val="24"/>
          <w:shd w:val="clear" w:color="auto" w:fill="FFFFFF"/>
        </w:rPr>
      </w:pPr>
      <w:r w:rsidRPr="00CA09C8">
        <w:rPr>
          <w:rFonts w:ascii="Times New Roman" w:hAnsi="Times New Roman" w:cs="Times New Roman"/>
          <w:sz w:val="24"/>
          <w:szCs w:val="24"/>
          <w:shd w:val="clear" w:color="auto" w:fill="FFFFFF"/>
        </w:rPr>
        <w:t>Granja-Fernández, R., Maya-Alvarado, B., Rodríguez-Zaragoza, F.</w:t>
      </w:r>
      <w:r w:rsidR="007D01FC" w:rsidRPr="00CA09C8">
        <w:rPr>
          <w:rFonts w:ascii="Times New Roman" w:hAnsi="Times New Roman" w:cs="Times New Roman"/>
          <w:sz w:val="24"/>
          <w:szCs w:val="24"/>
          <w:shd w:val="clear" w:color="auto" w:fill="FFFFFF"/>
        </w:rPr>
        <w:t xml:space="preserve"> </w:t>
      </w:r>
      <w:r w:rsidRPr="00CA09C8">
        <w:rPr>
          <w:rFonts w:ascii="Times New Roman" w:hAnsi="Times New Roman" w:cs="Times New Roman"/>
          <w:sz w:val="24"/>
          <w:szCs w:val="24"/>
          <w:shd w:val="clear" w:color="auto" w:fill="FFFFFF"/>
        </w:rPr>
        <w:t xml:space="preserve">A. </w:t>
      </w:r>
      <w:r w:rsidRPr="005257A0">
        <w:rPr>
          <w:rFonts w:ascii="Times New Roman" w:hAnsi="Times New Roman" w:cs="Times New Roman"/>
          <w:sz w:val="24"/>
          <w:szCs w:val="24"/>
          <w:shd w:val="clear" w:color="auto" w:fill="FFFFFF"/>
        </w:rPr>
        <w:t xml:space="preserve">&amp; López-Pérez, A. </w:t>
      </w:r>
      <w:r w:rsidR="007D01FC" w:rsidRPr="005257A0">
        <w:rPr>
          <w:rFonts w:ascii="Times New Roman" w:hAnsi="Times New Roman" w:cs="Times New Roman"/>
          <w:sz w:val="24"/>
          <w:szCs w:val="24"/>
          <w:shd w:val="clear" w:color="auto" w:fill="FFFFFF"/>
        </w:rPr>
        <w:t>(</w:t>
      </w:r>
      <w:r w:rsidRPr="005257A0">
        <w:rPr>
          <w:rFonts w:ascii="Times New Roman" w:hAnsi="Times New Roman" w:cs="Times New Roman"/>
          <w:sz w:val="24"/>
          <w:szCs w:val="24"/>
          <w:shd w:val="clear" w:color="auto" w:fill="FFFFFF"/>
        </w:rPr>
        <w:t>2023</w:t>
      </w:r>
      <w:r w:rsidR="007D01FC" w:rsidRPr="005257A0">
        <w:rPr>
          <w:rFonts w:ascii="Times New Roman" w:hAnsi="Times New Roman" w:cs="Times New Roman"/>
          <w:sz w:val="24"/>
          <w:szCs w:val="24"/>
          <w:shd w:val="clear" w:color="auto" w:fill="FFFFFF"/>
        </w:rPr>
        <w:t>)</w:t>
      </w:r>
      <w:r w:rsidRPr="005257A0">
        <w:rPr>
          <w:rFonts w:ascii="Times New Roman" w:hAnsi="Times New Roman" w:cs="Times New Roman"/>
          <w:sz w:val="24"/>
          <w:szCs w:val="24"/>
          <w:shd w:val="clear" w:color="auto" w:fill="FFFFFF"/>
        </w:rPr>
        <w:t xml:space="preserve">. </w:t>
      </w:r>
      <w:r w:rsidRPr="00CA09C8">
        <w:rPr>
          <w:rFonts w:ascii="Times New Roman" w:hAnsi="Times New Roman" w:cs="Times New Roman"/>
          <w:sz w:val="24"/>
          <w:szCs w:val="24"/>
          <w:shd w:val="clear" w:color="auto" w:fill="FFFFFF"/>
          <w:lang w:val="en-US"/>
        </w:rPr>
        <w:t xml:space="preserve">Ophiuroidea (Echinodermata) diversity partitioning across the Eastern tropical Pacific. </w:t>
      </w:r>
      <w:r w:rsidRPr="005257A0">
        <w:rPr>
          <w:rFonts w:ascii="Times New Roman" w:hAnsi="Times New Roman" w:cs="Times New Roman"/>
          <w:i/>
          <w:iCs/>
          <w:sz w:val="24"/>
          <w:szCs w:val="24"/>
          <w:shd w:val="clear" w:color="auto" w:fill="FFFFFF"/>
          <w:lang w:val="en-US"/>
        </w:rPr>
        <w:t>Reg. Stud. Mar. Sci.</w:t>
      </w:r>
      <w:r w:rsidR="00265DFF" w:rsidRPr="00DA2D64">
        <w:rPr>
          <w:rFonts w:ascii="Times New Roman" w:hAnsi="Times New Roman" w:cs="Times New Roman"/>
          <w:sz w:val="24"/>
          <w:szCs w:val="24"/>
          <w:shd w:val="clear" w:color="auto" w:fill="FFFFFF"/>
          <w:lang w:val="en-US"/>
        </w:rPr>
        <w:t>,</w:t>
      </w:r>
      <w:r w:rsidRPr="005257A0">
        <w:rPr>
          <w:rFonts w:ascii="Times New Roman" w:hAnsi="Times New Roman" w:cs="Times New Roman"/>
          <w:sz w:val="24"/>
          <w:szCs w:val="24"/>
          <w:shd w:val="clear" w:color="auto" w:fill="FFFFFF"/>
          <w:lang w:val="en-US"/>
        </w:rPr>
        <w:t xml:space="preserve"> </w:t>
      </w:r>
      <w:r w:rsidRPr="00D42B34">
        <w:rPr>
          <w:rFonts w:ascii="Times New Roman" w:hAnsi="Times New Roman" w:cs="Times New Roman"/>
          <w:i/>
          <w:iCs/>
          <w:sz w:val="24"/>
          <w:szCs w:val="24"/>
          <w:shd w:val="clear" w:color="auto" w:fill="FFFFFF"/>
          <w:lang w:val="en-US"/>
        </w:rPr>
        <w:t>60</w:t>
      </w:r>
      <w:r w:rsidR="00265DFF" w:rsidRPr="005257A0">
        <w:rPr>
          <w:rFonts w:ascii="Times New Roman" w:hAnsi="Times New Roman" w:cs="Times New Roman"/>
          <w:sz w:val="24"/>
          <w:szCs w:val="24"/>
          <w:shd w:val="clear" w:color="auto" w:fill="FFFFFF"/>
          <w:lang w:val="en-US"/>
        </w:rPr>
        <w:t>,</w:t>
      </w:r>
      <w:r w:rsidRPr="005257A0">
        <w:rPr>
          <w:rFonts w:ascii="Times New Roman" w:hAnsi="Times New Roman" w:cs="Times New Roman"/>
          <w:sz w:val="24"/>
          <w:szCs w:val="24"/>
          <w:shd w:val="clear" w:color="auto" w:fill="FFFFFF"/>
          <w:lang w:val="en-US"/>
        </w:rPr>
        <w:t xml:space="preserve"> 102835. </w:t>
      </w:r>
      <w:hyperlink r:id="rId23" w:history="1">
        <w:r w:rsidR="0053261C" w:rsidRPr="00CA09C8">
          <w:rPr>
            <w:rStyle w:val="Hipervnculo"/>
            <w:rFonts w:ascii="TimesNewRoman" w:hAnsi="TimesNewRoman" w:cs="TimesNewRoman"/>
            <w:sz w:val="24"/>
            <w:szCs w:val="24"/>
          </w:rPr>
          <w:t>https://doi.org/</w:t>
        </w:r>
        <w:r w:rsidR="0053261C" w:rsidRPr="00CA09C8">
          <w:rPr>
            <w:rStyle w:val="Hipervnculo"/>
            <w:rFonts w:ascii="Times New Roman" w:hAnsi="Times New Roman" w:cs="Times New Roman"/>
            <w:sz w:val="24"/>
            <w:szCs w:val="24"/>
            <w:shd w:val="clear" w:color="auto" w:fill="FFFFFF"/>
          </w:rPr>
          <w:t>10.1016/j.rsma.2023.102835</w:t>
        </w:r>
      </w:hyperlink>
    </w:p>
    <w:p w14:paraId="22A80434" w14:textId="77777777" w:rsidR="00613C5D" w:rsidRDefault="00F77349" w:rsidP="00613C5D">
      <w:pPr>
        <w:spacing w:after="0" w:line="480" w:lineRule="auto"/>
        <w:ind w:left="567" w:hanging="567"/>
        <w:jc w:val="both"/>
        <w:rPr>
          <w:rFonts w:ascii="Times New Roman" w:hAnsi="Times New Roman" w:cs="Times New Roman"/>
          <w:sz w:val="24"/>
          <w:szCs w:val="24"/>
          <w:shd w:val="clear" w:color="auto" w:fill="FFFFFF"/>
          <w:lang w:val="en-US"/>
        </w:rPr>
      </w:pPr>
      <w:r w:rsidRPr="00CA09C8">
        <w:rPr>
          <w:rFonts w:ascii="Times New Roman" w:hAnsi="Times New Roman" w:cs="Times New Roman"/>
          <w:sz w:val="24"/>
          <w:szCs w:val="24"/>
          <w:shd w:val="clear" w:color="auto" w:fill="FFFFFF"/>
        </w:rPr>
        <w:t>Guevara-Medina, M. A., Castillo-Guerrero,</w:t>
      </w:r>
      <w:r w:rsidR="0053261C" w:rsidRPr="00CA09C8">
        <w:rPr>
          <w:rFonts w:ascii="Times New Roman" w:hAnsi="Times New Roman" w:cs="Times New Roman"/>
          <w:sz w:val="24"/>
          <w:szCs w:val="24"/>
          <w:shd w:val="clear" w:color="auto" w:fill="FFFFFF"/>
        </w:rPr>
        <w:t xml:space="preserve"> J. A.</w:t>
      </w:r>
      <w:r w:rsidRPr="00CA09C8">
        <w:rPr>
          <w:rFonts w:ascii="Times New Roman" w:hAnsi="Times New Roman" w:cs="Times New Roman"/>
          <w:sz w:val="24"/>
          <w:szCs w:val="24"/>
          <w:shd w:val="clear" w:color="auto" w:fill="FFFFFF"/>
        </w:rPr>
        <w:t xml:space="preserve"> &amp; González-Bernal</w:t>
      </w:r>
      <w:r w:rsidR="0053261C" w:rsidRPr="00CA09C8">
        <w:rPr>
          <w:rFonts w:ascii="Times New Roman" w:hAnsi="Times New Roman" w:cs="Times New Roman"/>
          <w:sz w:val="24"/>
          <w:szCs w:val="24"/>
          <w:shd w:val="clear" w:color="auto" w:fill="FFFFFF"/>
        </w:rPr>
        <w:t>, M. A</w:t>
      </w:r>
      <w:r w:rsidR="00E22D58" w:rsidRPr="00CA09C8">
        <w:rPr>
          <w:rFonts w:ascii="Times New Roman" w:hAnsi="Times New Roman" w:cs="Times New Roman"/>
          <w:sz w:val="24"/>
          <w:szCs w:val="24"/>
          <w:shd w:val="clear" w:color="auto" w:fill="FFFFFF"/>
        </w:rPr>
        <w:t xml:space="preserve">. </w:t>
      </w:r>
      <w:r w:rsidR="0053261C" w:rsidRPr="00CA09C8">
        <w:rPr>
          <w:rFonts w:ascii="Times New Roman" w:hAnsi="Times New Roman" w:cs="Times New Roman"/>
          <w:sz w:val="24"/>
          <w:szCs w:val="24"/>
          <w:shd w:val="clear" w:color="auto" w:fill="FFFFFF"/>
        </w:rPr>
        <w:t>(</w:t>
      </w:r>
      <w:r w:rsidRPr="00CA09C8">
        <w:rPr>
          <w:rFonts w:ascii="Times New Roman" w:hAnsi="Times New Roman" w:cs="Times New Roman"/>
          <w:sz w:val="24"/>
          <w:szCs w:val="24"/>
          <w:shd w:val="clear" w:color="auto" w:fill="FFFFFF"/>
        </w:rPr>
        <w:t>2008</w:t>
      </w:r>
      <w:r w:rsidR="0053261C" w:rsidRPr="00CA09C8">
        <w:rPr>
          <w:rFonts w:ascii="Times New Roman" w:hAnsi="Times New Roman" w:cs="Times New Roman"/>
          <w:sz w:val="24"/>
          <w:szCs w:val="24"/>
          <w:shd w:val="clear" w:color="auto" w:fill="FFFFFF"/>
        </w:rPr>
        <w:t>)</w:t>
      </w:r>
      <w:r w:rsidRPr="00CA09C8">
        <w:rPr>
          <w:rFonts w:ascii="Times New Roman" w:hAnsi="Times New Roman" w:cs="Times New Roman"/>
          <w:sz w:val="24"/>
          <w:szCs w:val="24"/>
          <w:shd w:val="clear" w:color="auto" w:fill="FFFFFF"/>
        </w:rPr>
        <w:t>. Presencia y abundancia de aves de la isla Farallón de San Ignacio, Sinaloa.</w:t>
      </w:r>
      <w:r w:rsidR="00E22D58" w:rsidRPr="00CA09C8">
        <w:rPr>
          <w:rStyle w:val="apple-converted-space"/>
          <w:rFonts w:ascii="Times New Roman" w:hAnsi="Times New Roman" w:cs="Times New Roman"/>
          <w:sz w:val="24"/>
          <w:szCs w:val="24"/>
          <w:shd w:val="clear" w:color="auto" w:fill="FFFFFF"/>
        </w:rPr>
        <w:t xml:space="preserve"> </w:t>
      </w:r>
      <w:r w:rsidRPr="005257A0">
        <w:rPr>
          <w:rFonts w:ascii="Times New Roman" w:hAnsi="Times New Roman" w:cs="Times New Roman"/>
          <w:i/>
          <w:iCs/>
          <w:sz w:val="24"/>
          <w:szCs w:val="24"/>
          <w:shd w:val="clear" w:color="auto" w:fill="FFFFFF"/>
          <w:lang w:val="en-US"/>
        </w:rPr>
        <w:t>Huitzil</w:t>
      </w:r>
      <w:r w:rsidR="00265DFF" w:rsidRPr="00A704FE">
        <w:rPr>
          <w:rFonts w:ascii="Times New Roman" w:hAnsi="Times New Roman" w:cs="Times New Roman"/>
          <w:sz w:val="24"/>
          <w:szCs w:val="24"/>
          <w:shd w:val="clear" w:color="auto" w:fill="FFFFFF"/>
          <w:lang w:val="en-US"/>
        </w:rPr>
        <w:t>,</w:t>
      </w:r>
      <w:r w:rsidR="00E22D58" w:rsidRPr="005257A0">
        <w:rPr>
          <w:rStyle w:val="apple-converted-space"/>
          <w:rFonts w:ascii="Times New Roman" w:hAnsi="Times New Roman" w:cs="Times New Roman"/>
          <w:sz w:val="24"/>
          <w:szCs w:val="24"/>
          <w:shd w:val="clear" w:color="auto" w:fill="FFFFFF"/>
          <w:lang w:val="en-US"/>
        </w:rPr>
        <w:t xml:space="preserve"> </w:t>
      </w:r>
      <w:r w:rsidRPr="00A704FE">
        <w:rPr>
          <w:rFonts w:ascii="Times New Roman" w:hAnsi="Times New Roman" w:cs="Times New Roman"/>
          <w:i/>
          <w:sz w:val="24"/>
          <w:szCs w:val="24"/>
          <w:shd w:val="clear" w:color="auto" w:fill="FFFFFF"/>
          <w:lang w:val="en-US"/>
        </w:rPr>
        <w:t>9</w:t>
      </w:r>
      <w:r w:rsidRPr="005257A0">
        <w:rPr>
          <w:rFonts w:ascii="Times New Roman" w:hAnsi="Times New Roman" w:cs="Times New Roman"/>
          <w:sz w:val="24"/>
          <w:szCs w:val="24"/>
          <w:shd w:val="clear" w:color="auto" w:fill="FFFFFF"/>
          <w:lang w:val="en-US"/>
        </w:rPr>
        <w:t>(2)</w:t>
      </w:r>
      <w:r w:rsidR="00265DFF" w:rsidRPr="005257A0">
        <w:rPr>
          <w:rFonts w:ascii="Times New Roman" w:hAnsi="Times New Roman" w:cs="Times New Roman"/>
          <w:sz w:val="24"/>
          <w:szCs w:val="24"/>
          <w:shd w:val="clear" w:color="auto" w:fill="FFFFFF"/>
          <w:lang w:val="en-US"/>
        </w:rPr>
        <w:t>,</w:t>
      </w:r>
      <w:r w:rsidRPr="005257A0">
        <w:rPr>
          <w:rFonts w:ascii="Times New Roman" w:hAnsi="Times New Roman" w:cs="Times New Roman"/>
          <w:sz w:val="24"/>
          <w:szCs w:val="24"/>
          <w:shd w:val="clear" w:color="auto" w:fill="FFFFFF"/>
          <w:lang w:val="en-US"/>
        </w:rPr>
        <w:t xml:space="preserve"> 20-28.</w:t>
      </w:r>
    </w:p>
    <w:p w14:paraId="610AA849" w14:textId="1566C533" w:rsidR="00DC7F89" w:rsidRPr="007230AE" w:rsidRDefault="00EE4267" w:rsidP="00613C5D">
      <w:pPr>
        <w:spacing w:after="0" w:line="480" w:lineRule="auto"/>
        <w:ind w:left="567" w:hanging="567"/>
        <w:jc w:val="both"/>
        <w:rPr>
          <w:rFonts w:ascii="Times New Roman" w:hAnsi="Times New Roman" w:cs="Times New Roman"/>
          <w:sz w:val="24"/>
          <w:szCs w:val="24"/>
          <w:shd w:val="clear" w:color="auto" w:fill="FFFFFF"/>
          <w:lang w:val="es-CR"/>
        </w:rPr>
      </w:pPr>
      <w:r>
        <w:rPr>
          <w:rFonts w:ascii="Times New Roman" w:hAnsi="Times New Roman" w:cs="Times New Roman"/>
          <w:sz w:val="24"/>
          <w:szCs w:val="24"/>
          <w:shd w:val="clear" w:color="auto" w:fill="FFFFFF"/>
          <w:lang w:val="en-US"/>
        </w:rPr>
        <w:t>Hastings</w:t>
      </w:r>
      <w:r w:rsidR="00DC7F89" w:rsidRPr="005257A0">
        <w:rPr>
          <w:rFonts w:ascii="Times New Roman" w:hAnsi="Times New Roman" w:cs="Times New Roman"/>
          <w:sz w:val="24"/>
          <w:szCs w:val="24"/>
          <w:shd w:val="clear" w:color="auto" w:fill="FFFFFF"/>
          <w:lang w:val="en-US"/>
        </w:rPr>
        <w:t xml:space="preserve">, P. A. </w:t>
      </w:r>
      <w:r>
        <w:rPr>
          <w:rFonts w:ascii="Times New Roman" w:hAnsi="Times New Roman" w:cs="Times New Roman"/>
          <w:sz w:val="24"/>
          <w:szCs w:val="24"/>
          <w:shd w:val="clear" w:color="auto" w:fill="FFFFFF"/>
          <w:lang w:val="en-US"/>
        </w:rPr>
        <w:t>(</w:t>
      </w:r>
      <w:r w:rsidR="00DC7F89" w:rsidRPr="005257A0">
        <w:rPr>
          <w:rFonts w:ascii="Times New Roman" w:hAnsi="Times New Roman" w:cs="Times New Roman"/>
          <w:sz w:val="24"/>
          <w:szCs w:val="24"/>
          <w:shd w:val="clear" w:color="auto" w:fill="FFFFFF"/>
          <w:lang w:val="en-US"/>
        </w:rPr>
        <w:t>2000</w:t>
      </w:r>
      <w:r>
        <w:rPr>
          <w:rFonts w:ascii="Times New Roman" w:hAnsi="Times New Roman" w:cs="Times New Roman"/>
          <w:sz w:val="24"/>
          <w:szCs w:val="24"/>
          <w:shd w:val="clear" w:color="auto" w:fill="FFFFFF"/>
          <w:lang w:val="en-US"/>
        </w:rPr>
        <w:t>)</w:t>
      </w:r>
      <w:r w:rsidR="00DC7F89" w:rsidRPr="005257A0">
        <w:rPr>
          <w:rFonts w:ascii="Times New Roman" w:hAnsi="Times New Roman" w:cs="Times New Roman"/>
          <w:sz w:val="24"/>
          <w:szCs w:val="24"/>
          <w:shd w:val="clear" w:color="auto" w:fill="FFFFFF"/>
          <w:lang w:val="en-US"/>
        </w:rPr>
        <w:t xml:space="preserve">. Biogeography of the Tropical Eastern Pacific: distribution and phylogeny of </w:t>
      </w:r>
      <w:proofErr w:type="spellStart"/>
      <w:r w:rsidR="00DC7F89" w:rsidRPr="005257A0">
        <w:rPr>
          <w:rFonts w:ascii="Times New Roman" w:hAnsi="Times New Roman" w:cs="Times New Roman"/>
          <w:sz w:val="24"/>
          <w:szCs w:val="24"/>
          <w:shd w:val="clear" w:color="auto" w:fill="FFFFFF"/>
          <w:lang w:val="en-US"/>
        </w:rPr>
        <w:t>chaenopsid</w:t>
      </w:r>
      <w:proofErr w:type="spellEnd"/>
      <w:r w:rsidR="00DC7F89" w:rsidRPr="005257A0">
        <w:rPr>
          <w:rFonts w:ascii="Times New Roman" w:hAnsi="Times New Roman" w:cs="Times New Roman"/>
          <w:sz w:val="24"/>
          <w:szCs w:val="24"/>
          <w:shd w:val="clear" w:color="auto" w:fill="FFFFFF"/>
          <w:lang w:val="en-US"/>
        </w:rPr>
        <w:t xml:space="preserve"> fishes. </w:t>
      </w:r>
      <w:r w:rsidRPr="003E40C2">
        <w:rPr>
          <w:rFonts w:ascii="Times New Roman" w:hAnsi="Times New Roman" w:cs="Times New Roman"/>
          <w:i/>
          <w:iCs/>
          <w:sz w:val="24"/>
          <w:szCs w:val="24"/>
          <w:shd w:val="clear" w:color="auto" w:fill="FFFFFF"/>
        </w:rPr>
        <w:t>Zool. J. Linn. Soc.</w:t>
      </w:r>
      <w:r w:rsidR="00DC7F89" w:rsidRPr="003E40C2">
        <w:rPr>
          <w:rFonts w:ascii="Times New Roman" w:hAnsi="Times New Roman" w:cs="Times New Roman"/>
          <w:sz w:val="24"/>
          <w:szCs w:val="24"/>
          <w:shd w:val="clear" w:color="auto" w:fill="FFFFFF"/>
        </w:rPr>
        <w:t xml:space="preserve">, </w:t>
      </w:r>
      <w:r w:rsidR="00DC7F89" w:rsidRPr="00D42B34">
        <w:rPr>
          <w:rFonts w:ascii="Times New Roman" w:hAnsi="Times New Roman" w:cs="Times New Roman"/>
          <w:i/>
          <w:iCs/>
          <w:sz w:val="24"/>
          <w:szCs w:val="24"/>
          <w:shd w:val="clear" w:color="auto" w:fill="FFFFFF"/>
        </w:rPr>
        <w:t>128</w:t>
      </w:r>
      <w:r w:rsidR="0055760B" w:rsidRPr="003E40C2">
        <w:rPr>
          <w:rFonts w:ascii="Times New Roman" w:hAnsi="Times New Roman" w:cs="Times New Roman"/>
          <w:sz w:val="24"/>
          <w:szCs w:val="24"/>
          <w:shd w:val="clear" w:color="auto" w:fill="FFFFFF"/>
        </w:rPr>
        <w:t>(3)</w:t>
      </w:r>
      <w:r w:rsidRPr="003E40C2">
        <w:rPr>
          <w:rFonts w:ascii="Times New Roman" w:hAnsi="Times New Roman" w:cs="Times New Roman"/>
          <w:sz w:val="24"/>
          <w:szCs w:val="24"/>
          <w:shd w:val="clear" w:color="auto" w:fill="FFFFFF"/>
        </w:rPr>
        <w:t>,</w:t>
      </w:r>
      <w:r w:rsidR="00DC7F89" w:rsidRPr="003E40C2">
        <w:rPr>
          <w:rFonts w:ascii="Times New Roman" w:hAnsi="Times New Roman" w:cs="Times New Roman"/>
          <w:sz w:val="24"/>
          <w:szCs w:val="24"/>
          <w:shd w:val="clear" w:color="auto" w:fill="FFFFFF"/>
        </w:rPr>
        <w:t xml:space="preserve"> 319</w:t>
      </w:r>
      <w:r w:rsidR="00613C5D">
        <w:rPr>
          <w:rFonts w:ascii="Times New Roman" w:hAnsi="Times New Roman" w:cs="Times New Roman"/>
          <w:sz w:val="24"/>
          <w:szCs w:val="24"/>
          <w:shd w:val="clear" w:color="auto" w:fill="FFFFFF"/>
        </w:rPr>
        <w:t>-</w:t>
      </w:r>
      <w:r w:rsidR="00DC7F89" w:rsidRPr="003E40C2">
        <w:rPr>
          <w:rFonts w:ascii="Times New Roman" w:hAnsi="Times New Roman" w:cs="Times New Roman"/>
          <w:sz w:val="24"/>
          <w:szCs w:val="24"/>
          <w:shd w:val="clear" w:color="auto" w:fill="FFFFFF"/>
        </w:rPr>
        <w:t>335.</w:t>
      </w:r>
      <w:r w:rsidR="0055760B" w:rsidRPr="003E40C2">
        <w:rPr>
          <w:rFonts w:ascii="Times New Roman" w:hAnsi="Times New Roman" w:cs="Times New Roman"/>
          <w:sz w:val="24"/>
          <w:szCs w:val="24"/>
          <w:shd w:val="clear" w:color="auto" w:fill="FFFFFF"/>
        </w:rPr>
        <w:t xml:space="preserve"> </w:t>
      </w:r>
      <w:r w:rsidR="0055760B" w:rsidRPr="00613C5D">
        <w:rPr>
          <w:rStyle w:val="Hipervnculo"/>
          <w:rFonts w:ascii="TimesNewRoman" w:hAnsi="TimesNewRoman" w:cs="TimesNewRoman"/>
        </w:rPr>
        <w:t>https://doi.org/10.1111/j.1096-3642.2000.tb00166.x</w:t>
      </w:r>
    </w:p>
    <w:p w14:paraId="2F6C2661" w14:textId="10093CD8" w:rsidR="00F77349" w:rsidRPr="00CA09C8" w:rsidRDefault="00F77349" w:rsidP="00CA09C8">
      <w:pPr>
        <w:spacing w:after="0" w:line="480" w:lineRule="auto"/>
        <w:ind w:left="567" w:hanging="567"/>
        <w:jc w:val="both"/>
        <w:rPr>
          <w:rFonts w:ascii="Times New Roman" w:hAnsi="Times New Roman" w:cs="Times New Roman"/>
          <w:spacing w:val="4"/>
          <w:sz w:val="24"/>
          <w:szCs w:val="24"/>
          <w:shd w:val="clear" w:color="auto" w:fill="FCFCFC"/>
        </w:rPr>
      </w:pPr>
      <w:r w:rsidRPr="005257A0">
        <w:rPr>
          <w:rFonts w:ascii="Times New Roman" w:hAnsi="Times New Roman" w:cs="Times New Roman"/>
          <w:sz w:val="24"/>
          <w:szCs w:val="24"/>
          <w:shd w:val="clear" w:color="auto" w:fill="FFFFFF"/>
        </w:rPr>
        <w:t>Hermosillo-N</w:t>
      </w:r>
      <w:r w:rsidR="00A21ADF" w:rsidRPr="005257A0">
        <w:rPr>
          <w:rFonts w:ascii="Times New Roman" w:hAnsi="Times New Roman" w:cs="Times New Roman"/>
          <w:sz w:val="24"/>
          <w:szCs w:val="24"/>
          <w:shd w:val="clear" w:color="auto" w:fill="FFFFFF"/>
        </w:rPr>
        <w:t>ú</w:t>
      </w:r>
      <w:r w:rsidRPr="005257A0">
        <w:rPr>
          <w:rFonts w:ascii="Times New Roman" w:hAnsi="Times New Roman" w:cs="Times New Roman"/>
          <w:sz w:val="24"/>
          <w:szCs w:val="24"/>
          <w:shd w:val="clear" w:color="auto" w:fill="FFFFFF"/>
        </w:rPr>
        <w:t>ñez, B. B., Rodríguez-Zaragoza,</w:t>
      </w:r>
      <w:r w:rsidR="0053261C" w:rsidRPr="005257A0">
        <w:rPr>
          <w:rFonts w:ascii="Times New Roman" w:hAnsi="Times New Roman" w:cs="Times New Roman"/>
          <w:sz w:val="24"/>
          <w:szCs w:val="24"/>
          <w:shd w:val="clear" w:color="auto" w:fill="FFFFFF"/>
        </w:rPr>
        <w:t xml:space="preserve"> F. A.,</w:t>
      </w:r>
      <w:r w:rsidRPr="005257A0">
        <w:rPr>
          <w:rFonts w:ascii="Times New Roman" w:hAnsi="Times New Roman" w:cs="Times New Roman"/>
          <w:sz w:val="24"/>
          <w:szCs w:val="24"/>
          <w:shd w:val="clear" w:color="auto" w:fill="FFFFFF"/>
        </w:rPr>
        <w:t xml:space="preserve"> Ortiz,</w:t>
      </w:r>
      <w:r w:rsidR="0053261C" w:rsidRPr="005257A0">
        <w:rPr>
          <w:rFonts w:ascii="Times New Roman" w:hAnsi="Times New Roman" w:cs="Times New Roman"/>
          <w:sz w:val="24"/>
          <w:szCs w:val="24"/>
          <w:shd w:val="clear" w:color="auto" w:fill="FFFFFF"/>
        </w:rPr>
        <w:t xml:space="preserve"> M., </w:t>
      </w:r>
      <w:r w:rsidRPr="005257A0">
        <w:rPr>
          <w:rFonts w:ascii="Times New Roman" w:hAnsi="Times New Roman" w:cs="Times New Roman"/>
          <w:sz w:val="24"/>
          <w:szCs w:val="24"/>
          <w:shd w:val="clear" w:color="auto" w:fill="FFFFFF"/>
        </w:rPr>
        <w:t>Calder</w:t>
      </w:r>
      <w:r w:rsidR="00A21ADF" w:rsidRPr="005257A0">
        <w:rPr>
          <w:rFonts w:ascii="Times New Roman" w:hAnsi="Times New Roman" w:cs="Times New Roman"/>
          <w:sz w:val="24"/>
          <w:szCs w:val="24"/>
          <w:shd w:val="clear" w:color="auto" w:fill="FFFFFF"/>
        </w:rPr>
        <w:t>ó</w:t>
      </w:r>
      <w:r w:rsidRPr="005257A0">
        <w:rPr>
          <w:rFonts w:ascii="Times New Roman" w:hAnsi="Times New Roman" w:cs="Times New Roman"/>
          <w:sz w:val="24"/>
          <w:szCs w:val="24"/>
          <w:shd w:val="clear" w:color="auto" w:fill="FFFFFF"/>
        </w:rPr>
        <w:t>n-Aguilera</w:t>
      </w:r>
      <w:r w:rsidR="0053261C" w:rsidRPr="005257A0">
        <w:rPr>
          <w:rFonts w:ascii="Times New Roman" w:hAnsi="Times New Roman" w:cs="Times New Roman"/>
          <w:sz w:val="24"/>
          <w:szCs w:val="24"/>
          <w:shd w:val="clear" w:color="auto" w:fill="FFFFFF"/>
        </w:rPr>
        <w:t>, L. E.</w:t>
      </w:r>
      <w:r w:rsidRPr="005257A0">
        <w:rPr>
          <w:rFonts w:ascii="Times New Roman" w:hAnsi="Times New Roman" w:cs="Times New Roman"/>
          <w:sz w:val="24"/>
          <w:szCs w:val="24"/>
          <w:shd w:val="clear" w:color="auto" w:fill="FFFFFF"/>
        </w:rPr>
        <w:t xml:space="preserve"> &amp; Cupul-Magaña</w:t>
      </w:r>
      <w:r w:rsidR="0053261C" w:rsidRPr="005257A0">
        <w:rPr>
          <w:rFonts w:ascii="Times New Roman" w:hAnsi="Times New Roman" w:cs="Times New Roman"/>
          <w:sz w:val="24"/>
          <w:szCs w:val="24"/>
          <w:shd w:val="clear" w:color="auto" w:fill="FFFFFF"/>
        </w:rPr>
        <w:t>, A. L</w:t>
      </w:r>
      <w:r w:rsidRPr="005257A0">
        <w:rPr>
          <w:rFonts w:ascii="Times New Roman" w:hAnsi="Times New Roman" w:cs="Times New Roman"/>
          <w:sz w:val="24"/>
          <w:szCs w:val="24"/>
          <w:shd w:val="clear" w:color="auto" w:fill="FFFFFF"/>
        </w:rPr>
        <w:t xml:space="preserve">. </w:t>
      </w:r>
      <w:r w:rsidR="0053261C" w:rsidRPr="005257A0">
        <w:rPr>
          <w:rFonts w:ascii="Times New Roman" w:hAnsi="Times New Roman" w:cs="Times New Roman"/>
          <w:sz w:val="24"/>
          <w:szCs w:val="24"/>
          <w:shd w:val="clear" w:color="auto" w:fill="FFFFFF"/>
        </w:rPr>
        <w:t>(</w:t>
      </w:r>
      <w:r w:rsidRPr="005257A0">
        <w:rPr>
          <w:rFonts w:ascii="Times New Roman" w:hAnsi="Times New Roman" w:cs="Times New Roman"/>
          <w:sz w:val="24"/>
          <w:szCs w:val="24"/>
          <w:shd w:val="clear" w:color="auto" w:fill="FFFFFF"/>
        </w:rPr>
        <w:t>2016</w:t>
      </w:r>
      <w:r w:rsidR="0053261C" w:rsidRPr="005257A0">
        <w:rPr>
          <w:rFonts w:ascii="Times New Roman" w:hAnsi="Times New Roman" w:cs="Times New Roman"/>
          <w:sz w:val="24"/>
          <w:szCs w:val="24"/>
          <w:shd w:val="clear" w:color="auto" w:fill="FFFFFF"/>
        </w:rPr>
        <w:t>)</w:t>
      </w:r>
      <w:r w:rsidRPr="005257A0">
        <w:rPr>
          <w:rFonts w:ascii="Times New Roman" w:hAnsi="Times New Roman" w:cs="Times New Roman"/>
          <w:sz w:val="24"/>
          <w:szCs w:val="24"/>
          <w:shd w:val="clear" w:color="auto" w:fill="FFFFFF"/>
        </w:rPr>
        <w:t xml:space="preserve">. </w:t>
      </w:r>
      <w:r w:rsidRPr="00CA09C8">
        <w:rPr>
          <w:rFonts w:ascii="Times New Roman" w:hAnsi="Times New Roman" w:cs="Times New Roman"/>
          <w:sz w:val="24"/>
          <w:szCs w:val="24"/>
          <w:shd w:val="clear" w:color="auto" w:fill="FFFFFF"/>
          <w:lang w:val="en-US"/>
        </w:rPr>
        <w:t xml:space="preserve">Influence of the coral reef assemblages on the spatial distribution of echinoderms in a gradient of human impacts along the tropical Mexican Pacific. </w:t>
      </w:r>
      <w:proofErr w:type="spellStart"/>
      <w:r w:rsidRPr="00CA09C8">
        <w:rPr>
          <w:rFonts w:ascii="Times New Roman" w:hAnsi="Times New Roman" w:cs="Times New Roman"/>
          <w:i/>
          <w:sz w:val="24"/>
          <w:szCs w:val="24"/>
          <w:shd w:val="clear" w:color="auto" w:fill="FFFFFF"/>
        </w:rPr>
        <w:t>Biodivers</w:t>
      </w:r>
      <w:proofErr w:type="spellEnd"/>
      <w:r w:rsidR="00B61A3B" w:rsidRPr="00CA09C8">
        <w:rPr>
          <w:rFonts w:ascii="Times New Roman" w:hAnsi="Times New Roman" w:cs="Times New Roman"/>
          <w:i/>
          <w:sz w:val="24"/>
          <w:szCs w:val="24"/>
          <w:shd w:val="clear" w:color="auto" w:fill="FFFFFF"/>
        </w:rPr>
        <w:t xml:space="preserve">. </w:t>
      </w:r>
      <w:proofErr w:type="spellStart"/>
      <w:r w:rsidRPr="00CA09C8">
        <w:rPr>
          <w:rFonts w:ascii="Times New Roman" w:hAnsi="Times New Roman" w:cs="Times New Roman"/>
          <w:i/>
          <w:sz w:val="24"/>
          <w:szCs w:val="24"/>
          <w:shd w:val="clear" w:color="auto" w:fill="FFFFFF"/>
        </w:rPr>
        <w:t>Conserv</w:t>
      </w:r>
      <w:proofErr w:type="spellEnd"/>
      <w:r w:rsidR="00B61A3B" w:rsidRPr="00CA09C8">
        <w:rPr>
          <w:rFonts w:ascii="Times New Roman" w:hAnsi="Times New Roman" w:cs="Times New Roman"/>
          <w:i/>
          <w:sz w:val="24"/>
          <w:szCs w:val="24"/>
          <w:shd w:val="clear" w:color="auto" w:fill="FFFFFF"/>
        </w:rPr>
        <w:t>.</w:t>
      </w:r>
      <w:r w:rsidR="00243C7C" w:rsidRPr="00A704FE">
        <w:rPr>
          <w:rFonts w:ascii="Times New Roman" w:hAnsi="Times New Roman" w:cs="Times New Roman"/>
          <w:iCs/>
          <w:sz w:val="24"/>
          <w:szCs w:val="24"/>
          <w:shd w:val="clear" w:color="auto" w:fill="FFFFFF"/>
        </w:rPr>
        <w:t>,</w:t>
      </w:r>
      <w:r w:rsidRPr="00CA09C8">
        <w:rPr>
          <w:rFonts w:ascii="Times New Roman" w:hAnsi="Times New Roman" w:cs="Times New Roman"/>
          <w:sz w:val="24"/>
          <w:szCs w:val="24"/>
          <w:shd w:val="clear" w:color="auto" w:fill="FFFFFF"/>
        </w:rPr>
        <w:t xml:space="preserve"> </w:t>
      </w:r>
      <w:r w:rsidRPr="005257A0">
        <w:rPr>
          <w:rFonts w:ascii="Times New Roman" w:hAnsi="Times New Roman" w:cs="Times New Roman"/>
          <w:i/>
          <w:iCs/>
          <w:sz w:val="24"/>
          <w:szCs w:val="24"/>
          <w:shd w:val="clear" w:color="auto" w:fill="FFFFFF"/>
        </w:rPr>
        <w:t>25</w:t>
      </w:r>
      <w:r w:rsidRPr="00CA09C8">
        <w:rPr>
          <w:rFonts w:ascii="Times New Roman" w:hAnsi="Times New Roman" w:cs="Times New Roman"/>
          <w:sz w:val="24"/>
          <w:szCs w:val="24"/>
          <w:shd w:val="clear" w:color="auto" w:fill="FFFFFF"/>
        </w:rPr>
        <w:t>(11)</w:t>
      </w:r>
      <w:r w:rsidR="00243C7C">
        <w:rPr>
          <w:rFonts w:ascii="Times New Roman" w:hAnsi="Times New Roman" w:cs="Times New Roman"/>
          <w:sz w:val="24"/>
          <w:szCs w:val="24"/>
          <w:shd w:val="clear" w:color="auto" w:fill="FFFFFF"/>
        </w:rPr>
        <w:t>,</w:t>
      </w:r>
      <w:r w:rsidR="00E22D58" w:rsidRPr="00CA09C8">
        <w:rPr>
          <w:rFonts w:ascii="Times New Roman" w:hAnsi="Times New Roman" w:cs="Times New Roman"/>
          <w:sz w:val="24"/>
          <w:szCs w:val="24"/>
          <w:shd w:val="clear" w:color="auto" w:fill="FFFFFF"/>
        </w:rPr>
        <w:t xml:space="preserve"> </w:t>
      </w:r>
      <w:r w:rsidRPr="00CA09C8">
        <w:rPr>
          <w:rFonts w:ascii="Times New Roman" w:hAnsi="Times New Roman" w:cs="Times New Roman"/>
          <w:sz w:val="24"/>
          <w:szCs w:val="24"/>
          <w:shd w:val="clear" w:color="auto" w:fill="FFFFFF"/>
        </w:rPr>
        <w:t>2137-2152.</w:t>
      </w:r>
      <w:r w:rsidR="00754502" w:rsidRPr="00CA09C8">
        <w:rPr>
          <w:rFonts w:ascii="Times New Roman" w:hAnsi="Times New Roman" w:cs="Times New Roman"/>
          <w:sz w:val="24"/>
          <w:szCs w:val="24"/>
          <w:shd w:val="clear" w:color="auto" w:fill="FFFFFF"/>
        </w:rPr>
        <w:t xml:space="preserve"> </w:t>
      </w:r>
      <w:r w:rsidR="0053261C" w:rsidRPr="00CA09C8">
        <w:rPr>
          <w:rFonts w:ascii="TimesNewRoman" w:hAnsi="TimesNewRoman" w:cs="TimesNewRoman"/>
          <w:sz w:val="24"/>
          <w:szCs w:val="24"/>
        </w:rPr>
        <w:t xml:space="preserve"> </w:t>
      </w:r>
      <w:hyperlink r:id="rId24" w:history="1">
        <w:r w:rsidR="0053261C" w:rsidRPr="00CA09C8">
          <w:rPr>
            <w:rStyle w:val="Hipervnculo"/>
            <w:rFonts w:ascii="TimesNewRoman" w:hAnsi="TimesNewRoman" w:cs="TimesNewRoman"/>
            <w:sz w:val="24"/>
            <w:szCs w:val="24"/>
          </w:rPr>
          <w:t>https://doi.org/</w:t>
        </w:r>
        <w:r w:rsidR="0053261C" w:rsidRPr="00CA09C8">
          <w:rPr>
            <w:rStyle w:val="Hipervnculo"/>
            <w:rFonts w:ascii="Times New Roman" w:hAnsi="Times New Roman" w:cs="Times New Roman"/>
            <w:spacing w:val="4"/>
            <w:sz w:val="24"/>
            <w:szCs w:val="24"/>
            <w:shd w:val="clear" w:color="auto" w:fill="FCFCFC"/>
          </w:rPr>
          <w:t>10.1007/s10531-016-1182-y</w:t>
        </w:r>
      </w:hyperlink>
    </w:p>
    <w:p w14:paraId="63092B4E" w14:textId="49C157A8" w:rsidR="00F77349" w:rsidRPr="00CA09C8" w:rsidRDefault="00F77349" w:rsidP="00CA09C8">
      <w:pPr>
        <w:spacing w:after="0" w:line="480" w:lineRule="auto"/>
        <w:ind w:left="567" w:hanging="567"/>
        <w:jc w:val="both"/>
        <w:rPr>
          <w:rFonts w:ascii="Times New Roman" w:hAnsi="Times New Roman" w:cs="Times New Roman"/>
          <w:sz w:val="24"/>
          <w:szCs w:val="24"/>
          <w:shd w:val="clear" w:color="auto" w:fill="FFFFFF"/>
        </w:rPr>
      </w:pPr>
      <w:r w:rsidRPr="00CA09C8">
        <w:rPr>
          <w:rFonts w:ascii="Times New Roman" w:hAnsi="Times New Roman" w:cs="Times New Roman"/>
          <w:sz w:val="24"/>
          <w:szCs w:val="24"/>
          <w:shd w:val="clear" w:color="auto" w:fill="FFFFFF"/>
        </w:rPr>
        <w:t>Herrero-</w:t>
      </w:r>
      <w:proofErr w:type="spellStart"/>
      <w:r w:rsidRPr="00CA09C8">
        <w:rPr>
          <w:rFonts w:ascii="Times New Roman" w:hAnsi="Times New Roman" w:cs="Times New Roman"/>
          <w:sz w:val="24"/>
          <w:szCs w:val="24"/>
          <w:shd w:val="clear" w:color="auto" w:fill="FFFFFF"/>
        </w:rPr>
        <w:t>Pérezrul</w:t>
      </w:r>
      <w:proofErr w:type="spellEnd"/>
      <w:r w:rsidRPr="00CA09C8">
        <w:rPr>
          <w:rFonts w:ascii="Times New Roman" w:hAnsi="Times New Roman" w:cs="Times New Roman"/>
          <w:sz w:val="24"/>
          <w:szCs w:val="24"/>
          <w:shd w:val="clear" w:color="auto" w:fill="FFFFFF"/>
        </w:rPr>
        <w:t>, M. D., Reyes-Bonilla,</w:t>
      </w:r>
      <w:r w:rsidR="0053261C" w:rsidRPr="00CA09C8">
        <w:rPr>
          <w:rFonts w:ascii="Times New Roman" w:hAnsi="Times New Roman" w:cs="Times New Roman"/>
          <w:sz w:val="24"/>
          <w:szCs w:val="24"/>
          <w:shd w:val="clear" w:color="auto" w:fill="FFFFFF"/>
        </w:rPr>
        <w:t xml:space="preserve"> H., </w:t>
      </w:r>
      <w:r w:rsidRPr="00CA09C8">
        <w:rPr>
          <w:rFonts w:ascii="Times New Roman" w:hAnsi="Times New Roman" w:cs="Times New Roman"/>
          <w:sz w:val="24"/>
          <w:szCs w:val="24"/>
          <w:shd w:val="clear" w:color="auto" w:fill="FFFFFF"/>
        </w:rPr>
        <w:t>González-Azcárraga,</w:t>
      </w:r>
      <w:r w:rsidR="0053261C" w:rsidRPr="00CA09C8">
        <w:rPr>
          <w:rFonts w:ascii="Times New Roman" w:hAnsi="Times New Roman" w:cs="Times New Roman"/>
          <w:sz w:val="24"/>
          <w:szCs w:val="24"/>
          <w:shd w:val="clear" w:color="auto" w:fill="FFFFFF"/>
        </w:rPr>
        <w:t xml:space="preserve"> A., </w:t>
      </w:r>
      <w:r w:rsidRPr="00CA09C8">
        <w:rPr>
          <w:rFonts w:ascii="Times New Roman" w:hAnsi="Times New Roman" w:cs="Times New Roman"/>
          <w:sz w:val="24"/>
          <w:szCs w:val="24"/>
          <w:shd w:val="clear" w:color="auto" w:fill="FFFFFF"/>
        </w:rPr>
        <w:t>Cintra-Buenrostro,</w:t>
      </w:r>
      <w:r w:rsidR="0053261C" w:rsidRPr="00CA09C8">
        <w:rPr>
          <w:rFonts w:ascii="Times New Roman" w:hAnsi="Times New Roman" w:cs="Times New Roman"/>
          <w:sz w:val="24"/>
          <w:szCs w:val="24"/>
          <w:shd w:val="clear" w:color="auto" w:fill="FFFFFF"/>
        </w:rPr>
        <w:t xml:space="preserve"> C. E.</w:t>
      </w:r>
      <w:r w:rsidRPr="00CA09C8">
        <w:rPr>
          <w:rFonts w:ascii="Times New Roman" w:hAnsi="Times New Roman" w:cs="Times New Roman"/>
          <w:sz w:val="24"/>
          <w:szCs w:val="24"/>
          <w:shd w:val="clear" w:color="auto" w:fill="FFFFFF"/>
        </w:rPr>
        <w:t xml:space="preserve"> &amp; </w:t>
      </w:r>
      <w:r w:rsidR="0053261C" w:rsidRPr="00CA09C8">
        <w:rPr>
          <w:rFonts w:ascii="Times New Roman" w:hAnsi="Times New Roman" w:cs="Times New Roman"/>
          <w:sz w:val="24"/>
          <w:szCs w:val="24"/>
          <w:shd w:val="clear" w:color="auto" w:fill="FFFFFF"/>
        </w:rPr>
        <w:t>R</w:t>
      </w:r>
      <w:r w:rsidRPr="00CA09C8">
        <w:rPr>
          <w:rFonts w:ascii="Times New Roman" w:hAnsi="Times New Roman" w:cs="Times New Roman"/>
          <w:sz w:val="24"/>
          <w:szCs w:val="24"/>
          <w:shd w:val="clear" w:color="auto" w:fill="FFFFFF"/>
        </w:rPr>
        <w:t>ojas-Sierra</w:t>
      </w:r>
      <w:r w:rsidR="0053261C" w:rsidRPr="00CA09C8">
        <w:rPr>
          <w:rFonts w:ascii="Times New Roman" w:hAnsi="Times New Roman" w:cs="Times New Roman"/>
          <w:sz w:val="24"/>
          <w:szCs w:val="24"/>
          <w:shd w:val="clear" w:color="auto" w:fill="FFFFFF"/>
        </w:rPr>
        <w:t>, A.</w:t>
      </w:r>
      <w:r w:rsidR="00B8226E" w:rsidRPr="00CA09C8">
        <w:rPr>
          <w:rFonts w:ascii="Times New Roman" w:hAnsi="Times New Roman" w:cs="Times New Roman"/>
          <w:sz w:val="24"/>
          <w:szCs w:val="24"/>
          <w:shd w:val="clear" w:color="auto" w:fill="FFFFFF"/>
        </w:rPr>
        <w:t xml:space="preserve"> </w:t>
      </w:r>
      <w:r w:rsidR="0053261C" w:rsidRPr="00CA09C8">
        <w:rPr>
          <w:rFonts w:ascii="Times New Roman" w:hAnsi="Times New Roman" w:cs="Times New Roman"/>
          <w:sz w:val="24"/>
          <w:szCs w:val="24"/>
          <w:shd w:val="clear" w:color="auto" w:fill="FFFFFF"/>
        </w:rPr>
        <w:t>(</w:t>
      </w:r>
      <w:r w:rsidRPr="00CA09C8">
        <w:rPr>
          <w:rFonts w:ascii="Times New Roman" w:hAnsi="Times New Roman" w:cs="Times New Roman"/>
          <w:sz w:val="24"/>
          <w:szCs w:val="24"/>
          <w:shd w:val="clear" w:color="auto" w:fill="FFFFFF"/>
        </w:rPr>
        <w:t>2007</w:t>
      </w:r>
      <w:r w:rsidR="0053261C" w:rsidRPr="00CA09C8">
        <w:rPr>
          <w:rFonts w:ascii="Times New Roman" w:hAnsi="Times New Roman" w:cs="Times New Roman"/>
          <w:sz w:val="24"/>
          <w:szCs w:val="24"/>
          <w:shd w:val="clear" w:color="auto" w:fill="FFFFFF"/>
        </w:rPr>
        <w:t>)</w:t>
      </w:r>
      <w:r w:rsidRPr="00CA09C8">
        <w:rPr>
          <w:rFonts w:ascii="Times New Roman" w:hAnsi="Times New Roman" w:cs="Times New Roman"/>
          <w:sz w:val="24"/>
          <w:szCs w:val="24"/>
          <w:shd w:val="clear" w:color="auto" w:fill="FFFFFF"/>
        </w:rPr>
        <w:t>. Equinodermos.</w:t>
      </w:r>
      <w:r w:rsidR="00B8226E" w:rsidRPr="00CA09C8">
        <w:rPr>
          <w:rFonts w:ascii="Times New Roman" w:hAnsi="Times New Roman" w:cs="Times New Roman"/>
          <w:sz w:val="24"/>
          <w:szCs w:val="24"/>
        </w:rPr>
        <w:t xml:space="preserve"> </w:t>
      </w:r>
      <w:r w:rsidR="00DC1BE1">
        <w:rPr>
          <w:rFonts w:ascii="Times New Roman" w:hAnsi="Times New Roman" w:cs="Times New Roman"/>
          <w:iCs/>
          <w:sz w:val="24"/>
          <w:szCs w:val="24"/>
        </w:rPr>
        <w:t>En</w:t>
      </w:r>
      <w:r w:rsidR="008D5004" w:rsidRPr="00BE5821">
        <w:rPr>
          <w:rFonts w:ascii="Times New Roman" w:hAnsi="Times New Roman" w:cs="Times New Roman"/>
          <w:sz w:val="24"/>
          <w:szCs w:val="24"/>
        </w:rPr>
        <w:t xml:space="preserve"> </w:t>
      </w:r>
      <w:r w:rsidR="0053261C" w:rsidRPr="00BE5821">
        <w:rPr>
          <w:rFonts w:ascii="Times New Roman" w:hAnsi="Times New Roman" w:cs="Times New Roman"/>
          <w:sz w:val="24"/>
          <w:szCs w:val="24"/>
        </w:rPr>
        <w:t xml:space="preserve">G. D. E. </w:t>
      </w:r>
      <w:proofErr w:type="spellStart"/>
      <w:r w:rsidR="008D5004" w:rsidRPr="00BE5821">
        <w:rPr>
          <w:rFonts w:ascii="Times New Roman" w:hAnsi="Times New Roman" w:cs="Times New Roman"/>
          <w:sz w:val="24"/>
          <w:szCs w:val="24"/>
        </w:rPr>
        <w:t>Danemann</w:t>
      </w:r>
      <w:proofErr w:type="spellEnd"/>
      <w:r w:rsidR="008D5004" w:rsidRPr="00BE5821">
        <w:rPr>
          <w:rFonts w:ascii="Times New Roman" w:hAnsi="Times New Roman" w:cs="Times New Roman"/>
          <w:sz w:val="24"/>
          <w:szCs w:val="24"/>
        </w:rPr>
        <w:t xml:space="preserve"> &amp; </w:t>
      </w:r>
      <w:r w:rsidR="00905BBC" w:rsidRPr="00BE5821">
        <w:rPr>
          <w:rFonts w:ascii="Times New Roman" w:hAnsi="Times New Roman" w:cs="Times New Roman"/>
          <w:sz w:val="24"/>
          <w:szCs w:val="24"/>
        </w:rPr>
        <w:t xml:space="preserve">E. D. Exequiel </w:t>
      </w:r>
      <w:r w:rsidR="00905BBC" w:rsidRPr="00BE5821">
        <w:rPr>
          <w:rFonts w:ascii="Times New Roman" w:hAnsi="Times New Roman" w:cs="Times New Roman"/>
          <w:sz w:val="24"/>
          <w:szCs w:val="24"/>
        </w:rPr>
        <w:lastRenderedPageBreak/>
        <w:t>(Eds.)</w:t>
      </w:r>
      <w:r w:rsidR="0007083C">
        <w:rPr>
          <w:rFonts w:ascii="Times New Roman" w:hAnsi="Times New Roman" w:cs="Times New Roman"/>
          <w:sz w:val="24"/>
          <w:szCs w:val="24"/>
        </w:rPr>
        <w:t>,</w:t>
      </w:r>
      <w:r w:rsidR="00905BBC" w:rsidRPr="00BE5821">
        <w:rPr>
          <w:rFonts w:ascii="Times New Roman" w:hAnsi="Times New Roman" w:cs="Times New Roman"/>
          <w:sz w:val="24"/>
          <w:szCs w:val="24"/>
        </w:rPr>
        <w:t xml:space="preserve"> </w:t>
      </w:r>
      <w:r w:rsidRPr="00CA09C8">
        <w:rPr>
          <w:rFonts w:ascii="Times New Roman" w:hAnsi="Times New Roman" w:cs="Times New Roman"/>
          <w:i/>
          <w:sz w:val="24"/>
          <w:szCs w:val="24"/>
          <w:shd w:val="clear" w:color="auto" w:fill="FFFFFF"/>
        </w:rPr>
        <w:t xml:space="preserve">Bahía de los </w:t>
      </w:r>
      <w:r w:rsidR="00B8226E" w:rsidRPr="00CA09C8">
        <w:rPr>
          <w:rFonts w:ascii="Times New Roman" w:hAnsi="Times New Roman" w:cs="Times New Roman"/>
          <w:i/>
          <w:sz w:val="24"/>
          <w:szCs w:val="24"/>
          <w:shd w:val="clear" w:color="auto" w:fill="FFFFFF"/>
        </w:rPr>
        <w:t>Á</w:t>
      </w:r>
      <w:r w:rsidRPr="00CA09C8">
        <w:rPr>
          <w:rFonts w:ascii="Times New Roman" w:hAnsi="Times New Roman" w:cs="Times New Roman"/>
          <w:i/>
          <w:sz w:val="24"/>
          <w:szCs w:val="24"/>
          <w:shd w:val="clear" w:color="auto" w:fill="FFFFFF"/>
        </w:rPr>
        <w:t>ngeles: Recursos Naturales y Comunidad, línea Base</w:t>
      </w:r>
      <w:r w:rsidR="00837D90" w:rsidRPr="00CA09C8">
        <w:rPr>
          <w:rFonts w:ascii="Times New Roman" w:hAnsi="Times New Roman" w:cs="Times New Roman"/>
          <w:i/>
          <w:sz w:val="24"/>
          <w:szCs w:val="24"/>
          <w:shd w:val="clear" w:color="auto" w:fill="FFFFFF"/>
        </w:rPr>
        <w:t xml:space="preserve"> 2007</w:t>
      </w:r>
      <w:r w:rsidRPr="00CA09C8">
        <w:rPr>
          <w:rFonts w:ascii="Times New Roman" w:hAnsi="Times New Roman" w:cs="Times New Roman"/>
          <w:sz w:val="24"/>
          <w:szCs w:val="24"/>
          <w:shd w:val="clear" w:color="auto" w:fill="FFFFFF"/>
        </w:rPr>
        <w:t xml:space="preserve"> </w:t>
      </w:r>
      <w:r w:rsidR="0053261C" w:rsidRPr="00CA09C8">
        <w:rPr>
          <w:rFonts w:ascii="Times New Roman" w:hAnsi="Times New Roman" w:cs="Times New Roman"/>
          <w:sz w:val="24"/>
          <w:szCs w:val="24"/>
          <w:shd w:val="clear" w:color="auto" w:fill="FFFFFF"/>
        </w:rPr>
        <w:t>(pp. 339-357). México</w:t>
      </w:r>
      <w:r w:rsidR="00DC1BE1">
        <w:rPr>
          <w:rFonts w:ascii="Times New Roman" w:hAnsi="Times New Roman" w:cs="Times New Roman"/>
          <w:sz w:val="24"/>
          <w:szCs w:val="24"/>
          <w:shd w:val="clear" w:color="auto" w:fill="FFFFFF"/>
        </w:rPr>
        <w:t>.</w:t>
      </w:r>
      <w:r w:rsidR="0053261C" w:rsidRPr="00CA09C8">
        <w:rPr>
          <w:rFonts w:ascii="Times New Roman" w:hAnsi="Times New Roman" w:cs="Times New Roman"/>
          <w:sz w:val="24"/>
          <w:szCs w:val="24"/>
          <w:shd w:val="clear" w:color="auto" w:fill="FFFFFF"/>
        </w:rPr>
        <w:t xml:space="preserve"> </w:t>
      </w:r>
      <w:r w:rsidR="00B8563C" w:rsidRPr="00CA09C8">
        <w:rPr>
          <w:rFonts w:ascii="Times New Roman" w:hAnsi="Times New Roman" w:cs="Times New Roman"/>
          <w:sz w:val="24"/>
          <w:szCs w:val="24"/>
          <w:shd w:val="clear" w:color="auto" w:fill="FFFFFF"/>
        </w:rPr>
        <w:t>Secretaría de Medio Ambiente y Recursos Naturales</w:t>
      </w:r>
      <w:r w:rsidR="008F1EB2">
        <w:rPr>
          <w:rFonts w:ascii="Times New Roman" w:hAnsi="Times New Roman" w:cs="Times New Roman"/>
          <w:sz w:val="24"/>
          <w:szCs w:val="24"/>
          <w:shd w:val="clear" w:color="auto" w:fill="FFFFFF"/>
        </w:rPr>
        <w:t xml:space="preserve"> </w:t>
      </w:r>
      <w:r w:rsidR="00DC1BE1">
        <w:rPr>
          <w:rFonts w:ascii="Times New Roman" w:hAnsi="Times New Roman" w:cs="Times New Roman"/>
          <w:sz w:val="24"/>
          <w:szCs w:val="24"/>
          <w:shd w:val="clear" w:color="auto" w:fill="FFFFFF"/>
        </w:rPr>
        <w:t>/</w:t>
      </w:r>
      <w:r w:rsidR="008F1EB2">
        <w:rPr>
          <w:rFonts w:ascii="Times New Roman" w:hAnsi="Times New Roman" w:cs="Times New Roman"/>
          <w:sz w:val="24"/>
          <w:szCs w:val="24"/>
          <w:shd w:val="clear" w:color="auto" w:fill="FFFFFF"/>
        </w:rPr>
        <w:t xml:space="preserve"> </w:t>
      </w:r>
      <w:r w:rsidR="00837D90" w:rsidRPr="00CA09C8">
        <w:rPr>
          <w:rFonts w:ascii="Times New Roman" w:hAnsi="Times New Roman" w:cs="Times New Roman"/>
          <w:sz w:val="24"/>
          <w:szCs w:val="24"/>
          <w:shd w:val="clear" w:color="auto" w:fill="FFFFFF"/>
        </w:rPr>
        <w:t>Instituto Nacional de Ecología</w:t>
      </w:r>
      <w:r w:rsidR="008F1EB2">
        <w:rPr>
          <w:rFonts w:ascii="Times New Roman" w:hAnsi="Times New Roman" w:cs="Times New Roman"/>
          <w:sz w:val="24"/>
          <w:szCs w:val="24"/>
          <w:shd w:val="clear" w:color="auto" w:fill="FFFFFF"/>
        </w:rPr>
        <w:t xml:space="preserve"> </w:t>
      </w:r>
      <w:r w:rsidR="00DC1BE1">
        <w:rPr>
          <w:rFonts w:ascii="Times New Roman" w:hAnsi="Times New Roman" w:cs="Times New Roman"/>
          <w:sz w:val="24"/>
          <w:szCs w:val="24"/>
          <w:shd w:val="clear" w:color="auto" w:fill="FFFFFF"/>
        </w:rPr>
        <w:t>/</w:t>
      </w:r>
      <w:r w:rsidR="008F1EB2">
        <w:rPr>
          <w:rFonts w:ascii="Times New Roman" w:hAnsi="Times New Roman" w:cs="Times New Roman"/>
          <w:sz w:val="24"/>
          <w:szCs w:val="24"/>
          <w:shd w:val="clear" w:color="auto" w:fill="FFFFFF"/>
        </w:rPr>
        <w:t xml:space="preserve"> </w:t>
      </w:r>
      <w:r w:rsidR="00B67DDD" w:rsidRPr="00CA09C8">
        <w:rPr>
          <w:rFonts w:ascii="Times New Roman" w:hAnsi="Times New Roman" w:cs="Times New Roman"/>
          <w:sz w:val="24"/>
          <w:szCs w:val="24"/>
          <w:shd w:val="clear" w:color="auto" w:fill="FFFFFF"/>
        </w:rPr>
        <w:t>P</w:t>
      </w:r>
      <w:r w:rsidR="00DC1BE1">
        <w:rPr>
          <w:rFonts w:ascii="Times New Roman" w:hAnsi="Times New Roman" w:cs="Times New Roman"/>
          <w:sz w:val="24"/>
          <w:szCs w:val="24"/>
          <w:shd w:val="clear" w:color="auto" w:fill="FFFFFF"/>
        </w:rPr>
        <w:t>RONATURA</w:t>
      </w:r>
      <w:r w:rsidR="00B67DDD" w:rsidRPr="00CA09C8">
        <w:rPr>
          <w:rFonts w:ascii="Times New Roman" w:hAnsi="Times New Roman" w:cs="Times New Roman"/>
          <w:sz w:val="24"/>
          <w:szCs w:val="24"/>
          <w:shd w:val="clear" w:color="auto" w:fill="FFFFFF"/>
        </w:rPr>
        <w:t xml:space="preserve"> Noroeste</w:t>
      </w:r>
      <w:r w:rsidR="00DC1BE1">
        <w:rPr>
          <w:rFonts w:ascii="Times New Roman" w:hAnsi="Times New Roman" w:cs="Times New Roman"/>
          <w:sz w:val="24"/>
          <w:szCs w:val="24"/>
          <w:shd w:val="clear" w:color="auto" w:fill="FFFFFF"/>
        </w:rPr>
        <w:t>, San Diego</w:t>
      </w:r>
      <w:r w:rsidR="0068106C">
        <w:rPr>
          <w:rFonts w:ascii="Times New Roman" w:hAnsi="Times New Roman" w:cs="Times New Roman"/>
          <w:sz w:val="24"/>
          <w:szCs w:val="24"/>
          <w:shd w:val="clear" w:color="auto" w:fill="FFFFFF"/>
        </w:rPr>
        <w:t xml:space="preserve"> Natural </w:t>
      </w:r>
      <w:proofErr w:type="spellStart"/>
      <w:r w:rsidR="0068106C">
        <w:rPr>
          <w:rFonts w:ascii="Times New Roman" w:hAnsi="Times New Roman" w:cs="Times New Roman"/>
          <w:sz w:val="24"/>
          <w:szCs w:val="24"/>
          <w:shd w:val="clear" w:color="auto" w:fill="FFFFFF"/>
        </w:rPr>
        <w:t>History</w:t>
      </w:r>
      <w:proofErr w:type="spellEnd"/>
      <w:r w:rsidR="0068106C">
        <w:rPr>
          <w:rFonts w:ascii="Times New Roman" w:hAnsi="Times New Roman" w:cs="Times New Roman"/>
          <w:sz w:val="24"/>
          <w:szCs w:val="24"/>
          <w:shd w:val="clear" w:color="auto" w:fill="FFFFFF"/>
        </w:rPr>
        <w:t xml:space="preserve"> </w:t>
      </w:r>
      <w:proofErr w:type="spellStart"/>
      <w:r w:rsidR="0068106C">
        <w:rPr>
          <w:rFonts w:ascii="Times New Roman" w:hAnsi="Times New Roman" w:cs="Times New Roman"/>
          <w:sz w:val="24"/>
          <w:szCs w:val="24"/>
          <w:shd w:val="clear" w:color="auto" w:fill="FFFFFF"/>
        </w:rPr>
        <w:t>Museum</w:t>
      </w:r>
      <w:proofErr w:type="spellEnd"/>
      <w:r w:rsidR="0068106C">
        <w:rPr>
          <w:rFonts w:ascii="Times New Roman" w:hAnsi="Times New Roman" w:cs="Times New Roman"/>
          <w:sz w:val="24"/>
          <w:szCs w:val="24"/>
          <w:shd w:val="clear" w:color="auto" w:fill="FFFFFF"/>
        </w:rPr>
        <w:t>.</w:t>
      </w:r>
    </w:p>
    <w:p w14:paraId="71CF47E5" w14:textId="7CAA0216" w:rsidR="00F77349" w:rsidRPr="00CA09C8" w:rsidRDefault="00F77349" w:rsidP="00CA09C8">
      <w:pPr>
        <w:spacing w:after="0" w:line="480" w:lineRule="auto"/>
        <w:ind w:left="567" w:hanging="567"/>
        <w:jc w:val="both"/>
        <w:rPr>
          <w:rFonts w:ascii="Times New Roman" w:hAnsi="Times New Roman" w:cs="Times New Roman"/>
          <w:sz w:val="24"/>
          <w:szCs w:val="24"/>
          <w:bdr w:val="none" w:sz="0" w:space="0" w:color="auto" w:frame="1"/>
          <w:shd w:val="clear" w:color="auto" w:fill="FFFFFF"/>
          <w:lang w:val="en-US"/>
        </w:rPr>
      </w:pPr>
      <w:r w:rsidRPr="00CA09C8">
        <w:rPr>
          <w:rFonts w:ascii="Times New Roman" w:hAnsi="Times New Roman" w:cs="Times New Roman"/>
          <w:sz w:val="24"/>
          <w:szCs w:val="24"/>
          <w:shd w:val="clear" w:color="auto" w:fill="FFFFFF"/>
        </w:rPr>
        <w:t>Herrero-</w:t>
      </w:r>
      <w:proofErr w:type="spellStart"/>
      <w:r w:rsidRPr="00CA09C8">
        <w:rPr>
          <w:rFonts w:ascii="Times New Roman" w:hAnsi="Times New Roman" w:cs="Times New Roman"/>
          <w:sz w:val="24"/>
          <w:szCs w:val="24"/>
          <w:shd w:val="clear" w:color="auto" w:fill="FFFFFF"/>
        </w:rPr>
        <w:t>Pérezrul</w:t>
      </w:r>
      <w:proofErr w:type="spellEnd"/>
      <w:r w:rsidRPr="00CA09C8">
        <w:rPr>
          <w:rFonts w:ascii="Times New Roman" w:hAnsi="Times New Roman" w:cs="Times New Roman"/>
          <w:sz w:val="24"/>
          <w:szCs w:val="24"/>
          <w:shd w:val="clear" w:color="auto" w:fill="FFFFFF"/>
        </w:rPr>
        <w:t>, M.</w:t>
      </w:r>
      <w:r w:rsidR="00B8226E" w:rsidRPr="00CA09C8">
        <w:rPr>
          <w:rFonts w:ascii="Times New Roman" w:hAnsi="Times New Roman" w:cs="Times New Roman"/>
          <w:sz w:val="24"/>
          <w:szCs w:val="24"/>
          <w:shd w:val="clear" w:color="auto" w:fill="FFFFFF"/>
        </w:rPr>
        <w:t xml:space="preserve"> </w:t>
      </w:r>
      <w:r w:rsidRPr="00CA09C8">
        <w:rPr>
          <w:rFonts w:ascii="Times New Roman" w:hAnsi="Times New Roman" w:cs="Times New Roman"/>
          <w:sz w:val="24"/>
          <w:szCs w:val="24"/>
          <w:shd w:val="clear" w:color="auto" w:fill="FFFFFF"/>
        </w:rPr>
        <w:t xml:space="preserve">D., </w:t>
      </w:r>
      <w:proofErr w:type="spellStart"/>
      <w:r w:rsidRPr="00CA09C8">
        <w:rPr>
          <w:rFonts w:ascii="Times New Roman" w:hAnsi="Times New Roman" w:cs="Times New Roman"/>
          <w:sz w:val="24"/>
          <w:szCs w:val="24"/>
          <w:shd w:val="clear" w:color="auto" w:fill="FFFFFF"/>
        </w:rPr>
        <w:t>Rojero</w:t>
      </w:r>
      <w:proofErr w:type="spellEnd"/>
      <w:r w:rsidR="0053261C" w:rsidRPr="00CA09C8">
        <w:rPr>
          <w:rFonts w:ascii="Times New Roman" w:hAnsi="Times New Roman" w:cs="Times New Roman"/>
          <w:sz w:val="24"/>
          <w:szCs w:val="24"/>
          <w:shd w:val="clear" w:color="auto" w:fill="FFFFFF"/>
        </w:rPr>
        <w:t>-</w:t>
      </w:r>
      <w:r w:rsidRPr="00CA09C8">
        <w:rPr>
          <w:rFonts w:ascii="Times New Roman" w:hAnsi="Times New Roman" w:cs="Times New Roman"/>
          <w:sz w:val="24"/>
          <w:szCs w:val="24"/>
          <w:shd w:val="clear" w:color="auto" w:fill="FFFFFF"/>
        </w:rPr>
        <w:t>León</w:t>
      </w:r>
      <w:r w:rsidR="0053261C" w:rsidRPr="00CA09C8">
        <w:rPr>
          <w:rFonts w:ascii="Times New Roman" w:hAnsi="Times New Roman" w:cs="Times New Roman"/>
          <w:sz w:val="24"/>
          <w:szCs w:val="24"/>
          <w:shd w:val="clear" w:color="auto" w:fill="FFFFFF"/>
        </w:rPr>
        <w:t>, S.</w:t>
      </w:r>
      <w:r w:rsidR="00A65006" w:rsidRPr="00CA09C8">
        <w:rPr>
          <w:rFonts w:ascii="Times New Roman" w:hAnsi="Times New Roman" w:cs="Times New Roman"/>
          <w:sz w:val="24"/>
          <w:szCs w:val="24"/>
          <w:shd w:val="clear" w:color="auto" w:fill="FFFFFF"/>
        </w:rPr>
        <w:t xml:space="preserve"> &amp;</w:t>
      </w:r>
      <w:r w:rsidRPr="00CA09C8">
        <w:rPr>
          <w:rFonts w:ascii="Times New Roman" w:hAnsi="Times New Roman" w:cs="Times New Roman"/>
          <w:sz w:val="24"/>
          <w:szCs w:val="24"/>
          <w:shd w:val="clear" w:color="auto" w:fill="FFFFFF"/>
        </w:rPr>
        <w:t xml:space="preserve"> Reyes Bonilla</w:t>
      </w:r>
      <w:r w:rsidR="0053261C" w:rsidRPr="00CA09C8">
        <w:rPr>
          <w:rFonts w:ascii="Times New Roman" w:hAnsi="Times New Roman" w:cs="Times New Roman"/>
          <w:sz w:val="24"/>
          <w:szCs w:val="24"/>
          <w:shd w:val="clear" w:color="auto" w:fill="FFFFFF"/>
        </w:rPr>
        <w:t>, H</w:t>
      </w:r>
      <w:r w:rsidRPr="00CA09C8">
        <w:rPr>
          <w:rFonts w:ascii="Times New Roman" w:hAnsi="Times New Roman" w:cs="Times New Roman"/>
          <w:sz w:val="24"/>
          <w:szCs w:val="24"/>
          <w:shd w:val="clear" w:color="auto" w:fill="FFFFFF"/>
        </w:rPr>
        <w:t xml:space="preserve">. </w:t>
      </w:r>
      <w:r w:rsidR="0053261C" w:rsidRPr="00CA09C8">
        <w:rPr>
          <w:rFonts w:ascii="Times New Roman" w:hAnsi="Times New Roman" w:cs="Times New Roman"/>
          <w:sz w:val="24"/>
          <w:szCs w:val="24"/>
          <w:shd w:val="clear" w:color="auto" w:fill="FFFFFF"/>
        </w:rPr>
        <w:t>(</w:t>
      </w:r>
      <w:r w:rsidRPr="00CA09C8">
        <w:rPr>
          <w:rFonts w:ascii="Times New Roman" w:hAnsi="Times New Roman" w:cs="Times New Roman"/>
          <w:sz w:val="24"/>
          <w:szCs w:val="24"/>
          <w:shd w:val="clear" w:color="auto" w:fill="FFFFFF"/>
        </w:rPr>
        <w:t>2009</w:t>
      </w:r>
      <w:r w:rsidR="0053261C" w:rsidRPr="00CA09C8">
        <w:rPr>
          <w:rFonts w:ascii="Times New Roman" w:hAnsi="Times New Roman" w:cs="Times New Roman"/>
          <w:sz w:val="24"/>
          <w:szCs w:val="24"/>
          <w:shd w:val="clear" w:color="auto" w:fill="FFFFFF"/>
        </w:rPr>
        <w:t>)</w:t>
      </w:r>
      <w:r w:rsidRPr="00CA09C8">
        <w:rPr>
          <w:rFonts w:ascii="Times New Roman" w:hAnsi="Times New Roman" w:cs="Times New Roman"/>
          <w:sz w:val="24"/>
          <w:szCs w:val="24"/>
          <w:shd w:val="clear" w:color="auto" w:fill="FFFFFF"/>
        </w:rPr>
        <w:t xml:space="preserve">. </w:t>
      </w:r>
      <w:hyperlink r:id="rId25" w:history="1">
        <w:r w:rsidR="00E34485" w:rsidRPr="00CA09C8">
          <w:rPr>
            <w:rFonts w:ascii="Times New Roman" w:hAnsi="Times New Roman" w:cs="Times New Roman"/>
            <w:sz w:val="24"/>
            <w:szCs w:val="24"/>
            <w:shd w:val="clear" w:color="auto" w:fill="FFFFFF"/>
            <w:lang w:val="en-US"/>
          </w:rPr>
          <w:t>Community structure of conspicuous echinoderms of three islands from the Gulf of California, M</w:t>
        </w:r>
        <w:r w:rsidR="00E34485">
          <w:rPr>
            <w:rFonts w:ascii="Times New Roman" w:hAnsi="Times New Roman" w:cs="Times New Roman"/>
            <w:sz w:val="24"/>
            <w:szCs w:val="24"/>
            <w:shd w:val="clear" w:color="auto" w:fill="FFFFFF"/>
            <w:lang w:val="en-US"/>
          </w:rPr>
          <w:t>e</w:t>
        </w:r>
        <w:r w:rsidR="00E34485" w:rsidRPr="00CA09C8">
          <w:rPr>
            <w:rFonts w:ascii="Times New Roman" w:hAnsi="Times New Roman" w:cs="Times New Roman"/>
            <w:sz w:val="24"/>
            <w:szCs w:val="24"/>
            <w:shd w:val="clear" w:color="auto" w:fill="FFFFFF"/>
            <w:lang w:val="en-US"/>
          </w:rPr>
          <w:t>xico</w:t>
        </w:r>
      </w:hyperlink>
      <w:r w:rsidRPr="00CA09C8">
        <w:rPr>
          <w:rFonts w:ascii="Times New Roman" w:hAnsi="Times New Roman" w:cs="Times New Roman"/>
          <w:sz w:val="24"/>
          <w:szCs w:val="24"/>
          <w:shd w:val="clear" w:color="auto" w:fill="FFFFFF"/>
          <w:lang w:val="en-US"/>
        </w:rPr>
        <w:t xml:space="preserve">. </w:t>
      </w:r>
      <w:r w:rsidR="00B22F8F" w:rsidRPr="00CA09C8">
        <w:rPr>
          <w:rFonts w:ascii="Times New Roman" w:hAnsi="Times New Roman" w:cs="Times New Roman"/>
          <w:iCs/>
          <w:sz w:val="24"/>
          <w:szCs w:val="24"/>
          <w:shd w:val="clear" w:color="auto" w:fill="FFFFFF"/>
          <w:lang w:val="en-US"/>
        </w:rPr>
        <w:t>In</w:t>
      </w:r>
      <w:r w:rsidR="0053261C" w:rsidRPr="00CA09C8">
        <w:rPr>
          <w:rFonts w:ascii="Times New Roman" w:hAnsi="Times New Roman" w:cs="Times New Roman"/>
          <w:sz w:val="24"/>
          <w:szCs w:val="24"/>
          <w:shd w:val="clear" w:color="auto" w:fill="FFFFFF"/>
          <w:lang w:val="en-US"/>
        </w:rPr>
        <w:t xml:space="preserve"> L. G. </w:t>
      </w:r>
      <w:r w:rsidR="00B22F8F" w:rsidRPr="00CA09C8">
        <w:rPr>
          <w:rFonts w:ascii="Times New Roman" w:hAnsi="Times New Roman" w:cs="Times New Roman"/>
          <w:sz w:val="24"/>
          <w:szCs w:val="24"/>
          <w:shd w:val="clear" w:color="auto" w:fill="FFFFFF"/>
          <w:lang w:val="en-US"/>
        </w:rPr>
        <w:t>Harris, S. A. Boettger, C. W. Walker &amp; M. P. Lesser</w:t>
      </w:r>
      <w:r w:rsidR="00E9529C" w:rsidRPr="00CA09C8">
        <w:rPr>
          <w:rFonts w:ascii="Times New Roman" w:hAnsi="Times New Roman" w:cs="Times New Roman"/>
          <w:sz w:val="24"/>
          <w:szCs w:val="24"/>
          <w:shd w:val="clear" w:color="auto" w:fill="FFFFFF"/>
          <w:lang w:val="en-US"/>
        </w:rPr>
        <w:t xml:space="preserve"> (Eds.)</w:t>
      </w:r>
      <w:r w:rsidR="0007083C">
        <w:rPr>
          <w:rFonts w:ascii="Times New Roman" w:hAnsi="Times New Roman" w:cs="Times New Roman"/>
          <w:sz w:val="24"/>
          <w:szCs w:val="24"/>
          <w:shd w:val="clear" w:color="auto" w:fill="FFFFFF"/>
          <w:lang w:val="en-US"/>
        </w:rPr>
        <w:t>,</w:t>
      </w:r>
      <w:r w:rsidR="00E9529C" w:rsidRPr="00CA09C8">
        <w:rPr>
          <w:rFonts w:ascii="Times New Roman" w:hAnsi="Times New Roman" w:cs="Times New Roman"/>
          <w:sz w:val="24"/>
          <w:szCs w:val="24"/>
          <w:shd w:val="clear" w:color="auto" w:fill="FFFFFF"/>
          <w:lang w:val="en-US"/>
        </w:rPr>
        <w:t xml:space="preserve"> </w:t>
      </w:r>
      <w:r w:rsidRPr="00CA09C8">
        <w:rPr>
          <w:rFonts w:ascii="Times New Roman" w:hAnsi="Times New Roman" w:cs="Times New Roman"/>
          <w:i/>
          <w:sz w:val="24"/>
          <w:szCs w:val="24"/>
          <w:shd w:val="clear" w:color="auto" w:fill="FFFFFF"/>
          <w:lang w:val="en-US"/>
        </w:rPr>
        <w:t>Echinoderms: Durham</w:t>
      </w:r>
      <w:r w:rsidR="0053261C" w:rsidRPr="00CA09C8">
        <w:rPr>
          <w:rFonts w:ascii="Times New Roman" w:hAnsi="Times New Roman" w:cs="Times New Roman"/>
          <w:i/>
          <w:sz w:val="24"/>
          <w:szCs w:val="24"/>
          <w:shd w:val="clear" w:color="auto" w:fill="FFFFFF"/>
          <w:lang w:val="en-US"/>
        </w:rPr>
        <w:t xml:space="preserve"> </w:t>
      </w:r>
      <w:r w:rsidR="0053261C" w:rsidRPr="00CA09C8">
        <w:rPr>
          <w:rFonts w:ascii="Times New Roman" w:hAnsi="Times New Roman" w:cs="Times New Roman"/>
          <w:iCs/>
          <w:sz w:val="24"/>
          <w:szCs w:val="24"/>
          <w:shd w:val="clear" w:color="auto" w:fill="FFFFFF"/>
          <w:lang w:val="en-US"/>
        </w:rPr>
        <w:t>(pp. 615-620).</w:t>
      </w:r>
      <w:r w:rsidR="00B8226E" w:rsidRPr="00CA09C8">
        <w:rPr>
          <w:rFonts w:ascii="Times New Roman" w:hAnsi="Times New Roman" w:cs="Times New Roman"/>
          <w:i/>
          <w:sz w:val="24"/>
          <w:szCs w:val="24"/>
          <w:shd w:val="clear" w:color="auto" w:fill="FFFFFF"/>
          <w:lang w:val="en-US"/>
        </w:rPr>
        <w:t xml:space="preserve"> </w:t>
      </w:r>
      <w:proofErr w:type="spellStart"/>
      <w:r w:rsidR="00E9529C" w:rsidRPr="00CA09C8">
        <w:rPr>
          <w:rFonts w:ascii="Times New Roman" w:hAnsi="Times New Roman" w:cs="Times New Roman"/>
          <w:iCs/>
          <w:sz w:val="24"/>
          <w:szCs w:val="24"/>
          <w:shd w:val="clear" w:color="auto" w:fill="FFFFFF"/>
          <w:lang w:val="en-US"/>
        </w:rPr>
        <w:t>Proccedings</w:t>
      </w:r>
      <w:proofErr w:type="spellEnd"/>
      <w:r w:rsidR="00E9529C" w:rsidRPr="00CA09C8">
        <w:rPr>
          <w:rFonts w:ascii="Times New Roman" w:hAnsi="Times New Roman" w:cs="Times New Roman"/>
          <w:iCs/>
          <w:sz w:val="24"/>
          <w:szCs w:val="24"/>
          <w:shd w:val="clear" w:color="auto" w:fill="FFFFFF"/>
          <w:lang w:val="en-US"/>
        </w:rPr>
        <w:t xml:space="preserve"> of the 12th International Echinoderm Conference</w:t>
      </w:r>
      <w:r w:rsidR="00716744" w:rsidRPr="00CA09C8">
        <w:rPr>
          <w:rFonts w:ascii="Times New Roman" w:hAnsi="Times New Roman" w:cs="Times New Roman"/>
          <w:sz w:val="24"/>
          <w:szCs w:val="24"/>
          <w:shd w:val="clear" w:color="auto" w:fill="FFFFFF"/>
          <w:lang w:val="en-US"/>
        </w:rPr>
        <w:t xml:space="preserve"> </w:t>
      </w:r>
      <w:r w:rsidR="0053261C" w:rsidRPr="00CA09C8">
        <w:rPr>
          <w:rFonts w:ascii="TimesNewRoman" w:hAnsi="TimesNewRoman" w:cs="TimesNewRoman"/>
          <w:sz w:val="24"/>
          <w:szCs w:val="24"/>
          <w:lang w:val="en-US"/>
        </w:rPr>
        <w:t xml:space="preserve"> </w:t>
      </w:r>
    </w:p>
    <w:p w14:paraId="42AA4E64" w14:textId="7139237A" w:rsidR="00167FDE" w:rsidRPr="00CA09C8" w:rsidRDefault="00167FDE" w:rsidP="00CA09C8">
      <w:pPr>
        <w:spacing w:after="0" w:line="480" w:lineRule="auto"/>
        <w:ind w:left="567" w:hanging="567"/>
        <w:jc w:val="both"/>
        <w:rPr>
          <w:rFonts w:ascii="Times New Roman" w:hAnsi="Times New Roman" w:cs="Times New Roman"/>
          <w:sz w:val="24"/>
          <w:szCs w:val="24"/>
          <w:shd w:val="clear" w:color="auto" w:fill="FFFFFF"/>
          <w:lang w:val="en-US"/>
        </w:rPr>
      </w:pPr>
      <w:r w:rsidRPr="001248B6">
        <w:rPr>
          <w:rFonts w:ascii="Times New Roman" w:hAnsi="Times New Roman" w:cs="Times New Roman"/>
          <w:sz w:val="24"/>
          <w:szCs w:val="24"/>
          <w:shd w:val="clear" w:color="auto" w:fill="FFFFFF"/>
          <w:lang w:val="en-US"/>
        </w:rPr>
        <w:t>Herrero-</w:t>
      </w:r>
      <w:proofErr w:type="spellStart"/>
      <w:r w:rsidRPr="001248B6">
        <w:rPr>
          <w:rFonts w:ascii="Times New Roman" w:hAnsi="Times New Roman" w:cs="Times New Roman"/>
          <w:sz w:val="24"/>
          <w:szCs w:val="24"/>
          <w:shd w:val="clear" w:color="auto" w:fill="FFFFFF"/>
          <w:lang w:val="en-US"/>
        </w:rPr>
        <w:t>Pérezrul</w:t>
      </w:r>
      <w:proofErr w:type="spellEnd"/>
      <w:r w:rsidRPr="001248B6">
        <w:rPr>
          <w:rFonts w:ascii="Times New Roman" w:hAnsi="Times New Roman" w:cs="Times New Roman"/>
          <w:sz w:val="24"/>
          <w:szCs w:val="24"/>
          <w:shd w:val="clear" w:color="auto" w:fill="FFFFFF"/>
          <w:lang w:val="en-US"/>
        </w:rPr>
        <w:t>, M. D., Ramírez-</w:t>
      </w:r>
      <w:r w:rsidR="00E00D31" w:rsidRPr="001248B6">
        <w:rPr>
          <w:rFonts w:ascii="Times New Roman" w:hAnsi="Times New Roman" w:cs="Times New Roman"/>
          <w:sz w:val="24"/>
          <w:szCs w:val="24"/>
          <w:shd w:val="clear" w:color="auto" w:fill="FFFFFF"/>
          <w:lang w:val="en-US"/>
        </w:rPr>
        <w:t>Ortiz</w:t>
      </w:r>
      <w:r w:rsidRPr="001248B6">
        <w:rPr>
          <w:rFonts w:ascii="Times New Roman" w:hAnsi="Times New Roman" w:cs="Times New Roman"/>
          <w:sz w:val="24"/>
          <w:szCs w:val="24"/>
          <w:shd w:val="clear" w:color="auto" w:fill="FFFFFF"/>
          <w:lang w:val="en-US"/>
        </w:rPr>
        <w:t>,</w:t>
      </w:r>
      <w:r w:rsidR="0053261C" w:rsidRPr="001248B6">
        <w:rPr>
          <w:rFonts w:ascii="Times New Roman" w:hAnsi="Times New Roman" w:cs="Times New Roman"/>
          <w:sz w:val="24"/>
          <w:szCs w:val="24"/>
          <w:shd w:val="clear" w:color="auto" w:fill="FFFFFF"/>
          <w:lang w:val="en-US"/>
        </w:rPr>
        <w:t xml:space="preserve"> G.,</w:t>
      </w:r>
      <w:r w:rsidRPr="001248B6">
        <w:rPr>
          <w:rFonts w:ascii="Times New Roman" w:hAnsi="Times New Roman" w:cs="Times New Roman"/>
          <w:sz w:val="24"/>
          <w:szCs w:val="24"/>
          <w:shd w:val="clear" w:color="auto" w:fill="FFFFFF"/>
          <w:lang w:val="en-US"/>
        </w:rPr>
        <w:t xml:space="preserve"> Rosales-Estrada,</w:t>
      </w:r>
      <w:r w:rsidR="0053261C" w:rsidRPr="001248B6">
        <w:rPr>
          <w:rFonts w:ascii="Times New Roman" w:hAnsi="Times New Roman" w:cs="Times New Roman"/>
          <w:sz w:val="24"/>
          <w:szCs w:val="24"/>
          <w:shd w:val="clear" w:color="auto" w:fill="FFFFFF"/>
          <w:lang w:val="en-US"/>
        </w:rPr>
        <w:t xml:space="preserve"> M.</w:t>
      </w:r>
      <w:r w:rsidRPr="001248B6">
        <w:rPr>
          <w:rFonts w:ascii="Times New Roman" w:hAnsi="Times New Roman" w:cs="Times New Roman"/>
          <w:sz w:val="24"/>
          <w:szCs w:val="24"/>
          <w:shd w:val="clear" w:color="auto" w:fill="FFFFFF"/>
          <w:lang w:val="en-US"/>
        </w:rPr>
        <w:t xml:space="preserve"> &amp; Reyes-Bonilla</w:t>
      </w:r>
      <w:r w:rsidR="0053261C" w:rsidRPr="001248B6">
        <w:rPr>
          <w:rFonts w:ascii="Times New Roman" w:hAnsi="Times New Roman" w:cs="Times New Roman"/>
          <w:sz w:val="24"/>
          <w:szCs w:val="24"/>
          <w:shd w:val="clear" w:color="auto" w:fill="FFFFFF"/>
          <w:lang w:val="en-US"/>
        </w:rPr>
        <w:t>, H</w:t>
      </w:r>
      <w:r w:rsidRPr="001248B6">
        <w:rPr>
          <w:rFonts w:ascii="Times New Roman" w:hAnsi="Times New Roman" w:cs="Times New Roman"/>
          <w:sz w:val="24"/>
          <w:szCs w:val="24"/>
          <w:shd w:val="clear" w:color="auto" w:fill="FFFFFF"/>
          <w:lang w:val="en-US"/>
        </w:rPr>
        <w:t xml:space="preserve">. </w:t>
      </w:r>
      <w:r w:rsidR="0053261C" w:rsidRPr="001248B6">
        <w:rPr>
          <w:rFonts w:ascii="Times New Roman" w:hAnsi="Times New Roman" w:cs="Times New Roman"/>
          <w:sz w:val="24"/>
          <w:szCs w:val="24"/>
          <w:shd w:val="clear" w:color="auto" w:fill="FFFFFF"/>
          <w:lang w:val="en-US"/>
        </w:rPr>
        <w:t>(</w:t>
      </w:r>
      <w:r w:rsidRPr="001248B6">
        <w:rPr>
          <w:rFonts w:ascii="Times New Roman" w:hAnsi="Times New Roman" w:cs="Times New Roman"/>
          <w:sz w:val="24"/>
          <w:szCs w:val="24"/>
          <w:shd w:val="clear" w:color="auto" w:fill="FFFFFF"/>
          <w:lang w:val="en-US"/>
        </w:rPr>
        <w:t>2015</w:t>
      </w:r>
      <w:r w:rsidR="0053261C" w:rsidRPr="001248B6">
        <w:rPr>
          <w:rFonts w:ascii="Times New Roman" w:hAnsi="Times New Roman" w:cs="Times New Roman"/>
          <w:sz w:val="24"/>
          <w:szCs w:val="24"/>
          <w:shd w:val="clear" w:color="auto" w:fill="FFFFFF"/>
          <w:lang w:val="en-US"/>
        </w:rPr>
        <w:t>)</w:t>
      </w:r>
      <w:r w:rsidRPr="001248B6">
        <w:rPr>
          <w:rFonts w:ascii="Times New Roman" w:hAnsi="Times New Roman" w:cs="Times New Roman"/>
          <w:sz w:val="24"/>
          <w:szCs w:val="24"/>
          <w:shd w:val="clear" w:color="auto" w:fill="FFFFFF"/>
          <w:lang w:val="en-US"/>
        </w:rPr>
        <w:t xml:space="preserve">. </w:t>
      </w:r>
      <w:r w:rsidRPr="00CA09C8">
        <w:rPr>
          <w:rFonts w:ascii="Times New Roman" w:hAnsi="Times New Roman" w:cs="Times New Roman"/>
          <w:sz w:val="24"/>
          <w:szCs w:val="24"/>
          <w:shd w:val="clear" w:color="auto" w:fill="FFFFFF"/>
        </w:rPr>
        <w:t>Densidad poblacional y distribución espacial de erizos de mar (</w:t>
      </w:r>
      <w:proofErr w:type="spellStart"/>
      <w:r w:rsidRPr="00CA09C8">
        <w:rPr>
          <w:rFonts w:ascii="Times New Roman" w:hAnsi="Times New Roman" w:cs="Times New Roman"/>
          <w:sz w:val="24"/>
          <w:szCs w:val="24"/>
          <w:shd w:val="clear" w:color="auto" w:fill="FFFFFF"/>
        </w:rPr>
        <w:t>Echinodermata</w:t>
      </w:r>
      <w:proofErr w:type="spellEnd"/>
      <w:r w:rsidRPr="00CA09C8">
        <w:rPr>
          <w:rFonts w:ascii="Times New Roman" w:hAnsi="Times New Roman" w:cs="Times New Roman"/>
          <w:sz w:val="24"/>
          <w:szCs w:val="24"/>
          <w:shd w:val="clear" w:color="auto" w:fill="FFFFFF"/>
        </w:rPr>
        <w:t xml:space="preserve">: </w:t>
      </w:r>
      <w:proofErr w:type="spellStart"/>
      <w:r w:rsidRPr="00CA09C8">
        <w:rPr>
          <w:rFonts w:ascii="Times New Roman" w:hAnsi="Times New Roman" w:cs="Times New Roman"/>
          <w:sz w:val="24"/>
          <w:szCs w:val="24"/>
          <w:shd w:val="clear" w:color="auto" w:fill="FFFFFF"/>
        </w:rPr>
        <w:t>Echinoidea</w:t>
      </w:r>
      <w:proofErr w:type="spellEnd"/>
      <w:r w:rsidRPr="00CA09C8">
        <w:rPr>
          <w:rFonts w:ascii="Times New Roman" w:hAnsi="Times New Roman" w:cs="Times New Roman"/>
          <w:sz w:val="24"/>
          <w:szCs w:val="24"/>
          <w:shd w:val="clear" w:color="auto" w:fill="FFFFFF"/>
        </w:rPr>
        <w:t xml:space="preserve">) en la Isla Socorro, Archipiélago de Revillagigedo, México. </w:t>
      </w:r>
      <w:r w:rsidRPr="00BE5821">
        <w:rPr>
          <w:rFonts w:ascii="Times New Roman" w:hAnsi="Times New Roman" w:cs="Times New Roman"/>
          <w:i/>
          <w:iCs/>
          <w:sz w:val="24"/>
          <w:szCs w:val="24"/>
          <w:shd w:val="clear" w:color="auto" w:fill="FFFFFF"/>
          <w:lang w:val="en-US"/>
        </w:rPr>
        <w:t>Rev</w:t>
      </w:r>
      <w:r w:rsidR="00B61A3B" w:rsidRPr="00BE5821">
        <w:rPr>
          <w:rFonts w:ascii="Times New Roman" w:hAnsi="Times New Roman" w:cs="Times New Roman"/>
          <w:i/>
          <w:iCs/>
          <w:sz w:val="24"/>
          <w:szCs w:val="24"/>
          <w:shd w:val="clear" w:color="auto" w:fill="FFFFFF"/>
          <w:lang w:val="en-US"/>
        </w:rPr>
        <w:t>.</w:t>
      </w:r>
      <w:r w:rsidRPr="00BE5821">
        <w:rPr>
          <w:rFonts w:ascii="Times New Roman" w:hAnsi="Times New Roman" w:cs="Times New Roman"/>
          <w:i/>
          <w:iCs/>
          <w:sz w:val="24"/>
          <w:szCs w:val="24"/>
          <w:shd w:val="clear" w:color="auto" w:fill="FFFFFF"/>
          <w:lang w:val="en-US"/>
        </w:rPr>
        <w:t xml:space="preserve"> Biol</w:t>
      </w:r>
      <w:r w:rsidR="00B61A3B" w:rsidRPr="00BE5821">
        <w:rPr>
          <w:rFonts w:ascii="Times New Roman" w:hAnsi="Times New Roman" w:cs="Times New Roman"/>
          <w:i/>
          <w:iCs/>
          <w:sz w:val="24"/>
          <w:szCs w:val="24"/>
          <w:shd w:val="clear" w:color="auto" w:fill="FFFFFF"/>
          <w:lang w:val="en-US"/>
        </w:rPr>
        <w:t>.</w:t>
      </w:r>
      <w:r w:rsidRPr="00BE5821">
        <w:rPr>
          <w:rFonts w:ascii="Times New Roman" w:hAnsi="Times New Roman" w:cs="Times New Roman"/>
          <w:i/>
          <w:iCs/>
          <w:sz w:val="24"/>
          <w:szCs w:val="24"/>
          <w:shd w:val="clear" w:color="auto" w:fill="FFFFFF"/>
          <w:lang w:val="en-US"/>
        </w:rPr>
        <w:t xml:space="preserve"> </w:t>
      </w:r>
      <w:r w:rsidRPr="00CA09C8">
        <w:rPr>
          <w:rFonts w:ascii="Times New Roman" w:hAnsi="Times New Roman" w:cs="Times New Roman"/>
          <w:i/>
          <w:iCs/>
          <w:sz w:val="24"/>
          <w:szCs w:val="24"/>
          <w:shd w:val="clear" w:color="auto" w:fill="FFFFFF"/>
          <w:lang w:val="en-US"/>
        </w:rPr>
        <w:t>Trop</w:t>
      </w:r>
      <w:r w:rsidR="00B61A3B" w:rsidRPr="00CA09C8">
        <w:rPr>
          <w:rFonts w:ascii="Times New Roman" w:hAnsi="Times New Roman" w:cs="Times New Roman"/>
          <w:i/>
          <w:iCs/>
          <w:sz w:val="24"/>
          <w:szCs w:val="24"/>
          <w:shd w:val="clear" w:color="auto" w:fill="FFFFFF"/>
          <w:lang w:val="en-US"/>
        </w:rPr>
        <w:t>.</w:t>
      </w:r>
      <w:r w:rsidR="004E6A1D" w:rsidRPr="001248B6">
        <w:rPr>
          <w:rFonts w:ascii="Times New Roman" w:hAnsi="Times New Roman" w:cs="Times New Roman"/>
          <w:sz w:val="24"/>
          <w:szCs w:val="24"/>
          <w:shd w:val="clear" w:color="auto" w:fill="FFFFFF"/>
          <w:lang w:val="en-US"/>
        </w:rPr>
        <w:t>,</w:t>
      </w:r>
      <w:r w:rsidRPr="00CA09C8">
        <w:rPr>
          <w:rFonts w:ascii="Times New Roman" w:hAnsi="Times New Roman" w:cs="Times New Roman"/>
          <w:sz w:val="24"/>
          <w:szCs w:val="24"/>
          <w:shd w:val="clear" w:color="auto" w:fill="FFFFFF"/>
          <w:lang w:val="en-US"/>
        </w:rPr>
        <w:t xml:space="preserve"> </w:t>
      </w:r>
      <w:r w:rsidRPr="00CA09C8">
        <w:rPr>
          <w:rFonts w:ascii="Times New Roman" w:hAnsi="Times New Roman" w:cs="Times New Roman"/>
          <w:iCs/>
          <w:sz w:val="24"/>
          <w:szCs w:val="24"/>
          <w:shd w:val="clear" w:color="auto" w:fill="FFFFFF"/>
          <w:lang w:val="en-US"/>
        </w:rPr>
        <w:t>63</w:t>
      </w:r>
      <w:r w:rsidRPr="00CA09C8">
        <w:rPr>
          <w:rFonts w:ascii="Times New Roman" w:hAnsi="Times New Roman" w:cs="Times New Roman"/>
          <w:sz w:val="24"/>
          <w:szCs w:val="24"/>
          <w:shd w:val="clear" w:color="auto" w:fill="FFFFFF"/>
          <w:lang w:val="en-US"/>
        </w:rPr>
        <w:t>(2)</w:t>
      </w:r>
      <w:r w:rsidR="004E6A1D">
        <w:rPr>
          <w:rFonts w:ascii="Times New Roman" w:hAnsi="Times New Roman" w:cs="Times New Roman"/>
          <w:sz w:val="24"/>
          <w:szCs w:val="24"/>
          <w:shd w:val="clear" w:color="auto" w:fill="FFFFFF"/>
          <w:lang w:val="en-US"/>
        </w:rPr>
        <w:t>,</w:t>
      </w:r>
      <w:r w:rsidR="002C2648" w:rsidRPr="00CA09C8">
        <w:rPr>
          <w:rFonts w:ascii="Times New Roman" w:hAnsi="Times New Roman" w:cs="Times New Roman"/>
          <w:sz w:val="24"/>
          <w:szCs w:val="24"/>
          <w:shd w:val="clear" w:color="auto" w:fill="FFFFFF"/>
          <w:lang w:val="en-US"/>
        </w:rPr>
        <w:t xml:space="preserve"> 221-232</w:t>
      </w:r>
      <w:r w:rsidRPr="00CA09C8">
        <w:rPr>
          <w:rFonts w:ascii="Times New Roman" w:hAnsi="Times New Roman" w:cs="Times New Roman"/>
          <w:sz w:val="24"/>
          <w:szCs w:val="24"/>
          <w:shd w:val="clear" w:color="auto" w:fill="FFFFFF"/>
          <w:lang w:val="en-US"/>
        </w:rPr>
        <w:t>.</w:t>
      </w:r>
      <w:r w:rsidR="00A24FDB" w:rsidRPr="00CA09C8">
        <w:rPr>
          <w:rFonts w:ascii="Times New Roman" w:hAnsi="Times New Roman" w:cs="Times New Roman"/>
          <w:sz w:val="24"/>
          <w:szCs w:val="24"/>
          <w:shd w:val="clear" w:color="auto" w:fill="FFFFFF"/>
          <w:lang w:val="en-US"/>
        </w:rPr>
        <w:t xml:space="preserve"> </w:t>
      </w:r>
      <w:r w:rsidR="0053261C" w:rsidRPr="00BE5821">
        <w:rPr>
          <w:rFonts w:ascii="TimesNewRoman" w:hAnsi="TimesNewRoman" w:cs="TimesNewRoman"/>
          <w:sz w:val="24"/>
          <w:szCs w:val="24"/>
          <w:lang w:val="en-US"/>
        </w:rPr>
        <w:t xml:space="preserve"> </w:t>
      </w:r>
      <w:hyperlink r:id="rId26" w:history="1">
        <w:r w:rsidR="0053261C" w:rsidRPr="00BE5821">
          <w:rPr>
            <w:rStyle w:val="Hipervnculo"/>
            <w:rFonts w:ascii="TimesNewRoman" w:hAnsi="TimesNewRoman" w:cs="TimesNewRoman"/>
            <w:sz w:val="24"/>
            <w:szCs w:val="24"/>
            <w:lang w:val="en-US"/>
          </w:rPr>
          <w:t>https://doi.org/</w:t>
        </w:r>
        <w:r w:rsidR="0053261C" w:rsidRPr="00CA09C8">
          <w:rPr>
            <w:rStyle w:val="Hipervnculo"/>
            <w:rFonts w:ascii="Times New Roman" w:hAnsi="Times New Roman" w:cs="Times New Roman"/>
            <w:sz w:val="24"/>
            <w:szCs w:val="24"/>
            <w:shd w:val="clear" w:color="auto" w:fill="FFFFFF"/>
            <w:lang w:val="en-US"/>
          </w:rPr>
          <w:t>10.15517/rbt.v63i2.23156</w:t>
        </w:r>
      </w:hyperlink>
    </w:p>
    <w:p w14:paraId="3805FFFF" w14:textId="504A1397" w:rsidR="00F77349" w:rsidRPr="00AC2EC1" w:rsidRDefault="00F77349" w:rsidP="00CA09C8">
      <w:pPr>
        <w:spacing w:after="0" w:line="480" w:lineRule="auto"/>
        <w:ind w:left="567" w:hanging="567"/>
        <w:jc w:val="both"/>
        <w:rPr>
          <w:rFonts w:ascii="Times New Roman" w:hAnsi="Times New Roman" w:cs="Times New Roman"/>
          <w:sz w:val="24"/>
          <w:szCs w:val="24"/>
          <w:lang w:val="es-CR"/>
        </w:rPr>
      </w:pPr>
      <w:r w:rsidRPr="00CA09C8">
        <w:rPr>
          <w:rFonts w:ascii="Times New Roman" w:hAnsi="Times New Roman" w:cs="Times New Roman"/>
          <w:sz w:val="24"/>
          <w:szCs w:val="24"/>
          <w:lang w:val="en-US"/>
        </w:rPr>
        <w:t>Hickman, C.</w:t>
      </w:r>
      <w:r w:rsidR="004E6A1D">
        <w:rPr>
          <w:rFonts w:ascii="Times New Roman" w:hAnsi="Times New Roman" w:cs="Times New Roman"/>
          <w:sz w:val="24"/>
          <w:szCs w:val="24"/>
          <w:lang w:val="en-US"/>
        </w:rPr>
        <w:t xml:space="preserve"> </w:t>
      </w:r>
      <w:r w:rsidRPr="00CA09C8">
        <w:rPr>
          <w:rFonts w:ascii="Times New Roman" w:hAnsi="Times New Roman" w:cs="Times New Roman"/>
          <w:sz w:val="24"/>
          <w:szCs w:val="24"/>
          <w:lang w:val="en-US"/>
        </w:rPr>
        <w:t xml:space="preserve">P. </w:t>
      </w:r>
      <w:r w:rsidR="004E6A1D">
        <w:rPr>
          <w:rFonts w:ascii="Times New Roman" w:hAnsi="Times New Roman" w:cs="Times New Roman"/>
          <w:sz w:val="24"/>
          <w:szCs w:val="24"/>
          <w:lang w:val="en-US"/>
        </w:rPr>
        <w:t>(</w:t>
      </w:r>
      <w:r w:rsidRPr="00CA09C8">
        <w:rPr>
          <w:rFonts w:ascii="Times New Roman" w:hAnsi="Times New Roman" w:cs="Times New Roman"/>
          <w:sz w:val="24"/>
          <w:szCs w:val="24"/>
          <w:lang w:val="en-US"/>
        </w:rPr>
        <w:t>1998</w:t>
      </w:r>
      <w:r w:rsidR="004E6A1D">
        <w:rPr>
          <w:rFonts w:ascii="Times New Roman" w:hAnsi="Times New Roman" w:cs="Times New Roman"/>
          <w:sz w:val="24"/>
          <w:szCs w:val="24"/>
          <w:lang w:val="en-US"/>
        </w:rPr>
        <w:t>)</w:t>
      </w:r>
      <w:r w:rsidRPr="00CA09C8">
        <w:rPr>
          <w:rFonts w:ascii="Times New Roman" w:hAnsi="Times New Roman" w:cs="Times New Roman"/>
          <w:sz w:val="24"/>
          <w:szCs w:val="24"/>
          <w:lang w:val="en-US"/>
        </w:rPr>
        <w:t xml:space="preserve">. </w:t>
      </w:r>
      <w:r w:rsidRPr="00CA09C8">
        <w:rPr>
          <w:rFonts w:ascii="Times New Roman" w:hAnsi="Times New Roman" w:cs="Times New Roman"/>
          <w:i/>
          <w:sz w:val="24"/>
          <w:szCs w:val="24"/>
          <w:lang w:val="en-US"/>
        </w:rPr>
        <w:t>A field guide to sea stars &amp; other echinoderms of Galapagos (Galapagos Marine Life Series)</w:t>
      </w:r>
      <w:r w:rsidRPr="00CA09C8">
        <w:rPr>
          <w:rFonts w:ascii="Times New Roman" w:hAnsi="Times New Roman" w:cs="Times New Roman"/>
          <w:sz w:val="24"/>
          <w:szCs w:val="24"/>
          <w:lang w:val="en-US"/>
        </w:rPr>
        <w:t xml:space="preserve">. </w:t>
      </w:r>
      <w:r w:rsidR="001248B6" w:rsidRPr="00AC2EC1">
        <w:rPr>
          <w:rFonts w:ascii="Times New Roman" w:hAnsi="Times New Roman" w:cs="Times New Roman"/>
          <w:sz w:val="24"/>
          <w:szCs w:val="24"/>
          <w:lang w:val="es-CR"/>
        </w:rPr>
        <w:t>EE.</w:t>
      </w:r>
      <w:r w:rsidR="001248B6">
        <w:rPr>
          <w:rFonts w:ascii="Times New Roman" w:hAnsi="Times New Roman" w:cs="Times New Roman"/>
          <w:sz w:val="24"/>
          <w:szCs w:val="24"/>
          <w:lang w:val="es-CR"/>
        </w:rPr>
        <w:t xml:space="preserve"> </w:t>
      </w:r>
      <w:r w:rsidR="001248B6" w:rsidRPr="00AC2EC1">
        <w:rPr>
          <w:rFonts w:ascii="Times New Roman" w:hAnsi="Times New Roman" w:cs="Times New Roman"/>
          <w:sz w:val="24"/>
          <w:szCs w:val="24"/>
          <w:lang w:val="es-CR"/>
        </w:rPr>
        <w:t>UU.</w:t>
      </w:r>
      <w:r w:rsidR="001248B6">
        <w:rPr>
          <w:rFonts w:ascii="Times New Roman" w:hAnsi="Times New Roman" w:cs="Times New Roman"/>
          <w:sz w:val="24"/>
          <w:szCs w:val="24"/>
          <w:lang w:val="es-CR"/>
        </w:rPr>
        <w:t xml:space="preserve"> </w:t>
      </w:r>
      <w:proofErr w:type="spellStart"/>
      <w:r w:rsidRPr="00AC2EC1">
        <w:rPr>
          <w:rFonts w:ascii="Times New Roman" w:hAnsi="Times New Roman" w:cs="Times New Roman"/>
          <w:sz w:val="24"/>
          <w:szCs w:val="24"/>
          <w:lang w:val="es-CR"/>
        </w:rPr>
        <w:t>Sugar</w:t>
      </w:r>
      <w:proofErr w:type="spellEnd"/>
      <w:r w:rsidRPr="00AC2EC1">
        <w:rPr>
          <w:rFonts w:ascii="Times New Roman" w:hAnsi="Times New Roman" w:cs="Times New Roman"/>
          <w:sz w:val="24"/>
          <w:szCs w:val="24"/>
          <w:lang w:val="es-CR"/>
        </w:rPr>
        <w:t xml:space="preserve"> Spring </w:t>
      </w:r>
      <w:proofErr w:type="spellStart"/>
      <w:r w:rsidRPr="00AC2EC1">
        <w:rPr>
          <w:rFonts w:ascii="Times New Roman" w:hAnsi="Times New Roman" w:cs="Times New Roman"/>
          <w:sz w:val="24"/>
          <w:szCs w:val="24"/>
          <w:lang w:val="es-CR"/>
        </w:rPr>
        <w:t>Press</w:t>
      </w:r>
      <w:proofErr w:type="spellEnd"/>
      <w:r w:rsidR="001248B6">
        <w:rPr>
          <w:rFonts w:ascii="Times New Roman" w:hAnsi="Times New Roman" w:cs="Times New Roman"/>
          <w:sz w:val="24"/>
          <w:szCs w:val="24"/>
          <w:lang w:val="es-CR"/>
        </w:rPr>
        <w:t>.</w:t>
      </w:r>
      <w:r w:rsidR="0071750C">
        <w:rPr>
          <w:rFonts w:ascii="Times New Roman" w:hAnsi="Times New Roman" w:cs="Times New Roman"/>
          <w:sz w:val="24"/>
          <w:szCs w:val="24"/>
          <w:lang w:val="es-CR"/>
        </w:rPr>
        <w:t xml:space="preserve"> </w:t>
      </w:r>
    </w:p>
    <w:p w14:paraId="593AB160" w14:textId="17FFFD9C" w:rsidR="00F77349" w:rsidRPr="00CA09C8" w:rsidRDefault="00F77349" w:rsidP="00CA09C8">
      <w:pPr>
        <w:spacing w:after="0" w:line="480" w:lineRule="auto"/>
        <w:ind w:left="567" w:hanging="567"/>
        <w:jc w:val="both"/>
        <w:rPr>
          <w:rFonts w:ascii="Times New Roman" w:hAnsi="Times New Roman" w:cs="Times New Roman"/>
          <w:sz w:val="24"/>
          <w:szCs w:val="24"/>
          <w:lang w:val="es-ES"/>
        </w:rPr>
      </w:pPr>
      <w:proofErr w:type="spellStart"/>
      <w:r w:rsidRPr="00AC2EC1">
        <w:rPr>
          <w:rFonts w:ascii="Times New Roman" w:hAnsi="Times New Roman" w:cs="Times New Roman"/>
          <w:sz w:val="24"/>
          <w:szCs w:val="24"/>
          <w:lang w:val="es-CR"/>
        </w:rPr>
        <w:t>Holguin</w:t>
      </w:r>
      <w:proofErr w:type="spellEnd"/>
      <w:r w:rsidRPr="00AC2EC1">
        <w:rPr>
          <w:rFonts w:ascii="Times New Roman" w:hAnsi="Times New Roman" w:cs="Times New Roman"/>
          <w:sz w:val="24"/>
          <w:szCs w:val="24"/>
          <w:lang w:val="es-CR"/>
        </w:rPr>
        <w:t>-Quiñones, O., Wright-López</w:t>
      </w:r>
      <w:r w:rsidR="0053261C" w:rsidRPr="00AC2EC1">
        <w:rPr>
          <w:rFonts w:ascii="Times New Roman" w:hAnsi="Times New Roman" w:cs="Times New Roman"/>
          <w:sz w:val="24"/>
          <w:szCs w:val="24"/>
          <w:lang w:val="es-CR"/>
        </w:rPr>
        <w:t>, H.</w:t>
      </w:r>
      <w:r w:rsidRPr="00AC2EC1">
        <w:rPr>
          <w:rFonts w:ascii="Times New Roman" w:hAnsi="Times New Roman" w:cs="Times New Roman"/>
          <w:sz w:val="24"/>
          <w:szCs w:val="24"/>
          <w:lang w:val="es-CR"/>
        </w:rPr>
        <w:t xml:space="preserve"> &amp; Solís-Marín</w:t>
      </w:r>
      <w:r w:rsidR="0053261C" w:rsidRPr="00AC2EC1">
        <w:rPr>
          <w:rFonts w:ascii="Times New Roman" w:hAnsi="Times New Roman" w:cs="Times New Roman"/>
          <w:sz w:val="24"/>
          <w:szCs w:val="24"/>
          <w:lang w:val="es-CR"/>
        </w:rPr>
        <w:t>, F.</w:t>
      </w:r>
      <w:r w:rsidRPr="00AC2EC1">
        <w:rPr>
          <w:rFonts w:ascii="Times New Roman" w:hAnsi="Times New Roman" w:cs="Times New Roman"/>
          <w:sz w:val="24"/>
          <w:szCs w:val="24"/>
          <w:lang w:val="es-CR"/>
        </w:rPr>
        <w:t xml:space="preserve"> </w:t>
      </w:r>
      <w:r w:rsidR="0053261C" w:rsidRPr="00AC2EC1">
        <w:rPr>
          <w:rFonts w:ascii="Times New Roman" w:hAnsi="Times New Roman" w:cs="Times New Roman"/>
          <w:sz w:val="24"/>
          <w:szCs w:val="24"/>
          <w:lang w:val="es-CR"/>
        </w:rPr>
        <w:t>(</w:t>
      </w:r>
      <w:r w:rsidRPr="00AC2EC1">
        <w:rPr>
          <w:rFonts w:ascii="Times New Roman" w:hAnsi="Times New Roman" w:cs="Times New Roman"/>
          <w:sz w:val="24"/>
          <w:szCs w:val="24"/>
          <w:lang w:val="es-CR"/>
        </w:rPr>
        <w:t>2000</w:t>
      </w:r>
      <w:r w:rsidR="0053261C" w:rsidRPr="00AC2EC1">
        <w:rPr>
          <w:rFonts w:ascii="Times New Roman" w:hAnsi="Times New Roman" w:cs="Times New Roman"/>
          <w:sz w:val="24"/>
          <w:szCs w:val="24"/>
          <w:lang w:val="es-CR"/>
        </w:rPr>
        <w:t>)</w:t>
      </w:r>
      <w:r w:rsidRPr="00AC2EC1">
        <w:rPr>
          <w:rFonts w:ascii="Times New Roman" w:hAnsi="Times New Roman" w:cs="Times New Roman"/>
          <w:sz w:val="24"/>
          <w:szCs w:val="24"/>
          <w:lang w:val="es-CR"/>
        </w:rPr>
        <w:t xml:space="preserve">. </w:t>
      </w:r>
      <w:r w:rsidRPr="00CA09C8">
        <w:rPr>
          <w:rFonts w:ascii="Times New Roman" w:hAnsi="Times New Roman" w:cs="Times New Roman"/>
          <w:sz w:val="24"/>
          <w:szCs w:val="24"/>
          <w:lang w:val="es-ES"/>
        </w:rPr>
        <w:t xml:space="preserve">Asteroidea, </w:t>
      </w:r>
      <w:proofErr w:type="spellStart"/>
      <w:r w:rsidRPr="00CA09C8">
        <w:rPr>
          <w:rFonts w:ascii="Times New Roman" w:hAnsi="Times New Roman" w:cs="Times New Roman"/>
          <w:sz w:val="24"/>
          <w:szCs w:val="24"/>
          <w:lang w:val="es-ES"/>
        </w:rPr>
        <w:t>Echinoidea</w:t>
      </w:r>
      <w:proofErr w:type="spellEnd"/>
      <w:r w:rsidRPr="00CA09C8">
        <w:rPr>
          <w:rFonts w:ascii="Times New Roman" w:hAnsi="Times New Roman" w:cs="Times New Roman"/>
          <w:sz w:val="24"/>
          <w:szCs w:val="24"/>
          <w:lang w:val="es-ES"/>
        </w:rPr>
        <w:t xml:space="preserve"> y </w:t>
      </w:r>
      <w:proofErr w:type="spellStart"/>
      <w:r w:rsidRPr="00CA09C8">
        <w:rPr>
          <w:rFonts w:ascii="Times New Roman" w:hAnsi="Times New Roman" w:cs="Times New Roman"/>
          <w:sz w:val="24"/>
          <w:szCs w:val="24"/>
          <w:lang w:val="es-ES"/>
        </w:rPr>
        <w:t>Holothuroidea</w:t>
      </w:r>
      <w:proofErr w:type="spellEnd"/>
      <w:r w:rsidRPr="00CA09C8">
        <w:rPr>
          <w:rFonts w:ascii="Times New Roman" w:hAnsi="Times New Roman" w:cs="Times New Roman"/>
          <w:sz w:val="24"/>
          <w:szCs w:val="24"/>
          <w:lang w:val="es-ES"/>
        </w:rPr>
        <w:t xml:space="preserve"> en fondos someros de la Bahía de Loreto, Baja California Sur, México. </w:t>
      </w:r>
      <w:r w:rsidRPr="00CA09C8">
        <w:rPr>
          <w:rFonts w:ascii="Times New Roman" w:hAnsi="Times New Roman" w:cs="Times New Roman"/>
          <w:i/>
          <w:sz w:val="24"/>
          <w:szCs w:val="24"/>
          <w:lang w:val="es-ES"/>
        </w:rPr>
        <w:t>Rev</w:t>
      </w:r>
      <w:r w:rsidR="00B61A3B" w:rsidRPr="00CA09C8">
        <w:rPr>
          <w:rFonts w:ascii="Times New Roman" w:hAnsi="Times New Roman" w:cs="Times New Roman"/>
          <w:i/>
          <w:sz w:val="24"/>
          <w:szCs w:val="24"/>
          <w:lang w:val="es-ES"/>
        </w:rPr>
        <w:t>.</w:t>
      </w:r>
      <w:r w:rsidRPr="00CA09C8">
        <w:rPr>
          <w:rFonts w:ascii="Times New Roman" w:hAnsi="Times New Roman" w:cs="Times New Roman"/>
          <w:i/>
          <w:sz w:val="24"/>
          <w:szCs w:val="24"/>
          <w:lang w:val="es-ES"/>
        </w:rPr>
        <w:t xml:space="preserve"> de Biol</w:t>
      </w:r>
      <w:r w:rsidR="00B61A3B" w:rsidRPr="00CA09C8">
        <w:rPr>
          <w:rFonts w:ascii="Times New Roman" w:hAnsi="Times New Roman" w:cs="Times New Roman"/>
          <w:i/>
          <w:sz w:val="24"/>
          <w:szCs w:val="24"/>
          <w:lang w:val="es-ES"/>
        </w:rPr>
        <w:t>.</w:t>
      </w:r>
      <w:r w:rsidRPr="00CA09C8">
        <w:rPr>
          <w:rFonts w:ascii="Times New Roman" w:hAnsi="Times New Roman" w:cs="Times New Roman"/>
          <w:i/>
          <w:sz w:val="24"/>
          <w:szCs w:val="24"/>
          <w:lang w:val="es-ES"/>
        </w:rPr>
        <w:t xml:space="preserve"> </w:t>
      </w:r>
      <w:proofErr w:type="spellStart"/>
      <w:r w:rsidRPr="00CA09C8">
        <w:rPr>
          <w:rFonts w:ascii="Times New Roman" w:hAnsi="Times New Roman" w:cs="Times New Roman"/>
          <w:i/>
          <w:sz w:val="24"/>
          <w:szCs w:val="24"/>
          <w:lang w:val="es-ES"/>
        </w:rPr>
        <w:t>Trop</w:t>
      </w:r>
      <w:proofErr w:type="spellEnd"/>
      <w:r w:rsidR="00B61A3B" w:rsidRPr="00CA09C8">
        <w:rPr>
          <w:rFonts w:ascii="Times New Roman" w:hAnsi="Times New Roman" w:cs="Times New Roman"/>
          <w:i/>
          <w:sz w:val="24"/>
          <w:szCs w:val="24"/>
          <w:lang w:val="es-ES"/>
        </w:rPr>
        <w:t>.</w:t>
      </w:r>
      <w:r w:rsidRPr="00CA09C8">
        <w:rPr>
          <w:rFonts w:ascii="Times New Roman" w:hAnsi="Times New Roman" w:cs="Times New Roman"/>
          <w:sz w:val="24"/>
          <w:szCs w:val="24"/>
          <w:lang w:val="es-ES"/>
        </w:rPr>
        <w:t xml:space="preserve">, </w:t>
      </w:r>
      <w:r w:rsidRPr="005257A0">
        <w:rPr>
          <w:rFonts w:ascii="Times New Roman" w:hAnsi="Times New Roman" w:cs="Times New Roman"/>
          <w:i/>
          <w:iCs/>
          <w:sz w:val="24"/>
          <w:szCs w:val="24"/>
          <w:lang w:val="es-ES"/>
        </w:rPr>
        <w:t>48</w:t>
      </w:r>
      <w:r w:rsidRPr="00CA09C8">
        <w:rPr>
          <w:rFonts w:ascii="Times New Roman" w:hAnsi="Times New Roman" w:cs="Times New Roman"/>
          <w:sz w:val="24"/>
          <w:szCs w:val="24"/>
          <w:lang w:val="es-ES"/>
        </w:rPr>
        <w:t>(4)</w:t>
      </w:r>
      <w:r w:rsidR="004E6A1D">
        <w:rPr>
          <w:rFonts w:ascii="Times New Roman" w:hAnsi="Times New Roman" w:cs="Times New Roman"/>
          <w:sz w:val="24"/>
          <w:szCs w:val="24"/>
          <w:lang w:val="es-ES"/>
        </w:rPr>
        <w:t>,</w:t>
      </w:r>
      <w:r w:rsidRPr="00CA09C8">
        <w:rPr>
          <w:rFonts w:ascii="Times New Roman" w:hAnsi="Times New Roman" w:cs="Times New Roman"/>
          <w:sz w:val="24"/>
          <w:szCs w:val="24"/>
          <w:lang w:val="es-ES"/>
        </w:rPr>
        <w:t xml:space="preserve"> 749-757.</w:t>
      </w:r>
    </w:p>
    <w:p w14:paraId="3BB3A49D" w14:textId="721E213B" w:rsidR="00F77349" w:rsidRPr="00CA09C8" w:rsidRDefault="00F77349" w:rsidP="00CA09C8">
      <w:pPr>
        <w:spacing w:after="0" w:line="480" w:lineRule="auto"/>
        <w:ind w:left="567" w:hanging="567"/>
        <w:jc w:val="both"/>
        <w:rPr>
          <w:rFonts w:ascii="Times New Roman" w:hAnsi="Times New Roman" w:cs="Times New Roman"/>
          <w:sz w:val="24"/>
          <w:szCs w:val="24"/>
          <w:shd w:val="clear" w:color="auto" w:fill="FFFFFF"/>
        </w:rPr>
      </w:pPr>
      <w:proofErr w:type="spellStart"/>
      <w:r w:rsidRPr="00CA09C8">
        <w:rPr>
          <w:rFonts w:ascii="Times New Roman" w:hAnsi="Times New Roman" w:cs="Times New Roman"/>
          <w:sz w:val="24"/>
          <w:szCs w:val="24"/>
          <w:shd w:val="clear" w:color="auto" w:fill="FFFFFF"/>
        </w:rPr>
        <w:t>Holguin</w:t>
      </w:r>
      <w:proofErr w:type="spellEnd"/>
      <w:r w:rsidRPr="00CA09C8">
        <w:rPr>
          <w:rFonts w:ascii="Times New Roman" w:hAnsi="Times New Roman" w:cs="Times New Roman"/>
          <w:sz w:val="24"/>
          <w:szCs w:val="24"/>
          <w:shd w:val="clear" w:color="auto" w:fill="FFFFFF"/>
        </w:rPr>
        <w:t>-Quiñones, O. E., González-Medina,</w:t>
      </w:r>
      <w:r w:rsidR="0053261C" w:rsidRPr="00CA09C8">
        <w:rPr>
          <w:rFonts w:ascii="Times New Roman" w:hAnsi="Times New Roman" w:cs="Times New Roman"/>
          <w:sz w:val="24"/>
          <w:szCs w:val="24"/>
          <w:shd w:val="clear" w:color="auto" w:fill="FFFFFF"/>
        </w:rPr>
        <w:t xml:space="preserve"> F.</w:t>
      </w:r>
      <w:r w:rsidR="0055760B">
        <w:rPr>
          <w:rFonts w:ascii="Times New Roman" w:hAnsi="Times New Roman" w:cs="Times New Roman"/>
          <w:sz w:val="24"/>
          <w:szCs w:val="24"/>
          <w:shd w:val="clear" w:color="auto" w:fill="FFFFFF"/>
        </w:rPr>
        <w:t xml:space="preserve"> </w:t>
      </w:r>
      <w:r w:rsidR="0053261C" w:rsidRPr="00CA09C8">
        <w:rPr>
          <w:rFonts w:ascii="Times New Roman" w:hAnsi="Times New Roman" w:cs="Times New Roman"/>
          <w:sz w:val="24"/>
          <w:szCs w:val="24"/>
          <w:shd w:val="clear" w:color="auto" w:fill="FFFFFF"/>
        </w:rPr>
        <w:t>J.,</w:t>
      </w:r>
      <w:r w:rsidRPr="00CA09C8">
        <w:rPr>
          <w:rFonts w:ascii="Times New Roman" w:hAnsi="Times New Roman" w:cs="Times New Roman"/>
          <w:sz w:val="24"/>
          <w:szCs w:val="24"/>
          <w:shd w:val="clear" w:color="auto" w:fill="FFFFFF"/>
        </w:rPr>
        <w:t xml:space="preserve"> Solís-Marín</w:t>
      </w:r>
      <w:r w:rsidR="0053261C" w:rsidRPr="00CA09C8">
        <w:rPr>
          <w:rFonts w:ascii="Times New Roman" w:hAnsi="Times New Roman" w:cs="Times New Roman"/>
          <w:sz w:val="24"/>
          <w:szCs w:val="24"/>
          <w:shd w:val="clear" w:color="auto" w:fill="FFFFFF"/>
        </w:rPr>
        <w:t>, F.</w:t>
      </w:r>
      <w:r w:rsidRPr="00CA09C8">
        <w:rPr>
          <w:rFonts w:ascii="Times New Roman" w:hAnsi="Times New Roman" w:cs="Times New Roman"/>
          <w:sz w:val="24"/>
          <w:szCs w:val="24"/>
          <w:shd w:val="clear" w:color="auto" w:fill="FFFFFF"/>
        </w:rPr>
        <w:t xml:space="preserve"> &amp; Félix-Pico</w:t>
      </w:r>
      <w:r w:rsidR="0053261C" w:rsidRPr="00CA09C8">
        <w:rPr>
          <w:rFonts w:ascii="Times New Roman" w:hAnsi="Times New Roman" w:cs="Times New Roman"/>
          <w:sz w:val="24"/>
          <w:szCs w:val="24"/>
          <w:shd w:val="clear" w:color="auto" w:fill="FFFFFF"/>
        </w:rPr>
        <w:t>, E. F</w:t>
      </w:r>
      <w:r w:rsidR="0044580A" w:rsidRPr="00CA09C8">
        <w:rPr>
          <w:rFonts w:ascii="Times New Roman" w:hAnsi="Times New Roman" w:cs="Times New Roman"/>
          <w:sz w:val="24"/>
          <w:szCs w:val="24"/>
          <w:shd w:val="clear" w:color="auto" w:fill="FFFFFF"/>
        </w:rPr>
        <w:t>.</w:t>
      </w:r>
      <w:r w:rsidR="00167FDE" w:rsidRPr="00CA09C8">
        <w:rPr>
          <w:rFonts w:ascii="Times New Roman" w:hAnsi="Times New Roman" w:cs="Times New Roman"/>
          <w:sz w:val="24"/>
          <w:szCs w:val="24"/>
          <w:shd w:val="clear" w:color="auto" w:fill="FFFFFF"/>
        </w:rPr>
        <w:t xml:space="preserve"> </w:t>
      </w:r>
      <w:r w:rsidR="0053261C" w:rsidRPr="00CA09C8">
        <w:rPr>
          <w:rFonts w:ascii="Times New Roman" w:hAnsi="Times New Roman" w:cs="Times New Roman"/>
          <w:sz w:val="24"/>
          <w:szCs w:val="24"/>
          <w:shd w:val="clear" w:color="auto" w:fill="FFFFFF"/>
        </w:rPr>
        <w:t>(</w:t>
      </w:r>
      <w:r w:rsidRPr="00CA09C8">
        <w:rPr>
          <w:rFonts w:ascii="Times New Roman" w:hAnsi="Times New Roman" w:cs="Times New Roman"/>
          <w:sz w:val="24"/>
          <w:szCs w:val="24"/>
          <w:shd w:val="clear" w:color="auto" w:fill="FFFFFF"/>
        </w:rPr>
        <w:t>2008</w:t>
      </w:r>
      <w:r w:rsidR="0053261C" w:rsidRPr="00CA09C8">
        <w:rPr>
          <w:rFonts w:ascii="Times New Roman" w:hAnsi="Times New Roman" w:cs="Times New Roman"/>
          <w:sz w:val="24"/>
          <w:szCs w:val="24"/>
          <w:shd w:val="clear" w:color="auto" w:fill="FFFFFF"/>
        </w:rPr>
        <w:t>)</w:t>
      </w:r>
      <w:r w:rsidRPr="00CA09C8">
        <w:rPr>
          <w:rFonts w:ascii="Times New Roman" w:hAnsi="Times New Roman" w:cs="Times New Roman"/>
          <w:sz w:val="24"/>
          <w:szCs w:val="24"/>
          <w:shd w:val="clear" w:color="auto" w:fill="FFFFFF"/>
        </w:rPr>
        <w:t xml:space="preserve">. Variación </w:t>
      </w:r>
      <w:proofErr w:type="gramStart"/>
      <w:r w:rsidRPr="00CA09C8">
        <w:rPr>
          <w:rFonts w:ascii="Times New Roman" w:hAnsi="Times New Roman" w:cs="Times New Roman"/>
          <w:sz w:val="24"/>
          <w:szCs w:val="24"/>
          <w:shd w:val="clear" w:color="auto" w:fill="FFFFFF"/>
        </w:rPr>
        <w:t>espacio-temporal</w:t>
      </w:r>
      <w:proofErr w:type="gramEnd"/>
      <w:r w:rsidRPr="00CA09C8">
        <w:rPr>
          <w:rFonts w:ascii="Times New Roman" w:hAnsi="Times New Roman" w:cs="Times New Roman"/>
          <w:sz w:val="24"/>
          <w:szCs w:val="24"/>
          <w:shd w:val="clear" w:color="auto" w:fill="FFFFFF"/>
        </w:rPr>
        <w:t xml:space="preserve"> de </w:t>
      </w:r>
      <w:proofErr w:type="spellStart"/>
      <w:r w:rsidR="00A21ADF" w:rsidRPr="00CA09C8">
        <w:rPr>
          <w:rFonts w:ascii="Times New Roman" w:hAnsi="Times New Roman" w:cs="Times New Roman"/>
          <w:sz w:val="24"/>
          <w:szCs w:val="24"/>
          <w:shd w:val="clear" w:color="auto" w:fill="FFFFFF"/>
        </w:rPr>
        <w:t>S</w:t>
      </w:r>
      <w:r w:rsidRPr="00CA09C8">
        <w:rPr>
          <w:rFonts w:ascii="Times New Roman" w:hAnsi="Times New Roman" w:cs="Times New Roman"/>
          <w:sz w:val="24"/>
          <w:szCs w:val="24"/>
          <w:shd w:val="clear" w:color="auto" w:fill="FFFFFF"/>
        </w:rPr>
        <w:t>cleractinia</w:t>
      </w:r>
      <w:proofErr w:type="spellEnd"/>
      <w:r w:rsidRPr="00CA09C8">
        <w:rPr>
          <w:rFonts w:ascii="Times New Roman" w:hAnsi="Times New Roman" w:cs="Times New Roman"/>
          <w:sz w:val="24"/>
          <w:szCs w:val="24"/>
          <w:shd w:val="clear" w:color="auto" w:fill="FFFFFF"/>
        </w:rPr>
        <w:t xml:space="preserve">, </w:t>
      </w:r>
      <w:proofErr w:type="spellStart"/>
      <w:r w:rsidR="00A21ADF" w:rsidRPr="00CA09C8">
        <w:rPr>
          <w:rFonts w:ascii="Times New Roman" w:hAnsi="Times New Roman" w:cs="Times New Roman"/>
          <w:sz w:val="24"/>
          <w:szCs w:val="24"/>
          <w:shd w:val="clear" w:color="auto" w:fill="FFFFFF"/>
        </w:rPr>
        <w:t>G</w:t>
      </w:r>
      <w:r w:rsidRPr="00CA09C8">
        <w:rPr>
          <w:rFonts w:ascii="Times New Roman" w:hAnsi="Times New Roman" w:cs="Times New Roman"/>
          <w:sz w:val="24"/>
          <w:szCs w:val="24"/>
          <w:shd w:val="clear" w:color="auto" w:fill="FFFFFF"/>
        </w:rPr>
        <w:t>orgonacea</w:t>
      </w:r>
      <w:proofErr w:type="spellEnd"/>
      <w:r w:rsidRPr="00CA09C8">
        <w:rPr>
          <w:rFonts w:ascii="Times New Roman" w:hAnsi="Times New Roman" w:cs="Times New Roman"/>
          <w:sz w:val="24"/>
          <w:szCs w:val="24"/>
          <w:shd w:val="clear" w:color="auto" w:fill="FFFFFF"/>
        </w:rPr>
        <w:t xml:space="preserve">, </w:t>
      </w:r>
      <w:proofErr w:type="spellStart"/>
      <w:r w:rsidR="00A21ADF" w:rsidRPr="00CA09C8">
        <w:rPr>
          <w:rFonts w:ascii="Times New Roman" w:hAnsi="Times New Roman" w:cs="Times New Roman"/>
          <w:sz w:val="24"/>
          <w:szCs w:val="24"/>
          <w:shd w:val="clear" w:color="auto" w:fill="FFFFFF"/>
        </w:rPr>
        <w:t>G</w:t>
      </w:r>
      <w:r w:rsidRPr="00CA09C8">
        <w:rPr>
          <w:rFonts w:ascii="Times New Roman" w:hAnsi="Times New Roman" w:cs="Times New Roman"/>
          <w:sz w:val="24"/>
          <w:szCs w:val="24"/>
          <w:shd w:val="clear" w:color="auto" w:fill="FFFFFF"/>
        </w:rPr>
        <w:t>astropoda</w:t>
      </w:r>
      <w:proofErr w:type="spellEnd"/>
      <w:r w:rsidRPr="00CA09C8">
        <w:rPr>
          <w:rFonts w:ascii="Times New Roman" w:hAnsi="Times New Roman" w:cs="Times New Roman"/>
          <w:sz w:val="24"/>
          <w:szCs w:val="24"/>
          <w:shd w:val="clear" w:color="auto" w:fill="FFFFFF"/>
        </w:rPr>
        <w:t xml:space="preserve">, </w:t>
      </w:r>
      <w:proofErr w:type="spellStart"/>
      <w:r w:rsidR="00A21ADF" w:rsidRPr="00CA09C8">
        <w:rPr>
          <w:rFonts w:ascii="Times New Roman" w:hAnsi="Times New Roman" w:cs="Times New Roman"/>
          <w:sz w:val="24"/>
          <w:szCs w:val="24"/>
          <w:shd w:val="clear" w:color="auto" w:fill="FFFFFF"/>
        </w:rPr>
        <w:t>B</w:t>
      </w:r>
      <w:r w:rsidRPr="00CA09C8">
        <w:rPr>
          <w:rFonts w:ascii="Times New Roman" w:hAnsi="Times New Roman" w:cs="Times New Roman"/>
          <w:sz w:val="24"/>
          <w:szCs w:val="24"/>
          <w:shd w:val="clear" w:color="auto" w:fill="FFFFFF"/>
        </w:rPr>
        <w:t>ivalvia</w:t>
      </w:r>
      <w:proofErr w:type="spellEnd"/>
      <w:r w:rsidRPr="00CA09C8">
        <w:rPr>
          <w:rFonts w:ascii="Times New Roman" w:hAnsi="Times New Roman" w:cs="Times New Roman"/>
          <w:sz w:val="24"/>
          <w:szCs w:val="24"/>
          <w:shd w:val="clear" w:color="auto" w:fill="FFFFFF"/>
        </w:rPr>
        <w:t xml:space="preserve">, </w:t>
      </w:r>
      <w:proofErr w:type="spellStart"/>
      <w:r w:rsidR="00A21ADF" w:rsidRPr="00CA09C8">
        <w:rPr>
          <w:rFonts w:ascii="Times New Roman" w:hAnsi="Times New Roman" w:cs="Times New Roman"/>
          <w:sz w:val="24"/>
          <w:szCs w:val="24"/>
          <w:shd w:val="clear" w:color="auto" w:fill="FFFFFF"/>
        </w:rPr>
        <w:t>C</w:t>
      </w:r>
      <w:r w:rsidRPr="00CA09C8">
        <w:rPr>
          <w:rFonts w:ascii="Times New Roman" w:hAnsi="Times New Roman" w:cs="Times New Roman"/>
          <w:sz w:val="24"/>
          <w:szCs w:val="24"/>
          <w:shd w:val="clear" w:color="auto" w:fill="FFFFFF"/>
        </w:rPr>
        <w:t>ephalopoda</w:t>
      </w:r>
      <w:proofErr w:type="spellEnd"/>
      <w:r w:rsidRPr="00CA09C8">
        <w:rPr>
          <w:rFonts w:ascii="Times New Roman" w:hAnsi="Times New Roman" w:cs="Times New Roman"/>
          <w:sz w:val="24"/>
          <w:szCs w:val="24"/>
          <w:shd w:val="clear" w:color="auto" w:fill="FFFFFF"/>
        </w:rPr>
        <w:t xml:space="preserve">, </w:t>
      </w:r>
      <w:r w:rsidR="00A21ADF" w:rsidRPr="00CA09C8">
        <w:rPr>
          <w:rFonts w:ascii="Times New Roman" w:hAnsi="Times New Roman" w:cs="Times New Roman"/>
          <w:sz w:val="24"/>
          <w:szCs w:val="24"/>
          <w:shd w:val="clear" w:color="auto" w:fill="FFFFFF"/>
        </w:rPr>
        <w:t>A</w:t>
      </w:r>
      <w:r w:rsidRPr="00CA09C8">
        <w:rPr>
          <w:rFonts w:ascii="Times New Roman" w:hAnsi="Times New Roman" w:cs="Times New Roman"/>
          <w:sz w:val="24"/>
          <w:szCs w:val="24"/>
          <w:shd w:val="clear" w:color="auto" w:fill="FFFFFF"/>
        </w:rPr>
        <w:t xml:space="preserve">steroidea, </w:t>
      </w:r>
      <w:proofErr w:type="spellStart"/>
      <w:r w:rsidR="00A21ADF" w:rsidRPr="00CA09C8">
        <w:rPr>
          <w:rFonts w:ascii="Times New Roman" w:hAnsi="Times New Roman" w:cs="Times New Roman"/>
          <w:sz w:val="24"/>
          <w:szCs w:val="24"/>
          <w:shd w:val="clear" w:color="auto" w:fill="FFFFFF"/>
        </w:rPr>
        <w:t>E</w:t>
      </w:r>
      <w:r w:rsidRPr="00CA09C8">
        <w:rPr>
          <w:rFonts w:ascii="Times New Roman" w:hAnsi="Times New Roman" w:cs="Times New Roman"/>
          <w:sz w:val="24"/>
          <w:szCs w:val="24"/>
          <w:shd w:val="clear" w:color="auto" w:fill="FFFFFF"/>
        </w:rPr>
        <w:t>chinoidea</w:t>
      </w:r>
      <w:proofErr w:type="spellEnd"/>
      <w:r w:rsidRPr="00CA09C8">
        <w:rPr>
          <w:rFonts w:ascii="Times New Roman" w:hAnsi="Times New Roman" w:cs="Times New Roman"/>
          <w:sz w:val="24"/>
          <w:szCs w:val="24"/>
          <w:shd w:val="clear" w:color="auto" w:fill="FFFFFF"/>
        </w:rPr>
        <w:t xml:space="preserve"> y </w:t>
      </w:r>
      <w:proofErr w:type="spellStart"/>
      <w:r w:rsidR="00A21ADF" w:rsidRPr="00CA09C8">
        <w:rPr>
          <w:rFonts w:ascii="Times New Roman" w:hAnsi="Times New Roman" w:cs="Times New Roman"/>
          <w:sz w:val="24"/>
          <w:szCs w:val="24"/>
          <w:shd w:val="clear" w:color="auto" w:fill="FFFFFF"/>
        </w:rPr>
        <w:t>H</w:t>
      </w:r>
      <w:r w:rsidRPr="00CA09C8">
        <w:rPr>
          <w:rFonts w:ascii="Times New Roman" w:hAnsi="Times New Roman" w:cs="Times New Roman"/>
          <w:sz w:val="24"/>
          <w:szCs w:val="24"/>
          <w:shd w:val="clear" w:color="auto" w:fill="FFFFFF"/>
        </w:rPr>
        <w:t>olothuroidea</w:t>
      </w:r>
      <w:proofErr w:type="spellEnd"/>
      <w:r w:rsidRPr="00CA09C8">
        <w:rPr>
          <w:rFonts w:ascii="Times New Roman" w:hAnsi="Times New Roman" w:cs="Times New Roman"/>
          <w:sz w:val="24"/>
          <w:szCs w:val="24"/>
          <w:shd w:val="clear" w:color="auto" w:fill="FFFFFF"/>
        </w:rPr>
        <w:t>, de fondos someros de la isla San José, Golfo de California.</w:t>
      </w:r>
      <w:r w:rsidR="0044580A" w:rsidRPr="00CA09C8">
        <w:rPr>
          <w:rStyle w:val="apple-converted-space"/>
          <w:rFonts w:ascii="Times New Roman" w:hAnsi="Times New Roman" w:cs="Times New Roman"/>
          <w:sz w:val="24"/>
          <w:szCs w:val="24"/>
          <w:shd w:val="clear" w:color="auto" w:fill="FFFFFF"/>
        </w:rPr>
        <w:t xml:space="preserve"> </w:t>
      </w:r>
      <w:r w:rsidRPr="00CA09C8">
        <w:rPr>
          <w:rFonts w:ascii="Times New Roman" w:hAnsi="Times New Roman" w:cs="Times New Roman"/>
          <w:i/>
          <w:iCs/>
          <w:sz w:val="24"/>
          <w:szCs w:val="24"/>
          <w:shd w:val="clear" w:color="auto" w:fill="FFFFFF"/>
        </w:rPr>
        <w:t>Rev</w:t>
      </w:r>
      <w:r w:rsidR="00B61A3B" w:rsidRPr="00CA09C8">
        <w:rPr>
          <w:rFonts w:ascii="Times New Roman" w:hAnsi="Times New Roman" w:cs="Times New Roman"/>
          <w:i/>
          <w:iCs/>
          <w:sz w:val="24"/>
          <w:szCs w:val="24"/>
          <w:shd w:val="clear" w:color="auto" w:fill="FFFFFF"/>
        </w:rPr>
        <w:t>.</w:t>
      </w:r>
      <w:r w:rsidRPr="00CA09C8">
        <w:rPr>
          <w:rFonts w:ascii="Times New Roman" w:hAnsi="Times New Roman" w:cs="Times New Roman"/>
          <w:i/>
          <w:iCs/>
          <w:sz w:val="24"/>
          <w:szCs w:val="24"/>
          <w:shd w:val="clear" w:color="auto" w:fill="FFFFFF"/>
        </w:rPr>
        <w:t xml:space="preserve"> </w:t>
      </w:r>
      <w:r w:rsidR="00A21ADF" w:rsidRPr="00CA09C8">
        <w:rPr>
          <w:rFonts w:ascii="Times New Roman" w:hAnsi="Times New Roman" w:cs="Times New Roman"/>
          <w:i/>
          <w:iCs/>
          <w:sz w:val="24"/>
          <w:szCs w:val="24"/>
          <w:shd w:val="clear" w:color="auto" w:fill="FFFFFF"/>
        </w:rPr>
        <w:t>B</w:t>
      </w:r>
      <w:r w:rsidRPr="00CA09C8">
        <w:rPr>
          <w:rFonts w:ascii="Times New Roman" w:hAnsi="Times New Roman" w:cs="Times New Roman"/>
          <w:i/>
          <w:iCs/>
          <w:sz w:val="24"/>
          <w:szCs w:val="24"/>
          <w:shd w:val="clear" w:color="auto" w:fill="FFFFFF"/>
        </w:rPr>
        <w:t>iol</w:t>
      </w:r>
      <w:r w:rsidR="00B61A3B" w:rsidRPr="00CA09C8">
        <w:rPr>
          <w:rFonts w:ascii="Times New Roman" w:hAnsi="Times New Roman" w:cs="Times New Roman"/>
          <w:i/>
          <w:iCs/>
          <w:sz w:val="24"/>
          <w:szCs w:val="24"/>
          <w:shd w:val="clear" w:color="auto" w:fill="FFFFFF"/>
        </w:rPr>
        <w:t>.</w:t>
      </w:r>
      <w:r w:rsidRPr="00CA09C8">
        <w:rPr>
          <w:rFonts w:ascii="Times New Roman" w:hAnsi="Times New Roman" w:cs="Times New Roman"/>
          <w:i/>
          <w:iCs/>
          <w:sz w:val="24"/>
          <w:szCs w:val="24"/>
          <w:shd w:val="clear" w:color="auto" w:fill="FFFFFF"/>
        </w:rPr>
        <w:t xml:space="preserve"> </w:t>
      </w:r>
      <w:proofErr w:type="spellStart"/>
      <w:r w:rsidR="00A21ADF" w:rsidRPr="00CA09C8">
        <w:rPr>
          <w:rFonts w:ascii="Times New Roman" w:hAnsi="Times New Roman" w:cs="Times New Roman"/>
          <w:i/>
          <w:iCs/>
          <w:sz w:val="24"/>
          <w:szCs w:val="24"/>
          <w:shd w:val="clear" w:color="auto" w:fill="FFFFFF"/>
        </w:rPr>
        <w:t>T</w:t>
      </w:r>
      <w:r w:rsidRPr="00CA09C8">
        <w:rPr>
          <w:rFonts w:ascii="Times New Roman" w:hAnsi="Times New Roman" w:cs="Times New Roman"/>
          <w:i/>
          <w:iCs/>
          <w:sz w:val="24"/>
          <w:szCs w:val="24"/>
          <w:shd w:val="clear" w:color="auto" w:fill="FFFFFF"/>
        </w:rPr>
        <w:t>rop</w:t>
      </w:r>
      <w:proofErr w:type="spellEnd"/>
      <w:r w:rsidR="00B61A3B" w:rsidRPr="00CA09C8">
        <w:rPr>
          <w:rFonts w:ascii="Times New Roman" w:hAnsi="Times New Roman" w:cs="Times New Roman"/>
          <w:i/>
          <w:iCs/>
          <w:sz w:val="24"/>
          <w:szCs w:val="24"/>
          <w:shd w:val="clear" w:color="auto" w:fill="FFFFFF"/>
        </w:rPr>
        <w:t>.</w:t>
      </w:r>
      <w:r w:rsidR="00FA7D52" w:rsidRPr="001248B6">
        <w:rPr>
          <w:rFonts w:ascii="Times New Roman" w:hAnsi="Times New Roman" w:cs="Times New Roman"/>
          <w:sz w:val="24"/>
          <w:szCs w:val="24"/>
          <w:shd w:val="clear" w:color="auto" w:fill="FFFFFF"/>
        </w:rPr>
        <w:t>,</w:t>
      </w:r>
      <w:r w:rsidR="0044580A" w:rsidRPr="00CA09C8">
        <w:rPr>
          <w:rStyle w:val="apple-converted-space"/>
          <w:rFonts w:ascii="Times New Roman" w:hAnsi="Times New Roman" w:cs="Times New Roman"/>
          <w:sz w:val="24"/>
          <w:szCs w:val="24"/>
          <w:shd w:val="clear" w:color="auto" w:fill="FFFFFF"/>
        </w:rPr>
        <w:t xml:space="preserve"> </w:t>
      </w:r>
      <w:r w:rsidRPr="00CA09C8">
        <w:rPr>
          <w:rFonts w:ascii="Times New Roman" w:hAnsi="Times New Roman" w:cs="Times New Roman"/>
          <w:iCs/>
          <w:sz w:val="24"/>
          <w:szCs w:val="24"/>
          <w:shd w:val="clear" w:color="auto" w:fill="FFFFFF"/>
        </w:rPr>
        <w:t>56</w:t>
      </w:r>
      <w:r w:rsidRPr="00CA09C8">
        <w:rPr>
          <w:rFonts w:ascii="Times New Roman" w:hAnsi="Times New Roman" w:cs="Times New Roman"/>
          <w:sz w:val="24"/>
          <w:szCs w:val="24"/>
          <w:shd w:val="clear" w:color="auto" w:fill="FFFFFF"/>
        </w:rPr>
        <w:t>(3)</w:t>
      </w:r>
      <w:r w:rsidR="00FA7D52">
        <w:rPr>
          <w:rFonts w:ascii="Times New Roman" w:hAnsi="Times New Roman" w:cs="Times New Roman"/>
          <w:sz w:val="24"/>
          <w:szCs w:val="24"/>
          <w:shd w:val="clear" w:color="auto" w:fill="FFFFFF"/>
        </w:rPr>
        <w:t>,</w:t>
      </w:r>
      <w:r w:rsidRPr="00CA09C8">
        <w:rPr>
          <w:rFonts w:ascii="Times New Roman" w:hAnsi="Times New Roman" w:cs="Times New Roman"/>
          <w:sz w:val="24"/>
          <w:szCs w:val="24"/>
          <w:shd w:val="clear" w:color="auto" w:fill="FFFFFF"/>
        </w:rPr>
        <w:t xml:space="preserve"> 1189-1199.</w:t>
      </w:r>
      <w:r w:rsidR="00284ACB" w:rsidRPr="00CA09C8">
        <w:rPr>
          <w:rFonts w:ascii="Times New Roman" w:hAnsi="Times New Roman" w:cs="Times New Roman"/>
          <w:sz w:val="24"/>
          <w:szCs w:val="24"/>
          <w:shd w:val="clear" w:color="auto" w:fill="FFFFFF"/>
        </w:rPr>
        <w:t xml:space="preserve"> </w:t>
      </w:r>
      <w:r w:rsidR="0053261C" w:rsidRPr="00CA09C8">
        <w:rPr>
          <w:rFonts w:ascii="TimesNewRoman" w:hAnsi="TimesNewRoman" w:cs="TimesNewRoman"/>
          <w:sz w:val="24"/>
          <w:szCs w:val="24"/>
        </w:rPr>
        <w:t xml:space="preserve"> </w:t>
      </w:r>
      <w:hyperlink r:id="rId27" w:history="1">
        <w:r w:rsidR="0053261C" w:rsidRPr="00CA09C8">
          <w:rPr>
            <w:rStyle w:val="Hipervnculo"/>
            <w:rFonts w:ascii="TimesNewRoman" w:hAnsi="TimesNewRoman" w:cs="TimesNewRoman"/>
            <w:sz w:val="24"/>
            <w:szCs w:val="24"/>
          </w:rPr>
          <w:t>https://doi.org/</w:t>
        </w:r>
        <w:r w:rsidR="0053261C" w:rsidRPr="00CA09C8">
          <w:rPr>
            <w:rStyle w:val="Hipervnculo"/>
            <w:rFonts w:ascii="Times New Roman" w:hAnsi="Times New Roman" w:cs="Times New Roman"/>
            <w:sz w:val="24"/>
            <w:szCs w:val="24"/>
            <w:shd w:val="clear" w:color="auto" w:fill="FFFFFF"/>
          </w:rPr>
          <w:t>10.15517/rbt.v56i3.5703</w:t>
        </w:r>
      </w:hyperlink>
    </w:p>
    <w:p w14:paraId="75BEF4B9" w14:textId="68541497" w:rsidR="00F77349" w:rsidRPr="007036D9" w:rsidRDefault="00F77349" w:rsidP="00CA09C8">
      <w:pPr>
        <w:spacing w:after="0" w:line="480" w:lineRule="auto"/>
        <w:ind w:left="567" w:hanging="567"/>
        <w:jc w:val="both"/>
        <w:rPr>
          <w:rFonts w:ascii="Times New Roman" w:hAnsi="Times New Roman" w:cs="Times New Roman"/>
          <w:sz w:val="24"/>
          <w:szCs w:val="24"/>
          <w:lang w:val="es-CR"/>
        </w:rPr>
      </w:pPr>
      <w:proofErr w:type="spellStart"/>
      <w:r w:rsidRPr="00CA09C8">
        <w:rPr>
          <w:rFonts w:ascii="Times New Roman" w:hAnsi="Times New Roman" w:cs="Times New Roman"/>
          <w:sz w:val="24"/>
          <w:szCs w:val="24"/>
        </w:rPr>
        <w:t>Honey</w:t>
      </w:r>
      <w:proofErr w:type="spellEnd"/>
      <w:r w:rsidRPr="00CA09C8">
        <w:rPr>
          <w:rFonts w:ascii="Times New Roman" w:hAnsi="Times New Roman" w:cs="Times New Roman"/>
          <w:sz w:val="24"/>
          <w:szCs w:val="24"/>
        </w:rPr>
        <w:t>-Escandón, M., Solís-Marín</w:t>
      </w:r>
      <w:r w:rsidR="00F94A0F">
        <w:rPr>
          <w:rFonts w:ascii="Times New Roman" w:hAnsi="Times New Roman" w:cs="Times New Roman"/>
          <w:sz w:val="24"/>
          <w:szCs w:val="24"/>
        </w:rPr>
        <w:t>,</w:t>
      </w:r>
      <w:r w:rsidR="0055760B">
        <w:rPr>
          <w:rFonts w:ascii="Times New Roman" w:hAnsi="Times New Roman" w:cs="Times New Roman"/>
          <w:sz w:val="24"/>
          <w:szCs w:val="24"/>
        </w:rPr>
        <w:t xml:space="preserve"> F. A.</w:t>
      </w:r>
      <w:r w:rsidRPr="00CA09C8">
        <w:rPr>
          <w:rFonts w:ascii="Times New Roman" w:hAnsi="Times New Roman" w:cs="Times New Roman"/>
          <w:sz w:val="24"/>
          <w:szCs w:val="24"/>
        </w:rPr>
        <w:t xml:space="preserve"> &amp; Laguarda-Figueras</w:t>
      </w:r>
      <w:r w:rsidR="0055760B">
        <w:rPr>
          <w:rFonts w:ascii="Times New Roman" w:hAnsi="Times New Roman" w:cs="Times New Roman"/>
          <w:sz w:val="24"/>
          <w:szCs w:val="24"/>
        </w:rPr>
        <w:t>, A</w:t>
      </w:r>
      <w:r w:rsidR="0044580A" w:rsidRPr="00CA09C8">
        <w:rPr>
          <w:rFonts w:ascii="Times New Roman" w:hAnsi="Times New Roman" w:cs="Times New Roman"/>
          <w:sz w:val="24"/>
          <w:szCs w:val="24"/>
        </w:rPr>
        <w:t xml:space="preserve">. </w:t>
      </w:r>
      <w:r w:rsidR="00FA7D52">
        <w:rPr>
          <w:rFonts w:ascii="Times New Roman" w:hAnsi="Times New Roman" w:cs="Times New Roman"/>
          <w:sz w:val="24"/>
          <w:szCs w:val="24"/>
        </w:rPr>
        <w:t>(</w:t>
      </w:r>
      <w:r w:rsidRPr="00CA09C8">
        <w:rPr>
          <w:rFonts w:ascii="Times New Roman" w:hAnsi="Times New Roman" w:cs="Times New Roman"/>
          <w:sz w:val="24"/>
          <w:szCs w:val="24"/>
        </w:rPr>
        <w:t>2008</w:t>
      </w:r>
      <w:r w:rsidR="00FA7D52">
        <w:rPr>
          <w:rFonts w:ascii="Times New Roman" w:hAnsi="Times New Roman" w:cs="Times New Roman"/>
          <w:sz w:val="24"/>
          <w:szCs w:val="24"/>
        </w:rPr>
        <w:t>)</w:t>
      </w:r>
      <w:r w:rsidRPr="00CA09C8">
        <w:rPr>
          <w:rFonts w:ascii="Times New Roman" w:hAnsi="Times New Roman" w:cs="Times New Roman"/>
          <w:sz w:val="24"/>
          <w:szCs w:val="24"/>
        </w:rPr>
        <w:t>. Equinodermos (</w:t>
      </w:r>
      <w:proofErr w:type="spellStart"/>
      <w:r w:rsidRPr="00CA09C8">
        <w:rPr>
          <w:rFonts w:ascii="Times New Roman" w:hAnsi="Times New Roman" w:cs="Times New Roman"/>
          <w:sz w:val="24"/>
          <w:szCs w:val="24"/>
        </w:rPr>
        <w:t>Echinodermata</w:t>
      </w:r>
      <w:proofErr w:type="spellEnd"/>
      <w:r w:rsidRPr="00CA09C8">
        <w:rPr>
          <w:rFonts w:ascii="Times New Roman" w:hAnsi="Times New Roman" w:cs="Times New Roman"/>
          <w:sz w:val="24"/>
          <w:szCs w:val="24"/>
        </w:rPr>
        <w:t xml:space="preserve">) del Pacífico Mexicano. </w:t>
      </w:r>
      <w:r w:rsidRPr="00D42B34">
        <w:rPr>
          <w:rFonts w:ascii="Times New Roman" w:hAnsi="Times New Roman" w:cs="Times New Roman"/>
          <w:i/>
          <w:sz w:val="24"/>
          <w:szCs w:val="24"/>
        </w:rPr>
        <w:t>Rev</w:t>
      </w:r>
      <w:r w:rsidR="00B61A3B" w:rsidRPr="00D42B34">
        <w:rPr>
          <w:rFonts w:ascii="Times New Roman" w:hAnsi="Times New Roman" w:cs="Times New Roman"/>
          <w:i/>
          <w:sz w:val="24"/>
          <w:szCs w:val="24"/>
        </w:rPr>
        <w:t>.</w:t>
      </w:r>
      <w:r w:rsidRPr="00D42B34">
        <w:rPr>
          <w:rFonts w:ascii="Times New Roman" w:hAnsi="Times New Roman" w:cs="Times New Roman"/>
          <w:i/>
          <w:sz w:val="24"/>
          <w:szCs w:val="24"/>
        </w:rPr>
        <w:t xml:space="preserve"> Biol</w:t>
      </w:r>
      <w:r w:rsidR="00B61A3B" w:rsidRPr="00D42B34">
        <w:rPr>
          <w:rFonts w:ascii="Times New Roman" w:hAnsi="Times New Roman" w:cs="Times New Roman"/>
          <w:i/>
          <w:sz w:val="24"/>
          <w:szCs w:val="24"/>
        </w:rPr>
        <w:t>.</w:t>
      </w:r>
      <w:r w:rsidRPr="00D42B34">
        <w:rPr>
          <w:rFonts w:ascii="Times New Roman" w:hAnsi="Times New Roman" w:cs="Times New Roman"/>
          <w:i/>
          <w:sz w:val="24"/>
          <w:szCs w:val="24"/>
        </w:rPr>
        <w:t xml:space="preserve"> </w:t>
      </w:r>
      <w:proofErr w:type="spellStart"/>
      <w:r w:rsidRPr="00D42B34">
        <w:rPr>
          <w:rFonts w:ascii="Times New Roman" w:hAnsi="Times New Roman" w:cs="Times New Roman"/>
          <w:i/>
          <w:sz w:val="24"/>
          <w:szCs w:val="24"/>
        </w:rPr>
        <w:t>Trop</w:t>
      </w:r>
      <w:proofErr w:type="spellEnd"/>
      <w:r w:rsidR="00B61A3B" w:rsidRPr="00D42B34">
        <w:rPr>
          <w:rFonts w:ascii="Times New Roman" w:hAnsi="Times New Roman" w:cs="Times New Roman"/>
          <w:i/>
          <w:sz w:val="24"/>
          <w:szCs w:val="24"/>
        </w:rPr>
        <w:t>.</w:t>
      </w:r>
      <w:r w:rsidR="00FA7D52" w:rsidRPr="001248B6">
        <w:rPr>
          <w:rFonts w:ascii="Times New Roman" w:hAnsi="Times New Roman" w:cs="Times New Roman"/>
          <w:iCs/>
          <w:sz w:val="24"/>
          <w:szCs w:val="24"/>
        </w:rPr>
        <w:t>,</w:t>
      </w:r>
      <w:r w:rsidRPr="00D42B34">
        <w:rPr>
          <w:rFonts w:ascii="Times New Roman" w:hAnsi="Times New Roman" w:cs="Times New Roman"/>
          <w:sz w:val="24"/>
          <w:szCs w:val="24"/>
        </w:rPr>
        <w:t xml:space="preserve"> 56(3)</w:t>
      </w:r>
      <w:r w:rsidR="00FA7D52" w:rsidRPr="00D42B34">
        <w:rPr>
          <w:rFonts w:ascii="Times New Roman" w:hAnsi="Times New Roman" w:cs="Times New Roman"/>
          <w:sz w:val="24"/>
          <w:szCs w:val="24"/>
        </w:rPr>
        <w:t>,</w:t>
      </w:r>
      <w:r w:rsidRPr="00D42B34">
        <w:rPr>
          <w:rFonts w:ascii="Times New Roman" w:hAnsi="Times New Roman" w:cs="Times New Roman"/>
          <w:sz w:val="24"/>
          <w:szCs w:val="24"/>
        </w:rPr>
        <w:t xml:space="preserve"> 57-73.</w:t>
      </w:r>
      <w:r w:rsidR="0012336F" w:rsidRPr="00D42B34">
        <w:rPr>
          <w:rFonts w:ascii="Times New Roman" w:hAnsi="Times New Roman" w:cs="Times New Roman"/>
          <w:sz w:val="24"/>
          <w:szCs w:val="24"/>
        </w:rPr>
        <w:t xml:space="preserve"> </w:t>
      </w:r>
      <w:hyperlink r:id="rId28" w:history="1">
        <w:r w:rsidR="00FA7D52" w:rsidRPr="00D42B34">
          <w:t xml:space="preserve"> </w:t>
        </w:r>
        <w:r w:rsidR="00FA7D52" w:rsidRPr="007036D9">
          <w:rPr>
            <w:rStyle w:val="Hipervnculo"/>
            <w:rFonts w:ascii="Times New Roman" w:hAnsi="Times New Roman" w:cs="Times New Roman"/>
            <w:sz w:val="24"/>
            <w:szCs w:val="24"/>
            <w:shd w:val="clear" w:color="auto" w:fill="FFFFFF"/>
            <w:lang w:val="es-CR"/>
          </w:rPr>
          <w:t>https://doi.org/</w:t>
        </w:r>
        <w:r w:rsidR="00C41833" w:rsidRPr="007036D9">
          <w:rPr>
            <w:rStyle w:val="Hipervnculo"/>
            <w:rFonts w:ascii="Times New Roman" w:hAnsi="Times New Roman" w:cs="Times New Roman"/>
            <w:sz w:val="24"/>
            <w:szCs w:val="24"/>
            <w:shd w:val="clear" w:color="auto" w:fill="FFFFFF"/>
            <w:lang w:val="es-CR"/>
          </w:rPr>
          <w:t>10.15517/rbt.v56i3.27079</w:t>
        </w:r>
      </w:hyperlink>
    </w:p>
    <w:p w14:paraId="2D90366D" w14:textId="49605D6B" w:rsidR="006B08B2" w:rsidRPr="00CA09C8" w:rsidRDefault="006B08B2" w:rsidP="00CA09C8">
      <w:pPr>
        <w:spacing w:after="0" w:line="480" w:lineRule="auto"/>
        <w:ind w:left="567" w:hanging="567"/>
        <w:jc w:val="both"/>
        <w:rPr>
          <w:rFonts w:ascii="Times New Roman" w:hAnsi="Times New Roman" w:cs="Times New Roman"/>
          <w:sz w:val="24"/>
          <w:szCs w:val="24"/>
          <w:lang w:val="en-US"/>
        </w:rPr>
      </w:pPr>
      <w:r w:rsidRPr="00CA09C8">
        <w:rPr>
          <w:rFonts w:ascii="Times New Roman" w:hAnsi="Times New Roman" w:cs="Times New Roman"/>
          <w:sz w:val="24"/>
          <w:szCs w:val="24"/>
          <w:lang w:val="en-US"/>
        </w:rPr>
        <w:lastRenderedPageBreak/>
        <w:t>Humann, P. &amp; Deloach</w:t>
      </w:r>
      <w:r w:rsidR="008D41F6" w:rsidRPr="00CA09C8">
        <w:rPr>
          <w:rFonts w:ascii="Times New Roman" w:hAnsi="Times New Roman" w:cs="Times New Roman"/>
          <w:sz w:val="24"/>
          <w:szCs w:val="24"/>
          <w:lang w:val="en-US"/>
        </w:rPr>
        <w:t>, N</w:t>
      </w:r>
      <w:r w:rsidR="00CC2168" w:rsidRPr="00CA09C8">
        <w:rPr>
          <w:rFonts w:ascii="Times New Roman" w:hAnsi="Times New Roman" w:cs="Times New Roman"/>
          <w:sz w:val="24"/>
          <w:szCs w:val="24"/>
          <w:lang w:val="en-US"/>
        </w:rPr>
        <w:t xml:space="preserve">. </w:t>
      </w:r>
      <w:r w:rsidR="008D41F6" w:rsidRPr="00CA09C8">
        <w:rPr>
          <w:rFonts w:ascii="Times New Roman" w:hAnsi="Times New Roman" w:cs="Times New Roman"/>
          <w:sz w:val="24"/>
          <w:szCs w:val="24"/>
          <w:lang w:val="en-US"/>
        </w:rPr>
        <w:t>(</w:t>
      </w:r>
      <w:r w:rsidR="00CC2168" w:rsidRPr="00CA09C8">
        <w:rPr>
          <w:rFonts w:ascii="Times New Roman" w:hAnsi="Times New Roman" w:cs="Times New Roman"/>
          <w:sz w:val="24"/>
          <w:szCs w:val="24"/>
          <w:lang w:val="en-US"/>
        </w:rPr>
        <w:t>2004</w:t>
      </w:r>
      <w:r w:rsidR="008D41F6" w:rsidRPr="00CA09C8">
        <w:rPr>
          <w:rFonts w:ascii="Times New Roman" w:hAnsi="Times New Roman" w:cs="Times New Roman"/>
          <w:sz w:val="24"/>
          <w:szCs w:val="24"/>
          <w:lang w:val="en-US"/>
        </w:rPr>
        <w:t>)</w:t>
      </w:r>
      <w:r w:rsidR="00CC2168" w:rsidRPr="00CA09C8">
        <w:rPr>
          <w:rFonts w:ascii="Times New Roman" w:hAnsi="Times New Roman" w:cs="Times New Roman"/>
          <w:sz w:val="24"/>
          <w:szCs w:val="24"/>
          <w:lang w:val="en-US"/>
        </w:rPr>
        <w:t xml:space="preserve">. </w:t>
      </w:r>
      <w:r w:rsidR="00CC2168" w:rsidRPr="00CA09C8">
        <w:rPr>
          <w:rFonts w:ascii="Times New Roman" w:hAnsi="Times New Roman" w:cs="Times New Roman"/>
          <w:i/>
          <w:sz w:val="24"/>
          <w:szCs w:val="24"/>
          <w:lang w:val="en-US"/>
        </w:rPr>
        <w:t>Reef Fish Identification: Baja to Panama</w:t>
      </w:r>
      <w:r w:rsidR="00CC2168" w:rsidRPr="00CA09C8">
        <w:rPr>
          <w:rFonts w:ascii="Times New Roman" w:hAnsi="Times New Roman" w:cs="Times New Roman"/>
          <w:sz w:val="24"/>
          <w:szCs w:val="24"/>
          <w:lang w:val="en-US"/>
        </w:rPr>
        <w:t xml:space="preserve">. </w:t>
      </w:r>
      <w:r w:rsidR="00FA7D52">
        <w:rPr>
          <w:rFonts w:ascii="Times New Roman" w:hAnsi="Times New Roman" w:cs="Times New Roman"/>
          <w:sz w:val="24"/>
          <w:szCs w:val="24"/>
          <w:lang w:val="en-US"/>
        </w:rPr>
        <w:t>EE. UU.</w:t>
      </w:r>
      <w:r w:rsidR="008D41F6" w:rsidRPr="00CA09C8">
        <w:rPr>
          <w:rFonts w:ascii="Times New Roman" w:hAnsi="Times New Roman" w:cs="Times New Roman"/>
          <w:sz w:val="24"/>
          <w:szCs w:val="24"/>
          <w:lang w:val="en-US"/>
        </w:rPr>
        <w:t xml:space="preserve">: </w:t>
      </w:r>
      <w:r w:rsidR="00CC2168" w:rsidRPr="00CA09C8">
        <w:rPr>
          <w:rFonts w:ascii="Times New Roman" w:hAnsi="Times New Roman" w:cs="Times New Roman"/>
          <w:sz w:val="24"/>
          <w:szCs w:val="24"/>
          <w:lang w:val="en-US"/>
        </w:rPr>
        <w:t>New World Publications, Jacksonville.</w:t>
      </w:r>
    </w:p>
    <w:p w14:paraId="7A1F5CF7" w14:textId="7B235D1C" w:rsidR="00F77349" w:rsidRPr="00DC6B17" w:rsidRDefault="00F77349" w:rsidP="00CA09C8">
      <w:pPr>
        <w:spacing w:after="0" w:line="480" w:lineRule="auto"/>
        <w:ind w:left="567" w:hanging="567"/>
        <w:jc w:val="both"/>
        <w:rPr>
          <w:rFonts w:ascii="Times New Roman" w:hAnsi="Times New Roman" w:cs="Times New Roman"/>
          <w:sz w:val="24"/>
          <w:szCs w:val="24"/>
        </w:rPr>
      </w:pPr>
      <w:proofErr w:type="spellStart"/>
      <w:r w:rsidRPr="00CA09C8">
        <w:rPr>
          <w:rFonts w:ascii="Times New Roman" w:hAnsi="Times New Roman" w:cs="Times New Roman"/>
          <w:sz w:val="24"/>
          <w:szCs w:val="24"/>
          <w:lang w:val="en-US"/>
        </w:rPr>
        <w:t>Kerstitch</w:t>
      </w:r>
      <w:proofErr w:type="spellEnd"/>
      <w:r w:rsidR="008D41F6" w:rsidRPr="00CA09C8">
        <w:rPr>
          <w:rFonts w:ascii="Times New Roman" w:hAnsi="Times New Roman" w:cs="Times New Roman"/>
          <w:sz w:val="24"/>
          <w:szCs w:val="24"/>
          <w:lang w:val="en-US"/>
        </w:rPr>
        <w:t>,</w:t>
      </w:r>
      <w:r w:rsidRPr="00CA09C8">
        <w:rPr>
          <w:rFonts w:ascii="Times New Roman" w:hAnsi="Times New Roman" w:cs="Times New Roman"/>
          <w:sz w:val="24"/>
          <w:szCs w:val="24"/>
          <w:lang w:val="en-US"/>
        </w:rPr>
        <w:t xml:space="preserve"> A.</w:t>
      </w:r>
      <w:r w:rsidR="0003245B" w:rsidRPr="00CA09C8">
        <w:rPr>
          <w:rFonts w:ascii="Times New Roman" w:hAnsi="Times New Roman" w:cs="Times New Roman"/>
          <w:sz w:val="24"/>
          <w:szCs w:val="24"/>
          <w:lang w:val="en-US"/>
        </w:rPr>
        <w:t xml:space="preserve"> </w:t>
      </w:r>
      <w:r w:rsidR="0044580A" w:rsidRPr="00CA09C8">
        <w:rPr>
          <w:rFonts w:ascii="Times New Roman" w:hAnsi="Times New Roman" w:cs="Times New Roman"/>
          <w:sz w:val="24"/>
          <w:szCs w:val="24"/>
          <w:lang w:val="en-US"/>
        </w:rPr>
        <w:t>&amp;</w:t>
      </w:r>
      <w:r w:rsidRPr="00CA09C8">
        <w:rPr>
          <w:rFonts w:ascii="Times New Roman" w:hAnsi="Times New Roman" w:cs="Times New Roman"/>
          <w:sz w:val="24"/>
          <w:szCs w:val="24"/>
          <w:lang w:val="en-US"/>
        </w:rPr>
        <w:t xml:space="preserve"> Bertsch</w:t>
      </w:r>
      <w:r w:rsidR="008D41F6" w:rsidRPr="00CA09C8">
        <w:rPr>
          <w:rFonts w:ascii="Times New Roman" w:hAnsi="Times New Roman" w:cs="Times New Roman"/>
          <w:sz w:val="24"/>
          <w:szCs w:val="24"/>
          <w:lang w:val="en-US"/>
        </w:rPr>
        <w:t>, H</w:t>
      </w:r>
      <w:r w:rsidR="0044580A" w:rsidRPr="00CA09C8">
        <w:rPr>
          <w:rFonts w:ascii="Times New Roman" w:hAnsi="Times New Roman" w:cs="Times New Roman"/>
          <w:sz w:val="24"/>
          <w:szCs w:val="24"/>
          <w:lang w:val="en-US"/>
        </w:rPr>
        <w:t xml:space="preserve">. </w:t>
      </w:r>
      <w:r w:rsidR="008D41F6" w:rsidRPr="00CA09C8">
        <w:rPr>
          <w:rFonts w:ascii="Times New Roman" w:hAnsi="Times New Roman" w:cs="Times New Roman"/>
          <w:sz w:val="24"/>
          <w:szCs w:val="24"/>
          <w:lang w:val="en-US"/>
        </w:rPr>
        <w:t>(</w:t>
      </w:r>
      <w:r w:rsidRPr="00CA09C8">
        <w:rPr>
          <w:rFonts w:ascii="Times New Roman" w:hAnsi="Times New Roman" w:cs="Times New Roman"/>
          <w:sz w:val="24"/>
          <w:szCs w:val="24"/>
          <w:lang w:val="en-US"/>
        </w:rPr>
        <w:t>2007</w:t>
      </w:r>
      <w:r w:rsidR="008D41F6" w:rsidRPr="00CA09C8">
        <w:rPr>
          <w:rFonts w:ascii="Times New Roman" w:hAnsi="Times New Roman" w:cs="Times New Roman"/>
          <w:sz w:val="24"/>
          <w:szCs w:val="24"/>
          <w:lang w:val="en-US"/>
        </w:rPr>
        <w:t>)</w:t>
      </w:r>
      <w:r w:rsidRPr="00CA09C8">
        <w:rPr>
          <w:rFonts w:ascii="Times New Roman" w:hAnsi="Times New Roman" w:cs="Times New Roman"/>
          <w:sz w:val="24"/>
          <w:szCs w:val="24"/>
          <w:lang w:val="en-US"/>
        </w:rPr>
        <w:t xml:space="preserve">. </w:t>
      </w:r>
      <w:r w:rsidRPr="00CA09C8">
        <w:rPr>
          <w:rFonts w:ascii="Times New Roman" w:hAnsi="Times New Roman" w:cs="Times New Roman"/>
          <w:i/>
          <w:sz w:val="24"/>
          <w:szCs w:val="24"/>
          <w:lang w:val="en-US"/>
        </w:rPr>
        <w:t>Sea of Cortez Marine Invertebrates</w:t>
      </w:r>
      <w:r w:rsidR="0003245B" w:rsidRPr="00CA09C8">
        <w:rPr>
          <w:rFonts w:ascii="Times New Roman" w:hAnsi="Times New Roman" w:cs="Times New Roman"/>
          <w:i/>
          <w:sz w:val="24"/>
          <w:szCs w:val="24"/>
          <w:lang w:val="en-US"/>
        </w:rPr>
        <w:t xml:space="preserve">. </w:t>
      </w:r>
      <w:r w:rsidR="006B08B2" w:rsidRPr="00AB27C1">
        <w:rPr>
          <w:rFonts w:ascii="Times New Roman" w:hAnsi="Times New Roman" w:cs="Times New Roman"/>
          <w:sz w:val="24"/>
          <w:szCs w:val="24"/>
          <w:lang w:val="es-CR"/>
        </w:rPr>
        <w:t xml:space="preserve">2nd ed. </w:t>
      </w:r>
      <w:proofErr w:type="gramStart"/>
      <w:r w:rsidR="005C0D46" w:rsidRPr="00DC6B17">
        <w:rPr>
          <w:rFonts w:ascii="Times New Roman" w:hAnsi="Times New Roman" w:cs="Times New Roman"/>
          <w:sz w:val="24"/>
          <w:szCs w:val="24"/>
        </w:rPr>
        <w:t>EE.UU</w:t>
      </w:r>
      <w:r w:rsidR="008D41F6" w:rsidRPr="00DC6B17">
        <w:rPr>
          <w:rFonts w:ascii="Times New Roman" w:hAnsi="Times New Roman" w:cs="Times New Roman"/>
          <w:sz w:val="24"/>
          <w:szCs w:val="24"/>
        </w:rPr>
        <w:t>.</w:t>
      </w:r>
      <w:proofErr w:type="gramEnd"/>
      <w:r w:rsidR="008D41F6" w:rsidRPr="00DC6B17">
        <w:rPr>
          <w:rFonts w:ascii="Times New Roman" w:hAnsi="Times New Roman" w:cs="Times New Roman"/>
          <w:sz w:val="24"/>
          <w:szCs w:val="24"/>
        </w:rPr>
        <w:t xml:space="preserve">: </w:t>
      </w:r>
      <w:r w:rsidRPr="00DC6B17">
        <w:rPr>
          <w:rFonts w:ascii="Times New Roman" w:hAnsi="Times New Roman" w:cs="Times New Roman"/>
          <w:sz w:val="24"/>
          <w:szCs w:val="24"/>
        </w:rPr>
        <w:t xml:space="preserve">Sea </w:t>
      </w:r>
      <w:proofErr w:type="spellStart"/>
      <w:r w:rsidRPr="00DC6B17">
        <w:rPr>
          <w:rFonts w:ascii="Times New Roman" w:hAnsi="Times New Roman" w:cs="Times New Roman"/>
          <w:sz w:val="24"/>
          <w:szCs w:val="24"/>
        </w:rPr>
        <w:t>Challengers</w:t>
      </w:r>
      <w:proofErr w:type="spellEnd"/>
      <w:r w:rsidR="006B08B2" w:rsidRPr="00DC6B17">
        <w:rPr>
          <w:rFonts w:ascii="Times New Roman" w:hAnsi="Times New Roman" w:cs="Times New Roman"/>
          <w:sz w:val="24"/>
          <w:szCs w:val="24"/>
        </w:rPr>
        <w:t>,</w:t>
      </w:r>
      <w:r w:rsidRPr="00DC6B17">
        <w:rPr>
          <w:rFonts w:ascii="Times New Roman" w:hAnsi="Times New Roman" w:cs="Times New Roman"/>
          <w:sz w:val="24"/>
          <w:szCs w:val="24"/>
        </w:rPr>
        <w:t xml:space="preserve"> </w:t>
      </w:r>
      <w:r w:rsidR="0003245B" w:rsidRPr="00DC6B17">
        <w:rPr>
          <w:rFonts w:ascii="Times New Roman" w:hAnsi="Times New Roman" w:cs="Times New Roman"/>
          <w:sz w:val="24"/>
          <w:szCs w:val="24"/>
        </w:rPr>
        <w:t>Monter</w:t>
      </w:r>
      <w:r w:rsidR="00CC2FEC">
        <w:rPr>
          <w:rFonts w:ascii="Times New Roman" w:hAnsi="Times New Roman" w:cs="Times New Roman"/>
          <w:sz w:val="24"/>
          <w:szCs w:val="24"/>
        </w:rPr>
        <w:t>r</w:t>
      </w:r>
      <w:r w:rsidR="0003245B" w:rsidRPr="00DC6B17">
        <w:rPr>
          <w:rFonts w:ascii="Times New Roman" w:hAnsi="Times New Roman" w:cs="Times New Roman"/>
          <w:sz w:val="24"/>
          <w:szCs w:val="24"/>
        </w:rPr>
        <w:t>ey</w:t>
      </w:r>
      <w:r w:rsidRPr="00DC6B17">
        <w:rPr>
          <w:rFonts w:ascii="Times New Roman" w:hAnsi="Times New Roman" w:cs="Times New Roman"/>
          <w:sz w:val="24"/>
          <w:szCs w:val="24"/>
        </w:rPr>
        <w:t>.</w:t>
      </w:r>
    </w:p>
    <w:p w14:paraId="147EAAFD" w14:textId="042FDE57" w:rsidR="00F77349" w:rsidRPr="00CA09C8" w:rsidRDefault="00F77349" w:rsidP="00CA09C8">
      <w:pPr>
        <w:spacing w:after="0" w:line="480" w:lineRule="auto"/>
        <w:ind w:left="567" w:hanging="567"/>
        <w:jc w:val="both"/>
        <w:rPr>
          <w:rFonts w:ascii="Times New Roman" w:hAnsi="Times New Roman" w:cs="Times New Roman"/>
          <w:sz w:val="24"/>
          <w:szCs w:val="24"/>
          <w:shd w:val="clear" w:color="auto" w:fill="FFFFFF"/>
        </w:rPr>
      </w:pPr>
      <w:r w:rsidRPr="005257A0">
        <w:rPr>
          <w:rFonts w:ascii="Times New Roman" w:hAnsi="Times New Roman" w:cs="Times New Roman"/>
          <w:sz w:val="24"/>
          <w:szCs w:val="24"/>
          <w:shd w:val="clear" w:color="auto" w:fill="FFFFFF"/>
        </w:rPr>
        <w:t>Luna-Salguero, M.</w:t>
      </w:r>
      <w:r w:rsidR="00E94326">
        <w:rPr>
          <w:rFonts w:ascii="Times New Roman" w:hAnsi="Times New Roman" w:cs="Times New Roman"/>
          <w:sz w:val="24"/>
          <w:szCs w:val="24"/>
          <w:shd w:val="clear" w:color="auto" w:fill="FFFFFF"/>
        </w:rPr>
        <w:t xml:space="preserve"> </w:t>
      </w:r>
      <w:r w:rsidRPr="005257A0">
        <w:rPr>
          <w:rFonts w:ascii="Times New Roman" w:hAnsi="Times New Roman" w:cs="Times New Roman"/>
          <w:sz w:val="24"/>
          <w:szCs w:val="24"/>
          <w:shd w:val="clear" w:color="auto" w:fill="FFFFFF"/>
        </w:rPr>
        <w:t>B. &amp;</w:t>
      </w:r>
      <w:r w:rsidR="0044580A" w:rsidRPr="005257A0">
        <w:rPr>
          <w:rFonts w:ascii="Times New Roman" w:hAnsi="Times New Roman" w:cs="Times New Roman"/>
          <w:sz w:val="24"/>
          <w:szCs w:val="24"/>
          <w:shd w:val="clear" w:color="auto" w:fill="FFFFFF"/>
        </w:rPr>
        <w:t xml:space="preserve"> </w:t>
      </w:r>
      <w:r w:rsidRPr="005257A0">
        <w:rPr>
          <w:rFonts w:ascii="Times New Roman" w:hAnsi="Times New Roman" w:cs="Times New Roman"/>
          <w:sz w:val="24"/>
          <w:szCs w:val="24"/>
          <w:shd w:val="clear" w:color="auto" w:fill="FFFFFF"/>
        </w:rPr>
        <w:t>Reyes Bonilla</w:t>
      </w:r>
      <w:r w:rsidR="007B3130" w:rsidRPr="005257A0">
        <w:rPr>
          <w:rFonts w:ascii="Times New Roman" w:hAnsi="Times New Roman" w:cs="Times New Roman"/>
          <w:sz w:val="24"/>
          <w:szCs w:val="24"/>
          <w:shd w:val="clear" w:color="auto" w:fill="FFFFFF"/>
        </w:rPr>
        <w:t>, H</w:t>
      </w:r>
      <w:r w:rsidR="0044580A" w:rsidRPr="005257A0">
        <w:rPr>
          <w:rFonts w:ascii="Times New Roman" w:hAnsi="Times New Roman" w:cs="Times New Roman"/>
          <w:sz w:val="24"/>
          <w:szCs w:val="24"/>
          <w:shd w:val="clear" w:color="auto" w:fill="FFFFFF"/>
        </w:rPr>
        <w:t xml:space="preserve">. </w:t>
      </w:r>
      <w:r w:rsidR="007B3130" w:rsidRPr="005257A0">
        <w:rPr>
          <w:rFonts w:ascii="Times New Roman" w:hAnsi="Times New Roman" w:cs="Times New Roman"/>
          <w:sz w:val="24"/>
          <w:szCs w:val="24"/>
          <w:shd w:val="clear" w:color="auto" w:fill="FFFFFF"/>
        </w:rPr>
        <w:t>(</w:t>
      </w:r>
      <w:r w:rsidRPr="005257A0">
        <w:rPr>
          <w:rFonts w:ascii="Times New Roman" w:hAnsi="Times New Roman" w:cs="Times New Roman"/>
          <w:sz w:val="24"/>
          <w:szCs w:val="24"/>
          <w:shd w:val="clear" w:color="auto" w:fill="FFFFFF"/>
        </w:rPr>
        <w:t>2010</w:t>
      </w:r>
      <w:r w:rsidR="007B3130" w:rsidRPr="005257A0">
        <w:rPr>
          <w:rFonts w:ascii="Times New Roman" w:hAnsi="Times New Roman" w:cs="Times New Roman"/>
          <w:sz w:val="24"/>
          <w:szCs w:val="24"/>
          <w:shd w:val="clear" w:color="auto" w:fill="FFFFFF"/>
        </w:rPr>
        <w:t>)</w:t>
      </w:r>
      <w:r w:rsidRPr="005257A0">
        <w:rPr>
          <w:rFonts w:ascii="Times New Roman" w:hAnsi="Times New Roman" w:cs="Times New Roman"/>
          <w:sz w:val="24"/>
          <w:szCs w:val="24"/>
          <w:shd w:val="clear" w:color="auto" w:fill="FFFFFF"/>
        </w:rPr>
        <w:t xml:space="preserve">. </w:t>
      </w:r>
      <w:r w:rsidRPr="00CA09C8">
        <w:rPr>
          <w:rFonts w:ascii="Times New Roman" w:hAnsi="Times New Roman" w:cs="Times New Roman"/>
          <w:sz w:val="24"/>
          <w:szCs w:val="24"/>
          <w:shd w:val="clear" w:color="auto" w:fill="FFFFFF"/>
        </w:rPr>
        <w:t>Estructura comunitaria y trófica de las estrellas de mar (</w:t>
      </w:r>
      <w:proofErr w:type="spellStart"/>
      <w:r w:rsidRPr="00CA09C8">
        <w:rPr>
          <w:rFonts w:ascii="Times New Roman" w:hAnsi="Times New Roman" w:cs="Times New Roman"/>
          <w:sz w:val="24"/>
          <w:szCs w:val="24"/>
          <w:shd w:val="clear" w:color="auto" w:fill="FFFFFF"/>
        </w:rPr>
        <w:t>Echinodermata</w:t>
      </w:r>
      <w:proofErr w:type="spellEnd"/>
      <w:r w:rsidRPr="00CA09C8">
        <w:rPr>
          <w:rFonts w:ascii="Times New Roman" w:hAnsi="Times New Roman" w:cs="Times New Roman"/>
          <w:sz w:val="24"/>
          <w:szCs w:val="24"/>
          <w:shd w:val="clear" w:color="auto" w:fill="FFFFFF"/>
        </w:rPr>
        <w:t>: Asteroidea) en arrecifes rocosos de Loreto, Golfo de California, México.</w:t>
      </w:r>
      <w:r w:rsidR="0044580A" w:rsidRPr="00CA09C8">
        <w:rPr>
          <w:rStyle w:val="apple-converted-space"/>
          <w:rFonts w:ascii="Times New Roman" w:hAnsi="Times New Roman" w:cs="Times New Roman"/>
          <w:sz w:val="24"/>
          <w:szCs w:val="24"/>
          <w:shd w:val="clear" w:color="auto" w:fill="FFFFFF"/>
        </w:rPr>
        <w:t xml:space="preserve"> </w:t>
      </w:r>
      <w:r w:rsidRPr="00CA09C8">
        <w:rPr>
          <w:rFonts w:ascii="Times New Roman" w:hAnsi="Times New Roman" w:cs="Times New Roman"/>
          <w:i/>
          <w:iCs/>
          <w:sz w:val="24"/>
          <w:szCs w:val="24"/>
          <w:shd w:val="clear" w:color="auto" w:fill="FFFFFF"/>
        </w:rPr>
        <w:t>Hidrobiológica</w:t>
      </w:r>
      <w:r w:rsidR="00A76E9F" w:rsidRPr="00A565CC">
        <w:rPr>
          <w:rFonts w:ascii="Times New Roman" w:hAnsi="Times New Roman" w:cs="Times New Roman"/>
          <w:sz w:val="24"/>
          <w:szCs w:val="24"/>
          <w:shd w:val="clear" w:color="auto" w:fill="FFFFFF"/>
        </w:rPr>
        <w:t>,</w:t>
      </w:r>
      <w:r w:rsidR="0044580A" w:rsidRPr="00CA09C8">
        <w:rPr>
          <w:rStyle w:val="apple-converted-space"/>
          <w:rFonts w:ascii="Times New Roman" w:hAnsi="Times New Roman" w:cs="Times New Roman"/>
          <w:sz w:val="24"/>
          <w:szCs w:val="24"/>
          <w:shd w:val="clear" w:color="auto" w:fill="FFFFFF"/>
        </w:rPr>
        <w:t xml:space="preserve"> </w:t>
      </w:r>
      <w:r w:rsidRPr="005257A0">
        <w:rPr>
          <w:rFonts w:ascii="Times New Roman" w:hAnsi="Times New Roman" w:cs="Times New Roman"/>
          <w:i/>
          <w:sz w:val="24"/>
          <w:szCs w:val="24"/>
          <w:shd w:val="clear" w:color="auto" w:fill="FFFFFF"/>
        </w:rPr>
        <w:t>20</w:t>
      </w:r>
      <w:r w:rsidRPr="00CA09C8">
        <w:rPr>
          <w:rFonts w:ascii="Times New Roman" w:hAnsi="Times New Roman" w:cs="Times New Roman"/>
          <w:sz w:val="24"/>
          <w:szCs w:val="24"/>
          <w:shd w:val="clear" w:color="auto" w:fill="FFFFFF"/>
        </w:rPr>
        <w:t>(2)</w:t>
      </w:r>
      <w:r w:rsidR="009A500A">
        <w:rPr>
          <w:rFonts w:ascii="Times New Roman" w:hAnsi="Times New Roman" w:cs="Times New Roman"/>
          <w:sz w:val="24"/>
          <w:szCs w:val="24"/>
          <w:shd w:val="clear" w:color="auto" w:fill="FFFFFF"/>
        </w:rPr>
        <w:t>,</w:t>
      </w:r>
      <w:r w:rsidRPr="00CA09C8">
        <w:rPr>
          <w:rFonts w:ascii="Times New Roman" w:hAnsi="Times New Roman" w:cs="Times New Roman"/>
          <w:sz w:val="24"/>
          <w:szCs w:val="24"/>
          <w:shd w:val="clear" w:color="auto" w:fill="FFFFFF"/>
        </w:rPr>
        <w:t xml:space="preserve"> 127-134.</w:t>
      </w:r>
    </w:p>
    <w:p w14:paraId="6ED8FB1E" w14:textId="3F348573" w:rsidR="00E70041" w:rsidRPr="00BE5821" w:rsidRDefault="00E70041" w:rsidP="00CA09C8">
      <w:pPr>
        <w:spacing w:after="0" w:line="480" w:lineRule="auto"/>
        <w:ind w:left="567" w:hanging="567"/>
        <w:jc w:val="both"/>
        <w:rPr>
          <w:rFonts w:ascii="Times New Roman" w:hAnsi="Times New Roman" w:cs="Times New Roman"/>
          <w:sz w:val="24"/>
          <w:szCs w:val="24"/>
          <w:shd w:val="clear" w:color="auto" w:fill="FFFFFF"/>
        </w:rPr>
      </w:pPr>
      <w:r w:rsidRPr="00CA09C8">
        <w:rPr>
          <w:rFonts w:ascii="Times New Roman" w:hAnsi="Times New Roman" w:cs="Times New Roman"/>
          <w:sz w:val="24"/>
          <w:szCs w:val="24"/>
          <w:shd w:val="clear" w:color="auto" w:fill="FFFFFF"/>
        </w:rPr>
        <w:t>Maya-Alvarado, B., Granja-Fernández,</w:t>
      </w:r>
      <w:r w:rsidR="007B3130" w:rsidRPr="00CA09C8">
        <w:rPr>
          <w:rFonts w:ascii="Times New Roman" w:hAnsi="Times New Roman" w:cs="Times New Roman"/>
          <w:sz w:val="24"/>
          <w:szCs w:val="24"/>
          <w:shd w:val="clear" w:color="auto" w:fill="FFFFFF"/>
        </w:rPr>
        <w:t xml:space="preserve"> R.,</w:t>
      </w:r>
      <w:r w:rsidRPr="00CA09C8">
        <w:rPr>
          <w:rFonts w:ascii="Times New Roman" w:hAnsi="Times New Roman" w:cs="Times New Roman"/>
          <w:sz w:val="24"/>
          <w:szCs w:val="24"/>
          <w:shd w:val="clear" w:color="auto" w:fill="FFFFFF"/>
        </w:rPr>
        <w:t xml:space="preserve"> López-Pérez,</w:t>
      </w:r>
      <w:r w:rsidR="007B3130" w:rsidRPr="00CA09C8">
        <w:rPr>
          <w:rFonts w:ascii="Times New Roman" w:hAnsi="Times New Roman" w:cs="Times New Roman"/>
          <w:sz w:val="24"/>
          <w:szCs w:val="24"/>
          <w:shd w:val="clear" w:color="auto" w:fill="FFFFFF"/>
        </w:rPr>
        <w:t xml:space="preserve"> A.</w:t>
      </w:r>
      <w:r w:rsidRPr="00CA09C8">
        <w:rPr>
          <w:rFonts w:ascii="Times New Roman" w:hAnsi="Times New Roman" w:cs="Times New Roman"/>
          <w:sz w:val="24"/>
          <w:szCs w:val="24"/>
          <w:shd w:val="clear" w:color="auto" w:fill="FFFFFF"/>
        </w:rPr>
        <w:t xml:space="preserve"> &amp; Rodríguez-Zaragoza</w:t>
      </w:r>
      <w:r w:rsidR="007B3130" w:rsidRPr="00CA09C8">
        <w:rPr>
          <w:rFonts w:ascii="Times New Roman" w:hAnsi="Times New Roman" w:cs="Times New Roman"/>
          <w:sz w:val="24"/>
          <w:szCs w:val="24"/>
          <w:shd w:val="clear" w:color="auto" w:fill="FFFFFF"/>
        </w:rPr>
        <w:t>, F.</w:t>
      </w:r>
      <w:r w:rsidR="00A76E9F">
        <w:rPr>
          <w:rFonts w:ascii="Times New Roman" w:hAnsi="Times New Roman" w:cs="Times New Roman"/>
          <w:sz w:val="24"/>
          <w:szCs w:val="24"/>
          <w:shd w:val="clear" w:color="auto" w:fill="FFFFFF"/>
        </w:rPr>
        <w:t xml:space="preserve"> </w:t>
      </w:r>
      <w:r w:rsidR="007B3130" w:rsidRPr="00CA09C8">
        <w:rPr>
          <w:rFonts w:ascii="Times New Roman" w:hAnsi="Times New Roman" w:cs="Times New Roman"/>
          <w:sz w:val="24"/>
          <w:szCs w:val="24"/>
          <w:shd w:val="clear" w:color="auto" w:fill="FFFFFF"/>
        </w:rPr>
        <w:t>A</w:t>
      </w:r>
      <w:r w:rsidRPr="00CA09C8">
        <w:rPr>
          <w:rFonts w:ascii="Times New Roman" w:hAnsi="Times New Roman" w:cs="Times New Roman"/>
          <w:sz w:val="24"/>
          <w:szCs w:val="24"/>
          <w:shd w:val="clear" w:color="auto" w:fill="FFFFFF"/>
        </w:rPr>
        <w:t xml:space="preserve">. </w:t>
      </w:r>
      <w:r w:rsidR="00A76E9F">
        <w:rPr>
          <w:rFonts w:ascii="Times New Roman" w:hAnsi="Times New Roman" w:cs="Times New Roman"/>
          <w:sz w:val="24"/>
          <w:szCs w:val="24"/>
          <w:shd w:val="clear" w:color="auto" w:fill="FFFFFF"/>
        </w:rPr>
        <w:t>(</w:t>
      </w:r>
      <w:r w:rsidRPr="00CA09C8">
        <w:rPr>
          <w:rFonts w:ascii="Times New Roman" w:hAnsi="Times New Roman" w:cs="Times New Roman"/>
          <w:sz w:val="24"/>
          <w:szCs w:val="24"/>
          <w:shd w:val="clear" w:color="auto" w:fill="FFFFFF"/>
        </w:rPr>
        <w:t>2023</w:t>
      </w:r>
      <w:r w:rsidR="00A76E9F">
        <w:rPr>
          <w:rFonts w:ascii="Times New Roman" w:hAnsi="Times New Roman" w:cs="Times New Roman"/>
          <w:sz w:val="24"/>
          <w:szCs w:val="24"/>
          <w:shd w:val="clear" w:color="auto" w:fill="FFFFFF"/>
        </w:rPr>
        <w:t>)</w:t>
      </w:r>
      <w:r w:rsidRPr="00CA09C8">
        <w:rPr>
          <w:rFonts w:ascii="Times New Roman" w:hAnsi="Times New Roman" w:cs="Times New Roman"/>
          <w:sz w:val="24"/>
          <w:szCs w:val="24"/>
          <w:shd w:val="clear" w:color="auto" w:fill="FFFFFF"/>
        </w:rPr>
        <w:t xml:space="preserve">. </w:t>
      </w:r>
      <w:r w:rsidRPr="00CA09C8">
        <w:rPr>
          <w:rFonts w:ascii="Times New Roman" w:hAnsi="Times New Roman" w:cs="Times New Roman"/>
          <w:sz w:val="24"/>
          <w:szCs w:val="24"/>
          <w:shd w:val="clear" w:color="auto" w:fill="FFFFFF"/>
          <w:lang w:val="en-US"/>
        </w:rPr>
        <w:t xml:space="preserve">Diversity patterns of echinoids (Echinodermata: </w:t>
      </w:r>
      <w:proofErr w:type="spellStart"/>
      <w:r w:rsidRPr="00CA09C8">
        <w:rPr>
          <w:rFonts w:ascii="Times New Roman" w:hAnsi="Times New Roman" w:cs="Times New Roman"/>
          <w:sz w:val="24"/>
          <w:szCs w:val="24"/>
          <w:shd w:val="clear" w:color="auto" w:fill="FFFFFF"/>
          <w:lang w:val="en-US"/>
        </w:rPr>
        <w:t>Echinoidea</w:t>
      </w:r>
      <w:proofErr w:type="spellEnd"/>
      <w:r w:rsidRPr="00CA09C8">
        <w:rPr>
          <w:rFonts w:ascii="Times New Roman" w:hAnsi="Times New Roman" w:cs="Times New Roman"/>
          <w:sz w:val="24"/>
          <w:szCs w:val="24"/>
          <w:shd w:val="clear" w:color="auto" w:fill="FFFFFF"/>
          <w:lang w:val="en-US"/>
        </w:rPr>
        <w:t xml:space="preserve">) in shallow waters of the Mexican Pacific. </w:t>
      </w:r>
      <w:r w:rsidRPr="00BE5821">
        <w:rPr>
          <w:rFonts w:ascii="Times New Roman" w:hAnsi="Times New Roman" w:cs="Times New Roman"/>
          <w:i/>
          <w:iCs/>
          <w:sz w:val="24"/>
          <w:szCs w:val="24"/>
          <w:shd w:val="clear" w:color="auto" w:fill="FFFFFF"/>
        </w:rPr>
        <w:t xml:space="preserve">Reg. </w:t>
      </w:r>
      <w:proofErr w:type="spellStart"/>
      <w:r w:rsidRPr="00BE5821">
        <w:rPr>
          <w:rFonts w:ascii="Times New Roman" w:hAnsi="Times New Roman" w:cs="Times New Roman"/>
          <w:i/>
          <w:iCs/>
          <w:sz w:val="24"/>
          <w:szCs w:val="24"/>
          <w:shd w:val="clear" w:color="auto" w:fill="FFFFFF"/>
        </w:rPr>
        <w:t>Stud</w:t>
      </w:r>
      <w:proofErr w:type="spellEnd"/>
      <w:r w:rsidRPr="00BE5821">
        <w:rPr>
          <w:rFonts w:ascii="Times New Roman" w:hAnsi="Times New Roman" w:cs="Times New Roman"/>
          <w:i/>
          <w:iCs/>
          <w:sz w:val="24"/>
          <w:szCs w:val="24"/>
          <w:shd w:val="clear" w:color="auto" w:fill="FFFFFF"/>
        </w:rPr>
        <w:t xml:space="preserve">. Mar. </w:t>
      </w:r>
      <w:proofErr w:type="spellStart"/>
      <w:r w:rsidRPr="00BE5821">
        <w:rPr>
          <w:rFonts w:ascii="Times New Roman" w:hAnsi="Times New Roman" w:cs="Times New Roman"/>
          <w:i/>
          <w:iCs/>
          <w:sz w:val="24"/>
          <w:szCs w:val="24"/>
          <w:shd w:val="clear" w:color="auto" w:fill="FFFFFF"/>
        </w:rPr>
        <w:t>Sci</w:t>
      </w:r>
      <w:proofErr w:type="spellEnd"/>
      <w:r w:rsidRPr="00BE5821">
        <w:rPr>
          <w:rFonts w:ascii="Times New Roman" w:hAnsi="Times New Roman" w:cs="Times New Roman"/>
          <w:i/>
          <w:iCs/>
          <w:sz w:val="24"/>
          <w:szCs w:val="24"/>
          <w:shd w:val="clear" w:color="auto" w:fill="FFFFFF"/>
        </w:rPr>
        <w:t>.</w:t>
      </w:r>
      <w:r w:rsidR="00A76E9F" w:rsidRPr="00A565CC">
        <w:rPr>
          <w:rFonts w:ascii="Times New Roman" w:hAnsi="Times New Roman" w:cs="Times New Roman"/>
          <w:sz w:val="24"/>
          <w:szCs w:val="24"/>
          <w:shd w:val="clear" w:color="auto" w:fill="FFFFFF"/>
        </w:rPr>
        <w:t>,</w:t>
      </w:r>
      <w:r w:rsidRPr="00BE5821">
        <w:rPr>
          <w:rFonts w:ascii="Times New Roman" w:hAnsi="Times New Roman" w:cs="Times New Roman"/>
          <w:sz w:val="24"/>
          <w:szCs w:val="24"/>
          <w:shd w:val="clear" w:color="auto" w:fill="FFFFFF"/>
        </w:rPr>
        <w:t xml:space="preserve"> </w:t>
      </w:r>
      <w:r w:rsidRPr="005257A0">
        <w:rPr>
          <w:rFonts w:ascii="Times New Roman" w:hAnsi="Times New Roman" w:cs="Times New Roman"/>
          <w:i/>
          <w:iCs/>
          <w:sz w:val="24"/>
          <w:szCs w:val="24"/>
          <w:shd w:val="clear" w:color="auto" w:fill="FFFFFF"/>
        </w:rPr>
        <w:t>68</w:t>
      </w:r>
      <w:r w:rsidR="00A76E9F">
        <w:rPr>
          <w:rFonts w:ascii="Times New Roman" w:hAnsi="Times New Roman" w:cs="Times New Roman"/>
          <w:sz w:val="24"/>
          <w:szCs w:val="24"/>
          <w:shd w:val="clear" w:color="auto" w:fill="FFFFFF"/>
        </w:rPr>
        <w:t>,</w:t>
      </w:r>
      <w:r w:rsidRPr="00BE5821">
        <w:rPr>
          <w:rFonts w:ascii="Times New Roman" w:hAnsi="Times New Roman" w:cs="Times New Roman"/>
          <w:sz w:val="24"/>
          <w:szCs w:val="24"/>
          <w:shd w:val="clear" w:color="auto" w:fill="FFFFFF"/>
        </w:rPr>
        <w:t xml:space="preserve"> 103246. </w:t>
      </w:r>
      <w:hyperlink r:id="rId29" w:history="1">
        <w:r w:rsidR="007B3130" w:rsidRPr="00CA09C8">
          <w:rPr>
            <w:rStyle w:val="Hipervnculo"/>
            <w:rFonts w:ascii="TimesNewRoman" w:hAnsi="TimesNewRoman" w:cs="TimesNewRoman"/>
            <w:sz w:val="24"/>
            <w:szCs w:val="24"/>
          </w:rPr>
          <w:t>https://doi.org/</w:t>
        </w:r>
        <w:r w:rsidR="007B3130" w:rsidRPr="00BE5821">
          <w:rPr>
            <w:rStyle w:val="Hipervnculo"/>
            <w:rFonts w:ascii="Times New Roman" w:hAnsi="Times New Roman" w:cs="Times New Roman"/>
            <w:sz w:val="24"/>
            <w:szCs w:val="24"/>
            <w:shd w:val="clear" w:color="auto" w:fill="FFFFFF"/>
          </w:rPr>
          <w:t>10.1016/j.rsma.2023.103246</w:t>
        </w:r>
      </w:hyperlink>
    </w:p>
    <w:p w14:paraId="5A72624F" w14:textId="12236468" w:rsidR="00F77349" w:rsidRDefault="00F77349" w:rsidP="00A76E9F">
      <w:pPr>
        <w:spacing w:after="0" w:line="480" w:lineRule="auto"/>
        <w:ind w:left="567" w:hanging="567"/>
        <w:jc w:val="both"/>
        <w:rPr>
          <w:rFonts w:ascii="Times New Roman" w:hAnsi="Times New Roman" w:cs="Times New Roman"/>
          <w:sz w:val="24"/>
          <w:szCs w:val="24"/>
          <w:shd w:val="clear" w:color="auto" w:fill="FFFFFF"/>
        </w:rPr>
      </w:pPr>
      <w:r w:rsidRPr="00BE5821">
        <w:rPr>
          <w:rFonts w:ascii="Times New Roman" w:hAnsi="Times New Roman" w:cs="Times New Roman"/>
          <w:sz w:val="24"/>
          <w:szCs w:val="24"/>
          <w:shd w:val="clear" w:color="auto" w:fill="FFFFFF"/>
        </w:rPr>
        <w:t xml:space="preserve">Medina-Rosas, P. </w:t>
      </w:r>
      <w:r w:rsidR="007B3130" w:rsidRPr="00BE5821">
        <w:rPr>
          <w:rFonts w:ascii="Times New Roman" w:hAnsi="Times New Roman" w:cs="Times New Roman"/>
          <w:sz w:val="24"/>
          <w:szCs w:val="24"/>
          <w:shd w:val="clear" w:color="auto" w:fill="FFFFFF"/>
        </w:rPr>
        <w:t>(</w:t>
      </w:r>
      <w:r w:rsidRPr="00BE5821">
        <w:rPr>
          <w:rFonts w:ascii="Times New Roman" w:hAnsi="Times New Roman" w:cs="Times New Roman"/>
          <w:sz w:val="24"/>
          <w:szCs w:val="24"/>
          <w:shd w:val="clear" w:color="auto" w:fill="FFFFFF"/>
        </w:rPr>
        <w:t>2006</w:t>
      </w:r>
      <w:r w:rsidR="007B3130" w:rsidRPr="00BE5821">
        <w:rPr>
          <w:rFonts w:ascii="Times New Roman" w:hAnsi="Times New Roman" w:cs="Times New Roman"/>
          <w:sz w:val="24"/>
          <w:szCs w:val="24"/>
          <w:shd w:val="clear" w:color="auto" w:fill="FFFFFF"/>
        </w:rPr>
        <w:t>)</w:t>
      </w:r>
      <w:r w:rsidRPr="00BE5821">
        <w:rPr>
          <w:rFonts w:ascii="Times New Roman" w:hAnsi="Times New Roman" w:cs="Times New Roman"/>
          <w:sz w:val="24"/>
          <w:szCs w:val="24"/>
          <w:shd w:val="clear" w:color="auto" w:fill="FFFFFF"/>
        </w:rPr>
        <w:t xml:space="preserve">. </w:t>
      </w:r>
      <w:r w:rsidRPr="00CA09C8">
        <w:rPr>
          <w:rFonts w:ascii="Times New Roman" w:hAnsi="Times New Roman" w:cs="Times New Roman"/>
          <w:sz w:val="24"/>
          <w:szCs w:val="24"/>
          <w:shd w:val="clear" w:color="auto" w:fill="FFFFFF"/>
        </w:rPr>
        <w:t xml:space="preserve">Los corales </w:t>
      </w:r>
      <w:proofErr w:type="spellStart"/>
      <w:r w:rsidRPr="00CA09C8">
        <w:rPr>
          <w:rFonts w:ascii="Times New Roman" w:hAnsi="Times New Roman" w:cs="Times New Roman"/>
          <w:sz w:val="24"/>
          <w:szCs w:val="24"/>
          <w:shd w:val="clear" w:color="auto" w:fill="FFFFFF"/>
        </w:rPr>
        <w:t>hermatípicos</w:t>
      </w:r>
      <w:proofErr w:type="spellEnd"/>
      <w:r w:rsidRPr="00CA09C8">
        <w:rPr>
          <w:rFonts w:ascii="Times New Roman" w:hAnsi="Times New Roman" w:cs="Times New Roman"/>
          <w:sz w:val="24"/>
          <w:szCs w:val="24"/>
          <w:shd w:val="clear" w:color="auto" w:fill="FFFFFF"/>
        </w:rPr>
        <w:t xml:space="preserve"> (</w:t>
      </w:r>
      <w:proofErr w:type="spellStart"/>
      <w:r w:rsidRPr="00CA09C8">
        <w:rPr>
          <w:rFonts w:ascii="Times New Roman" w:hAnsi="Times New Roman" w:cs="Times New Roman"/>
          <w:sz w:val="24"/>
          <w:szCs w:val="24"/>
          <w:shd w:val="clear" w:color="auto" w:fill="FFFFFF"/>
        </w:rPr>
        <w:t>Anthozoa</w:t>
      </w:r>
      <w:proofErr w:type="spellEnd"/>
      <w:r w:rsidRPr="00CA09C8">
        <w:rPr>
          <w:rFonts w:ascii="Times New Roman" w:hAnsi="Times New Roman" w:cs="Times New Roman"/>
          <w:sz w:val="24"/>
          <w:szCs w:val="24"/>
          <w:shd w:val="clear" w:color="auto" w:fill="FFFFFF"/>
        </w:rPr>
        <w:t xml:space="preserve">: </w:t>
      </w:r>
      <w:proofErr w:type="spellStart"/>
      <w:r w:rsidRPr="00CA09C8">
        <w:rPr>
          <w:rFonts w:ascii="Times New Roman" w:hAnsi="Times New Roman" w:cs="Times New Roman"/>
          <w:sz w:val="24"/>
          <w:szCs w:val="24"/>
          <w:shd w:val="clear" w:color="auto" w:fill="FFFFFF"/>
        </w:rPr>
        <w:t>Scleractinia</w:t>
      </w:r>
      <w:proofErr w:type="spellEnd"/>
      <w:r w:rsidRPr="00CA09C8">
        <w:rPr>
          <w:rFonts w:ascii="Times New Roman" w:hAnsi="Times New Roman" w:cs="Times New Roman"/>
          <w:sz w:val="24"/>
          <w:szCs w:val="24"/>
          <w:shd w:val="clear" w:color="auto" w:fill="FFFFFF"/>
        </w:rPr>
        <w:t>) de Mazatlán, Sinaloa.</w:t>
      </w:r>
      <w:r w:rsidR="00BD3AFF" w:rsidRPr="00CA09C8">
        <w:rPr>
          <w:rFonts w:ascii="Times New Roman" w:hAnsi="Times New Roman" w:cs="Times New Roman"/>
          <w:sz w:val="24"/>
          <w:szCs w:val="24"/>
        </w:rPr>
        <w:t xml:space="preserve"> </w:t>
      </w:r>
      <w:r w:rsidRPr="00CA09C8">
        <w:rPr>
          <w:rFonts w:ascii="Times New Roman" w:hAnsi="Times New Roman" w:cs="Times New Roman"/>
          <w:i/>
          <w:sz w:val="24"/>
          <w:szCs w:val="24"/>
          <w:shd w:val="clear" w:color="auto" w:fill="FFFFFF"/>
        </w:rPr>
        <w:t>Cien</w:t>
      </w:r>
      <w:r w:rsidR="00A76E9F">
        <w:rPr>
          <w:rFonts w:ascii="Times New Roman" w:hAnsi="Times New Roman" w:cs="Times New Roman"/>
          <w:i/>
          <w:sz w:val="24"/>
          <w:szCs w:val="24"/>
          <w:shd w:val="clear" w:color="auto" w:fill="FFFFFF"/>
        </w:rPr>
        <w:t>.</w:t>
      </w:r>
      <w:r w:rsidRPr="00CA09C8">
        <w:rPr>
          <w:rFonts w:ascii="Times New Roman" w:hAnsi="Times New Roman" w:cs="Times New Roman"/>
          <w:i/>
          <w:sz w:val="24"/>
          <w:szCs w:val="24"/>
          <w:shd w:val="clear" w:color="auto" w:fill="FFFFFF"/>
        </w:rPr>
        <w:t xml:space="preserve"> Mar</w:t>
      </w:r>
      <w:r w:rsidR="00A76E9F">
        <w:rPr>
          <w:rFonts w:ascii="Times New Roman" w:hAnsi="Times New Roman" w:cs="Times New Roman"/>
          <w:i/>
          <w:sz w:val="24"/>
          <w:szCs w:val="24"/>
          <w:shd w:val="clear" w:color="auto" w:fill="FFFFFF"/>
        </w:rPr>
        <w:t>.</w:t>
      </w:r>
      <w:r w:rsidR="00A76E9F" w:rsidRPr="00A565CC">
        <w:rPr>
          <w:rFonts w:ascii="Times New Roman" w:hAnsi="Times New Roman" w:cs="Times New Roman"/>
          <w:iCs/>
          <w:sz w:val="24"/>
          <w:szCs w:val="24"/>
          <w:shd w:val="clear" w:color="auto" w:fill="FFFFFF"/>
        </w:rPr>
        <w:t>,</w:t>
      </w:r>
      <w:r w:rsidR="00BD3AFF" w:rsidRPr="00CA09C8">
        <w:rPr>
          <w:rFonts w:ascii="Times New Roman" w:hAnsi="Times New Roman" w:cs="Times New Roman"/>
          <w:sz w:val="24"/>
          <w:szCs w:val="24"/>
        </w:rPr>
        <w:t xml:space="preserve"> </w:t>
      </w:r>
      <w:r w:rsidR="00677218" w:rsidRPr="005257A0">
        <w:rPr>
          <w:rFonts w:ascii="Times New Roman" w:hAnsi="Times New Roman" w:cs="Times New Roman"/>
          <w:i/>
          <w:iCs/>
          <w:sz w:val="24"/>
          <w:szCs w:val="24"/>
        </w:rPr>
        <w:t>10</w:t>
      </w:r>
      <w:r w:rsidR="00677218" w:rsidRPr="00CA09C8">
        <w:rPr>
          <w:rFonts w:ascii="Times New Roman" w:hAnsi="Times New Roman" w:cs="Times New Roman"/>
          <w:sz w:val="24"/>
          <w:szCs w:val="24"/>
        </w:rPr>
        <w:t>(</w:t>
      </w:r>
      <w:r w:rsidRPr="00CA09C8">
        <w:rPr>
          <w:rFonts w:ascii="Times New Roman" w:hAnsi="Times New Roman" w:cs="Times New Roman"/>
          <w:sz w:val="24"/>
          <w:szCs w:val="24"/>
          <w:shd w:val="clear" w:color="auto" w:fill="FFFFFF"/>
        </w:rPr>
        <w:t>28</w:t>
      </w:r>
      <w:r w:rsidR="00677218" w:rsidRPr="00CA09C8">
        <w:rPr>
          <w:rFonts w:ascii="Times New Roman" w:hAnsi="Times New Roman" w:cs="Times New Roman"/>
          <w:sz w:val="24"/>
          <w:szCs w:val="24"/>
          <w:shd w:val="clear" w:color="auto" w:fill="FFFFFF"/>
        </w:rPr>
        <w:t>)</w:t>
      </w:r>
      <w:r w:rsidR="00A76E9F">
        <w:rPr>
          <w:rFonts w:ascii="Times New Roman" w:hAnsi="Times New Roman" w:cs="Times New Roman"/>
          <w:sz w:val="24"/>
          <w:szCs w:val="24"/>
          <w:shd w:val="clear" w:color="auto" w:fill="FFFFFF"/>
        </w:rPr>
        <w:t>,</w:t>
      </w:r>
      <w:r w:rsidRPr="00CA09C8">
        <w:rPr>
          <w:rFonts w:ascii="Times New Roman" w:hAnsi="Times New Roman" w:cs="Times New Roman"/>
          <w:sz w:val="24"/>
          <w:szCs w:val="24"/>
          <w:shd w:val="clear" w:color="auto" w:fill="FFFFFF"/>
        </w:rPr>
        <w:t xml:space="preserve"> 13-17.</w:t>
      </w:r>
    </w:p>
    <w:p w14:paraId="63EEFF0C" w14:textId="7A27C811" w:rsidR="001D463A" w:rsidRPr="005F4F6E" w:rsidRDefault="001D463A" w:rsidP="001D463A">
      <w:pPr>
        <w:spacing w:after="0" w:line="480" w:lineRule="auto"/>
        <w:ind w:left="567" w:hanging="567"/>
        <w:jc w:val="both"/>
        <w:rPr>
          <w:rFonts w:ascii="Times New Roman" w:hAnsi="Times New Roman" w:cs="Times New Roman"/>
          <w:iCs/>
          <w:sz w:val="24"/>
          <w:szCs w:val="24"/>
          <w:shd w:val="clear" w:color="auto" w:fill="FFFFFF"/>
        </w:rPr>
      </w:pPr>
      <w:r w:rsidRPr="001D463A">
        <w:rPr>
          <w:rFonts w:ascii="Times New Roman" w:hAnsi="Times New Roman" w:cs="Times New Roman"/>
          <w:iCs/>
          <w:sz w:val="24"/>
          <w:szCs w:val="24"/>
          <w:shd w:val="clear" w:color="auto" w:fill="FFFFFF"/>
        </w:rPr>
        <w:t>Meléndez-Rosas, R., García-Vázquez,</w:t>
      </w:r>
      <w:r>
        <w:rPr>
          <w:rFonts w:ascii="Times New Roman" w:hAnsi="Times New Roman" w:cs="Times New Roman"/>
          <w:iCs/>
          <w:sz w:val="24"/>
          <w:szCs w:val="24"/>
          <w:shd w:val="clear" w:color="auto" w:fill="FFFFFF"/>
        </w:rPr>
        <w:t xml:space="preserve"> G.,</w:t>
      </w:r>
      <w:r w:rsidRPr="001D463A">
        <w:rPr>
          <w:rFonts w:ascii="Times New Roman" w:hAnsi="Times New Roman" w:cs="Times New Roman"/>
          <w:iCs/>
          <w:sz w:val="24"/>
          <w:szCs w:val="24"/>
          <w:shd w:val="clear" w:color="auto" w:fill="FFFFFF"/>
        </w:rPr>
        <w:t xml:space="preserve"> Franco-</w:t>
      </w:r>
      <w:proofErr w:type="spellStart"/>
      <w:r w:rsidRPr="001D463A">
        <w:rPr>
          <w:rFonts w:ascii="Times New Roman" w:hAnsi="Times New Roman" w:cs="Times New Roman"/>
          <w:iCs/>
          <w:sz w:val="24"/>
          <w:szCs w:val="24"/>
          <w:shd w:val="clear" w:color="auto" w:fill="FFFFFF"/>
        </w:rPr>
        <w:t>Ortíz</w:t>
      </w:r>
      <w:proofErr w:type="spellEnd"/>
      <w:r w:rsidRPr="001D463A">
        <w:rPr>
          <w:rFonts w:ascii="Times New Roman" w:hAnsi="Times New Roman" w:cs="Times New Roman"/>
          <w:iCs/>
          <w:sz w:val="24"/>
          <w:szCs w:val="24"/>
          <w:shd w:val="clear" w:color="auto" w:fill="FFFFFF"/>
        </w:rPr>
        <w:t>,</w:t>
      </w:r>
      <w:r>
        <w:rPr>
          <w:rFonts w:ascii="Times New Roman" w:hAnsi="Times New Roman" w:cs="Times New Roman"/>
          <w:iCs/>
          <w:sz w:val="24"/>
          <w:szCs w:val="24"/>
          <w:shd w:val="clear" w:color="auto" w:fill="FFFFFF"/>
        </w:rPr>
        <w:t xml:space="preserve"> M.,</w:t>
      </w:r>
      <w:r w:rsidRPr="001D463A">
        <w:rPr>
          <w:rFonts w:ascii="Times New Roman" w:hAnsi="Times New Roman" w:cs="Times New Roman"/>
          <w:iCs/>
          <w:sz w:val="24"/>
          <w:szCs w:val="24"/>
          <w:shd w:val="clear" w:color="auto" w:fill="FFFFFF"/>
        </w:rPr>
        <w:t xml:space="preserve"> </w:t>
      </w:r>
      <w:r>
        <w:rPr>
          <w:rFonts w:ascii="Times New Roman" w:hAnsi="Times New Roman" w:cs="Times New Roman"/>
          <w:iCs/>
          <w:sz w:val="24"/>
          <w:szCs w:val="24"/>
          <w:shd w:val="clear" w:color="auto" w:fill="FFFFFF"/>
        </w:rPr>
        <w:t>R</w:t>
      </w:r>
      <w:r w:rsidRPr="001D463A">
        <w:rPr>
          <w:rFonts w:ascii="Times New Roman" w:hAnsi="Times New Roman" w:cs="Times New Roman"/>
          <w:iCs/>
          <w:sz w:val="24"/>
          <w:szCs w:val="24"/>
          <w:shd w:val="clear" w:color="auto" w:fill="FFFFFF"/>
        </w:rPr>
        <w:t>eyes-Bonilla,</w:t>
      </w:r>
      <w:r>
        <w:rPr>
          <w:rFonts w:ascii="Times New Roman" w:hAnsi="Times New Roman" w:cs="Times New Roman"/>
          <w:iCs/>
          <w:sz w:val="24"/>
          <w:szCs w:val="24"/>
          <w:shd w:val="clear" w:color="auto" w:fill="FFFFFF"/>
        </w:rPr>
        <w:t xml:space="preserve"> H.,</w:t>
      </w:r>
      <w:r w:rsidRPr="001D463A">
        <w:rPr>
          <w:rFonts w:ascii="Times New Roman" w:hAnsi="Times New Roman" w:cs="Times New Roman"/>
          <w:iCs/>
          <w:sz w:val="24"/>
          <w:szCs w:val="24"/>
          <w:shd w:val="clear" w:color="auto" w:fill="FFFFFF"/>
        </w:rPr>
        <w:t xml:space="preserve"> Cupul-Magaña, A.</w:t>
      </w:r>
      <w:r>
        <w:rPr>
          <w:rFonts w:ascii="Times New Roman" w:hAnsi="Times New Roman" w:cs="Times New Roman"/>
          <w:iCs/>
          <w:sz w:val="24"/>
          <w:szCs w:val="24"/>
          <w:shd w:val="clear" w:color="auto" w:fill="FFFFFF"/>
        </w:rPr>
        <w:t>,</w:t>
      </w:r>
      <w:r w:rsidRPr="001D463A">
        <w:rPr>
          <w:rFonts w:ascii="Times New Roman" w:hAnsi="Times New Roman" w:cs="Times New Roman"/>
          <w:iCs/>
          <w:sz w:val="24"/>
          <w:szCs w:val="24"/>
          <w:shd w:val="clear" w:color="auto" w:fill="FFFFFF"/>
        </w:rPr>
        <w:t xml:space="preserve"> López-Pérez,</w:t>
      </w:r>
      <w:r>
        <w:rPr>
          <w:rFonts w:ascii="Times New Roman" w:hAnsi="Times New Roman" w:cs="Times New Roman"/>
          <w:iCs/>
          <w:sz w:val="24"/>
          <w:szCs w:val="24"/>
          <w:shd w:val="clear" w:color="auto" w:fill="FFFFFF"/>
        </w:rPr>
        <w:t xml:space="preserve"> A.,</w:t>
      </w:r>
      <w:r w:rsidR="0055760B">
        <w:rPr>
          <w:rFonts w:ascii="Times New Roman" w:hAnsi="Times New Roman" w:cs="Times New Roman"/>
          <w:iCs/>
          <w:sz w:val="24"/>
          <w:szCs w:val="24"/>
          <w:shd w:val="clear" w:color="auto" w:fill="FFFFFF"/>
        </w:rPr>
        <w:t xml:space="preserve"> …</w:t>
      </w:r>
      <w:r w:rsidR="00E068E9">
        <w:rPr>
          <w:rFonts w:ascii="Times New Roman" w:hAnsi="Times New Roman" w:cs="Times New Roman"/>
          <w:iCs/>
          <w:sz w:val="24"/>
          <w:szCs w:val="24"/>
          <w:shd w:val="clear" w:color="auto" w:fill="FFFFFF"/>
        </w:rPr>
        <w:t xml:space="preserve"> </w:t>
      </w:r>
      <w:r w:rsidRPr="001D463A">
        <w:rPr>
          <w:rFonts w:ascii="Times New Roman" w:hAnsi="Times New Roman" w:cs="Times New Roman"/>
          <w:iCs/>
          <w:sz w:val="24"/>
          <w:szCs w:val="24"/>
          <w:shd w:val="clear" w:color="auto" w:fill="FFFFFF"/>
        </w:rPr>
        <w:t>&amp; Saldierna-</w:t>
      </w:r>
      <w:proofErr w:type="spellStart"/>
      <w:r w:rsidRPr="001D463A">
        <w:rPr>
          <w:rFonts w:ascii="Times New Roman" w:hAnsi="Times New Roman" w:cs="Times New Roman"/>
          <w:iCs/>
          <w:sz w:val="24"/>
          <w:szCs w:val="24"/>
          <w:shd w:val="clear" w:color="auto" w:fill="FFFFFF"/>
        </w:rPr>
        <w:t>Calápiz</w:t>
      </w:r>
      <w:proofErr w:type="spellEnd"/>
      <w:r>
        <w:rPr>
          <w:rFonts w:ascii="Times New Roman" w:hAnsi="Times New Roman" w:cs="Times New Roman"/>
          <w:iCs/>
          <w:sz w:val="24"/>
          <w:szCs w:val="24"/>
          <w:shd w:val="clear" w:color="auto" w:fill="FFFFFF"/>
        </w:rPr>
        <w:t>, D</w:t>
      </w:r>
      <w:r w:rsidRPr="001D463A">
        <w:rPr>
          <w:rFonts w:ascii="Times New Roman" w:hAnsi="Times New Roman" w:cs="Times New Roman"/>
          <w:iCs/>
          <w:sz w:val="24"/>
          <w:szCs w:val="24"/>
          <w:shd w:val="clear" w:color="auto" w:fill="FFFFFF"/>
        </w:rPr>
        <w:t xml:space="preserve">. </w:t>
      </w:r>
      <w:r>
        <w:rPr>
          <w:rFonts w:ascii="Times New Roman" w:hAnsi="Times New Roman" w:cs="Times New Roman"/>
          <w:iCs/>
          <w:sz w:val="24"/>
          <w:szCs w:val="24"/>
          <w:shd w:val="clear" w:color="auto" w:fill="FFFFFF"/>
        </w:rPr>
        <w:t>(</w:t>
      </w:r>
      <w:r w:rsidRPr="001D463A">
        <w:rPr>
          <w:rFonts w:ascii="Times New Roman" w:hAnsi="Times New Roman" w:cs="Times New Roman"/>
          <w:iCs/>
          <w:sz w:val="24"/>
          <w:szCs w:val="24"/>
          <w:shd w:val="clear" w:color="auto" w:fill="FFFFFF"/>
        </w:rPr>
        <w:t>2023</w:t>
      </w:r>
      <w:r>
        <w:rPr>
          <w:rFonts w:ascii="Times New Roman" w:hAnsi="Times New Roman" w:cs="Times New Roman"/>
          <w:iCs/>
          <w:sz w:val="24"/>
          <w:szCs w:val="24"/>
          <w:shd w:val="clear" w:color="auto" w:fill="FFFFFF"/>
        </w:rPr>
        <w:t>)</w:t>
      </w:r>
      <w:r w:rsidRPr="001D463A">
        <w:rPr>
          <w:rFonts w:ascii="Times New Roman" w:hAnsi="Times New Roman" w:cs="Times New Roman"/>
          <w:iCs/>
          <w:sz w:val="24"/>
          <w:szCs w:val="24"/>
          <w:shd w:val="clear" w:color="auto" w:fill="FFFFFF"/>
        </w:rPr>
        <w:t>. Fortalecimiento del manejo y conservación de corales</w:t>
      </w:r>
      <w:r>
        <w:rPr>
          <w:rFonts w:ascii="Times New Roman" w:hAnsi="Times New Roman" w:cs="Times New Roman"/>
          <w:iCs/>
          <w:sz w:val="24"/>
          <w:szCs w:val="24"/>
          <w:shd w:val="clear" w:color="auto" w:fill="FFFFFF"/>
        </w:rPr>
        <w:t xml:space="preserve"> </w:t>
      </w:r>
      <w:r w:rsidRPr="001D463A">
        <w:rPr>
          <w:rFonts w:ascii="Times New Roman" w:hAnsi="Times New Roman" w:cs="Times New Roman"/>
          <w:iCs/>
          <w:sz w:val="24"/>
          <w:szCs w:val="24"/>
          <w:shd w:val="clear" w:color="auto" w:fill="FFFFFF"/>
        </w:rPr>
        <w:t>en Áreas Naturales Protegidas del Pacífico mexicano mediante una red</w:t>
      </w:r>
      <w:r>
        <w:rPr>
          <w:rFonts w:ascii="Times New Roman" w:hAnsi="Times New Roman" w:cs="Times New Roman"/>
          <w:iCs/>
          <w:sz w:val="24"/>
          <w:szCs w:val="24"/>
          <w:shd w:val="clear" w:color="auto" w:fill="FFFFFF"/>
        </w:rPr>
        <w:t xml:space="preserve"> </w:t>
      </w:r>
      <w:r w:rsidRPr="001D463A">
        <w:rPr>
          <w:rFonts w:ascii="Times New Roman" w:hAnsi="Times New Roman" w:cs="Times New Roman"/>
          <w:iCs/>
          <w:sz w:val="24"/>
          <w:szCs w:val="24"/>
          <w:shd w:val="clear" w:color="auto" w:fill="FFFFFF"/>
        </w:rPr>
        <w:t xml:space="preserve">colaborativa. </w:t>
      </w:r>
      <w:r w:rsidRPr="005F4F6E">
        <w:rPr>
          <w:rFonts w:ascii="Times New Roman" w:hAnsi="Times New Roman" w:cs="Times New Roman"/>
          <w:i/>
          <w:sz w:val="24"/>
          <w:szCs w:val="24"/>
          <w:shd w:val="clear" w:color="auto" w:fill="FFFFFF"/>
        </w:rPr>
        <w:t>Hidrobiológica</w:t>
      </w:r>
      <w:r w:rsidRPr="001D463A">
        <w:rPr>
          <w:rFonts w:ascii="Times New Roman" w:hAnsi="Times New Roman" w:cs="Times New Roman"/>
          <w:iCs/>
          <w:sz w:val="24"/>
          <w:szCs w:val="24"/>
          <w:shd w:val="clear" w:color="auto" w:fill="FFFFFF"/>
        </w:rPr>
        <w:t xml:space="preserve"> </w:t>
      </w:r>
      <w:r w:rsidRPr="005F4F6E">
        <w:rPr>
          <w:rFonts w:ascii="Times New Roman" w:hAnsi="Times New Roman" w:cs="Times New Roman"/>
          <w:i/>
          <w:sz w:val="24"/>
          <w:szCs w:val="24"/>
          <w:shd w:val="clear" w:color="auto" w:fill="FFFFFF"/>
        </w:rPr>
        <w:t>33</w:t>
      </w:r>
      <w:r w:rsidRPr="001D463A">
        <w:rPr>
          <w:rFonts w:ascii="Times New Roman" w:hAnsi="Times New Roman" w:cs="Times New Roman"/>
          <w:iCs/>
          <w:sz w:val="24"/>
          <w:szCs w:val="24"/>
          <w:shd w:val="clear" w:color="auto" w:fill="FFFFFF"/>
        </w:rPr>
        <w:t>(2)</w:t>
      </w:r>
      <w:r>
        <w:rPr>
          <w:rFonts w:ascii="Times New Roman" w:hAnsi="Times New Roman" w:cs="Times New Roman"/>
          <w:iCs/>
          <w:sz w:val="24"/>
          <w:szCs w:val="24"/>
          <w:shd w:val="clear" w:color="auto" w:fill="FFFFFF"/>
        </w:rPr>
        <w:t>,</w:t>
      </w:r>
      <w:r w:rsidRPr="001D463A">
        <w:rPr>
          <w:rFonts w:ascii="Times New Roman" w:hAnsi="Times New Roman" w:cs="Times New Roman"/>
          <w:iCs/>
          <w:sz w:val="24"/>
          <w:szCs w:val="24"/>
          <w:shd w:val="clear" w:color="auto" w:fill="FFFFFF"/>
        </w:rPr>
        <w:t xml:space="preserve"> 265-271.</w:t>
      </w:r>
      <w:r>
        <w:rPr>
          <w:rFonts w:ascii="Times New Roman" w:hAnsi="Times New Roman" w:cs="Times New Roman"/>
          <w:iCs/>
          <w:sz w:val="24"/>
          <w:szCs w:val="24"/>
          <w:shd w:val="clear" w:color="auto" w:fill="FFFFFF"/>
        </w:rPr>
        <w:t xml:space="preserve"> </w:t>
      </w:r>
      <w:r w:rsidRPr="00E068E9">
        <w:rPr>
          <w:rStyle w:val="Hipervnculo"/>
          <w:rFonts w:ascii="TimesNewRoman" w:hAnsi="TimesNewRoman" w:cs="TimesNewRoman"/>
          <w:sz w:val="24"/>
          <w:szCs w:val="24"/>
        </w:rPr>
        <w:t>https://doi.org/10.24275/FXIH7586</w:t>
      </w:r>
    </w:p>
    <w:p w14:paraId="0E5FA2C3" w14:textId="42355A61" w:rsidR="00B87DA1" w:rsidRPr="00AC2EC1" w:rsidRDefault="00B87DA1" w:rsidP="00D42B34">
      <w:pPr>
        <w:spacing w:after="0" w:line="480" w:lineRule="auto"/>
        <w:ind w:left="567" w:hanging="567"/>
        <w:jc w:val="both"/>
        <w:rPr>
          <w:rFonts w:ascii="Times New Roman" w:hAnsi="Times New Roman" w:cs="Times New Roman"/>
          <w:sz w:val="24"/>
          <w:szCs w:val="24"/>
          <w:shd w:val="clear" w:color="auto" w:fill="FFFFFF"/>
          <w:lang w:val="es-CR"/>
        </w:rPr>
      </w:pPr>
      <w:r w:rsidRPr="00CA09C8">
        <w:rPr>
          <w:rFonts w:ascii="Times New Roman" w:hAnsi="Times New Roman" w:cs="Times New Roman"/>
          <w:sz w:val="24"/>
          <w:szCs w:val="24"/>
          <w:shd w:val="clear" w:color="auto" w:fill="FFFFFF"/>
        </w:rPr>
        <w:t xml:space="preserve">Olivier, D., </w:t>
      </w:r>
      <w:proofErr w:type="spellStart"/>
      <w:r w:rsidRPr="00CA09C8">
        <w:rPr>
          <w:rFonts w:ascii="Times New Roman" w:hAnsi="Times New Roman" w:cs="Times New Roman"/>
          <w:sz w:val="24"/>
          <w:szCs w:val="24"/>
          <w:shd w:val="clear" w:color="auto" w:fill="FFFFFF"/>
        </w:rPr>
        <w:t>Loiseau</w:t>
      </w:r>
      <w:proofErr w:type="spellEnd"/>
      <w:r w:rsidRPr="00CA09C8">
        <w:rPr>
          <w:rFonts w:ascii="Times New Roman" w:hAnsi="Times New Roman" w:cs="Times New Roman"/>
          <w:sz w:val="24"/>
          <w:szCs w:val="24"/>
          <w:shd w:val="clear" w:color="auto" w:fill="FFFFFF"/>
        </w:rPr>
        <w:t>,</w:t>
      </w:r>
      <w:r w:rsidR="007B3130" w:rsidRPr="00CA09C8">
        <w:rPr>
          <w:rFonts w:ascii="Times New Roman" w:hAnsi="Times New Roman" w:cs="Times New Roman"/>
          <w:sz w:val="24"/>
          <w:szCs w:val="24"/>
          <w:shd w:val="clear" w:color="auto" w:fill="FFFFFF"/>
        </w:rPr>
        <w:t xml:space="preserve"> N.,</w:t>
      </w:r>
      <w:r w:rsidRPr="00CA09C8">
        <w:rPr>
          <w:rFonts w:ascii="Times New Roman" w:hAnsi="Times New Roman" w:cs="Times New Roman"/>
          <w:sz w:val="24"/>
          <w:szCs w:val="24"/>
          <w:shd w:val="clear" w:color="auto" w:fill="FFFFFF"/>
        </w:rPr>
        <w:t xml:space="preserve"> </w:t>
      </w:r>
      <w:proofErr w:type="spellStart"/>
      <w:r w:rsidRPr="00CA09C8">
        <w:rPr>
          <w:rFonts w:ascii="Times New Roman" w:hAnsi="Times New Roman" w:cs="Times New Roman"/>
          <w:sz w:val="24"/>
          <w:szCs w:val="24"/>
          <w:shd w:val="clear" w:color="auto" w:fill="FFFFFF"/>
        </w:rPr>
        <w:t>Petatán</w:t>
      </w:r>
      <w:proofErr w:type="spellEnd"/>
      <w:r w:rsidRPr="00CA09C8">
        <w:rPr>
          <w:rFonts w:ascii="Times New Roman" w:hAnsi="Times New Roman" w:cs="Times New Roman"/>
          <w:sz w:val="24"/>
          <w:szCs w:val="24"/>
          <w:shd w:val="clear" w:color="auto" w:fill="FFFFFF"/>
        </w:rPr>
        <w:t>-Ramírez,</w:t>
      </w:r>
      <w:r w:rsidR="007B3130" w:rsidRPr="00CA09C8">
        <w:rPr>
          <w:rFonts w:ascii="Times New Roman" w:hAnsi="Times New Roman" w:cs="Times New Roman"/>
          <w:sz w:val="24"/>
          <w:szCs w:val="24"/>
          <w:shd w:val="clear" w:color="auto" w:fill="FFFFFF"/>
        </w:rPr>
        <w:t xml:space="preserve"> D.,</w:t>
      </w:r>
      <w:r w:rsidRPr="00CA09C8">
        <w:rPr>
          <w:rFonts w:ascii="Times New Roman" w:hAnsi="Times New Roman" w:cs="Times New Roman"/>
          <w:sz w:val="24"/>
          <w:szCs w:val="24"/>
          <w:shd w:val="clear" w:color="auto" w:fill="FFFFFF"/>
        </w:rPr>
        <w:t xml:space="preserve"> Trujillo-Millán,</w:t>
      </w:r>
      <w:r w:rsidR="007B3130" w:rsidRPr="00CA09C8">
        <w:rPr>
          <w:rFonts w:ascii="Times New Roman" w:hAnsi="Times New Roman" w:cs="Times New Roman"/>
          <w:sz w:val="24"/>
          <w:szCs w:val="24"/>
          <w:shd w:val="clear" w:color="auto" w:fill="FFFFFF"/>
        </w:rPr>
        <w:t xml:space="preserve"> O., </w:t>
      </w:r>
      <w:r w:rsidRPr="00CA09C8">
        <w:rPr>
          <w:rFonts w:ascii="Times New Roman" w:hAnsi="Times New Roman" w:cs="Times New Roman"/>
          <w:sz w:val="24"/>
          <w:szCs w:val="24"/>
          <w:shd w:val="clear" w:color="auto" w:fill="FFFFFF"/>
        </w:rPr>
        <w:t>Suárez-Castillo,</w:t>
      </w:r>
      <w:r w:rsidR="007B3130" w:rsidRPr="00CA09C8">
        <w:rPr>
          <w:rFonts w:ascii="Times New Roman" w:hAnsi="Times New Roman" w:cs="Times New Roman"/>
          <w:sz w:val="24"/>
          <w:szCs w:val="24"/>
          <w:shd w:val="clear" w:color="auto" w:fill="FFFFFF"/>
        </w:rPr>
        <w:t xml:space="preserve"> A. N.,</w:t>
      </w:r>
      <w:r w:rsidRPr="00CA09C8">
        <w:rPr>
          <w:rFonts w:ascii="Times New Roman" w:hAnsi="Times New Roman" w:cs="Times New Roman"/>
          <w:sz w:val="24"/>
          <w:szCs w:val="24"/>
          <w:shd w:val="clear" w:color="auto" w:fill="FFFFFF"/>
        </w:rPr>
        <w:t xml:space="preserve"> Torre,</w:t>
      </w:r>
      <w:r w:rsidR="007B3130" w:rsidRPr="00CA09C8">
        <w:rPr>
          <w:rFonts w:ascii="Times New Roman" w:hAnsi="Times New Roman" w:cs="Times New Roman"/>
          <w:sz w:val="24"/>
          <w:szCs w:val="24"/>
          <w:shd w:val="clear" w:color="auto" w:fill="FFFFFF"/>
        </w:rPr>
        <w:t xml:space="preserve"> J.,</w:t>
      </w:r>
      <w:r w:rsidRPr="00CA09C8">
        <w:rPr>
          <w:rFonts w:ascii="Times New Roman" w:hAnsi="Times New Roman" w:cs="Times New Roman"/>
          <w:sz w:val="24"/>
          <w:szCs w:val="24"/>
          <w:shd w:val="clear" w:color="auto" w:fill="FFFFFF"/>
        </w:rPr>
        <w:t xml:space="preserve"> Munguía-Vega,</w:t>
      </w:r>
      <w:r w:rsidR="007B3130" w:rsidRPr="00CA09C8">
        <w:rPr>
          <w:rFonts w:ascii="Times New Roman" w:hAnsi="Times New Roman" w:cs="Times New Roman"/>
          <w:sz w:val="24"/>
          <w:szCs w:val="24"/>
          <w:shd w:val="clear" w:color="auto" w:fill="FFFFFF"/>
        </w:rPr>
        <w:t xml:space="preserve"> A.</w:t>
      </w:r>
      <w:r w:rsidRPr="00CA09C8">
        <w:rPr>
          <w:rFonts w:ascii="Times New Roman" w:hAnsi="Times New Roman" w:cs="Times New Roman"/>
          <w:sz w:val="24"/>
          <w:szCs w:val="24"/>
          <w:shd w:val="clear" w:color="auto" w:fill="FFFFFF"/>
        </w:rPr>
        <w:t xml:space="preserve"> &amp; Reyes-Bonilla</w:t>
      </w:r>
      <w:r w:rsidR="007B3130" w:rsidRPr="00CA09C8">
        <w:rPr>
          <w:rFonts w:ascii="Times New Roman" w:hAnsi="Times New Roman" w:cs="Times New Roman"/>
          <w:sz w:val="24"/>
          <w:szCs w:val="24"/>
          <w:shd w:val="clear" w:color="auto" w:fill="FFFFFF"/>
        </w:rPr>
        <w:t>, H</w:t>
      </w:r>
      <w:r w:rsidRPr="00CA09C8">
        <w:rPr>
          <w:rFonts w:ascii="Times New Roman" w:hAnsi="Times New Roman" w:cs="Times New Roman"/>
          <w:sz w:val="24"/>
          <w:szCs w:val="24"/>
          <w:shd w:val="clear" w:color="auto" w:fill="FFFFFF"/>
        </w:rPr>
        <w:t xml:space="preserve">. </w:t>
      </w:r>
      <w:r w:rsidR="007B3130" w:rsidRPr="00CA09C8">
        <w:rPr>
          <w:rFonts w:ascii="Times New Roman" w:hAnsi="Times New Roman" w:cs="Times New Roman"/>
          <w:sz w:val="24"/>
          <w:szCs w:val="24"/>
          <w:shd w:val="clear" w:color="auto" w:fill="FFFFFF"/>
        </w:rPr>
        <w:t>(</w:t>
      </w:r>
      <w:r w:rsidRPr="00CA09C8">
        <w:rPr>
          <w:rFonts w:ascii="Times New Roman" w:hAnsi="Times New Roman" w:cs="Times New Roman"/>
          <w:sz w:val="24"/>
          <w:szCs w:val="24"/>
          <w:shd w:val="clear" w:color="auto" w:fill="FFFFFF"/>
        </w:rPr>
        <w:t>2018</w:t>
      </w:r>
      <w:r w:rsidR="007B3130" w:rsidRPr="00CA09C8">
        <w:rPr>
          <w:rFonts w:ascii="Times New Roman" w:hAnsi="Times New Roman" w:cs="Times New Roman"/>
          <w:sz w:val="24"/>
          <w:szCs w:val="24"/>
          <w:shd w:val="clear" w:color="auto" w:fill="FFFFFF"/>
        </w:rPr>
        <w:t>)</w:t>
      </w:r>
      <w:r w:rsidRPr="00CA09C8">
        <w:rPr>
          <w:rFonts w:ascii="Times New Roman" w:hAnsi="Times New Roman" w:cs="Times New Roman"/>
          <w:sz w:val="24"/>
          <w:szCs w:val="24"/>
          <w:shd w:val="clear" w:color="auto" w:fill="FFFFFF"/>
        </w:rPr>
        <w:t xml:space="preserve">. </w:t>
      </w:r>
      <w:proofErr w:type="gramStart"/>
      <w:r w:rsidRPr="00CA09C8">
        <w:rPr>
          <w:rFonts w:ascii="Times New Roman" w:hAnsi="Times New Roman" w:cs="Times New Roman"/>
          <w:sz w:val="24"/>
          <w:szCs w:val="24"/>
          <w:shd w:val="clear" w:color="auto" w:fill="FFFFFF"/>
          <w:lang w:val="en-US"/>
        </w:rPr>
        <w:t>Functional-biogeography</w:t>
      </w:r>
      <w:proofErr w:type="gramEnd"/>
      <w:r w:rsidRPr="00CA09C8">
        <w:rPr>
          <w:rFonts w:ascii="Times New Roman" w:hAnsi="Times New Roman" w:cs="Times New Roman"/>
          <w:sz w:val="24"/>
          <w:szCs w:val="24"/>
          <w:shd w:val="clear" w:color="auto" w:fill="FFFFFF"/>
          <w:lang w:val="en-US"/>
        </w:rPr>
        <w:t xml:space="preserve"> of the reef fishes of the islands of the Gulf of California: Integrating functional divergence into marine conservation. </w:t>
      </w:r>
      <w:proofErr w:type="spellStart"/>
      <w:r w:rsidRPr="00AC2EC1">
        <w:rPr>
          <w:rFonts w:ascii="Times New Roman" w:hAnsi="Times New Roman" w:cs="Times New Roman"/>
          <w:i/>
          <w:iCs/>
          <w:sz w:val="24"/>
          <w:szCs w:val="24"/>
          <w:shd w:val="clear" w:color="auto" w:fill="FFFFFF"/>
          <w:lang w:val="es-CR"/>
        </w:rPr>
        <w:t>Glob</w:t>
      </w:r>
      <w:proofErr w:type="spellEnd"/>
      <w:r w:rsidRPr="00AC2EC1">
        <w:rPr>
          <w:rFonts w:ascii="Times New Roman" w:hAnsi="Times New Roman" w:cs="Times New Roman"/>
          <w:i/>
          <w:iCs/>
          <w:sz w:val="24"/>
          <w:szCs w:val="24"/>
          <w:shd w:val="clear" w:color="auto" w:fill="FFFFFF"/>
          <w:lang w:val="es-CR"/>
        </w:rPr>
        <w:t xml:space="preserve">. Ecol. </w:t>
      </w:r>
      <w:proofErr w:type="spellStart"/>
      <w:r w:rsidRPr="00AC2EC1">
        <w:rPr>
          <w:rFonts w:ascii="Times New Roman" w:hAnsi="Times New Roman" w:cs="Times New Roman"/>
          <w:i/>
          <w:iCs/>
          <w:sz w:val="24"/>
          <w:szCs w:val="24"/>
          <w:shd w:val="clear" w:color="auto" w:fill="FFFFFF"/>
          <w:lang w:val="es-CR"/>
        </w:rPr>
        <w:t>Conserv</w:t>
      </w:r>
      <w:proofErr w:type="spellEnd"/>
      <w:r w:rsidRPr="00AC2EC1">
        <w:rPr>
          <w:rFonts w:ascii="Times New Roman" w:hAnsi="Times New Roman" w:cs="Times New Roman"/>
          <w:i/>
          <w:iCs/>
          <w:sz w:val="24"/>
          <w:szCs w:val="24"/>
          <w:shd w:val="clear" w:color="auto" w:fill="FFFFFF"/>
          <w:lang w:val="es-CR"/>
        </w:rPr>
        <w:t>.</w:t>
      </w:r>
      <w:r w:rsidR="00A76E9F" w:rsidRPr="00A565CC">
        <w:rPr>
          <w:rFonts w:ascii="Times New Roman" w:hAnsi="Times New Roman" w:cs="Times New Roman"/>
          <w:sz w:val="24"/>
          <w:szCs w:val="24"/>
          <w:shd w:val="clear" w:color="auto" w:fill="FFFFFF"/>
          <w:lang w:val="es-CR"/>
        </w:rPr>
        <w:t>,</w:t>
      </w:r>
      <w:r w:rsidRPr="00AC2EC1">
        <w:rPr>
          <w:rFonts w:ascii="Times New Roman" w:hAnsi="Times New Roman" w:cs="Times New Roman"/>
          <w:sz w:val="24"/>
          <w:szCs w:val="24"/>
          <w:shd w:val="clear" w:color="auto" w:fill="FFFFFF"/>
          <w:lang w:val="es-CR"/>
        </w:rPr>
        <w:t xml:space="preserve"> </w:t>
      </w:r>
      <w:r w:rsidRPr="00AC2EC1">
        <w:rPr>
          <w:rFonts w:ascii="Times New Roman" w:hAnsi="Times New Roman" w:cs="Times New Roman"/>
          <w:i/>
          <w:iCs/>
          <w:sz w:val="24"/>
          <w:szCs w:val="24"/>
          <w:shd w:val="clear" w:color="auto" w:fill="FFFFFF"/>
          <w:lang w:val="es-CR"/>
        </w:rPr>
        <w:t>16</w:t>
      </w:r>
      <w:r w:rsidR="00A76E9F" w:rsidRPr="00AC2EC1">
        <w:rPr>
          <w:rFonts w:ascii="Times New Roman" w:hAnsi="Times New Roman" w:cs="Times New Roman"/>
          <w:sz w:val="24"/>
          <w:szCs w:val="24"/>
          <w:shd w:val="clear" w:color="auto" w:fill="FFFFFF"/>
          <w:lang w:val="es-CR"/>
        </w:rPr>
        <w:t>,</w:t>
      </w:r>
      <w:r w:rsidRPr="00AC2EC1">
        <w:rPr>
          <w:rFonts w:ascii="Times New Roman" w:hAnsi="Times New Roman" w:cs="Times New Roman"/>
          <w:sz w:val="24"/>
          <w:szCs w:val="24"/>
          <w:shd w:val="clear" w:color="auto" w:fill="FFFFFF"/>
          <w:lang w:val="es-CR"/>
        </w:rPr>
        <w:t xml:space="preserve"> e00506. </w:t>
      </w:r>
      <w:hyperlink r:id="rId30" w:history="1">
        <w:r w:rsidR="007B3130" w:rsidRPr="00AC2EC1">
          <w:rPr>
            <w:rStyle w:val="Hipervnculo"/>
            <w:rFonts w:ascii="TimesNewRoman" w:hAnsi="TimesNewRoman" w:cs="TimesNewRoman"/>
            <w:sz w:val="24"/>
            <w:szCs w:val="24"/>
            <w:lang w:val="es-CR"/>
          </w:rPr>
          <w:t>https://doi.org/</w:t>
        </w:r>
        <w:r w:rsidR="007B3130" w:rsidRPr="00AC2EC1">
          <w:rPr>
            <w:rStyle w:val="Hipervnculo"/>
            <w:rFonts w:ascii="Times New Roman" w:hAnsi="Times New Roman" w:cs="Times New Roman"/>
            <w:sz w:val="24"/>
            <w:szCs w:val="24"/>
            <w:shd w:val="clear" w:color="auto" w:fill="FFFFFF"/>
            <w:lang w:val="es-CR"/>
          </w:rPr>
          <w:t>10.1016/j.gecco.2018.e00506</w:t>
        </w:r>
      </w:hyperlink>
    </w:p>
    <w:p w14:paraId="20B22872" w14:textId="2651D19E" w:rsidR="0017293C" w:rsidRPr="00CA09C8" w:rsidRDefault="0017293C" w:rsidP="00CA09C8">
      <w:pPr>
        <w:spacing w:after="0" w:line="480" w:lineRule="auto"/>
        <w:ind w:left="567" w:hanging="567"/>
        <w:jc w:val="both"/>
        <w:rPr>
          <w:rFonts w:ascii="Times New Roman" w:hAnsi="Times New Roman" w:cs="Times New Roman"/>
          <w:bCs/>
          <w:sz w:val="24"/>
          <w:szCs w:val="24"/>
          <w:shd w:val="clear" w:color="auto" w:fill="FFFFFF"/>
        </w:rPr>
      </w:pPr>
      <w:r w:rsidRPr="001D313E">
        <w:rPr>
          <w:rFonts w:ascii="Times New Roman" w:hAnsi="Times New Roman" w:cs="Times New Roman"/>
          <w:sz w:val="24"/>
          <w:szCs w:val="24"/>
          <w:shd w:val="clear" w:color="auto" w:fill="FFFFFF"/>
          <w:lang w:val="es-CR"/>
        </w:rPr>
        <w:lastRenderedPageBreak/>
        <w:t>Parravicini</w:t>
      </w:r>
      <w:r w:rsidR="00BD3AFF" w:rsidRPr="001D313E">
        <w:rPr>
          <w:rFonts w:ascii="Times New Roman" w:hAnsi="Times New Roman" w:cs="Times New Roman"/>
          <w:sz w:val="24"/>
          <w:szCs w:val="24"/>
          <w:shd w:val="clear" w:color="auto" w:fill="FFFFFF"/>
          <w:lang w:val="es-CR"/>
        </w:rPr>
        <w:t>,</w:t>
      </w:r>
      <w:r w:rsidRPr="001D313E">
        <w:rPr>
          <w:rFonts w:ascii="Times New Roman" w:hAnsi="Times New Roman" w:cs="Times New Roman"/>
          <w:sz w:val="24"/>
          <w:szCs w:val="24"/>
          <w:shd w:val="clear" w:color="auto" w:fill="FFFFFF"/>
          <w:lang w:val="es-CR"/>
        </w:rPr>
        <w:t xml:space="preserve"> V</w:t>
      </w:r>
      <w:r w:rsidR="00BD3AFF" w:rsidRPr="001D313E">
        <w:rPr>
          <w:rFonts w:ascii="Times New Roman" w:hAnsi="Times New Roman" w:cs="Times New Roman"/>
          <w:sz w:val="24"/>
          <w:szCs w:val="24"/>
          <w:shd w:val="clear" w:color="auto" w:fill="FFFFFF"/>
          <w:lang w:val="es-CR"/>
        </w:rPr>
        <w:t>.</w:t>
      </w:r>
      <w:r w:rsidRPr="001D313E">
        <w:rPr>
          <w:rFonts w:ascii="Times New Roman" w:hAnsi="Times New Roman" w:cs="Times New Roman"/>
          <w:sz w:val="24"/>
          <w:szCs w:val="24"/>
          <w:shd w:val="clear" w:color="auto" w:fill="FFFFFF"/>
          <w:lang w:val="es-CR"/>
        </w:rPr>
        <w:t xml:space="preserve">, </w:t>
      </w:r>
      <w:proofErr w:type="spellStart"/>
      <w:r w:rsidRPr="001D313E">
        <w:rPr>
          <w:rFonts w:ascii="Times New Roman" w:hAnsi="Times New Roman" w:cs="Times New Roman"/>
          <w:sz w:val="24"/>
          <w:szCs w:val="24"/>
          <w:shd w:val="clear" w:color="auto" w:fill="FFFFFF"/>
          <w:lang w:val="es-CR"/>
        </w:rPr>
        <w:t>Kulbicki</w:t>
      </w:r>
      <w:proofErr w:type="spellEnd"/>
      <w:r w:rsidRPr="001D313E">
        <w:rPr>
          <w:rFonts w:ascii="Times New Roman" w:hAnsi="Times New Roman" w:cs="Times New Roman"/>
          <w:sz w:val="24"/>
          <w:szCs w:val="24"/>
          <w:shd w:val="clear" w:color="auto" w:fill="FFFFFF"/>
          <w:lang w:val="es-CR"/>
        </w:rPr>
        <w:t>,</w:t>
      </w:r>
      <w:r w:rsidR="007B3130" w:rsidRPr="001D313E">
        <w:rPr>
          <w:rFonts w:ascii="Times New Roman" w:hAnsi="Times New Roman" w:cs="Times New Roman"/>
          <w:sz w:val="24"/>
          <w:szCs w:val="24"/>
          <w:shd w:val="clear" w:color="auto" w:fill="FFFFFF"/>
          <w:lang w:val="es-CR"/>
        </w:rPr>
        <w:t xml:space="preserve"> M.,</w:t>
      </w:r>
      <w:r w:rsidRPr="001D313E">
        <w:rPr>
          <w:rFonts w:ascii="Times New Roman" w:hAnsi="Times New Roman" w:cs="Times New Roman"/>
          <w:sz w:val="24"/>
          <w:szCs w:val="24"/>
          <w:shd w:val="clear" w:color="auto" w:fill="FFFFFF"/>
          <w:lang w:val="es-CR"/>
        </w:rPr>
        <w:t xml:space="preserve"> </w:t>
      </w:r>
      <w:proofErr w:type="spellStart"/>
      <w:r w:rsidRPr="001D313E">
        <w:rPr>
          <w:rFonts w:ascii="Times New Roman" w:hAnsi="Times New Roman" w:cs="Times New Roman"/>
          <w:sz w:val="24"/>
          <w:szCs w:val="24"/>
          <w:shd w:val="clear" w:color="auto" w:fill="FFFFFF"/>
          <w:lang w:val="es-CR"/>
        </w:rPr>
        <w:t>Bellwood</w:t>
      </w:r>
      <w:proofErr w:type="spellEnd"/>
      <w:r w:rsidRPr="001D313E">
        <w:rPr>
          <w:rFonts w:ascii="Times New Roman" w:hAnsi="Times New Roman" w:cs="Times New Roman"/>
          <w:sz w:val="24"/>
          <w:szCs w:val="24"/>
          <w:shd w:val="clear" w:color="auto" w:fill="FFFFFF"/>
          <w:lang w:val="es-CR"/>
        </w:rPr>
        <w:t>,</w:t>
      </w:r>
      <w:r w:rsidR="007B3130" w:rsidRPr="001D313E">
        <w:rPr>
          <w:rFonts w:ascii="Times New Roman" w:hAnsi="Times New Roman" w:cs="Times New Roman"/>
          <w:sz w:val="24"/>
          <w:szCs w:val="24"/>
          <w:shd w:val="clear" w:color="auto" w:fill="FFFFFF"/>
          <w:lang w:val="es-CR"/>
        </w:rPr>
        <w:t xml:space="preserve"> D. R.,</w:t>
      </w:r>
      <w:r w:rsidRPr="001D313E">
        <w:rPr>
          <w:rFonts w:ascii="Times New Roman" w:hAnsi="Times New Roman" w:cs="Times New Roman"/>
          <w:sz w:val="24"/>
          <w:szCs w:val="24"/>
          <w:shd w:val="clear" w:color="auto" w:fill="FFFFFF"/>
          <w:lang w:val="es-CR"/>
        </w:rPr>
        <w:t xml:space="preserve"> </w:t>
      </w:r>
      <w:proofErr w:type="spellStart"/>
      <w:r w:rsidRPr="001D313E">
        <w:rPr>
          <w:rFonts w:ascii="Times New Roman" w:hAnsi="Times New Roman" w:cs="Times New Roman"/>
          <w:sz w:val="24"/>
          <w:szCs w:val="24"/>
          <w:shd w:val="clear" w:color="auto" w:fill="FFFFFF"/>
          <w:lang w:val="es-CR"/>
        </w:rPr>
        <w:t>Friedlander</w:t>
      </w:r>
      <w:proofErr w:type="spellEnd"/>
      <w:r w:rsidRPr="001D313E">
        <w:rPr>
          <w:rFonts w:ascii="Times New Roman" w:hAnsi="Times New Roman" w:cs="Times New Roman"/>
          <w:sz w:val="24"/>
          <w:szCs w:val="24"/>
          <w:shd w:val="clear" w:color="auto" w:fill="FFFFFF"/>
          <w:lang w:val="es-CR"/>
        </w:rPr>
        <w:t>,</w:t>
      </w:r>
      <w:r w:rsidR="007B3130" w:rsidRPr="001D313E">
        <w:rPr>
          <w:rFonts w:ascii="Times New Roman" w:hAnsi="Times New Roman" w:cs="Times New Roman"/>
          <w:sz w:val="24"/>
          <w:szCs w:val="24"/>
          <w:shd w:val="clear" w:color="auto" w:fill="FFFFFF"/>
          <w:lang w:val="es-CR"/>
        </w:rPr>
        <w:t xml:space="preserve"> A. M.,</w:t>
      </w:r>
      <w:r w:rsidRPr="001D313E">
        <w:rPr>
          <w:rFonts w:ascii="Times New Roman" w:hAnsi="Times New Roman" w:cs="Times New Roman"/>
          <w:sz w:val="24"/>
          <w:szCs w:val="24"/>
          <w:shd w:val="clear" w:color="auto" w:fill="FFFFFF"/>
          <w:lang w:val="es-CR"/>
        </w:rPr>
        <w:t xml:space="preserve"> Arias‐</w:t>
      </w:r>
      <w:r w:rsidR="00C90CE4" w:rsidRPr="001D313E">
        <w:rPr>
          <w:rFonts w:ascii="Times New Roman" w:hAnsi="Times New Roman" w:cs="Times New Roman"/>
          <w:sz w:val="24"/>
          <w:szCs w:val="24"/>
          <w:shd w:val="clear" w:color="auto" w:fill="FFFFFF"/>
          <w:lang w:val="es-CR"/>
        </w:rPr>
        <w:t>González</w:t>
      </w:r>
      <w:r w:rsidRPr="001D313E">
        <w:rPr>
          <w:rFonts w:ascii="Times New Roman" w:hAnsi="Times New Roman" w:cs="Times New Roman"/>
          <w:sz w:val="24"/>
          <w:szCs w:val="24"/>
          <w:shd w:val="clear" w:color="auto" w:fill="FFFFFF"/>
          <w:lang w:val="es-CR"/>
        </w:rPr>
        <w:t>,</w:t>
      </w:r>
      <w:r w:rsidR="007B3130" w:rsidRPr="001D313E">
        <w:rPr>
          <w:rFonts w:ascii="Times New Roman" w:hAnsi="Times New Roman" w:cs="Times New Roman"/>
          <w:sz w:val="24"/>
          <w:szCs w:val="24"/>
          <w:shd w:val="clear" w:color="auto" w:fill="FFFFFF"/>
          <w:lang w:val="es-CR"/>
        </w:rPr>
        <w:t xml:space="preserve"> J. E., </w:t>
      </w:r>
      <w:proofErr w:type="spellStart"/>
      <w:r w:rsidRPr="001D313E">
        <w:rPr>
          <w:rFonts w:ascii="Times New Roman" w:hAnsi="Times New Roman" w:cs="Times New Roman"/>
          <w:sz w:val="24"/>
          <w:szCs w:val="24"/>
          <w:shd w:val="clear" w:color="auto" w:fill="FFFFFF"/>
          <w:lang w:val="es-CR"/>
        </w:rPr>
        <w:t>Chabanet</w:t>
      </w:r>
      <w:proofErr w:type="spellEnd"/>
      <w:r w:rsidRPr="001D313E">
        <w:rPr>
          <w:rFonts w:ascii="Times New Roman" w:hAnsi="Times New Roman" w:cs="Times New Roman"/>
          <w:sz w:val="24"/>
          <w:szCs w:val="24"/>
          <w:shd w:val="clear" w:color="auto" w:fill="FFFFFF"/>
          <w:lang w:val="es-CR"/>
        </w:rPr>
        <w:t>,</w:t>
      </w:r>
      <w:r w:rsidR="007B3130" w:rsidRPr="001D313E">
        <w:rPr>
          <w:rFonts w:ascii="Times New Roman" w:hAnsi="Times New Roman" w:cs="Times New Roman"/>
          <w:sz w:val="24"/>
          <w:szCs w:val="24"/>
          <w:shd w:val="clear" w:color="auto" w:fill="FFFFFF"/>
          <w:lang w:val="es-CR"/>
        </w:rPr>
        <w:t xml:space="preserve"> P., </w:t>
      </w:r>
      <w:r w:rsidR="00A76E9F" w:rsidRPr="001D313E">
        <w:rPr>
          <w:rFonts w:ascii="Times New Roman" w:hAnsi="Times New Roman" w:cs="Times New Roman"/>
          <w:sz w:val="24"/>
          <w:szCs w:val="24"/>
          <w:shd w:val="clear" w:color="auto" w:fill="FFFFFF"/>
          <w:lang w:val="es-CR"/>
        </w:rPr>
        <w:t>..</w:t>
      </w:r>
      <w:r w:rsidR="007B3130" w:rsidRPr="001D313E">
        <w:rPr>
          <w:rFonts w:ascii="Times New Roman" w:hAnsi="Times New Roman" w:cs="Times New Roman"/>
          <w:sz w:val="24"/>
          <w:szCs w:val="24"/>
          <w:shd w:val="clear" w:color="auto" w:fill="FFFFFF"/>
          <w:lang w:val="es-CR"/>
        </w:rPr>
        <w:t>.</w:t>
      </w:r>
      <w:r w:rsidR="00677218" w:rsidRPr="001D313E">
        <w:rPr>
          <w:rFonts w:ascii="Times New Roman" w:hAnsi="Times New Roman" w:cs="Times New Roman"/>
          <w:sz w:val="24"/>
          <w:szCs w:val="24"/>
          <w:shd w:val="clear" w:color="auto" w:fill="FFFFFF"/>
          <w:lang w:val="es-CR"/>
        </w:rPr>
        <w:t xml:space="preserve"> </w:t>
      </w:r>
      <w:r w:rsidR="00677218" w:rsidRPr="005257A0">
        <w:rPr>
          <w:rFonts w:ascii="Times New Roman" w:hAnsi="Times New Roman" w:cs="Times New Roman"/>
          <w:sz w:val="24"/>
          <w:szCs w:val="24"/>
          <w:shd w:val="clear" w:color="auto" w:fill="FFFFFF"/>
          <w:lang w:val="en-US"/>
        </w:rPr>
        <w:t xml:space="preserve">&amp; </w:t>
      </w:r>
      <w:proofErr w:type="spellStart"/>
      <w:r w:rsidRPr="005257A0">
        <w:rPr>
          <w:rFonts w:ascii="Times New Roman" w:hAnsi="Times New Roman" w:cs="Times New Roman"/>
          <w:sz w:val="24"/>
          <w:szCs w:val="24"/>
          <w:shd w:val="clear" w:color="auto" w:fill="FFFFFF"/>
          <w:lang w:val="en-US"/>
        </w:rPr>
        <w:t>Mouillot</w:t>
      </w:r>
      <w:proofErr w:type="spellEnd"/>
      <w:r w:rsidR="007B3130" w:rsidRPr="005257A0">
        <w:rPr>
          <w:rFonts w:ascii="Times New Roman" w:hAnsi="Times New Roman" w:cs="Times New Roman"/>
          <w:sz w:val="24"/>
          <w:szCs w:val="24"/>
          <w:shd w:val="clear" w:color="auto" w:fill="FFFFFF"/>
          <w:lang w:val="en-US"/>
        </w:rPr>
        <w:t>, D</w:t>
      </w:r>
      <w:r w:rsidRPr="005257A0">
        <w:rPr>
          <w:rFonts w:ascii="Times New Roman" w:hAnsi="Times New Roman" w:cs="Times New Roman"/>
          <w:sz w:val="24"/>
          <w:szCs w:val="24"/>
          <w:shd w:val="clear" w:color="auto" w:fill="FFFFFF"/>
          <w:lang w:val="en-US"/>
        </w:rPr>
        <w:t xml:space="preserve">. </w:t>
      </w:r>
      <w:r w:rsidR="007B3130" w:rsidRPr="005257A0">
        <w:rPr>
          <w:rFonts w:ascii="Times New Roman" w:hAnsi="Times New Roman" w:cs="Times New Roman"/>
          <w:sz w:val="24"/>
          <w:szCs w:val="24"/>
          <w:shd w:val="clear" w:color="auto" w:fill="FFFFFF"/>
          <w:lang w:val="en-US"/>
        </w:rPr>
        <w:t>(</w:t>
      </w:r>
      <w:r w:rsidR="00BD3AFF" w:rsidRPr="005257A0">
        <w:rPr>
          <w:rFonts w:ascii="Times New Roman" w:hAnsi="Times New Roman" w:cs="Times New Roman"/>
          <w:sz w:val="24"/>
          <w:szCs w:val="24"/>
          <w:shd w:val="clear" w:color="auto" w:fill="FFFFFF"/>
          <w:lang w:val="en-US"/>
        </w:rPr>
        <w:t>2013</w:t>
      </w:r>
      <w:r w:rsidR="007B3130" w:rsidRPr="005257A0">
        <w:rPr>
          <w:rFonts w:ascii="Times New Roman" w:hAnsi="Times New Roman" w:cs="Times New Roman"/>
          <w:sz w:val="24"/>
          <w:szCs w:val="24"/>
          <w:shd w:val="clear" w:color="auto" w:fill="FFFFFF"/>
          <w:lang w:val="en-US"/>
        </w:rPr>
        <w:t>)</w:t>
      </w:r>
      <w:r w:rsidR="00BD3AFF" w:rsidRPr="005257A0">
        <w:rPr>
          <w:rFonts w:ascii="Times New Roman" w:hAnsi="Times New Roman" w:cs="Times New Roman"/>
          <w:sz w:val="24"/>
          <w:szCs w:val="24"/>
          <w:shd w:val="clear" w:color="auto" w:fill="FFFFFF"/>
          <w:lang w:val="en-US"/>
        </w:rPr>
        <w:t xml:space="preserve">. </w:t>
      </w:r>
      <w:r w:rsidRPr="00CA09C8">
        <w:rPr>
          <w:rFonts w:ascii="Times New Roman" w:hAnsi="Times New Roman" w:cs="Times New Roman"/>
          <w:sz w:val="24"/>
          <w:szCs w:val="24"/>
          <w:shd w:val="clear" w:color="auto" w:fill="FFFFFF"/>
          <w:lang w:val="en-US"/>
        </w:rPr>
        <w:t xml:space="preserve">Global patterns and predictors of tropical reef fish species richness. </w:t>
      </w:r>
      <w:proofErr w:type="spellStart"/>
      <w:r w:rsidRPr="00CA09C8">
        <w:rPr>
          <w:rFonts w:ascii="Times New Roman" w:hAnsi="Times New Roman" w:cs="Times New Roman"/>
          <w:i/>
          <w:sz w:val="24"/>
          <w:szCs w:val="24"/>
          <w:shd w:val="clear" w:color="auto" w:fill="FFFFFF"/>
        </w:rPr>
        <w:t>Ecography</w:t>
      </w:r>
      <w:proofErr w:type="spellEnd"/>
      <w:r w:rsidR="00A76E9F">
        <w:rPr>
          <w:rFonts w:ascii="Times New Roman" w:hAnsi="Times New Roman" w:cs="Times New Roman"/>
          <w:sz w:val="24"/>
          <w:szCs w:val="24"/>
          <w:shd w:val="clear" w:color="auto" w:fill="FFFFFF"/>
        </w:rPr>
        <w:t>,</w:t>
      </w:r>
      <w:r w:rsidRPr="00CA09C8">
        <w:rPr>
          <w:rFonts w:ascii="Times New Roman" w:hAnsi="Times New Roman" w:cs="Times New Roman"/>
          <w:sz w:val="24"/>
          <w:szCs w:val="24"/>
          <w:shd w:val="clear" w:color="auto" w:fill="FFFFFF"/>
        </w:rPr>
        <w:t xml:space="preserve"> </w:t>
      </w:r>
      <w:r w:rsidRPr="005257A0">
        <w:rPr>
          <w:rFonts w:ascii="Times New Roman" w:hAnsi="Times New Roman" w:cs="Times New Roman"/>
          <w:i/>
          <w:iCs/>
          <w:sz w:val="24"/>
          <w:szCs w:val="24"/>
          <w:shd w:val="clear" w:color="auto" w:fill="FFFFFF"/>
        </w:rPr>
        <w:t>36</w:t>
      </w:r>
      <w:r w:rsidRPr="00CA09C8">
        <w:rPr>
          <w:rFonts w:ascii="Times New Roman" w:hAnsi="Times New Roman" w:cs="Times New Roman"/>
          <w:sz w:val="24"/>
          <w:szCs w:val="24"/>
          <w:shd w:val="clear" w:color="auto" w:fill="FFFFFF"/>
        </w:rPr>
        <w:t>(12)</w:t>
      </w:r>
      <w:r w:rsidR="00A76E9F">
        <w:rPr>
          <w:rFonts w:ascii="Times New Roman" w:hAnsi="Times New Roman" w:cs="Times New Roman"/>
          <w:sz w:val="24"/>
          <w:szCs w:val="24"/>
          <w:shd w:val="clear" w:color="auto" w:fill="FFFFFF"/>
        </w:rPr>
        <w:t>,</w:t>
      </w:r>
      <w:r w:rsidR="00E068E9">
        <w:rPr>
          <w:rFonts w:ascii="Times New Roman" w:hAnsi="Times New Roman" w:cs="Times New Roman"/>
          <w:sz w:val="24"/>
          <w:szCs w:val="24"/>
          <w:shd w:val="clear" w:color="auto" w:fill="FFFFFF"/>
        </w:rPr>
        <w:t xml:space="preserve"> </w:t>
      </w:r>
      <w:r w:rsidRPr="00CA09C8">
        <w:rPr>
          <w:rFonts w:ascii="Times New Roman" w:hAnsi="Times New Roman" w:cs="Times New Roman"/>
          <w:sz w:val="24"/>
          <w:szCs w:val="24"/>
          <w:shd w:val="clear" w:color="auto" w:fill="FFFFFF"/>
        </w:rPr>
        <w:t>1254-62.</w:t>
      </w:r>
      <w:r w:rsidR="00472740" w:rsidRPr="00CA09C8">
        <w:rPr>
          <w:rFonts w:ascii="Times New Roman" w:hAnsi="Times New Roman" w:cs="Times New Roman"/>
          <w:sz w:val="24"/>
          <w:szCs w:val="24"/>
          <w:shd w:val="clear" w:color="auto" w:fill="FFFFFF"/>
        </w:rPr>
        <w:t xml:space="preserve"> </w:t>
      </w:r>
      <w:r w:rsidR="007B3130" w:rsidRPr="00CA09C8">
        <w:rPr>
          <w:rFonts w:ascii="TimesNewRoman" w:hAnsi="TimesNewRoman" w:cs="TimesNewRoman"/>
          <w:sz w:val="24"/>
          <w:szCs w:val="24"/>
        </w:rPr>
        <w:t xml:space="preserve"> </w:t>
      </w:r>
      <w:hyperlink r:id="rId31" w:history="1">
        <w:r w:rsidR="007B3130" w:rsidRPr="00CA09C8">
          <w:rPr>
            <w:rStyle w:val="Hipervnculo"/>
            <w:rFonts w:ascii="TimesNewRoman" w:hAnsi="TimesNewRoman" w:cs="TimesNewRoman"/>
            <w:sz w:val="24"/>
            <w:szCs w:val="24"/>
          </w:rPr>
          <w:t>https://doi.org/</w:t>
        </w:r>
        <w:r w:rsidR="007B3130" w:rsidRPr="00CA09C8">
          <w:rPr>
            <w:rStyle w:val="Hipervnculo"/>
            <w:rFonts w:ascii="Times New Roman" w:hAnsi="Times New Roman" w:cs="Times New Roman"/>
            <w:bCs/>
            <w:sz w:val="24"/>
            <w:szCs w:val="24"/>
            <w:shd w:val="clear" w:color="auto" w:fill="FFFFFF"/>
          </w:rPr>
          <w:t>10.1111/j.1600-0587.2013.00291.x</w:t>
        </w:r>
      </w:hyperlink>
    </w:p>
    <w:p w14:paraId="4DBBCF38" w14:textId="5EA1EC44" w:rsidR="00A21ADF" w:rsidRPr="00CA09C8" w:rsidRDefault="00BD3AFF" w:rsidP="00CA09C8">
      <w:pPr>
        <w:spacing w:after="0" w:line="480" w:lineRule="auto"/>
        <w:ind w:left="567" w:hanging="567"/>
        <w:jc w:val="both"/>
        <w:rPr>
          <w:rFonts w:ascii="Times New Roman" w:hAnsi="Times New Roman" w:cs="Times New Roman"/>
          <w:sz w:val="24"/>
          <w:szCs w:val="24"/>
          <w:shd w:val="clear" w:color="auto" w:fill="FFFFFF"/>
        </w:rPr>
      </w:pPr>
      <w:r w:rsidRPr="00CA09C8">
        <w:rPr>
          <w:rFonts w:ascii="Times New Roman" w:hAnsi="Times New Roman" w:cs="Times New Roman"/>
          <w:sz w:val="24"/>
          <w:szCs w:val="24"/>
          <w:shd w:val="clear" w:color="auto" w:fill="FFFFFF"/>
        </w:rPr>
        <w:t>Pérez</w:t>
      </w:r>
      <w:r w:rsidR="007B3130" w:rsidRPr="00CA09C8">
        <w:rPr>
          <w:rFonts w:ascii="Times New Roman" w:hAnsi="Times New Roman" w:cs="Times New Roman"/>
          <w:sz w:val="24"/>
          <w:szCs w:val="24"/>
          <w:shd w:val="clear" w:color="auto" w:fill="FFFFFF"/>
        </w:rPr>
        <w:t>-</w:t>
      </w:r>
      <w:r w:rsidRPr="00CA09C8">
        <w:rPr>
          <w:rFonts w:ascii="Times New Roman" w:hAnsi="Times New Roman" w:cs="Times New Roman"/>
          <w:sz w:val="24"/>
          <w:szCs w:val="24"/>
          <w:shd w:val="clear" w:color="auto" w:fill="FFFFFF"/>
        </w:rPr>
        <w:t xml:space="preserve">España, H., </w:t>
      </w:r>
      <w:proofErr w:type="spellStart"/>
      <w:r w:rsidRPr="00CA09C8">
        <w:rPr>
          <w:rFonts w:ascii="Times New Roman" w:hAnsi="Times New Roman" w:cs="Times New Roman"/>
          <w:sz w:val="24"/>
          <w:szCs w:val="24"/>
          <w:shd w:val="clear" w:color="auto" w:fill="FFFFFF"/>
        </w:rPr>
        <w:t>Abitia</w:t>
      </w:r>
      <w:proofErr w:type="spellEnd"/>
      <w:r w:rsidR="007B3130" w:rsidRPr="00CA09C8">
        <w:rPr>
          <w:rFonts w:ascii="Times New Roman" w:hAnsi="Times New Roman" w:cs="Times New Roman"/>
          <w:sz w:val="24"/>
          <w:szCs w:val="24"/>
          <w:shd w:val="clear" w:color="auto" w:fill="FFFFFF"/>
        </w:rPr>
        <w:t>-</w:t>
      </w:r>
      <w:r w:rsidRPr="00CA09C8">
        <w:rPr>
          <w:rFonts w:ascii="Times New Roman" w:hAnsi="Times New Roman" w:cs="Times New Roman"/>
          <w:sz w:val="24"/>
          <w:szCs w:val="24"/>
          <w:shd w:val="clear" w:color="auto" w:fill="FFFFFF"/>
        </w:rPr>
        <w:t>Cárdenas</w:t>
      </w:r>
      <w:r w:rsidR="007B3130" w:rsidRPr="00CA09C8">
        <w:rPr>
          <w:rFonts w:ascii="Times New Roman" w:hAnsi="Times New Roman" w:cs="Times New Roman"/>
          <w:sz w:val="24"/>
          <w:szCs w:val="24"/>
          <w:shd w:val="clear" w:color="auto" w:fill="FFFFFF"/>
        </w:rPr>
        <w:t>, L. A.</w:t>
      </w:r>
      <w:r w:rsidRPr="00CA09C8">
        <w:rPr>
          <w:rFonts w:ascii="Times New Roman" w:hAnsi="Times New Roman" w:cs="Times New Roman"/>
          <w:sz w:val="24"/>
          <w:szCs w:val="24"/>
          <w:shd w:val="clear" w:color="auto" w:fill="FFFFFF"/>
        </w:rPr>
        <w:t xml:space="preserve"> &amp; Galván</w:t>
      </w:r>
      <w:r w:rsidR="007B3130" w:rsidRPr="00CA09C8">
        <w:rPr>
          <w:rFonts w:ascii="Times New Roman" w:hAnsi="Times New Roman" w:cs="Times New Roman"/>
          <w:sz w:val="24"/>
          <w:szCs w:val="24"/>
          <w:shd w:val="clear" w:color="auto" w:fill="FFFFFF"/>
        </w:rPr>
        <w:t>-</w:t>
      </w:r>
      <w:r w:rsidRPr="00CA09C8">
        <w:rPr>
          <w:rFonts w:ascii="Times New Roman" w:hAnsi="Times New Roman" w:cs="Times New Roman"/>
          <w:sz w:val="24"/>
          <w:szCs w:val="24"/>
          <w:shd w:val="clear" w:color="auto" w:fill="FFFFFF"/>
        </w:rPr>
        <w:t>Magaña</w:t>
      </w:r>
      <w:r w:rsidR="007B3130" w:rsidRPr="00CA09C8">
        <w:rPr>
          <w:rFonts w:ascii="Times New Roman" w:hAnsi="Times New Roman" w:cs="Times New Roman"/>
          <w:sz w:val="24"/>
          <w:szCs w:val="24"/>
          <w:shd w:val="clear" w:color="auto" w:fill="FFFFFF"/>
        </w:rPr>
        <w:t>, F</w:t>
      </w:r>
      <w:r w:rsidRPr="00CA09C8">
        <w:rPr>
          <w:rFonts w:ascii="Times New Roman" w:hAnsi="Times New Roman" w:cs="Times New Roman"/>
          <w:sz w:val="24"/>
          <w:szCs w:val="24"/>
          <w:shd w:val="clear" w:color="auto" w:fill="FFFFFF"/>
        </w:rPr>
        <w:t xml:space="preserve">. </w:t>
      </w:r>
      <w:r w:rsidR="007B3130" w:rsidRPr="00CA09C8">
        <w:rPr>
          <w:rFonts w:ascii="Times New Roman" w:hAnsi="Times New Roman" w:cs="Times New Roman"/>
          <w:sz w:val="24"/>
          <w:szCs w:val="24"/>
          <w:shd w:val="clear" w:color="auto" w:fill="FFFFFF"/>
        </w:rPr>
        <w:t>(</w:t>
      </w:r>
      <w:r w:rsidRPr="00CA09C8">
        <w:rPr>
          <w:rFonts w:ascii="Times New Roman" w:hAnsi="Times New Roman" w:cs="Times New Roman"/>
          <w:sz w:val="24"/>
          <w:szCs w:val="24"/>
          <w:shd w:val="clear" w:color="auto" w:fill="FFFFFF"/>
        </w:rPr>
        <w:t>1996</w:t>
      </w:r>
      <w:r w:rsidR="007B3130" w:rsidRPr="00CA09C8">
        <w:rPr>
          <w:rFonts w:ascii="Times New Roman" w:hAnsi="Times New Roman" w:cs="Times New Roman"/>
          <w:sz w:val="24"/>
          <w:szCs w:val="24"/>
          <w:shd w:val="clear" w:color="auto" w:fill="FFFFFF"/>
        </w:rPr>
        <w:t>)</w:t>
      </w:r>
      <w:r w:rsidRPr="00CA09C8">
        <w:rPr>
          <w:rFonts w:ascii="Times New Roman" w:hAnsi="Times New Roman" w:cs="Times New Roman"/>
          <w:sz w:val="24"/>
          <w:szCs w:val="24"/>
          <w:shd w:val="clear" w:color="auto" w:fill="FFFFFF"/>
        </w:rPr>
        <w:t xml:space="preserve">. Variaciones temporales y espaciales en la estructura de la comunidad de peces de arrecifes rocosos del suroeste del Golfo de California, México. </w:t>
      </w:r>
      <w:proofErr w:type="spellStart"/>
      <w:r w:rsidRPr="00CA09C8">
        <w:rPr>
          <w:rFonts w:ascii="Times New Roman" w:hAnsi="Times New Roman" w:cs="Times New Roman"/>
          <w:i/>
          <w:iCs/>
          <w:sz w:val="24"/>
          <w:szCs w:val="24"/>
          <w:shd w:val="clear" w:color="auto" w:fill="FFFFFF"/>
        </w:rPr>
        <w:t>Cienc</w:t>
      </w:r>
      <w:proofErr w:type="spellEnd"/>
      <w:r w:rsidR="00B61A3B" w:rsidRPr="00CA09C8">
        <w:rPr>
          <w:rFonts w:ascii="Times New Roman" w:hAnsi="Times New Roman" w:cs="Times New Roman"/>
          <w:i/>
          <w:iCs/>
          <w:sz w:val="24"/>
          <w:szCs w:val="24"/>
          <w:shd w:val="clear" w:color="auto" w:fill="FFFFFF"/>
        </w:rPr>
        <w:t>.</w:t>
      </w:r>
      <w:r w:rsidRPr="00CA09C8">
        <w:rPr>
          <w:rFonts w:ascii="Times New Roman" w:hAnsi="Times New Roman" w:cs="Times New Roman"/>
          <w:i/>
          <w:iCs/>
          <w:sz w:val="24"/>
          <w:szCs w:val="24"/>
          <w:shd w:val="clear" w:color="auto" w:fill="FFFFFF"/>
        </w:rPr>
        <w:t xml:space="preserve"> Mar</w:t>
      </w:r>
      <w:r w:rsidRPr="00CA09C8">
        <w:rPr>
          <w:rFonts w:ascii="Times New Roman" w:hAnsi="Times New Roman" w:cs="Times New Roman"/>
          <w:sz w:val="24"/>
          <w:szCs w:val="24"/>
          <w:shd w:val="clear" w:color="auto" w:fill="FFFFFF"/>
        </w:rPr>
        <w:t>.</w:t>
      </w:r>
      <w:r w:rsidR="00A76E9F">
        <w:rPr>
          <w:rFonts w:ascii="Times New Roman" w:hAnsi="Times New Roman" w:cs="Times New Roman"/>
          <w:sz w:val="24"/>
          <w:szCs w:val="24"/>
          <w:shd w:val="clear" w:color="auto" w:fill="FFFFFF"/>
        </w:rPr>
        <w:t>,</w:t>
      </w:r>
      <w:r w:rsidRPr="00CA09C8">
        <w:rPr>
          <w:rFonts w:ascii="Times New Roman" w:hAnsi="Times New Roman" w:cs="Times New Roman"/>
          <w:sz w:val="24"/>
          <w:szCs w:val="24"/>
          <w:shd w:val="clear" w:color="auto" w:fill="FFFFFF"/>
        </w:rPr>
        <w:t xml:space="preserve"> </w:t>
      </w:r>
      <w:r w:rsidRPr="005257A0">
        <w:rPr>
          <w:rFonts w:ascii="Times New Roman" w:hAnsi="Times New Roman" w:cs="Times New Roman"/>
          <w:i/>
          <w:sz w:val="24"/>
          <w:szCs w:val="24"/>
          <w:shd w:val="clear" w:color="auto" w:fill="FFFFFF"/>
        </w:rPr>
        <w:t>22</w:t>
      </w:r>
      <w:r w:rsidRPr="00CA09C8">
        <w:rPr>
          <w:rFonts w:ascii="Times New Roman" w:hAnsi="Times New Roman" w:cs="Times New Roman"/>
          <w:sz w:val="24"/>
          <w:szCs w:val="24"/>
          <w:shd w:val="clear" w:color="auto" w:fill="FFFFFF"/>
        </w:rPr>
        <w:t>(3)</w:t>
      </w:r>
      <w:r w:rsidR="00A76E9F">
        <w:rPr>
          <w:rFonts w:ascii="Times New Roman" w:hAnsi="Times New Roman" w:cs="Times New Roman"/>
          <w:sz w:val="24"/>
          <w:szCs w:val="24"/>
          <w:shd w:val="clear" w:color="auto" w:fill="FFFFFF"/>
        </w:rPr>
        <w:t>,</w:t>
      </w:r>
      <w:r w:rsidR="007B3130" w:rsidRPr="00CA09C8">
        <w:rPr>
          <w:rFonts w:ascii="Times New Roman" w:hAnsi="Times New Roman" w:cs="Times New Roman"/>
          <w:sz w:val="24"/>
          <w:szCs w:val="24"/>
          <w:shd w:val="clear" w:color="auto" w:fill="FFFFFF"/>
        </w:rPr>
        <w:t xml:space="preserve"> 273-294</w:t>
      </w:r>
      <w:r w:rsidRPr="00CA09C8">
        <w:rPr>
          <w:rFonts w:ascii="Times New Roman" w:hAnsi="Times New Roman" w:cs="Times New Roman"/>
          <w:sz w:val="24"/>
          <w:szCs w:val="24"/>
          <w:shd w:val="clear" w:color="auto" w:fill="FFFFFF"/>
        </w:rPr>
        <w:t>.</w:t>
      </w:r>
      <w:r w:rsidR="00D70F79" w:rsidRPr="00CA09C8">
        <w:rPr>
          <w:rFonts w:ascii="Times New Roman" w:hAnsi="Times New Roman" w:cs="Times New Roman"/>
          <w:sz w:val="24"/>
          <w:szCs w:val="24"/>
          <w:shd w:val="clear" w:color="auto" w:fill="FFFFFF"/>
        </w:rPr>
        <w:t xml:space="preserve"> </w:t>
      </w:r>
      <w:hyperlink r:id="rId32" w:history="1">
        <w:r w:rsidR="007B3130" w:rsidRPr="00CA09C8">
          <w:rPr>
            <w:rStyle w:val="Hipervnculo"/>
            <w:rFonts w:ascii="TimesNewRoman" w:hAnsi="TimesNewRoman" w:cs="TimesNewRoman"/>
            <w:sz w:val="24"/>
            <w:szCs w:val="24"/>
          </w:rPr>
          <w:t xml:space="preserve"> https://doi.org/</w:t>
        </w:r>
        <w:r w:rsidR="007B3130" w:rsidRPr="00CA09C8">
          <w:rPr>
            <w:rStyle w:val="Hipervnculo"/>
            <w:rFonts w:ascii="Times New Roman" w:hAnsi="Times New Roman" w:cs="Times New Roman"/>
            <w:sz w:val="24"/>
            <w:szCs w:val="24"/>
            <w:shd w:val="clear" w:color="auto" w:fill="FFFFFF"/>
          </w:rPr>
          <w:t>10.7773/cm.v22i3.864</w:t>
        </w:r>
      </w:hyperlink>
    </w:p>
    <w:p w14:paraId="3B6356A7" w14:textId="2F969E45" w:rsidR="00CB4AA9" w:rsidRPr="00DC6B17" w:rsidRDefault="00CB4AA9" w:rsidP="00CA09C8">
      <w:pPr>
        <w:spacing w:after="0" w:line="480" w:lineRule="auto"/>
        <w:ind w:left="567" w:hanging="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Ramírez-Ort</w:t>
      </w:r>
      <w:r w:rsidR="000E5B7C">
        <w:rPr>
          <w:rFonts w:ascii="Times New Roman" w:hAnsi="Times New Roman" w:cs="Times New Roman"/>
          <w:sz w:val="24"/>
          <w:szCs w:val="24"/>
          <w:shd w:val="clear" w:color="auto" w:fill="FFFFFF"/>
        </w:rPr>
        <w:t>i</w:t>
      </w:r>
      <w:r>
        <w:rPr>
          <w:rFonts w:ascii="Times New Roman" w:hAnsi="Times New Roman" w:cs="Times New Roman"/>
          <w:sz w:val="24"/>
          <w:szCs w:val="24"/>
          <w:shd w:val="clear" w:color="auto" w:fill="FFFFFF"/>
        </w:rPr>
        <w:t>z, G., Calderón-Aguilera, L. E., Reyes-Bonilla, H.,</w:t>
      </w:r>
      <w:r w:rsidR="00E94122">
        <w:rPr>
          <w:rFonts w:ascii="Times New Roman" w:hAnsi="Times New Roman" w:cs="Times New Roman"/>
          <w:sz w:val="24"/>
          <w:szCs w:val="24"/>
          <w:shd w:val="clear" w:color="auto" w:fill="FFFFFF"/>
        </w:rPr>
        <w:t xml:space="preserve"> Ayala-Bocos, A., Hernández, L., Fernández Rivera-Melo, F., …</w:t>
      </w:r>
      <w:r w:rsidR="000E5B7C">
        <w:rPr>
          <w:rFonts w:ascii="Times New Roman" w:hAnsi="Times New Roman" w:cs="Times New Roman"/>
          <w:sz w:val="24"/>
          <w:szCs w:val="24"/>
          <w:shd w:val="clear" w:color="auto" w:fill="FFFFFF"/>
        </w:rPr>
        <w:t xml:space="preserve"> </w:t>
      </w:r>
      <w:r w:rsidR="00E94122" w:rsidRPr="00682844">
        <w:rPr>
          <w:rFonts w:ascii="Times New Roman" w:hAnsi="Times New Roman" w:cs="Times New Roman"/>
          <w:sz w:val="24"/>
          <w:szCs w:val="24"/>
          <w:shd w:val="clear" w:color="auto" w:fill="FFFFFF"/>
          <w:lang w:val="en-US"/>
        </w:rPr>
        <w:t xml:space="preserve">&amp; </w:t>
      </w:r>
      <w:r w:rsidR="00E94122" w:rsidRPr="003470A3">
        <w:rPr>
          <w:rFonts w:ascii="Times New Roman" w:hAnsi="Times New Roman" w:cs="Times New Roman"/>
          <w:sz w:val="24"/>
          <w:szCs w:val="24"/>
          <w:shd w:val="clear" w:color="auto" w:fill="FFFFFF"/>
          <w:lang w:val="en-US"/>
        </w:rPr>
        <w:t>Dominici-</w:t>
      </w:r>
      <w:proofErr w:type="spellStart"/>
      <w:r w:rsidR="00E94122" w:rsidRPr="003470A3">
        <w:rPr>
          <w:rFonts w:ascii="Times New Roman" w:hAnsi="Times New Roman" w:cs="Times New Roman"/>
          <w:sz w:val="24"/>
          <w:szCs w:val="24"/>
          <w:shd w:val="clear" w:color="auto" w:fill="FFFFFF"/>
          <w:lang w:val="en-US"/>
        </w:rPr>
        <w:t>Arosamena</w:t>
      </w:r>
      <w:proofErr w:type="spellEnd"/>
      <w:r w:rsidR="00E94122" w:rsidRPr="003470A3">
        <w:rPr>
          <w:rFonts w:ascii="Times New Roman" w:hAnsi="Times New Roman" w:cs="Times New Roman"/>
          <w:sz w:val="24"/>
          <w:szCs w:val="24"/>
          <w:shd w:val="clear" w:color="auto" w:fill="FFFFFF"/>
          <w:lang w:val="en-US"/>
        </w:rPr>
        <w:t xml:space="preserve">, A. (2018). Functional diversity off </w:t>
      </w:r>
      <w:r w:rsidR="00682844">
        <w:rPr>
          <w:rFonts w:ascii="Times New Roman" w:hAnsi="Times New Roman" w:cs="Times New Roman"/>
          <w:sz w:val="24"/>
          <w:szCs w:val="24"/>
          <w:shd w:val="clear" w:color="auto" w:fill="FFFFFF"/>
          <w:lang w:val="en-US"/>
        </w:rPr>
        <w:t>f</w:t>
      </w:r>
      <w:r w:rsidR="00E94122" w:rsidRPr="003470A3">
        <w:rPr>
          <w:rFonts w:ascii="Times New Roman" w:hAnsi="Times New Roman" w:cs="Times New Roman"/>
          <w:sz w:val="24"/>
          <w:szCs w:val="24"/>
          <w:shd w:val="clear" w:color="auto" w:fill="FFFFFF"/>
          <w:lang w:val="en-US"/>
        </w:rPr>
        <w:t>ish and invertebrates in coral and rocky reefs</w:t>
      </w:r>
      <w:r w:rsidR="00E94122">
        <w:rPr>
          <w:rFonts w:ascii="Times New Roman" w:hAnsi="Times New Roman" w:cs="Times New Roman"/>
          <w:sz w:val="24"/>
          <w:szCs w:val="24"/>
          <w:shd w:val="clear" w:color="auto" w:fill="FFFFFF"/>
          <w:lang w:val="en-US"/>
        </w:rPr>
        <w:t xml:space="preserve"> of the Eastern Tropical Pacific. </w:t>
      </w:r>
      <w:r w:rsidR="00E94122" w:rsidRPr="00DC6B17">
        <w:rPr>
          <w:rFonts w:ascii="Times New Roman" w:hAnsi="Times New Roman" w:cs="Times New Roman"/>
          <w:i/>
          <w:iCs/>
          <w:sz w:val="24"/>
          <w:szCs w:val="24"/>
          <w:shd w:val="clear" w:color="auto" w:fill="FFFFFF"/>
        </w:rPr>
        <w:t>Mar. Ecol.</w:t>
      </w:r>
      <w:r w:rsidR="00E94122" w:rsidRPr="00A565CC">
        <w:rPr>
          <w:rFonts w:ascii="Times New Roman" w:hAnsi="Times New Roman" w:cs="Times New Roman"/>
          <w:sz w:val="24"/>
          <w:szCs w:val="24"/>
          <w:shd w:val="clear" w:color="auto" w:fill="FFFFFF"/>
        </w:rPr>
        <w:t>,</w:t>
      </w:r>
      <w:r w:rsidR="00E94122" w:rsidRPr="00DC6B17">
        <w:rPr>
          <w:rFonts w:ascii="Times New Roman" w:hAnsi="Times New Roman" w:cs="Times New Roman"/>
          <w:i/>
          <w:iCs/>
          <w:sz w:val="24"/>
          <w:szCs w:val="24"/>
          <w:shd w:val="clear" w:color="auto" w:fill="FFFFFF"/>
        </w:rPr>
        <w:t xml:space="preserve"> 38 </w:t>
      </w:r>
      <w:r w:rsidR="00E94122" w:rsidRPr="00DC6B17">
        <w:rPr>
          <w:rFonts w:ascii="Times New Roman" w:hAnsi="Times New Roman" w:cs="Times New Roman"/>
          <w:sz w:val="24"/>
          <w:szCs w:val="24"/>
          <w:shd w:val="clear" w:color="auto" w:fill="FFFFFF"/>
        </w:rPr>
        <w:t xml:space="preserve">(4), e12447. </w:t>
      </w:r>
      <w:hyperlink r:id="rId33" w:history="1">
        <w:r w:rsidR="00E94122" w:rsidRPr="00DC6B17">
          <w:rPr>
            <w:rStyle w:val="Hipervnculo"/>
            <w:rFonts w:ascii="Times New Roman" w:hAnsi="Times New Roman" w:cs="Times New Roman"/>
            <w:sz w:val="24"/>
            <w:szCs w:val="24"/>
            <w:shd w:val="clear" w:color="auto" w:fill="FFFFFF"/>
          </w:rPr>
          <w:t>https://doi.org/10.1111/maec.12447</w:t>
        </w:r>
      </w:hyperlink>
      <w:r w:rsidRPr="00DC6B17">
        <w:rPr>
          <w:rFonts w:ascii="Times New Roman" w:hAnsi="Times New Roman" w:cs="Times New Roman"/>
          <w:sz w:val="24"/>
          <w:szCs w:val="24"/>
          <w:shd w:val="clear" w:color="auto" w:fill="FFFFFF"/>
        </w:rPr>
        <w:t xml:space="preserve">  </w:t>
      </w:r>
    </w:p>
    <w:p w14:paraId="0945DA68" w14:textId="792FD74B" w:rsidR="00BD3AFF" w:rsidRPr="00CA09C8" w:rsidRDefault="00BD3AFF" w:rsidP="00CA09C8">
      <w:pPr>
        <w:spacing w:after="0" w:line="480" w:lineRule="auto"/>
        <w:ind w:left="567" w:hanging="567"/>
        <w:jc w:val="both"/>
        <w:rPr>
          <w:rFonts w:ascii="Times New Roman" w:hAnsi="Times New Roman" w:cs="Times New Roman"/>
          <w:sz w:val="24"/>
          <w:szCs w:val="24"/>
        </w:rPr>
      </w:pPr>
      <w:r w:rsidRPr="00CA09C8">
        <w:rPr>
          <w:rFonts w:ascii="Times New Roman" w:hAnsi="Times New Roman" w:cs="Times New Roman"/>
          <w:sz w:val="24"/>
          <w:szCs w:val="24"/>
          <w:shd w:val="clear" w:color="auto" w:fill="FFFFFF"/>
        </w:rPr>
        <w:t>Reyes Bonilla, H., González</w:t>
      </w:r>
      <w:r w:rsidR="007B3130" w:rsidRPr="00CA09C8">
        <w:rPr>
          <w:rFonts w:ascii="Times New Roman" w:hAnsi="Times New Roman" w:cs="Times New Roman"/>
          <w:sz w:val="24"/>
          <w:szCs w:val="24"/>
          <w:shd w:val="clear" w:color="auto" w:fill="FFFFFF"/>
        </w:rPr>
        <w:t>-</w:t>
      </w:r>
      <w:r w:rsidRPr="00CA09C8">
        <w:rPr>
          <w:rFonts w:ascii="Times New Roman" w:hAnsi="Times New Roman" w:cs="Times New Roman"/>
          <w:sz w:val="24"/>
          <w:szCs w:val="24"/>
          <w:shd w:val="clear" w:color="auto" w:fill="FFFFFF"/>
        </w:rPr>
        <w:t>Azcárraga</w:t>
      </w:r>
      <w:r w:rsidR="007B3130" w:rsidRPr="00CA09C8">
        <w:rPr>
          <w:rFonts w:ascii="Times New Roman" w:hAnsi="Times New Roman" w:cs="Times New Roman"/>
          <w:sz w:val="24"/>
          <w:szCs w:val="24"/>
          <w:shd w:val="clear" w:color="auto" w:fill="FFFFFF"/>
        </w:rPr>
        <w:t>, A.</w:t>
      </w:r>
      <w:r w:rsidRPr="00CA09C8">
        <w:rPr>
          <w:rFonts w:ascii="Times New Roman" w:hAnsi="Times New Roman" w:cs="Times New Roman"/>
          <w:sz w:val="24"/>
          <w:szCs w:val="24"/>
          <w:shd w:val="clear" w:color="auto" w:fill="FFFFFF"/>
        </w:rPr>
        <w:t xml:space="preserve"> &amp; </w:t>
      </w:r>
      <w:r w:rsidR="007B3130" w:rsidRPr="00CA09C8">
        <w:rPr>
          <w:rFonts w:ascii="Times New Roman" w:hAnsi="Times New Roman" w:cs="Times New Roman"/>
          <w:sz w:val="24"/>
          <w:szCs w:val="24"/>
          <w:shd w:val="clear" w:color="auto" w:fill="FFFFFF"/>
        </w:rPr>
        <w:t>R</w:t>
      </w:r>
      <w:r w:rsidRPr="00CA09C8">
        <w:rPr>
          <w:rFonts w:ascii="Times New Roman" w:hAnsi="Times New Roman" w:cs="Times New Roman"/>
          <w:sz w:val="24"/>
          <w:szCs w:val="24"/>
          <w:shd w:val="clear" w:color="auto" w:fill="FFFFFF"/>
        </w:rPr>
        <w:t>ojas</w:t>
      </w:r>
      <w:r w:rsidR="007B3130" w:rsidRPr="00CA09C8">
        <w:rPr>
          <w:rFonts w:ascii="Times New Roman" w:hAnsi="Times New Roman" w:cs="Times New Roman"/>
          <w:sz w:val="24"/>
          <w:szCs w:val="24"/>
          <w:shd w:val="clear" w:color="auto" w:fill="FFFFFF"/>
        </w:rPr>
        <w:t>-</w:t>
      </w:r>
      <w:r w:rsidRPr="00CA09C8">
        <w:rPr>
          <w:rFonts w:ascii="Times New Roman" w:hAnsi="Times New Roman" w:cs="Times New Roman"/>
          <w:sz w:val="24"/>
          <w:szCs w:val="24"/>
          <w:shd w:val="clear" w:color="auto" w:fill="FFFFFF"/>
        </w:rPr>
        <w:t>Sierra</w:t>
      </w:r>
      <w:r w:rsidR="007B3130" w:rsidRPr="00CA09C8">
        <w:rPr>
          <w:rFonts w:ascii="Times New Roman" w:hAnsi="Times New Roman" w:cs="Times New Roman"/>
          <w:sz w:val="24"/>
          <w:szCs w:val="24"/>
          <w:shd w:val="clear" w:color="auto" w:fill="FFFFFF"/>
        </w:rPr>
        <w:t>, A</w:t>
      </w:r>
      <w:r w:rsidRPr="00CA09C8">
        <w:rPr>
          <w:rFonts w:ascii="Times New Roman" w:hAnsi="Times New Roman" w:cs="Times New Roman"/>
          <w:sz w:val="24"/>
          <w:szCs w:val="24"/>
          <w:shd w:val="clear" w:color="auto" w:fill="FFFFFF"/>
        </w:rPr>
        <w:t xml:space="preserve">. </w:t>
      </w:r>
      <w:r w:rsidR="007B3130" w:rsidRPr="00CA09C8">
        <w:rPr>
          <w:rFonts w:ascii="Times New Roman" w:hAnsi="Times New Roman" w:cs="Times New Roman"/>
          <w:sz w:val="24"/>
          <w:szCs w:val="24"/>
          <w:shd w:val="clear" w:color="auto" w:fill="FFFFFF"/>
        </w:rPr>
        <w:t>(</w:t>
      </w:r>
      <w:r w:rsidRPr="00CA09C8">
        <w:rPr>
          <w:rFonts w:ascii="Times New Roman" w:hAnsi="Times New Roman" w:cs="Times New Roman"/>
          <w:sz w:val="24"/>
          <w:szCs w:val="24"/>
          <w:shd w:val="clear" w:color="auto" w:fill="FFFFFF"/>
        </w:rPr>
        <w:t>2005</w:t>
      </w:r>
      <w:r w:rsidR="007B3130" w:rsidRPr="00CA09C8">
        <w:rPr>
          <w:rFonts w:ascii="Times New Roman" w:hAnsi="Times New Roman" w:cs="Times New Roman"/>
          <w:sz w:val="24"/>
          <w:szCs w:val="24"/>
          <w:shd w:val="clear" w:color="auto" w:fill="FFFFFF"/>
        </w:rPr>
        <w:t>)</w:t>
      </w:r>
      <w:r w:rsidRPr="00CA09C8">
        <w:rPr>
          <w:rFonts w:ascii="Times New Roman" w:hAnsi="Times New Roman" w:cs="Times New Roman"/>
          <w:sz w:val="24"/>
          <w:szCs w:val="24"/>
          <w:shd w:val="clear" w:color="auto" w:fill="FFFFFF"/>
        </w:rPr>
        <w:t xml:space="preserve">. Estructura de las asociaciones de las estrellas de mar (Asteroidea) en arrecifes rocosos del Golfo de California, México. </w:t>
      </w:r>
      <w:r w:rsidRPr="00CA09C8">
        <w:rPr>
          <w:rFonts w:ascii="Times New Roman" w:hAnsi="Times New Roman" w:cs="Times New Roman"/>
          <w:i/>
          <w:iCs/>
          <w:sz w:val="24"/>
          <w:szCs w:val="24"/>
          <w:shd w:val="clear" w:color="auto" w:fill="FFFFFF"/>
        </w:rPr>
        <w:t>Rev</w:t>
      </w:r>
      <w:r w:rsidR="00B61A3B" w:rsidRPr="00CA09C8">
        <w:rPr>
          <w:rFonts w:ascii="Times New Roman" w:hAnsi="Times New Roman" w:cs="Times New Roman"/>
          <w:i/>
          <w:iCs/>
          <w:sz w:val="24"/>
          <w:szCs w:val="24"/>
          <w:shd w:val="clear" w:color="auto" w:fill="FFFFFF"/>
        </w:rPr>
        <w:t>.</w:t>
      </w:r>
      <w:r w:rsidRPr="00CA09C8">
        <w:rPr>
          <w:rFonts w:ascii="Times New Roman" w:hAnsi="Times New Roman" w:cs="Times New Roman"/>
          <w:i/>
          <w:iCs/>
          <w:sz w:val="24"/>
          <w:szCs w:val="24"/>
          <w:shd w:val="clear" w:color="auto" w:fill="FFFFFF"/>
        </w:rPr>
        <w:t xml:space="preserve"> </w:t>
      </w:r>
      <w:r w:rsidR="00A21ADF" w:rsidRPr="00CA09C8">
        <w:rPr>
          <w:rFonts w:ascii="Times New Roman" w:hAnsi="Times New Roman" w:cs="Times New Roman"/>
          <w:i/>
          <w:iCs/>
          <w:sz w:val="24"/>
          <w:szCs w:val="24"/>
          <w:shd w:val="clear" w:color="auto" w:fill="FFFFFF"/>
        </w:rPr>
        <w:t>B</w:t>
      </w:r>
      <w:r w:rsidRPr="00CA09C8">
        <w:rPr>
          <w:rFonts w:ascii="Times New Roman" w:hAnsi="Times New Roman" w:cs="Times New Roman"/>
          <w:i/>
          <w:iCs/>
          <w:sz w:val="24"/>
          <w:szCs w:val="24"/>
          <w:shd w:val="clear" w:color="auto" w:fill="FFFFFF"/>
        </w:rPr>
        <w:t>iol</w:t>
      </w:r>
      <w:r w:rsidR="00B61A3B" w:rsidRPr="00CA09C8">
        <w:rPr>
          <w:rFonts w:ascii="Times New Roman" w:hAnsi="Times New Roman" w:cs="Times New Roman"/>
          <w:i/>
          <w:iCs/>
          <w:sz w:val="24"/>
          <w:szCs w:val="24"/>
          <w:shd w:val="clear" w:color="auto" w:fill="FFFFFF"/>
        </w:rPr>
        <w:t xml:space="preserve">. </w:t>
      </w:r>
      <w:proofErr w:type="spellStart"/>
      <w:r w:rsidR="00A21ADF" w:rsidRPr="00BE5821">
        <w:rPr>
          <w:rFonts w:ascii="Times New Roman" w:hAnsi="Times New Roman" w:cs="Times New Roman"/>
          <w:i/>
          <w:iCs/>
          <w:sz w:val="24"/>
          <w:szCs w:val="24"/>
          <w:shd w:val="clear" w:color="auto" w:fill="FFFFFF"/>
        </w:rPr>
        <w:t>T</w:t>
      </w:r>
      <w:r w:rsidRPr="00BE5821">
        <w:rPr>
          <w:rFonts w:ascii="Times New Roman" w:hAnsi="Times New Roman" w:cs="Times New Roman"/>
          <w:i/>
          <w:iCs/>
          <w:sz w:val="24"/>
          <w:szCs w:val="24"/>
          <w:shd w:val="clear" w:color="auto" w:fill="FFFFFF"/>
        </w:rPr>
        <w:t>rop</w:t>
      </w:r>
      <w:proofErr w:type="spellEnd"/>
      <w:r w:rsidR="00B61A3B" w:rsidRPr="00BE5821">
        <w:rPr>
          <w:rFonts w:ascii="Times New Roman" w:hAnsi="Times New Roman" w:cs="Times New Roman"/>
          <w:i/>
          <w:iCs/>
          <w:sz w:val="24"/>
          <w:szCs w:val="24"/>
          <w:shd w:val="clear" w:color="auto" w:fill="FFFFFF"/>
        </w:rPr>
        <w:t>.</w:t>
      </w:r>
      <w:r w:rsidR="00A76E9F" w:rsidRPr="00A565CC">
        <w:rPr>
          <w:rFonts w:ascii="Times New Roman" w:hAnsi="Times New Roman" w:cs="Times New Roman"/>
          <w:sz w:val="24"/>
          <w:szCs w:val="24"/>
          <w:shd w:val="clear" w:color="auto" w:fill="FFFFFF"/>
        </w:rPr>
        <w:t>,</w:t>
      </w:r>
      <w:r w:rsidRPr="00BE5821">
        <w:rPr>
          <w:rFonts w:ascii="Times New Roman" w:hAnsi="Times New Roman" w:cs="Times New Roman"/>
          <w:sz w:val="24"/>
          <w:szCs w:val="24"/>
          <w:shd w:val="clear" w:color="auto" w:fill="FFFFFF"/>
        </w:rPr>
        <w:t xml:space="preserve"> </w:t>
      </w:r>
      <w:r w:rsidRPr="005257A0">
        <w:rPr>
          <w:rFonts w:ascii="Times New Roman" w:hAnsi="Times New Roman" w:cs="Times New Roman"/>
          <w:i/>
          <w:sz w:val="24"/>
          <w:szCs w:val="24"/>
          <w:shd w:val="clear" w:color="auto" w:fill="FFFFFF"/>
        </w:rPr>
        <w:t>53</w:t>
      </w:r>
      <w:r w:rsidRPr="00BE5821">
        <w:rPr>
          <w:rFonts w:ascii="Times New Roman" w:hAnsi="Times New Roman" w:cs="Times New Roman"/>
          <w:sz w:val="24"/>
          <w:szCs w:val="24"/>
          <w:shd w:val="clear" w:color="auto" w:fill="FFFFFF"/>
        </w:rPr>
        <w:t>(3)</w:t>
      </w:r>
      <w:r w:rsidR="00A76E9F">
        <w:rPr>
          <w:rFonts w:ascii="Times New Roman" w:hAnsi="Times New Roman" w:cs="Times New Roman"/>
          <w:sz w:val="24"/>
          <w:szCs w:val="24"/>
          <w:shd w:val="clear" w:color="auto" w:fill="FFFFFF"/>
        </w:rPr>
        <w:t>,</w:t>
      </w:r>
      <w:r w:rsidR="00E24724" w:rsidRPr="00BE5821">
        <w:rPr>
          <w:rFonts w:ascii="Times New Roman" w:hAnsi="Times New Roman" w:cs="Times New Roman"/>
          <w:sz w:val="24"/>
          <w:szCs w:val="24"/>
          <w:shd w:val="clear" w:color="auto" w:fill="FFFFFF"/>
        </w:rPr>
        <w:t xml:space="preserve"> 233-244</w:t>
      </w:r>
      <w:r w:rsidR="0055760B">
        <w:rPr>
          <w:rFonts w:ascii="Times New Roman" w:hAnsi="Times New Roman" w:cs="Times New Roman"/>
          <w:sz w:val="24"/>
          <w:szCs w:val="24"/>
        </w:rPr>
        <w:t>.</w:t>
      </w:r>
    </w:p>
    <w:p w14:paraId="1A0E904E" w14:textId="0C730AAB" w:rsidR="00E24724" w:rsidRPr="00CA09C8" w:rsidRDefault="00E24724" w:rsidP="00CA09C8">
      <w:pPr>
        <w:spacing w:after="0" w:line="480" w:lineRule="auto"/>
        <w:ind w:left="567" w:hanging="567"/>
        <w:jc w:val="both"/>
        <w:rPr>
          <w:rFonts w:ascii="Times New Roman" w:hAnsi="Times New Roman" w:cs="Times New Roman"/>
          <w:sz w:val="24"/>
          <w:szCs w:val="24"/>
          <w:shd w:val="clear" w:color="auto" w:fill="FFFFFF"/>
          <w:lang w:val="en-US"/>
        </w:rPr>
      </w:pPr>
      <w:r w:rsidRPr="00CA09C8">
        <w:rPr>
          <w:rFonts w:ascii="Times New Roman" w:hAnsi="Times New Roman" w:cs="Times New Roman"/>
          <w:sz w:val="24"/>
          <w:szCs w:val="24"/>
          <w:shd w:val="clear" w:color="auto" w:fill="FFFFFF"/>
        </w:rPr>
        <w:t xml:space="preserve">Reyes-Bonilla, H. &amp; </w:t>
      </w:r>
      <w:r w:rsidR="007B3130" w:rsidRPr="00CA09C8">
        <w:rPr>
          <w:rFonts w:ascii="Times New Roman" w:hAnsi="Times New Roman" w:cs="Times New Roman"/>
          <w:sz w:val="24"/>
          <w:szCs w:val="24"/>
          <w:shd w:val="clear" w:color="auto" w:fill="FFFFFF"/>
        </w:rPr>
        <w:t>L</w:t>
      </w:r>
      <w:r w:rsidRPr="00CA09C8">
        <w:rPr>
          <w:rFonts w:ascii="Times New Roman" w:hAnsi="Times New Roman" w:cs="Times New Roman"/>
          <w:sz w:val="24"/>
          <w:szCs w:val="24"/>
          <w:shd w:val="clear" w:color="auto" w:fill="FFFFFF"/>
        </w:rPr>
        <w:t>ópez-Pérez</w:t>
      </w:r>
      <w:r w:rsidR="007B3130" w:rsidRPr="00CA09C8">
        <w:rPr>
          <w:rFonts w:ascii="Times New Roman" w:hAnsi="Times New Roman" w:cs="Times New Roman"/>
          <w:sz w:val="24"/>
          <w:szCs w:val="24"/>
          <w:shd w:val="clear" w:color="auto" w:fill="FFFFFF"/>
        </w:rPr>
        <w:t>, R. A</w:t>
      </w:r>
      <w:r w:rsidRPr="00CA09C8">
        <w:rPr>
          <w:rFonts w:ascii="Times New Roman" w:hAnsi="Times New Roman" w:cs="Times New Roman"/>
          <w:sz w:val="24"/>
          <w:szCs w:val="24"/>
          <w:shd w:val="clear" w:color="auto" w:fill="FFFFFF"/>
        </w:rPr>
        <w:t xml:space="preserve">. </w:t>
      </w:r>
      <w:r w:rsidR="007B3130" w:rsidRPr="00CA09C8">
        <w:rPr>
          <w:rFonts w:ascii="Times New Roman" w:hAnsi="Times New Roman" w:cs="Times New Roman"/>
          <w:sz w:val="24"/>
          <w:szCs w:val="24"/>
          <w:shd w:val="clear" w:color="auto" w:fill="FFFFFF"/>
        </w:rPr>
        <w:t>(</w:t>
      </w:r>
      <w:r w:rsidRPr="00CA09C8">
        <w:rPr>
          <w:rFonts w:ascii="Times New Roman" w:hAnsi="Times New Roman" w:cs="Times New Roman"/>
          <w:sz w:val="24"/>
          <w:szCs w:val="24"/>
          <w:shd w:val="clear" w:color="auto" w:fill="FFFFFF"/>
        </w:rPr>
        <w:t>2009</w:t>
      </w:r>
      <w:r w:rsidR="007B3130" w:rsidRPr="00CA09C8">
        <w:rPr>
          <w:rFonts w:ascii="Times New Roman" w:hAnsi="Times New Roman" w:cs="Times New Roman"/>
          <w:sz w:val="24"/>
          <w:szCs w:val="24"/>
          <w:shd w:val="clear" w:color="auto" w:fill="FFFFFF"/>
        </w:rPr>
        <w:t>)</w:t>
      </w:r>
      <w:r w:rsidRPr="00CA09C8">
        <w:rPr>
          <w:rFonts w:ascii="Times New Roman" w:hAnsi="Times New Roman" w:cs="Times New Roman"/>
          <w:sz w:val="24"/>
          <w:szCs w:val="24"/>
          <w:shd w:val="clear" w:color="auto" w:fill="FFFFFF"/>
        </w:rPr>
        <w:t xml:space="preserve">. </w:t>
      </w:r>
      <w:r w:rsidRPr="00CA09C8">
        <w:rPr>
          <w:rFonts w:ascii="Times New Roman" w:hAnsi="Times New Roman" w:cs="Times New Roman"/>
          <w:sz w:val="24"/>
          <w:szCs w:val="24"/>
          <w:shd w:val="clear" w:color="auto" w:fill="FFFFFF"/>
          <w:lang w:val="en-US"/>
        </w:rPr>
        <w:t xml:space="preserve">Corals and coral reef communities in the Gulf of California. In </w:t>
      </w:r>
      <w:r w:rsidR="007B3130" w:rsidRPr="00CA09C8">
        <w:rPr>
          <w:rFonts w:ascii="Times New Roman" w:hAnsi="Times New Roman" w:cs="Times New Roman"/>
          <w:iCs/>
          <w:sz w:val="24"/>
          <w:szCs w:val="24"/>
          <w:shd w:val="clear" w:color="auto" w:fill="FFFFFF"/>
          <w:lang w:val="en-US"/>
        </w:rPr>
        <w:t xml:space="preserve">A. </w:t>
      </w:r>
      <w:r w:rsidRPr="00CA09C8">
        <w:rPr>
          <w:rFonts w:ascii="Times New Roman" w:hAnsi="Times New Roman" w:cs="Times New Roman"/>
          <w:iCs/>
          <w:sz w:val="24"/>
          <w:szCs w:val="24"/>
          <w:shd w:val="clear" w:color="auto" w:fill="FFFFFF"/>
          <w:lang w:val="en-US"/>
        </w:rPr>
        <w:t>Johnson &amp; J. Ledezma-Vázquez (Eds.)</w:t>
      </w:r>
      <w:r w:rsidR="00A76E9F">
        <w:rPr>
          <w:rFonts w:ascii="Times New Roman" w:hAnsi="Times New Roman" w:cs="Times New Roman"/>
          <w:iCs/>
          <w:sz w:val="24"/>
          <w:szCs w:val="24"/>
          <w:shd w:val="clear" w:color="auto" w:fill="FFFFFF"/>
          <w:lang w:val="en-US"/>
        </w:rPr>
        <w:t>,</w:t>
      </w:r>
      <w:r w:rsidRPr="00CA09C8">
        <w:rPr>
          <w:rFonts w:ascii="Times New Roman" w:hAnsi="Times New Roman" w:cs="Times New Roman"/>
          <w:i/>
          <w:iCs/>
          <w:sz w:val="24"/>
          <w:szCs w:val="24"/>
          <w:shd w:val="clear" w:color="auto" w:fill="FFFFFF"/>
          <w:lang w:val="en-US"/>
        </w:rPr>
        <w:t xml:space="preserve"> Atlas of coastal ecosystems in the western Gulf of California</w:t>
      </w:r>
      <w:r w:rsidR="007B3130" w:rsidRPr="00CA09C8">
        <w:rPr>
          <w:rFonts w:ascii="Times New Roman" w:hAnsi="Times New Roman" w:cs="Times New Roman"/>
          <w:sz w:val="24"/>
          <w:szCs w:val="24"/>
          <w:shd w:val="clear" w:color="auto" w:fill="FFFFFF"/>
          <w:lang w:val="en-US"/>
        </w:rPr>
        <w:t xml:space="preserve"> (pp. 45-57). </w:t>
      </w:r>
      <w:r w:rsidRPr="00CA09C8">
        <w:rPr>
          <w:rFonts w:ascii="Times New Roman" w:hAnsi="Times New Roman" w:cs="Times New Roman"/>
          <w:iCs/>
          <w:sz w:val="24"/>
          <w:szCs w:val="24"/>
          <w:shd w:val="clear" w:color="auto" w:fill="FFFFFF"/>
          <w:lang w:val="en-US"/>
        </w:rPr>
        <w:t>The University of Arizona Press, Tucson</w:t>
      </w:r>
      <w:r w:rsidR="00576CBF">
        <w:rPr>
          <w:rFonts w:ascii="Times New Roman" w:hAnsi="Times New Roman" w:cs="Times New Roman"/>
          <w:sz w:val="24"/>
          <w:szCs w:val="24"/>
          <w:shd w:val="clear" w:color="auto" w:fill="FFFFFF"/>
          <w:lang w:val="en-US"/>
        </w:rPr>
        <w:t>.</w:t>
      </w:r>
      <w:r w:rsidR="00576CBF" w:rsidRPr="00CA09C8">
        <w:rPr>
          <w:rFonts w:ascii="Times New Roman" w:hAnsi="Times New Roman" w:cs="Times New Roman"/>
          <w:sz w:val="24"/>
          <w:szCs w:val="24"/>
          <w:shd w:val="clear" w:color="auto" w:fill="FFFFFF"/>
          <w:lang w:val="en-US"/>
        </w:rPr>
        <w:t xml:space="preserve"> </w:t>
      </w:r>
      <w:r w:rsidR="00576CBF" w:rsidRPr="00CA09C8">
        <w:rPr>
          <w:rFonts w:ascii="Times New Roman" w:hAnsi="Times New Roman" w:cs="Times New Roman"/>
          <w:sz w:val="24"/>
          <w:szCs w:val="24"/>
          <w:lang w:val="en-US"/>
        </w:rPr>
        <w:t xml:space="preserve"> </w:t>
      </w:r>
      <w:hyperlink r:id="rId34" w:history="1">
        <w:r w:rsidR="007B3130" w:rsidRPr="00CA09C8">
          <w:rPr>
            <w:rStyle w:val="Hipervnculo"/>
            <w:rFonts w:ascii="Times New Roman" w:hAnsi="Times New Roman" w:cs="Times New Roman"/>
            <w:sz w:val="24"/>
            <w:szCs w:val="24"/>
            <w:lang w:val="en-US"/>
          </w:rPr>
          <w:t>https://doi.org/</w:t>
        </w:r>
        <w:r w:rsidR="007B3130" w:rsidRPr="00CA09C8">
          <w:rPr>
            <w:rStyle w:val="Hipervnculo"/>
            <w:rFonts w:ascii="Times New Roman" w:hAnsi="Times New Roman" w:cs="Times New Roman"/>
            <w:sz w:val="24"/>
            <w:szCs w:val="24"/>
            <w:shd w:val="clear" w:color="auto" w:fill="FFFFFF"/>
            <w:lang w:val="en-US"/>
          </w:rPr>
          <w:t>10.2112/10A-00010.1</w:t>
        </w:r>
      </w:hyperlink>
    </w:p>
    <w:p w14:paraId="5B35A8B3" w14:textId="451F9091" w:rsidR="00A646C9" w:rsidRPr="00CA09C8" w:rsidRDefault="00AE2691" w:rsidP="00CA09C8">
      <w:pPr>
        <w:spacing w:after="0" w:line="480" w:lineRule="auto"/>
        <w:ind w:left="567" w:hanging="567"/>
        <w:jc w:val="both"/>
        <w:rPr>
          <w:rFonts w:ascii="Times New Roman" w:hAnsi="Times New Roman" w:cs="Times New Roman"/>
          <w:spacing w:val="4"/>
          <w:sz w:val="24"/>
          <w:szCs w:val="24"/>
          <w:shd w:val="clear" w:color="auto" w:fill="FCFCFC"/>
        </w:rPr>
      </w:pPr>
      <w:r w:rsidRPr="00CA09C8">
        <w:rPr>
          <w:rFonts w:ascii="Times New Roman" w:hAnsi="Times New Roman" w:cs="Times New Roman"/>
          <w:sz w:val="24"/>
          <w:szCs w:val="24"/>
        </w:rPr>
        <w:t>Reyes-Bonilla, H., Vázquez-Arce,</w:t>
      </w:r>
      <w:r w:rsidR="007B3130" w:rsidRPr="00CA09C8">
        <w:rPr>
          <w:rFonts w:ascii="Times New Roman" w:hAnsi="Times New Roman" w:cs="Times New Roman"/>
          <w:sz w:val="24"/>
          <w:szCs w:val="24"/>
        </w:rPr>
        <w:t xml:space="preserve"> D., </w:t>
      </w:r>
      <w:r w:rsidRPr="00CA09C8">
        <w:rPr>
          <w:rFonts w:ascii="Times New Roman" w:hAnsi="Times New Roman" w:cs="Times New Roman"/>
          <w:sz w:val="24"/>
          <w:szCs w:val="24"/>
        </w:rPr>
        <w:t>González-Cuéllar,</w:t>
      </w:r>
      <w:r w:rsidR="007B3130" w:rsidRPr="00CA09C8">
        <w:rPr>
          <w:rFonts w:ascii="Times New Roman" w:hAnsi="Times New Roman" w:cs="Times New Roman"/>
          <w:sz w:val="24"/>
          <w:szCs w:val="24"/>
        </w:rPr>
        <w:t xml:space="preserve"> O. T.,</w:t>
      </w:r>
      <w:r w:rsidRPr="00CA09C8">
        <w:rPr>
          <w:rFonts w:ascii="Times New Roman" w:hAnsi="Times New Roman" w:cs="Times New Roman"/>
          <w:sz w:val="24"/>
          <w:szCs w:val="24"/>
        </w:rPr>
        <w:t xml:space="preserve"> Herrero-</w:t>
      </w:r>
      <w:proofErr w:type="spellStart"/>
      <w:r w:rsidRPr="00CA09C8">
        <w:rPr>
          <w:rFonts w:ascii="Times New Roman" w:hAnsi="Times New Roman" w:cs="Times New Roman"/>
          <w:sz w:val="24"/>
          <w:szCs w:val="24"/>
        </w:rPr>
        <w:t>Pérezrul</w:t>
      </w:r>
      <w:proofErr w:type="spellEnd"/>
      <w:r w:rsidR="007B3130" w:rsidRPr="00CA09C8">
        <w:rPr>
          <w:rFonts w:ascii="Times New Roman" w:hAnsi="Times New Roman" w:cs="Times New Roman"/>
          <w:sz w:val="24"/>
          <w:szCs w:val="24"/>
        </w:rPr>
        <w:t>, M. D.</w:t>
      </w:r>
      <w:r w:rsidRPr="00CA09C8">
        <w:rPr>
          <w:rFonts w:ascii="Times New Roman" w:hAnsi="Times New Roman" w:cs="Times New Roman"/>
          <w:sz w:val="24"/>
          <w:szCs w:val="24"/>
        </w:rPr>
        <w:t xml:space="preserve"> &amp; Weaver</w:t>
      </w:r>
      <w:r w:rsidR="007B3130" w:rsidRPr="00CA09C8">
        <w:rPr>
          <w:rFonts w:ascii="Times New Roman" w:hAnsi="Times New Roman" w:cs="Times New Roman"/>
          <w:sz w:val="24"/>
          <w:szCs w:val="24"/>
        </w:rPr>
        <w:t>, A. H</w:t>
      </w:r>
      <w:r w:rsidRPr="00CA09C8">
        <w:rPr>
          <w:rFonts w:ascii="Times New Roman" w:hAnsi="Times New Roman" w:cs="Times New Roman"/>
          <w:sz w:val="24"/>
          <w:szCs w:val="24"/>
        </w:rPr>
        <w:t xml:space="preserve">. </w:t>
      </w:r>
      <w:r w:rsidR="00A76E9F">
        <w:rPr>
          <w:rFonts w:ascii="Times New Roman" w:hAnsi="Times New Roman" w:cs="Times New Roman"/>
          <w:sz w:val="24"/>
          <w:szCs w:val="24"/>
        </w:rPr>
        <w:t>(</w:t>
      </w:r>
      <w:r w:rsidRPr="00CA09C8">
        <w:rPr>
          <w:rFonts w:ascii="Times New Roman" w:hAnsi="Times New Roman" w:cs="Times New Roman"/>
          <w:sz w:val="24"/>
          <w:szCs w:val="24"/>
        </w:rPr>
        <w:t>2016</w:t>
      </w:r>
      <w:r w:rsidR="00A76E9F">
        <w:rPr>
          <w:rFonts w:ascii="Times New Roman" w:hAnsi="Times New Roman" w:cs="Times New Roman"/>
          <w:sz w:val="24"/>
          <w:szCs w:val="24"/>
        </w:rPr>
        <w:t>)</w:t>
      </w:r>
      <w:r w:rsidRPr="00CA09C8">
        <w:rPr>
          <w:rFonts w:ascii="Times New Roman" w:hAnsi="Times New Roman" w:cs="Times New Roman"/>
          <w:sz w:val="24"/>
          <w:szCs w:val="24"/>
        </w:rPr>
        <w:t xml:space="preserve">. </w:t>
      </w:r>
      <w:r w:rsidRPr="00CA09C8">
        <w:rPr>
          <w:rFonts w:ascii="Times New Roman" w:hAnsi="Times New Roman" w:cs="Times New Roman"/>
          <w:sz w:val="24"/>
          <w:szCs w:val="24"/>
          <w:lang w:val="en-US"/>
        </w:rPr>
        <w:t xml:space="preserve">Mass aggregation of the cushion starfish </w:t>
      </w:r>
      <w:proofErr w:type="spellStart"/>
      <w:r w:rsidRPr="00CA09C8">
        <w:rPr>
          <w:rFonts w:ascii="Times New Roman" w:hAnsi="Times New Roman" w:cs="Times New Roman"/>
          <w:i/>
          <w:iCs/>
          <w:sz w:val="24"/>
          <w:szCs w:val="24"/>
          <w:lang w:val="en-US"/>
        </w:rPr>
        <w:t>Pentaceraster</w:t>
      </w:r>
      <w:proofErr w:type="spellEnd"/>
      <w:r w:rsidRPr="00CA09C8">
        <w:rPr>
          <w:rFonts w:ascii="Times New Roman" w:hAnsi="Times New Roman" w:cs="Times New Roman"/>
          <w:i/>
          <w:iCs/>
          <w:sz w:val="24"/>
          <w:szCs w:val="24"/>
          <w:lang w:val="en-US"/>
        </w:rPr>
        <w:t xml:space="preserve"> </w:t>
      </w:r>
      <w:proofErr w:type="spellStart"/>
      <w:r w:rsidRPr="00CA09C8">
        <w:rPr>
          <w:rFonts w:ascii="Times New Roman" w:hAnsi="Times New Roman" w:cs="Times New Roman"/>
          <w:i/>
          <w:iCs/>
          <w:sz w:val="24"/>
          <w:szCs w:val="24"/>
          <w:lang w:val="en-US"/>
        </w:rPr>
        <w:t>cumingi</w:t>
      </w:r>
      <w:proofErr w:type="spellEnd"/>
      <w:r w:rsidRPr="00CA09C8">
        <w:rPr>
          <w:rFonts w:ascii="Times New Roman" w:hAnsi="Times New Roman" w:cs="Times New Roman"/>
          <w:sz w:val="24"/>
          <w:szCs w:val="24"/>
          <w:lang w:val="en-US"/>
        </w:rPr>
        <w:t xml:space="preserve"> in the southern Gulf of California. </w:t>
      </w:r>
      <w:r w:rsidRPr="00CA09C8">
        <w:rPr>
          <w:rFonts w:ascii="Times New Roman" w:hAnsi="Times New Roman" w:cs="Times New Roman"/>
          <w:i/>
          <w:sz w:val="24"/>
          <w:szCs w:val="24"/>
        </w:rPr>
        <w:t>Mar</w:t>
      </w:r>
      <w:r w:rsidR="00B61A3B" w:rsidRPr="00CA09C8">
        <w:rPr>
          <w:rFonts w:ascii="Times New Roman" w:hAnsi="Times New Roman" w:cs="Times New Roman"/>
          <w:i/>
          <w:sz w:val="24"/>
          <w:szCs w:val="24"/>
        </w:rPr>
        <w:t>.</w:t>
      </w:r>
      <w:r w:rsidRPr="00CA09C8">
        <w:rPr>
          <w:rFonts w:ascii="Times New Roman" w:hAnsi="Times New Roman" w:cs="Times New Roman"/>
          <w:i/>
          <w:sz w:val="24"/>
          <w:szCs w:val="24"/>
        </w:rPr>
        <w:t xml:space="preserve"> </w:t>
      </w:r>
      <w:proofErr w:type="spellStart"/>
      <w:r w:rsidRPr="00CA09C8">
        <w:rPr>
          <w:rFonts w:ascii="Times New Roman" w:hAnsi="Times New Roman" w:cs="Times New Roman"/>
          <w:i/>
          <w:sz w:val="24"/>
          <w:szCs w:val="24"/>
        </w:rPr>
        <w:t>Biodiver</w:t>
      </w:r>
      <w:r w:rsidR="00B61A3B" w:rsidRPr="00CA09C8">
        <w:rPr>
          <w:rFonts w:ascii="Times New Roman" w:hAnsi="Times New Roman" w:cs="Times New Roman"/>
          <w:i/>
          <w:sz w:val="24"/>
          <w:szCs w:val="24"/>
        </w:rPr>
        <w:t>s</w:t>
      </w:r>
      <w:proofErr w:type="spellEnd"/>
      <w:r w:rsidR="00B61A3B" w:rsidRPr="00CA09C8">
        <w:rPr>
          <w:rFonts w:ascii="Times New Roman" w:hAnsi="Times New Roman" w:cs="Times New Roman"/>
          <w:i/>
          <w:sz w:val="24"/>
          <w:szCs w:val="24"/>
        </w:rPr>
        <w:t>.</w:t>
      </w:r>
      <w:r w:rsidR="00A76E9F" w:rsidRPr="001D7D41">
        <w:rPr>
          <w:rFonts w:ascii="Times New Roman" w:hAnsi="Times New Roman" w:cs="Times New Roman"/>
          <w:iCs/>
          <w:sz w:val="24"/>
          <w:szCs w:val="24"/>
        </w:rPr>
        <w:t>,</w:t>
      </w:r>
      <w:r w:rsidR="00357B77" w:rsidRPr="00CA09C8">
        <w:rPr>
          <w:rFonts w:ascii="Times New Roman" w:hAnsi="Times New Roman" w:cs="Times New Roman"/>
          <w:sz w:val="24"/>
          <w:szCs w:val="24"/>
        </w:rPr>
        <w:t xml:space="preserve"> </w:t>
      </w:r>
      <w:r w:rsidR="00357B77" w:rsidRPr="005257A0">
        <w:rPr>
          <w:rFonts w:ascii="Times New Roman" w:hAnsi="Times New Roman" w:cs="Times New Roman"/>
          <w:i/>
          <w:iCs/>
          <w:sz w:val="24"/>
          <w:szCs w:val="24"/>
        </w:rPr>
        <w:t>48</w:t>
      </w:r>
      <w:r w:rsidR="00357B77" w:rsidRPr="00CA09C8">
        <w:rPr>
          <w:rFonts w:ascii="Times New Roman" w:hAnsi="Times New Roman" w:cs="Times New Roman"/>
          <w:sz w:val="24"/>
          <w:szCs w:val="24"/>
        </w:rPr>
        <w:t>(2)</w:t>
      </w:r>
      <w:r w:rsidR="00A76E9F">
        <w:rPr>
          <w:rFonts w:ascii="Times New Roman" w:hAnsi="Times New Roman" w:cs="Times New Roman"/>
          <w:sz w:val="24"/>
          <w:szCs w:val="24"/>
        </w:rPr>
        <w:t>,</w:t>
      </w:r>
      <w:r w:rsidR="00357B77" w:rsidRPr="00CA09C8">
        <w:rPr>
          <w:rFonts w:ascii="Times New Roman" w:hAnsi="Times New Roman" w:cs="Times New Roman"/>
          <w:sz w:val="24"/>
          <w:szCs w:val="24"/>
        </w:rPr>
        <w:t xml:space="preserve"> 949-950</w:t>
      </w:r>
      <w:r w:rsidRPr="00CA09C8">
        <w:rPr>
          <w:rFonts w:ascii="Times New Roman" w:hAnsi="Times New Roman" w:cs="Times New Roman"/>
          <w:sz w:val="24"/>
          <w:szCs w:val="24"/>
        </w:rPr>
        <w:t>.</w:t>
      </w:r>
      <w:r w:rsidR="00472740" w:rsidRPr="00CA09C8">
        <w:rPr>
          <w:rFonts w:ascii="Times New Roman" w:hAnsi="Times New Roman" w:cs="Times New Roman"/>
          <w:sz w:val="24"/>
          <w:szCs w:val="24"/>
        </w:rPr>
        <w:t xml:space="preserve"> </w:t>
      </w:r>
      <w:r w:rsidR="00A773E9" w:rsidRPr="00BE5821">
        <w:rPr>
          <w:rFonts w:ascii="Times New Roman" w:hAnsi="Times New Roman" w:cs="Times New Roman"/>
          <w:sz w:val="24"/>
          <w:szCs w:val="24"/>
        </w:rPr>
        <w:t xml:space="preserve"> </w:t>
      </w:r>
      <w:hyperlink r:id="rId35" w:history="1">
        <w:r w:rsidR="00A773E9" w:rsidRPr="00CA09C8">
          <w:rPr>
            <w:rStyle w:val="Hipervnculo"/>
            <w:rFonts w:ascii="Times New Roman" w:hAnsi="Times New Roman" w:cs="Times New Roman"/>
            <w:sz w:val="24"/>
            <w:szCs w:val="24"/>
          </w:rPr>
          <w:t>https://doi.org/</w:t>
        </w:r>
        <w:r w:rsidR="00A773E9" w:rsidRPr="00CA09C8">
          <w:rPr>
            <w:rStyle w:val="Hipervnculo"/>
            <w:rFonts w:ascii="Times New Roman" w:hAnsi="Times New Roman" w:cs="Times New Roman"/>
            <w:spacing w:val="4"/>
            <w:sz w:val="24"/>
            <w:szCs w:val="24"/>
            <w:shd w:val="clear" w:color="auto" w:fill="FCFCFC"/>
          </w:rPr>
          <w:t>10.1007/s12526-016-0529-7</w:t>
        </w:r>
      </w:hyperlink>
    </w:p>
    <w:p w14:paraId="01721E5D" w14:textId="1E52B003" w:rsidR="00C41833" w:rsidRPr="00CA09C8" w:rsidRDefault="00F77349" w:rsidP="00CA09C8">
      <w:pPr>
        <w:spacing w:after="0" w:line="480" w:lineRule="auto"/>
        <w:ind w:left="567" w:hanging="567"/>
        <w:jc w:val="both"/>
        <w:rPr>
          <w:rFonts w:ascii="Times New Roman" w:hAnsi="Times New Roman" w:cs="Times New Roman"/>
          <w:sz w:val="24"/>
          <w:szCs w:val="24"/>
          <w:lang w:val="en-US"/>
        </w:rPr>
      </w:pPr>
      <w:r w:rsidRPr="00CA09C8">
        <w:rPr>
          <w:rFonts w:ascii="Times New Roman" w:hAnsi="Times New Roman" w:cs="Times New Roman"/>
          <w:sz w:val="24"/>
          <w:szCs w:val="24"/>
        </w:rPr>
        <w:lastRenderedPageBreak/>
        <w:t>Ríos-Jara, E., Galván-Villa,</w:t>
      </w:r>
      <w:r w:rsidR="00170C7B" w:rsidRPr="00CA09C8">
        <w:rPr>
          <w:rFonts w:ascii="Times New Roman" w:hAnsi="Times New Roman" w:cs="Times New Roman"/>
          <w:sz w:val="24"/>
          <w:szCs w:val="24"/>
        </w:rPr>
        <w:t xml:space="preserve"> C. M., </w:t>
      </w:r>
      <w:r w:rsidRPr="00CA09C8">
        <w:rPr>
          <w:rFonts w:ascii="Times New Roman" w:hAnsi="Times New Roman" w:cs="Times New Roman"/>
          <w:sz w:val="24"/>
          <w:szCs w:val="24"/>
        </w:rPr>
        <w:t>Rodríguez-Zaragoza,</w:t>
      </w:r>
      <w:r w:rsidR="00170C7B" w:rsidRPr="00CA09C8">
        <w:rPr>
          <w:rFonts w:ascii="Times New Roman" w:hAnsi="Times New Roman" w:cs="Times New Roman"/>
          <w:sz w:val="24"/>
          <w:szCs w:val="24"/>
        </w:rPr>
        <w:t xml:space="preserve"> F. A.,</w:t>
      </w:r>
      <w:r w:rsidR="00A67882" w:rsidRPr="00CA09C8">
        <w:rPr>
          <w:rFonts w:ascii="Times New Roman" w:hAnsi="Times New Roman" w:cs="Times New Roman"/>
          <w:sz w:val="24"/>
          <w:szCs w:val="24"/>
        </w:rPr>
        <w:t xml:space="preserve"> </w:t>
      </w:r>
      <w:r w:rsidRPr="00CA09C8">
        <w:rPr>
          <w:rFonts w:ascii="Times New Roman" w:hAnsi="Times New Roman" w:cs="Times New Roman"/>
          <w:sz w:val="24"/>
          <w:szCs w:val="24"/>
        </w:rPr>
        <w:t>López-Uriarte,</w:t>
      </w:r>
      <w:r w:rsidR="00170C7B" w:rsidRPr="00CA09C8">
        <w:rPr>
          <w:rFonts w:ascii="Times New Roman" w:hAnsi="Times New Roman" w:cs="Times New Roman"/>
          <w:sz w:val="24"/>
          <w:szCs w:val="24"/>
        </w:rPr>
        <w:t xml:space="preserve"> E., </w:t>
      </w:r>
      <w:r w:rsidRPr="00CA09C8">
        <w:rPr>
          <w:rFonts w:ascii="Times New Roman" w:hAnsi="Times New Roman" w:cs="Times New Roman"/>
          <w:sz w:val="24"/>
          <w:szCs w:val="24"/>
        </w:rPr>
        <w:t>Bastida-Izaguirre</w:t>
      </w:r>
      <w:r w:rsidR="00170C7B" w:rsidRPr="00CA09C8">
        <w:rPr>
          <w:rFonts w:ascii="Times New Roman" w:hAnsi="Times New Roman" w:cs="Times New Roman"/>
          <w:sz w:val="24"/>
          <w:szCs w:val="24"/>
        </w:rPr>
        <w:t>, D.</w:t>
      </w:r>
      <w:r w:rsidRPr="00CA09C8">
        <w:rPr>
          <w:rFonts w:ascii="Times New Roman" w:hAnsi="Times New Roman" w:cs="Times New Roman"/>
          <w:sz w:val="24"/>
          <w:szCs w:val="24"/>
        </w:rPr>
        <w:t xml:space="preserve"> &amp; Solís-Marín</w:t>
      </w:r>
      <w:r w:rsidR="00170C7B" w:rsidRPr="00CA09C8">
        <w:rPr>
          <w:rFonts w:ascii="Times New Roman" w:hAnsi="Times New Roman" w:cs="Times New Roman"/>
          <w:sz w:val="24"/>
          <w:szCs w:val="24"/>
        </w:rPr>
        <w:t>, F. A</w:t>
      </w:r>
      <w:r w:rsidR="00A67882" w:rsidRPr="00CA09C8">
        <w:rPr>
          <w:rFonts w:ascii="Times New Roman" w:hAnsi="Times New Roman" w:cs="Times New Roman"/>
          <w:sz w:val="24"/>
          <w:szCs w:val="24"/>
        </w:rPr>
        <w:t xml:space="preserve">. </w:t>
      </w:r>
      <w:r w:rsidR="00170C7B" w:rsidRPr="00CA09C8">
        <w:rPr>
          <w:rFonts w:ascii="Times New Roman" w:hAnsi="Times New Roman" w:cs="Times New Roman"/>
          <w:sz w:val="24"/>
          <w:szCs w:val="24"/>
        </w:rPr>
        <w:t>(</w:t>
      </w:r>
      <w:r w:rsidRPr="00CA09C8">
        <w:rPr>
          <w:rFonts w:ascii="Times New Roman" w:hAnsi="Times New Roman" w:cs="Times New Roman"/>
          <w:sz w:val="24"/>
          <w:szCs w:val="24"/>
        </w:rPr>
        <w:t>2013</w:t>
      </w:r>
      <w:r w:rsidR="00170C7B" w:rsidRPr="00CA09C8">
        <w:rPr>
          <w:rFonts w:ascii="Times New Roman" w:hAnsi="Times New Roman" w:cs="Times New Roman"/>
          <w:sz w:val="24"/>
          <w:szCs w:val="24"/>
        </w:rPr>
        <w:t>)</w:t>
      </w:r>
      <w:r w:rsidRPr="00CA09C8">
        <w:rPr>
          <w:rFonts w:ascii="Times New Roman" w:hAnsi="Times New Roman" w:cs="Times New Roman"/>
          <w:sz w:val="24"/>
          <w:szCs w:val="24"/>
        </w:rPr>
        <w:t>. Los equinodermos (</w:t>
      </w:r>
      <w:proofErr w:type="spellStart"/>
      <w:r w:rsidRPr="00CA09C8">
        <w:rPr>
          <w:rFonts w:ascii="Times New Roman" w:hAnsi="Times New Roman" w:cs="Times New Roman"/>
          <w:sz w:val="24"/>
          <w:szCs w:val="24"/>
        </w:rPr>
        <w:t>Echinodermata</w:t>
      </w:r>
      <w:proofErr w:type="spellEnd"/>
      <w:r w:rsidRPr="00CA09C8">
        <w:rPr>
          <w:rFonts w:ascii="Times New Roman" w:hAnsi="Times New Roman" w:cs="Times New Roman"/>
          <w:sz w:val="24"/>
          <w:szCs w:val="24"/>
        </w:rPr>
        <w:t xml:space="preserve">) de bahía Chamela, Jalisco, México. </w:t>
      </w:r>
      <w:r w:rsidRPr="00CA09C8">
        <w:rPr>
          <w:rFonts w:ascii="Times New Roman" w:hAnsi="Times New Roman" w:cs="Times New Roman"/>
          <w:i/>
          <w:sz w:val="24"/>
          <w:szCs w:val="24"/>
        </w:rPr>
        <w:t>Rev</w:t>
      </w:r>
      <w:r w:rsidR="00B61A3B" w:rsidRPr="00CA09C8">
        <w:rPr>
          <w:rFonts w:ascii="Times New Roman" w:hAnsi="Times New Roman" w:cs="Times New Roman"/>
          <w:i/>
          <w:sz w:val="24"/>
          <w:szCs w:val="24"/>
        </w:rPr>
        <w:t>.</w:t>
      </w:r>
      <w:r w:rsidRPr="00CA09C8">
        <w:rPr>
          <w:rFonts w:ascii="Times New Roman" w:hAnsi="Times New Roman" w:cs="Times New Roman"/>
          <w:i/>
          <w:sz w:val="24"/>
          <w:szCs w:val="24"/>
        </w:rPr>
        <w:t xml:space="preserve"> </w:t>
      </w:r>
      <w:r w:rsidR="00A21ADF" w:rsidRPr="00CA09C8">
        <w:rPr>
          <w:rFonts w:ascii="Times New Roman" w:hAnsi="Times New Roman" w:cs="Times New Roman"/>
          <w:i/>
          <w:sz w:val="24"/>
          <w:szCs w:val="24"/>
        </w:rPr>
        <w:t>M</w:t>
      </w:r>
      <w:r w:rsidRPr="00CA09C8">
        <w:rPr>
          <w:rFonts w:ascii="Times New Roman" w:hAnsi="Times New Roman" w:cs="Times New Roman"/>
          <w:i/>
          <w:sz w:val="24"/>
          <w:szCs w:val="24"/>
        </w:rPr>
        <w:t>ex</w:t>
      </w:r>
      <w:r w:rsidR="00B61A3B" w:rsidRPr="00CA09C8">
        <w:rPr>
          <w:rFonts w:ascii="Times New Roman" w:hAnsi="Times New Roman" w:cs="Times New Roman"/>
          <w:i/>
          <w:sz w:val="24"/>
          <w:szCs w:val="24"/>
        </w:rPr>
        <w:t>.</w:t>
      </w:r>
      <w:r w:rsidRPr="00CA09C8">
        <w:rPr>
          <w:rFonts w:ascii="Times New Roman" w:hAnsi="Times New Roman" w:cs="Times New Roman"/>
          <w:i/>
          <w:sz w:val="24"/>
          <w:szCs w:val="24"/>
        </w:rPr>
        <w:t xml:space="preserve"> </w:t>
      </w:r>
      <w:proofErr w:type="spellStart"/>
      <w:r w:rsidR="00A21ADF" w:rsidRPr="00BE5821">
        <w:rPr>
          <w:rFonts w:ascii="Times New Roman" w:hAnsi="Times New Roman" w:cs="Times New Roman"/>
          <w:i/>
          <w:sz w:val="24"/>
          <w:szCs w:val="24"/>
          <w:lang w:val="en-US"/>
        </w:rPr>
        <w:t>B</w:t>
      </w:r>
      <w:r w:rsidRPr="00BE5821">
        <w:rPr>
          <w:rFonts w:ascii="Times New Roman" w:hAnsi="Times New Roman" w:cs="Times New Roman"/>
          <w:i/>
          <w:sz w:val="24"/>
          <w:szCs w:val="24"/>
          <w:lang w:val="en-US"/>
        </w:rPr>
        <w:t>iodiver</w:t>
      </w:r>
      <w:r w:rsidR="00B61A3B" w:rsidRPr="00BE5821">
        <w:rPr>
          <w:rFonts w:ascii="Times New Roman" w:hAnsi="Times New Roman" w:cs="Times New Roman"/>
          <w:i/>
          <w:sz w:val="24"/>
          <w:szCs w:val="24"/>
          <w:lang w:val="en-US"/>
        </w:rPr>
        <w:t>s</w:t>
      </w:r>
      <w:proofErr w:type="spellEnd"/>
      <w:r w:rsidR="00B61A3B" w:rsidRPr="00BE5821">
        <w:rPr>
          <w:rFonts w:ascii="Times New Roman" w:hAnsi="Times New Roman" w:cs="Times New Roman"/>
          <w:i/>
          <w:sz w:val="24"/>
          <w:szCs w:val="24"/>
          <w:lang w:val="en-US"/>
        </w:rPr>
        <w:t>.</w:t>
      </w:r>
      <w:r w:rsidR="00A76E9F" w:rsidRPr="001D7D41">
        <w:rPr>
          <w:rFonts w:ascii="Times New Roman" w:hAnsi="Times New Roman" w:cs="Times New Roman"/>
          <w:iCs/>
          <w:sz w:val="24"/>
          <w:szCs w:val="24"/>
          <w:lang w:val="en-US"/>
        </w:rPr>
        <w:t>,</w:t>
      </w:r>
      <w:r w:rsidRPr="00BE5821">
        <w:rPr>
          <w:rFonts w:ascii="Times New Roman" w:hAnsi="Times New Roman" w:cs="Times New Roman"/>
          <w:sz w:val="24"/>
          <w:szCs w:val="24"/>
          <w:lang w:val="en-US"/>
        </w:rPr>
        <w:t xml:space="preserve"> </w:t>
      </w:r>
      <w:r w:rsidRPr="005257A0">
        <w:rPr>
          <w:rFonts w:ascii="Times New Roman" w:hAnsi="Times New Roman" w:cs="Times New Roman"/>
          <w:i/>
          <w:iCs/>
          <w:sz w:val="24"/>
          <w:szCs w:val="24"/>
          <w:lang w:val="en-US"/>
        </w:rPr>
        <w:t>84</w:t>
      </w:r>
      <w:r w:rsidRPr="00BE5821">
        <w:rPr>
          <w:rFonts w:ascii="Times New Roman" w:hAnsi="Times New Roman" w:cs="Times New Roman"/>
          <w:sz w:val="24"/>
          <w:szCs w:val="24"/>
          <w:lang w:val="en-US"/>
        </w:rPr>
        <w:t>(1)</w:t>
      </w:r>
      <w:r w:rsidR="00A76E9F">
        <w:rPr>
          <w:rFonts w:ascii="Times New Roman" w:hAnsi="Times New Roman" w:cs="Times New Roman"/>
          <w:sz w:val="24"/>
          <w:szCs w:val="24"/>
          <w:lang w:val="en-US"/>
        </w:rPr>
        <w:t>,</w:t>
      </w:r>
      <w:r w:rsidRPr="00BE5821">
        <w:rPr>
          <w:rFonts w:ascii="Times New Roman" w:hAnsi="Times New Roman" w:cs="Times New Roman"/>
          <w:sz w:val="24"/>
          <w:szCs w:val="24"/>
          <w:lang w:val="en-US"/>
        </w:rPr>
        <w:t xml:space="preserve"> 263-279.</w:t>
      </w:r>
      <w:r w:rsidR="00472740" w:rsidRPr="00BE5821">
        <w:rPr>
          <w:rFonts w:ascii="Times New Roman" w:hAnsi="Times New Roman" w:cs="Times New Roman"/>
          <w:sz w:val="24"/>
          <w:szCs w:val="24"/>
          <w:lang w:val="en-US"/>
        </w:rPr>
        <w:t xml:space="preserve"> </w:t>
      </w:r>
      <w:r w:rsidR="00170C7B" w:rsidRPr="00CA09C8">
        <w:rPr>
          <w:rFonts w:ascii="Times New Roman" w:hAnsi="Times New Roman" w:cs="Times New Roman"/>
          <w:sz w:val="24"/>
          <w:szCs w:val="24"/>
          <w:lang w:val="en-US"/>
        </w:rPr>
        <w:t xml:space="preserve"> </w:t>
      </w:r>
      <w:hyperlink r:id="rId36" w:history="1">
        <w:r w:rsidR="00170C7B" w:rsidRPr="00CA09C8">
          <w:rPr>
            <w:rStyle w:val="Hipervnculo"/>
            <w:rFonts w:ascii="Times New Roman" w:hAnsi="Times New Roman" w:cs="Times New Roman"/>
            <w:sz w:val="24"/>
            <w:szCs w:val="24"/>
            <w:lang w:val="en-US"/>
          </w:rPr>
          <w:t>https://doi.org/10.7550/rmb.30461</w:t>
        </w:r>
      </w:hyperlink>
    </w:p>
    <w:p w14:paraId="70DC0C40" w14:textId="12E7FA32" w:rsidR="004E5FD1" w:rsidRDefault="005257A0" w:rsidP="00CA09C8">
      <w:pPr>
        <w:spacing w:after="0" w:line="480" w:lineRule="auto"/>
        <w:ind w:left="567" w:hanging="567"/>
        <w:jc w:val="both"/>
        <w:rPr>
          <w:rFonts w:ascii="Times New Roman" w:hAnsi="Times New Roman" w:cs="Times New Roman"/>
          <w:sz w:val="24"/>
          <w:szCs w:val="24"/>
          <w:lang w:val="en-US"/>
        </w:rPr>
      </w:pPr>
      <w:r w:rsidRPr="005257A0">
        <w:rPr>
          <w:rFonts w:ascii="Times New Roman" w:hAnsi="Times New Roman" w:cs="Times New Roman"/>
          <w:sz w:val="24"/>
          <w:szCs w:val="24"/>
          <w:lang w:val="en-US"/>
        </w:rPr>
        <w:t xml:space="preserve">Robertson, D. R. &amp; Allen, G. R. (2015). </w:t>
      </w:r>
      <w:r w:rsidRPr="00D42B34">
        <w:rPr>
          <w:rFonts w:ascii="Times New Roman" w:hAnsi="Times New Roman" w:cs="Times New Roman"/>
          <w:sz w:val="24"/>
          <w:szCs w:val="24"/>
          <w:lang w:val="en-US"/>
        </w:rPr>
        <w:t>Shore fishes of the tropical eastern Pacific: online information system</w:t>
      </w:r>
      <w:r w:rsidRPr="005257A0">
        <w:rPr>
          <w:rFonts w:ascii="Times New Roman" w:hAnsi="Times New Roman" w:cs="Times New Roman"/>
          <w:i/>
          <w:iCs/>
          <w:sz w:val="24"/>
          <w:szCs w:val="24"/>
          <w:lang w:val="en-US"/>
        </w:rPr>
        <w:t>.</w:t>
      </w:r>
      <w:r w:rsidRPr="005257A0">
        <w:rPr>
          <w:rFonts w:ascii="Times New Roman" w:hAnsi="Times New Roman" w:cs="Times New Roman"/>
          <w:sz w:val="24"/>
          <w:szCs w:val="24"/>
          <w:lang w:val="en-US"/>
        </w:rPr>
        <w:t xml:space="preserve"> Version 2.0</w:t>
      </w:r>
      <w:r w:rsidR="00576CBF">
        <w:rPr>
          <w:rFonts w:ascii="Times New Roman" w:hAnsi="Times New Roman" w:cs="Times New Roman"/>
          <w:sz w:val="24"/>
          <w:szCs w:val="24"/>
          <w:lang w:val="en-US"/>
        </w:rPr>
        <w:t>.</w:t>
      </w:r>
      <w:r w:rsidRPr="005257A0">
        <w:rPr>
          <w:rFonts w:ascii="Times New Roman" w:hAnsi="Times New Roman" w:cs="Times New Roman"/>
          <w:sz w:val="24"/>
          <w:szCs w:val="24"/>
          <w:lang w:val="en-US"/>
        </w:rPr>
        <w:t xml:space="preserve"> </w:t>
      </w:r>
      <w:hyperlink r:id="rId37" w:history="1">
        <w:r w:rsidR="004E5FD1" w:rsidRPr="00363F32">
          <w:rPr>
            <w:rStyle w:val="Hipervnculo"/>
            <w:rFonts w:ascii="Times New Roman" w:hAnsi="Times New Roman" w:cs="Times New Roman"/>
            <w:sz w:val="24"/>
            <w:szCs w:val="24"/>
            <w:lang w:val="en-US"/>
          </w:rPr>
          <w:t>http://biogeodb.stri.si.edu/sftep/</w:t>
        </w:r>
      </w:hyperlink>
    </w:p>
    <w:p w14:paraId="5FD601A6" w14:textId="42D7EE41" w:rsidR="00A67882" w:rsidRPr="00CA09C8" w:rsidRDefault="00A67882" w:rsidP="00CA09C8">
      <w:pPr>
        <w:spacing w:after="0" w:line="480" w:lineRule="auto"/>
        <w:ind w:left="567" w:hanging="567"/>
        <w:jc w:val="both"/>
        <w:rPr>
          <w:rFonts w:ascii="Times New Roman" w:hAnsi="Times New Roman" w:cs="Times New Roman"/>
          <w:sz w:val="24"/>
          <w:szCs w:val="24"/>
        </w:rPr>
      </w:pPr>
      <w:r w:rsidRPr="00CA09C8">
        <w:rPr>
          <w:rFonts w:ascii="Times New Roman" w:hAnsi="Times New Roman" w:cs="Times New Roman"/>
          <w:sz w:val="24"/>
          <w:szCs w:val="24"/>
          <w:lang w:val="en-US"/>
        </w:rPr>
        <w:t>Robertson, D. R. &amp; Cramer</w:t>
      </w:r>
      <w:r w:rsidR="00170C7B" w:rsidRPr="00CA09C8">
        <w:rPr>
          <w:rFonts w:ascii="Times New Roman" w:hAnsi="Times New Roman" w:cs="Times New Roman"/>
          <w:sz w:val="24"/>
          <w:szCs w:val="24"/>
          <w:lang w:val="en-US"/>
        </w:rPr>
        <w:t>, K. L</w:t>
      </w:r>
      <w:r w:rsidRPr="00CA09C8">
        <w:rPr>
          <w:rFonts w:ascii="Times New Roman" w:hAnsi="Times New Roman" w:cs="Times New Roman"/>
          <w:sz w:val="24"/>
          <w:szCs w:val="24"/>
          <w:lang w:val="en-US"/>
        </w:rPr>
        <w:t xml:space="preserve">. </w:t>
      </w:r>
      <w:r w:rsidR="00170C7B" w:rsidRPr="00CA09C8">
        <w:rPr>
          <w:rFonts w:ascii="Times New Roman" w:hAnsi="Times New Roman" w:cs="Times New Roman"/>
          <w:sz w:val="24"/>
          <w:szCs w:val="24"/>
          <w:lang w:val="en-US"/>
        </w:rPr>
        <w:t>(</w:t>
      </w:r>
      <w:r w:rsidRPr="00CA09C8">
        <w:rPr>
          <w:rFonts w:ascii="Times New Roman" w:hAnsi="Times New Roman" w:cs="Times New Roman"/>
          <w:sz w:val="24"/>
          <w:szCs w:val="24"/>
          <w:lang w:val="en-US"/>
        </w:rPr>
        <w:t>2009</w:t>
      </w:r>
      <w:r w:rsidR="00170C7B" w:rsidRPr="00CA09C8">
        <w:rPr>
          <w:rFonts w:ascii="Times New Roman" w:hAnsi="Times New Roman" w:cs="Times New Roman"/>
          <w:sz w:val="24"/>
          <w:szCs w:val="24"/>
          <w:lang w:val="en-US"/>
        </w:rPr>
        <w:t>)</w:t>
      </w:r>
      <w:r w:rsidRPr="00CA09C8">
        <w:rPr>
          <w:rFonts w:ascii="Times New Roman" w:hAnsi="Times New Roman" w:cs="Times New Roman"/>
          <w:sz w:val="24"/>
          <w:szCs w:val="24"/>
          <w:lang w:val="en-US"/>
        </w:rPr>
        <w:t xml:space="preserve">. Shore fishes and biogeographic subdivisions of the Tropical Eastern Pacific. </w:t>
      </w:r>
      <w:r w:rsidRPr="00CA09C8">
        <w:rPr>
          <w:rFonts w:ascii="Times New Roman" w:hAnsi="Times New Roman" w:cs="Times New Roman"/>
          <w:i/>
          <w:sz w:val="24"/>
          <w:szCs w:val="24"/>
        </w:rPr>
        <w:t>Mar</w:t>
      </w:r>
      <w:r w:rsidR="00B61A3B" w:rsidRPr="00CA09C8">
        <w:rPr>
          <w:rFonts w:ascii="Times New Roman" w:hAnsi="Times New Roman" w:cs="Times New Roman"/>
          <w:i/>
          <w:sz w:val="24"/>
          <w:szCs w:val="24"/>
        </w:rPr>
        <w:t>.</w:t>
      </w:r>
      <w:r w:rsidRPr="00CA09C8">
        <w:rPr>
          <w:rFonts w:ascii="Times New Roman" w:hAnsi="Times New Roman" w:cs="Times New Roman"/>
          <w:i/>
          <w:sz w:val="24"/>
          <w:szCs w:val="24"/>
        </w:rPr>
        <w:t xml:space="preserve"> Ecol</w:t>
      </w:r>
      <w:r w:rsidR="00B61A3B" w:rsidRPr="00CA09C8">
        <w:rPr>
          <w:rFonts w:ascii="Times New Roman" w:hAnsi="Times New Roman" w:cs="Times New Roman"/>
          <w:i/>
          <w:sz w:val="24"/>
          <w:szCs w:val="24"/>
        </w:rPr>
        <w:t>.</w:t>
      </w:r>
      <w:r w:rsidRPr="00CA09C8">
        <w:rPr>
          <w:rFonts w:ascii="Times New Roman" w:hAnsi="Times New Roman" w:cs="Times New Roman"/>
          <w:i/>
          <w:sz w:val="24"/>
          <w:szCs w:val="24"/>
        </w:rPr>
        <w:t xml:space="preserve"> </w:t>
      </w:r>
      <w:proofErr w:type="spellStart"/>
      <w:r w:rsidRPr="00CA09C8">
        <w:rPr>
          <w:rFonts w:ascii="Times New Roman" w:hAnsi="Times New Roman" w:cs="Times New Roman"/>
          <w:i/>
          <w:sz w:val="24"/>
          <w:szCs w:val="24"/>
        </w:rPr>
        <w:t>Prog</w:t>
      </w:r>
      <w:proofErr w:type="spellEnd"/>
      <w:r w:rsidR="00B61A3B" w:rsidRPr="00CA09C8">
        <w:rPr>
          <w:rFonts w:ascii="Times New Roman" w:hAnsi="Times New Roman" w:cs="Times New Roman"/>
          <w:i/>
          <w:sz w:val="24"/>
          <w:szCs w:val="24"/>
        </w:rPr>
        <w:t>.</w:t>
      </w:r>
      <w:r w:rsidRPr="00CA09C8">
        <w:rPr>
          <w:rFonts w:ascii="Times New Roman" w:hAnsi="Times New Roman" w:cs="Times New Roman"/>
          <w:i/>
          <w:sz w:val="24"/>
          <w:szCs w:val="24"/>
        </w:rPr>
        <w:t xml:space="preserve"> Ser.</w:t>
      </w:r>
      <w:r w:rsidR="00954EEA" w:rsidRPr="001D7D41">
        <w:rPr>
          <w:rFonts w:ascii="Times New Roman" w:hAnsi="Times New Roman" w:cs="Times New Roman"/>
          <w:iCs/>
          <w:sz w:val="24"/>
          <w:szCs w:val="24"/>
        </w:rPr>
        <w:t>,</w:t>
      </w:r>
      <w:r w:rsidRPr="00CA09C8">
        <w:rPr>
          <w:rFonts w:ascii="Times New Roman" w:hAnsi="Times New Roman" w:cs="Times New Roman"/>
          <w:i/>
          <w:sz w:val="24"/>
          <w:szCs w:val="24"/>
        </w:rPr>
        <w:t xml:space="preserve"> </w:t>
      </w:r>
      <w:r w:rsidRPr="005F109A">
        <w:rPr>
          <w:rFonts w:ascii="Times New Roman" w:hAnsi="Times New Roman" w:cs="Times New Roman"/>
          <w:i/>
          <w:iCs/>
          <w:sz w:val="24"/>
          <w:szCs w:val="24"/>
        </w:rPr>
        <w:t>380</w:t>
      </w:r>
      <w:r w:rsidR="00954EEA">
        <w:rPr>
          <w:rFonts w:ascii="Times New Roman" w:hAnsi="Times New Roman" w:cs="Times New Roman"/>
          <w:sz w:val="24"/>
          <w:szCs w:val="24"/>
        </w:rPr>
        <w:t>,</w:t>
      </w:r>
      <w:r w:rsidRPr="00CA09C8">
        <w:rPr>
          <w:rFonts w:ascii="Times New Roman" w:hAnsi="Times New Roman" w:cs="Times New Roman"/>
          <w:sz w:val="24"/>
          <w:szCs w:val="24"/>
        </w:rPr>
        <w:t xml:space="preserve"> 1-17.</w:t>
      </w:r>
      <w:r w:rsidR="006E5A8B" w:rsidRPr="00CA09C8">
        <w:rPr>
          <w:rFonts w:ascii="Times New Roman" w:hAnsi="Times New Roman" w:cs="Times New Roman"/>
          <w:sz w:val="24"/>
          <w:szCs w:val="24"/>
        </w:rPr>
        <w:t xml:space="preserve"> </w:t>
      </w:r>
      <w:r w:rsidR="00170C7B" w:rsidRPr="00BE5821">
        <w:rPr>
          <w:rFonts w:ascii="Times New Roman" w:hAnsi="Times New Roman" w:cs="Times New Roman"/>
          <w:sz w:val="24"/>
          <w:szCs w:val="24"/>
        </w:rPr>
        <w:t xml:space="preserve"> </w:t>
      </w:r>
      <w:hyperlink r:id="rId38" w:history="1">
        <w:r w:rsidR="00170C7B" w:rsidRPr="00CA09C8">
          <w:rPr>
            <w:rStyle w:val="Hipervnculo"/>
            <w:rFonts w:ascii="Times New Roman" w:hAnsi="Times New Roman" w:cs="Times New Roman"/>
            <w:sz w:val="24"/>
            <w:szCs w:val="24"/>
          </w:rPr>
          <w:t>https://doi.org/10.3354/meps07925</w:t>
        </w:r>
      </w:hyperlink>
    </w:p>
    <w:p w14:paraId="12864D9E" w14:textId="04F7D54A" w:rsidR="0068106C" w:rsidRDefault="0068106C" w:rsidP="00CA09C8">
      <w:pPr>
        <w:spacing w:after="0" w:line="480" w:lineRule="auto"/>
        <w:ind w:left="567" w:hanging="567"/>
        <w:jc w:val="both"/>
        <w:rPr>
          <w:rFonts w:ascii="Times New Roman" w:hAnsi="Times New Roman" w:cs="Times New Roman"/>
          <w:sz w:val="24"/>
          <w:szCs w:val="24"/>
        </w:rPr>
      </w:pPr>
      <w:r w:rsidRPr="00CA09C8">
        <w:rPr>
          <w:rFonts w:ascii="Times New Roman" w:hAnsi="Times New Roman" w:cs="Times New Roman"/>
          <w:sz w:val="24"/>
          <w:szCs w:val="24"/>
        </w:rPr>
        <w:t xml:space="preserve">Rodríguez-Romero, J., </w:t>
      </w:r>
      <w:proofErr w:type="spellStart"/>
      <w:r w:rsidRPr="00CA09C8">
        <w:rPr>
          <w:rFonts w:ascii="Times New Roman" w:hAnsi="Times New Roman" w:cs="Times New Roman"/>
          <w:sz w:val="24"/>
          <w:szCs w:val="24"/>
        </w:rPr>
        <w:t>Muhlia</w:t>
      </w:r>
      <w:proofErr w:type="spellEnd"/>
      <w:r w:rsidRPr="00CA09C8">
        <w:rPr>
          <w:rFonts w:ascii="Times New Roman" w:hAnsi="Times New Roman" w:cs="Times New Roman"/>
          <w:sz w:val="24"/>
          <w:szCs w:val="24"/>
        </w:rPr>
        <w:t xml:space="preserve">-Melo, A. F., Galván-Magaña, F., Gutiérrez-Sánchez, F. J. &amp; García-López, V. (2005). </w:t>
      </w:r>
      <w:r w:rsidRPr="00CA09C8">
        <w:rPr>
          <w:rFonts w:ascii="Times New Roman" w:hAnsi="Times New Roman" w:cs="Times New Roman"/>
          <w:sz w:val="24"/>
          <w:szCs w:val="24"/>
          <w:lang w:val="en-US"/>
        </w:rPr>
        <w:t>Fish assemblages around Esp</w:t>
      </w:r>
      <w:r>
        <w:rPr>
          <w:rFonts w:ascii="Times New Roman" w:hAnsi="Times New Roman" w:cs="Times New Roman"/>
          <w:sz w:val="24"/>
          <w:szCs w:val="24"/>
          <w:lang w:val="en-US"/>
        </w:rPr>
        <w:t>í</w:t>
      </w:r>
      <w:r w:rsidRPr="00CA09C8">
        <w:rPr>
          <w:rFonts w:ascii="Times New Roman" w:hAnsi="Times New Roman" w:cs="Times New Roman"/>
          <w:sz w:val="24"/>
          <w:szCs w:val="24"/>
          <w:lang w:val="en-US"/>
        </w:rPr>
        <w:t xml:space="preserve">ritu </w:t>
      </w:r>
      <w:proofErr w:type="gramStart"/>
      <w:r w:rsidRPr="00CA09C8">
        <w:rPr>
          <w:rFonts w:ascii="Times New Roman" w:hAnsi="Times New Roman" w:cs="Times New Roman"/>
          <w:sz w:val="24"/>
          <w:szCs w:val="24"/>
          <w:lang w:val="en-US"/>
        </w:rPr>
        <w:t>Santo island</w:t>
      </w:r>
      <w:proofErr w:type="gramEnd"/>
      <w:r w:rsidRPr="00CA09C8">
        <w:rPr>
          <w:rFonts w:ascii="Times New Roman" w:hAnsi="Times New Roman" w:cs="Times New Roman"/>
          <w:sz w:val="24"/>
          <w:szCs w:val="24"/>
          <w:lang w:val="en-US"/>
        </w:rPr>
        <w:t xml:space="preserve"> and Esp</w:t>
      </w:r>
      <w:r>
        <w:rPr>
          <w:rFonts w:ascii="Times New Roman" w:hAnsi="Times New Roman" w:cs="Times New Roman"/>
          <w:sz w:val="24"/>
          <w:szCs w:val="24"/>
          <w:lang w:val="en-US"/>
        </w:rPr>
        <w:t>í</w:t>
      </w:r>
      <w:r w:rsidRPr="00CA09C8">
        <w:rPr>
          <w:rFonts w:ascii="Times New Roman" w:hAnsi="Times New Roman" w:cs="Times New Roman"/>
          <w:sz w:val="24"/>
          <w:szCs w:val="24"/>
          <w:lang w:val="en-US"/>
        </w:rPr>
        <w:t xml:space="preserve">ritu Santo seamount in the lower Gulf of California, México. </w:t>
      </w:r>
      <w:r w:rsidRPr="00CA09C8">
        <w:rPr>
          <w:rFonts w:ascii="Times New Roman" w:hAnsi="Times New Roman" w:cs="Times New Roman"/>
          <w:i/>
          <w:sz w:val="24"/>
          <w:szCs w:val="24"/>
        </w:rPr>
        <w:t xml:space="preserve">Bull. Mar. </w:t>
      </w:r>
      <w:proofErr w:type="spellStart"/>
      <w:r w:rsidRPr="00CA09C8">
        <w:rPr>
          <w:rFonts w:ascii="Times New Roman" w:hAnsi="Times New Roman" w:cs="Times New Roman"/>
          <w:i/>
          <w:sz w:val="24"/>
          <w:szCs w:val="24"/>
        </w:rPr>
        <w:t>Sci</w:t>
      </w:r>
      <w:proofErr w:type="spellEnd"/>
      <w:r w:rsidRPr="00CA09C8">
        <w:rPr>
          <w:rFonts w:ascii="Times New Roman" w:hAnsi="Times New Roman" w:cs="Times New Roman"/>
          <w:i/>
          <w:sz w:val="24"/>
          <w:szCs w:val="24"/>
        </w:rPr>
        <w:t>.</w:t>
      </w:r>
      <w:r w:rsidRPr="000A3C93">
        <w:rPr>
          <w:rFonts w:ascii="Times New Roman" w:hAnsi="Times New Roman" w:cs="Times New Roman"/>
          <w:iCs/>
          <w:sz w:val="24"/>
          <w:szCs w:val="24"/>
        </w:rPr>
        <w:t>,</w:t>
      </w:r>
      <w:r w:rsidRPr="00CA09C8">
        <w:rPr>
          <w:rFonts w:ascii="Times New Roman" w:hAnsi="Times New Roman" w:cs="Times New Roman"/>
          <w:sz w:val="24"/>
          <w:szCs w:val="24"/>
        </w:rPr>
        <w:t xml:space="preserve"> </w:t>
      </w:r>
      <w:r w:rsidRPr="005257A0">
        <w:rPr>
          <w:rFonts w:ascii="Times New Roman" w:hAnsi="Times New Roman" w:cs="Times New Roman"/>
          <w:i/>
          <w:iCs/>
          <w:sz w:val="24"/>
          <w:szCs w:val="24"/>
        </w:rPr>
        <w:t>77</w:t>
      </w:r>
      <w:r w:rsidRPr="00CA09C8">
        <w:rPr>
          <w:rFonts w:ascii="Times New Roman" w:hAnsi="Times New Roman" w:cs="Times New Roman"/>
          <w:sz w:val="24"/>
          <w:szCs w:val="24"/>
        </w:rPr>
        <w:t>(1)</w:t>
      </w:r>
      <w:r>
        <w:rPr>
          <w:rFonts w:ascii="Times New Roman" w:hAnsi="Times New Roman" w:cs="Times New Roman"/>
          <w:sz w:val="24"/>
          <w:szCs w:val="24"/>
        </w:rPr>
        <w:t>,</w:t>
      </w:r>
      <w:r w:rsidRPr="00CA09C8">
        <w:rPr>
          <w:rFonts w:ascii="Times New Roman" w:hAnsi="Times New Roman" w:cs="Times New Roman"/>
          <w:sz w:val="24"/>
          <w:szCs w:val="24"/>
        </w:rPr>
        <w:t xml:space="preserve"> 33-50.</w:t>
      </w:r>
    </w:p>
    <w:p w14:paraId="7CAB7AD3" w14:textId="38749AEE" w:rsidR="00A85DC4" w:rsidRPr="00CA09C8" w:rsidRDefault="00891178" w:rsidP="00CA09C8">
      <w:pPr>
        <w:spacing w:after="0" w:line="480" w:lineRule="auto"/>
        <w:ind w:left="567" w:hanging="567"/>
        <w:jc w:val="both"/>
        <w:rPr>
          <w:rFonts w:ascii="Times New Roman" w:hAnsi="Times New Roman" w:cs="Times New Roman"/>
          <w:sz w:val="24"/>
          <w:szCs w:val="24"/>
        </w:rPr>
      </w:pPr>
      <w:r w:rsidRPr="00CA09C8">
        <w:rPr>
          <w:rFonts w:ascii="Times New Roman" w:hAnsi="Times New Roman" w:cs="Times New Roman"/>
          <w:sz w:val="24"/>
          <w:szCs w:val="24"/>
        </w:rPr>
        <w:t xml:space="preserve">Rojas-Montiel, B. </w:t>
      </w:r>
      <w:r w:rsidR="00A67882" w:rsidRPr="00CA09C8">
        <w:rPr>
          <w:rFonts w:ascii="Times New Roman" w:hAnsi="Times New Roman" w:cs="Times New Roman"/>
          <w:sz w:val="24"/>
          <w:szCs w:val="24"/>
        </w:rPr>
        <w:t>&amp;</w:t>
      </w:r>
      <w:r w:rsidRPr="00CA09C8">
        <w:rPr>
          <w:rFonts w:ascii="Times New Roman" w:hAnsi="Times New Roman" w:cs="Times New Roman"/>
          <w:sz w:val="24"/>
          <w:szCs w:val="24"/>
        </w:rPr>
        <w:t xml:space="preserve"> Benítez-Villalobos</w:t>
      </w:r>
      <w:r w:rsidR="00170C7B" w:rsidRPr="00CA09C8">
        <w:rPr>
          <w:rFonts w:ascii="Times New Roman" w:hAnsi="Times New Roman" w:cs="Times New Roman"/>
          <w:sz w:val="24"/>
          <w:szCs w:val="24"/>
        </w:rPr>
        <w:t>, F</w:t>
      </w:r>
      <w:r w:rsidR="00A67882" w:rsidRPr="00CA09C8">
        <w:rPr>
          <w:rFonts w:ascii="Times New Roman" w:hAnsi="Times New Roman" w:cs="Times New Roman"/>
          <w:sz w:val="24"/>
          <w:szCs w:val="24"/>
        </w:rPr>
        <w:t xml:space="preserve">. </w:t>
      </w:r>
      <w:r w:rsidR="00170C7B" w:rsidRPr="00CA09C8">
        <w:rPr>
          <w:rFonts w:ascii="Times New Roman" w:hAnsi="Times New Roman" w:cs="Times New Roman"/>
          <w:sz w:val="24"/>
          <w:szCs w:val="24"/>
        </w:rPr>
        <w:t>(</w:t>
      </w:r>
      <w:r w:rsidRPr="00CA09C8">
        <w:rPr>
          <w:rFonts w:ascii="Times New Roman" w:hAnsi="Times New Roman" w:cs="Times New Roman"/>
          <w:sz w:val="24"/>
          <w:szCs w:val="24"/>
        </w:rPr>
        <w:t>2015</w:t>
      </w:r>
      <w:r w:rsidR="00170C7B" w:rsidRPr="00CA09C8">
        <w:rPr>
          <w:rFonts w:ascii="Times New Roman" w:hAnsi="Times New Roman" w:cs="Times New Roman"/>
          <w:sz w:val="24"/>
          <w:szCs w:val="24"/>
        </w:rPr>
        <w:t>)</w:t>
      </w:r>
      <w:r w:rsidRPr="00CA09C8">
        <w:rPr>
          <w:rFonts w:ascii="Times New Roman" w:hAnsi="Times New Roman" w:cs="Times New Roman"/>
          <w:sz w:val="24"/>
          <w:szCs w:val="24"/>
        </w:rPr>
        <w:t xml:space="preserve">. Ecología poblacional de </w:t>
      </w:r>
      <w:r w:rsidRPr="00CA09C8">
        <w:rPr>
          <w:rFonts w:ascii="Times New Roman" w:hAnsi="Times New Roman" w:cs="Times New Roman"/>
          <w:i/>
          <w:iCs/>
          <w:sz w:val="24"/>
          <w:szCs w:val="24"/>
        </w:rPr>
        <w:t xml:space="preserve">Diadema </w:t>
      </w:r>
      <w:proofErr w:type="spellStart"/>
      <w:r w:rsidRPr="00CA09C8">
        <w:rPr>
          <w:rFonts w:ascii="Times New Roman" w:hAnsi="Times New Roman" w:cs="Times New Roman"/>
          <w:i/>
          <w:iCs/>
          <w:sz w:val="24"/>
          <w:szCs w:val="24"/>
        </w:rPr>
        <w:t>mexicanum</w:t>
      </w:r>
      <w:proofErr w:type="spellEnd"/>
      <w:r w:rsidRPr="00CA09C8">
        <w:rPr>
          <w:rFonts w:ascii="Times New Roman" w:hAnsi="Times New Roman" w:cs="Times New Roman"/>
          <w:sz w:val="24"/>
          <w:szCs w:val="24"/>
        </w:rPr>
        <w:t xml:space="preserve"> (</w:t>
      </w:r>
      <w:proofErr w:type="spellStart"/>
      <w:r w:rsidRPr="00CA09C8">
        <w:rPr>
          <w:rFonts w:ascii="Times New Roman" w:hAnsi="Times New Roman" w:cs="Times New Roman"/>
          <w:sz w:val="24"/>
          <w:szCs w:val="24"/>
        </w:rPr>
        <w:t>Echinodermata</w:t>
      </w:r>
      <w:proofErr w:type="spellEnd"/>
      <w:r w:rsidRPr="00CA09C8">
        <w:rPr>
          <w:rFonts w:ascii="Times New Roman" w:hAnsi="Times New Roman" w:cs="Times New Roman"/>
          <w:sz w:val="24"/>
          <w:szCs w:val="24"/>
        </w:rPr>
        <w:t xml:space="preserve">: </w:t>
      </w:r>
      <w:proofErr w:type="spellStart"/>
      <w:r w:rsidRPr="00CA09C8">
        <w:rPr>
          <w:rFonts w:ascii="Times New Roman" w:hAnsi="Times New Roman" w:cs="Times New Roman"/>
          <w:sz w:val="24"/>
          <w:szCs w:val="24"/>
        </w:rPr>
        <w:t>Echinoidea</w:t>
      </w:r>
      <w:proofErr w:type="spellEnd"/>
      <w:r w:rsidRPr="00CA09C8">
        <w:rPr>
          <w:rFonts w:ascii="Times New Roman" w:hAnsi="Times New Roman" w:cs="Times New Roman"/>
          <w:sz w:val="24"/>
          <w:szCs w:val="24"/>
        </w:rPr>
        <w:t>) en dos comunidades arrecifales de bahías de Huatulco, Oaxaca, México.</w:t>
      </w:r>
      <w:r w:rsidR="00A67882" w:rsidRPr="00CA09C8">
        <w:rPr>
          <w:rFonts w:ascii="Times New Roman" w:hAnsi="Times New Roman" w:cs="Times New Roman"/>
          <w:sz w:val="24"/>
          <w:szCs w:val="24"/>
        </w:rPr>
        <w:t xml:space="preserve"> </w:t>
      </w:r>
      <w:r w:rsidRPr="00CA09C8">
        <w:rPr>
          <w:rFonts w:ascii="Times New Roman" w:hAnsi="Times New Roman" w:cs="Times New Roman"/>
          <w:i/>
          <w:sz w:val="24"/>
          <w:szCs w:val="24"/>
        </w:rPr>
        <w:t>Rev</w:t>
      </w:r>
      <w:r w:rsidR="00B61A3B" w:rsidRPr="00CA09C8">
        <w:rPr>
          <w:rFonts w:ascii="Times New Roman" w:hAnsi="Times New Roman" w:cs="Times New Roman"/>
          <w:i/>
          <w:sz w:val="24"/>
          <w:szCs w:val="24"/>
        </w:rPr>
        <w:t>.</w:t>
      </w:r>
      <w:r w:rsidRPr="00CA09C8">
        <w:rPr>
          <w:rFonts w:ascii="Times New Roman" w:hAnsi="Times New Roman" w:cs="Times New Roman"/>
          <w:i/>
          <w:sz w:val="24"/>
          <w:szCs w:val="24"/>
        </w:rPr>
        <w:t xml:space="preserve"> </w:t>
      </w:r>
      <w:r w:rsidR="00A21ADF" w:rsidRPr="00CA09C8">
        <w:rPr>
          <w:rFonts w:ascii="Times New Roman" w:hAnsi="Times New Roman" w:cs="Times New Roman"/>
          <w:i/>
          <w:sz w:val="24"/>
          <w:szCs w:val="24"/>
        </w:rPr>
        <w:t>M</w:t>
      </w:r>
      <w:r w:rsidRPr="00CA09C8">
        <w:rPr>
          <w:rFonts w:ascii="Times New Roman" w:hAnsi="Times New Roman" w:cs="Times New Roman"/>
          <w:i/>
          <w:sz w:val="24"/>
          <w:szCs w:val="24"/>
        </w:rPr>
        <w:t>e</w:t>
      </w:r>
      <w:r w:rsidR="00B61A3B" w:rsidRPr="00CA09C8">
        <w:rPr>
          <w:rFonts w:ascii="Times New Roman" w:hAnsi="Times New Roman" w:cs="Times New Roman"/>
          <w:i/>
          <w:sz w:val="24"/>
          <w:szCs w:val="24"/>
        </w:rPr>
        <w:t>x.</w:t>
      </w:r>
      <w:r w:rsidRPr="00CA09C8">
        <w:rPr>
          <w:rFonts w:ascii="Times New Roman" w:hAnsi="Times New Roman" w:cs="Times New Roman"/>
          <w:i/>
          <w:sz w:val="24"/>
          <w:szCs w:val="24"/>
        </w:rPr>
        <w:t xml:space="preserve"> </w:t>
      </w:r>
      <w:proofErr w:type="spellStart"/>
      <w:r w:rsidR="00A21ADF" w:rsidRPr="00CA09C8">
        <w:rPr>
          <w:rFonts w:ascii="Times New Roman" w:hAnsi="Times New Roman" w:cs="Times New Roman"/>
          <w:i/>
          <w:sz w:val="24"/>
          <w:szCs w:val="24"/>
        </w:rPr>
        <w:t>B</w:t>
      </w:r>
      <w:r w:rsidRPr="00CA09C8">
        <w:rPr>
          <w:rFonts w:ascii="Times New Roman" w:hAnsi="Times New Roman" w:cs="Times New Roman"/>
          <w:i/>
          <w:sz w:val="24"/>
          <w:szCs w:val="24"/>
        </w:rPr>
        <w:t>iodivers</w:t>
      </w:r>
      <w:proofErr w:type="spellEnd"/>
      <w:r w:rsidR="00B61A3B" w:rsidRPr="00CA09C8">
        <w:rPr>
          <w:rFonts w:ascii="Times New Roman" w:hAnsi="Times New Roman" w:cs="Times New Roman"/>
          <w:i/>
          <w:sz w:val="24"/>
          <w:szCs w:val="24"/>
        </w:rPr>
        <w:t>.</w:t>
      </w:r>
      <w:r w:rsidR="00954EEA" w:rsidRPr="000A3C93">
        <w:rPr>
          <w:rFonts w:ascii="Times New Roman" w:hAnsi="Times New Roman" w:cs="Times New Roman"/>
          <w:iCs/>
          <w:sz w:val="24"/>
          <w:szCs w:val="24"/>
        </w:rPr>
        <w:t>,</w:t>
      </w:r>
      <w:r w:rsidR="00A67882" w:rsidRPr="00CA09C8">
        <w:rPr>
          <w:rFonts w:ascii="Times New Roman" w:hAnsi="Times New Roman" w:cs="Times New Roman"/>
          <w:sz w:val="24"/>
          <w:szCs w:val="24"/>
        </w:rPr>
        <w:t xml:space="preserve"> </w:t>
      </w:r>
      <w:r w:rsidRPr="005257A0">
        <w:rPr>
          <w:rFonts w:ascii="Times New Roman" w:hAnsi="Times New Roman" w:cs="Times New Roman"/>
          <w:i/>
          <w:iCs/>
          <w:sz w:val="24"/>
          <w:szCs w:val="24"/>
        </w:rPr>
        <w:t>86</w:t>
      </w:r>
      <w:r w:rsidRPr="00CA09C8">
        <w:rPr>
          <w:rFonts w:ascii="Times New Roman" w:hAnsi="Times New Roman" w:cs="Times New Roman"/>
          <w:sz w:val="24"/>
          <w:szCs w:val="24"/>
        </w:rPr>
        <w:t>(1)</w:t>
      </w:r>
      <w:r w:rsidR="00A67882" w:rsidRPr="00CA09C8">
        <w:rPr>
          <w:rFonts w:ascii="Times New Roman" w:hAnsi="Times New Roman" w:cs="Times New Roman"/>
          <w:sz w:val="24"/>
          <w:szCs w:val="24"/>
        </w:rPr>
        <w:t xml:space="preserve"> </w:t>
      </w:r>
      <w:r w:rsidRPr="00CA09C8">
        <w:rPr>
          <w:rFonts w:ascii="Times New Roman" w:hAnsi="Times New Roman" w:cs="Times New Roman"/>
          <w:sz w:val="24"/>
          <w:szCs w:val="24"/>
        </w:rPr>
        <w:t>123-130.</w:t>
      </w:r>
      <w:r w:rsidR="006E5A8B" w:rsidRPr="00CA09C8">
        <w:rPr>
          <w:rFonts w:ascii="Times New Roman" w:hAnsi="Times New Roman" w:cs="Times New Roman"/>
          <w:sz w:val="24"/>
          <w:szCs w:val="24"/>
        </w:rPr>
        <w:t xml:space="preserve"> </w:t>
      </w:r>
      <w:r w:rsidR="00170C7B" w:rsidRPr="00BE5821">
        <w:rPr>
          <w:rFonts w:ascii="Times New Roman" w:hAnsi="Times New Roman" w:cs="Times New Roman"/>
          <w:sz w:val="24"/>
          <w:szCs w:val="24"/>
        </w:rPr>
        <w:t xml:space="preserve"> </w:t>
      </w:r>
      <w:hyperlink r:id="rId39" w:history="1">
        <w:r w:rsidR="00170C7B" w:rsidRPr="00CA09C8">
          <w:rPr>
            <w:rStyle w:val="Hipervnculo"/>
            <w:rFonts w:ascii="Times New Roman" w:hAnsi="Times New Roman" w:cs="Times New Roman"/>
            <w:sz w:val="24"/>
            <w:szCs w:val="24"/>
          </w:rPr>
          <w:t>https://doi.org/10.7550/rmb.42918</w:t>
        </w:r>
      </w:hyperlink>
    </w:p>
    <w:p w14:paraId="43CAE9FC" w14:textId="7AC5C1AA" w:rsidR="00A85DC4" w:rsidRPr="00CA09C8" w:rsidRDefault="00A85DC4" w:rsidP="00CA09C8">
      <w:pPr>
        <w:spacing w:after="0" w:line="480" w:lineRule="auto"/>
        <w:ind w:left="567" w:hanging="567"/>
        <w:jc w:val="both"/>
        <w:rPr>
          <w:rFonts w:ascii="Times New Roman" w:hAnsi="Times New Roman" w:cs="Times New Roman"/>
          <w:sz w:val="24"/>
          <w:szCs w:val="24"/>
        </w:rPr>
      </w:pPr>
      <w:r w:rsidRPr="00CA09C8">
        <w:rPr>
          <w:rFonts w:ascii="Times New Roman" w:hAnsi="Times New Roman" w:cs="Times New Roman"/>
          <w:sz w:val="24"/>
          <w:szCs w:val="24"/>
        </w:rPr>
        <w:t>Samaniego-Herrera, A., Aguirre-Muñoz,</w:t>
      </w:r>
      <w:r w:rsidR="00170C7B" w:rsidRPr="00CA09C8">
        <w:rPr>
          <w:rFonts w:ascii="Times New Roman" w:hAnsi="Times New Roman" w:cs="Times New Roman"/>
          <w:sz w:val="24"/>
          <w:szCs w:val="24"/>
        </w:rPr>
        <w:t xml:space="preserve"> A., </w:t>
      </w:r>
      <w:r w:rsidRPr="00CA09C8">
        <w:rPr>
          <w:rFonts w:ascii="Times New Roman" w:hAnsi="Times New Roman" w:cs="Times New Roman"/>
          <w:sz w:val="24"/>
          <w:szCs w:val="24"/>
        </w:rPr>
        <w:t>Félix-Lizárraga,</w:t>
      </w:r>
      <w:r w:rsidR="00170C7B" w:rsidRPr="00CA09C8">
        <w:rPr>
          <w:rFonts w:ascii="Times New Roman" w:hAnsi="Times New Roman" w:cs="Times New Roman"/>
          <w:sz w:val="24"/>
          <w:szCs w:val="24"/>
        </w:rPr>
        <w:t xml:space="preserve"> M., V</w:t>
      </w:r>
      <w:r w:rsidRPr="00CA09C8">
        <w:rPr>
          <w:rFonts w:ascii="Times New Roman" w:hAnsi="Times New Roman" w:cs="Times New Roman"/>
          <w:sz w:val="24"/>
          <w:szCs w:val="24"/>
        </w:rPr>
        <w:t>aldez-Villavicencio,</w:t>
      </w:r>
      <w:r w:rsidR="00170C7B" w:rsidRPr="00CA09C8">
        <w:rPr>
          <w:rFonts w:ascii="Times New Roman" w:hAnsi="Times New Roman" w:cs="Times New Roman"/>
          <w:sz w:val="24"/>
          <w:szCs w:val="24"/>
        </w:rPr>
        <w:t xml:space="preserve"> J., </w:t>
      </w:r>
      <w:r w:rsidRPr="00CA09C8">
        <w:rPr>
          <w:rFonts w:ascii="Times New Roman" w:hAnsi="Times New Roman" w:cs="Times New Roman"/>
          <w:sz w:val="24"/>
          <w:szCs w:val="24"/>
        </w:rPr>
        <w:t>González-Gómez,</w:t>
      </w:r>
      <w:r w:rsidR="00170C7B" w:rsidRPr="00CA09C8">
        <w:rPr>
          <w:rFonts w:ascii="Times New Roman" w:hAnsi="Times New Roman" w:cs="Times New Roman"/>
          <w:sz w:val="24"/>
          <w:szCs w:val="24"/>
        </w:rPr>
        <w:t xml:space="preserve"> R., </w:t>
      </w:r>
      <w:r w:rsidRPr="00CA09C8">
        <w:rPr>
          <w:rFonts w:ascii="Times New Roman" w:hAnsi="Times New Roman" w:cs="Times New Roman"/>
          <w:sz w:val="24"/>
          <w:szCs w:val="24"/>
        </w:rPr>
        <w:t>Rodríguez-Malagón,</w:t>
      </w:r>
      <w:r w:rsidR="00170C7B" w:rsidRPr="00CA09C8">
        <w:rPr>
          <w:rFonts w:ascii="Times New Roman" w:hAnsi="Times New Roman" w:cs="Times New Roman"/>
          <w:sz w:val="24"/>
          <w:szCs w:val="24"/>
        </w:rPr>
        <w:t xml:space="preserve"> M., </w:t>
      </w:r>
      <w:r w:rsidR="00AC271A">
        <w:rPr>
          <w:rFonts w:ascii="Times New Roman" w:hAnsi="Times New Roman" w:cs="Times New Roman"/>
          <w:sz w:val="24"/>
          <w:szCs w:val="24"/>
        </w:rPr>
        <w:t>….</w:t>
      </w:r>
      <w:r w:rsidR="000E433F">
        <w:rPr>
          <w:rFonts w:ascii="Times New Roman" w:hAnsi="Times New Roman" w:cs="Times New Roman"/>
          <w:sz w:val="24"/>
          <w:szCs w:val="24"/>
        </w:rPr>
        <w:t xml:space="preserve"> </w:t>
      </w:r>
      <w:r w:rsidRPr="007230AE">
        <w:rPr>
          <w:rFonts w:ascii="Times New Roman" w:hAnsi="Times New Roman" w:cs="Times New Roman"/>
          <w:sz w:val="24"/>
          <w:szCs w:val="24"/>
          <w:lang w:val="en-US"/>
        </w:rPr>
        <w:t xml:space="preserve">&amp; </w:t>
      </w:r>
      <w:proofErr w:type="spellStart"/>
      <w:r w:rsidRPr="005257A0">
        <w:rPr>
          <w:rFonts w:ascii="Times New Roman" w:hAnsi="Times New Roman" w:cs="Times New Roman"/>
          <w:sz w:val="24"/>
          <w:szCs w:val="24"/>
          <w:lang w:val="en-US"/>
        </w:rPr>
        <w:t>Tershy</w:t>
      </w:r>
      <w:proofErr w:type="spellEnd"/>
      <w:r w:rsidR="00170C7B" w:rsidRPr="005257A0">
        <w:rPr>
          <w:rFonts w:ascii="Times New Roman" w:hAnsi="Times New Roman" w:cs="Times New Roman"/>
          <w:sz w:val="24"/>
          <w:szCs w:val="24"/>
          <w:lang w:val="en-US"/>
        </w:rPr>
        <w:t>, B. R</w:t>
      </w:r>
      <w:r w:rsidRPr="005257A0">
        <w:rPr>
          <w:rFonts w:ascii="Times New Roman" w:hAnsi="Times New Roman" w:cs="Times New Roman"/>
          <w:sz w:val="24"/>
          <w:szCs w:val="24"/>
          <w:lang w:val="en-US"/>
        </w:rPr>
        <w:t xml:space="preserve">. </w:t>
      </w:r>
      <w:r w:rsidR="00170C7B" w:rsidRPr="005257A0">
        <w:rPr>
          <w:rFonts w:ascii="Times New Roman" w:hAnsi="Times New Roman" w:cs="Times New Roman"/>
          <w:sz w:val="24"/>
          <w:szCs w:val="24"/>
          <w:lang w:val="en-US"/>
        </w:rPr>
        <w:t>(</w:t>
      </w:r>
      <w:r w:rsidRPr="005257A0">
        <w:rPr>
          <w:rFonts w:ascii="Times New Roman" w:hAnsi="Times New Roman" w:cs="Times New Roman"/>
          <w:sz w:val="24"/>
          <w:szCs w:val="24"/>
          <w:lang w:val="en-US"/>
        </w:rPr>
        <w:t>2009</w:t>
      </w:r>
      <w:r w:rsidR="00170C7B" w:rsidRPr="005257A0">
        <w:rPr>
          <w:rFonts w:ascii="Times New Roman" w:hAnsi="Times New Roman" w:cs="Times New Roman"/>
          <w:sz w:val="24"/>
          <w:szCs w:val="24"/>
          <w:lang w:val="en-US"/>
        </w:rPr>
        <w:t>)</w:t>
      </w:r>
      <w:r w:rsidRPr="005257A0">
        <w:rPr>
          <w:rFonts w:ascii="Times New Roman" w:hAnsi="Times New Roman" w:cs="Times New Roman"/>
          <w:sz w:val="24"/>
          <w:szCs w:val="24"/>
          <w:lang w:val="en-US"/>
        </w:rPr>
        <w:t xml:space="preserve">. </w:t>
      </w:r>
      <w:r w:rsidRPr="00CA09C8">
        <w:rPr>
          <w:rFonts w:ascii="Times New Roman" w:hAnsi="Times New Roman" w:cs="Times New Roman"/>
          <w:sz w:val="24"/>
          <w:szCs w:val="24"/>
          <w:lang w:val="en-US"/>
        </w:rPr>
        <w:t xml:space="preserve">Eradication of black rats from </w:t>
      </w:r>
      <w:proofErr w:type="spellStart"/>
      <w:r w:rsidRPr="00CA09C8">
        <w:rPr>
          <w:rFonts w:ascii="Times New Roman" w:hAnsi="Times New Roman" w:cs="Times New Roman"/>
          <w:sz w:val="24"/>
          <w:szCs w:val="24"/>
          <w:lang w:val="en-US"/>
        </w:rPr>
        <w:t>Farallón</w:t>
      </w:r>
      <w:proofErr w:type="spellEnd"/>
      <w:r w:rsidRPr="00CA09C8">
        <w:rPr>
          <w:rFonts w:ascii="Times New Roman" w:hAnsi="Times New Roman" w:cs="Times New Roman"/>
          <w:sz w:val="24"/>
          <w:szCs w:val="24"/>
          <w:lang w:val="en-US"/>
        </w:rPr>
        <w:t xml:space="preserve"> de San Ignacio and San Pedro </w:t>
      </w:r>
      <w:proofErr w:type="spellStart"/>
      <w:r w:rsidRPr="00CA09C8">
        <w:rPr>
          <w:rFonts w:ascii="Times New Roman" w:hAnsi="Times New Roman" w:cs="Times New Roman"/>
          <w:sz w:val="24"/>
          <w:szCs w:val="24"/>
          <w:lang w:val="en-US"/>
        </w:rPr>
        <w:t>Mártir</w:t>
      </w:r>
      <w:proofErr w:type="spellEnd"/>
      <w:r w:rsidRPr="00CA09C8">
        <w:rPr>
          <w:rFonts w:ascii="Times New Roman" w:hAnsi="Times New Roman" w:cs="Times New Roman"/>
          <w:sz w:val="24"/>
          <w:szCs w:val="24"/>
          <w:lang w:val="en-US"/>
        </w:rPr>
        <w:t xml:space="preserve"> islands.</w:t>
      </w:r>
      <w:r w:rsidR="00904EB0" w:rsidRPr="00CA09C8">
        <w:rPr>
          <w:rFonts w:ascii="Times New Roman" w:hAnsi="Times New Roman" w:cs="Times New Roman"/>
          <w:sz w:val="24"/>
          <w:szCs w:val="24"/>
          <w:lang w:val="en-US"/>
        </w:rPr>
        <w:t xml:space="preserve"> </w:t>
      </w:r>
      <w:r w:rsidR="00904EB0" w:rsidRPr="00CA09C8">
        <w:rPr>
          <w:rFonts w:ascii="Times New Roman" w:hAnsi="Times New Roman" w:cs="Times New Roman"/>
          <w:iCs/>
          <w:sz w:val="24"/>
          <w:szCs w:val="24"/>
          <w:lang w:val="en-US"/>
        </w:rPr>
        <w:t>In</w:t>
      </w:r>
      <w:r w:rsidR="00904EB0" w:rsidRPr="00CA09C8">
        <w:rPr>
          <w:rFonts w:ascii="Times New Roman" w:hAnsi="Times New Roman" w:cs="Times New Roman"/>
          <w:i/>
          <w:sz w:val="24"/>
          <w:szCs w:val="24"/>
          <w:lang w:val="en-US"/>
        </w:rPr>
        <w:t xml:space="preserve"> </w:t>
      </w:r>
      <w:r w:rsidR="00170C7B" w:rsidRPr="00CA09C8">
        <w:rPr>
          <w:rFonts w:ascii="Times New Roman" w:hAnsi="Times New Roman" w:cs="Times New Roman"/>
          <w:iCs/>
          <w:sz w:val="24"/>
          <w:szCs w:val="24"/>
          <w:lang w:val="en-US"/>
        </w:rPr>
        <w:t xml:space="preserve">C. C. </w:t>
      </w:r>
      <w:r w:rsidR="00904EB0" w:rsidRPr="00CA09C8">
        <w:rPr>
          <w:rFonts w:ascii="Times New Roman" w:hAnsi="Times New Roman" w:cs="Times New Roman"/>
          <w:sz w:val="24"/>
          <w:szCs w:val="24"/>
          <w:lang w:val="en-US"/>
        </w:rPr>
        <w:t>Damiani</w:t>
      </w:r>
      <w:r w:rsidR="00212CE2" w:rsidRPr="00CA09C8">
        <w:rPr>
          <w:rFonts w:ascii="Times New Roman" w:hAnsi="Times New Roman" w:cs="Times New Roman"/>
          <w:sz w:val="24"/>
          <w:szCs w:val="24"/>
          <w:lang w:val="en-US"/>
        </w:rPr>
        <w:t xml:space="preserve"> &amp;</w:t>
      </w:r>
      <w:r w:rsidR="00904EB0" w:rsidRPr="00CA09C8">
        <w:rPr>
          <w:rFonts w:ascii="Times New Roman" w:hAnsi="Times New Roman" w:cs="Times New Roman"/>
          <w:sz w:val="24"/>
          <w:szCs w:val="24"/>
          <w:lang w:val="en-US"/>
        </w:rPr>
        <w:t xml:space="preserve"> </w:t>
      </w:r>
      <w:r w:rsidR="000E433F" w:rsidRPr="00CA09C8">
        <w:rPr>
          <w:rFonts w:ascii="Times New Roman" w:hAnsi="Times New Roman" w:cs="Times New Roman"/>
          <w:sz w:val="24"/>
          <w:szCs w:val="24"/>
          <w:lang w:val="en-US"/>
        </w:rPr>
        <w:t xml:space="preserve">D. K. </w:t>
      </w:r>
      <w:r w:rsidR="00904EB0" w:rsidRPr="00CA09C8">
        <w:rPr>
          <w:rFonts w:ascii="Times New Roman" w:hAnsi="Times New Roman" w:cs="Times New Roman"/>
          <w:sz w:val="24"/>
          <w:szCs w:val="24"/>
          <w:lang w:val="en-US"/>
        </w:rPr>
        <w:t>Garcelon</w:t>
      </w:r>
      <w:r w:rsidR="00170C7B" w:rsidRPr="00CA09C8">
        <w:rPr>
          <w:rFonts w:ascii="Times New Roman" w:hAnsi="Times New Roman" w:cs="Times New Roman"/>
          <w:sz w:val="24"/>
          <w:szCs w:val="24"/>
          <w:lang w:val="en-US"/>
        </w:rPr>
        <w:t xml:space="preserve"> </w:t>
      </w:r>
      <w:r w:rsidR="00904EB0" w:rsidRPr="00CA09C8">
        <w:rPr>
          <w:rFonts w:ascii="Times New Roman" w:hAnsi="Times New Roman" w:cs="Times New Roman"/>
          <w:sz w:val="24"/>
          <w:szCs w:val="24"/>
          <w:lang w:val="en-US"/>
        </w:rPr>
        <w:t>(Eds.)</w:t>
      </w:r>
      <w:r w:rsidR="00954EEA">
        <w:rPr>
          <w:rFonts w:ascii="Times New Roman" w:hAnsi="Times New Roman" w:cs="Times New Roman"/>
          <w:sz w:val="24"/>
          <w:szCs w:val="24"/>
          <w:lang w:val="en-US"/>
        </w:rPr>
        <w:t>,</w:t>
      </w:r>
      <w:r w:rsidRPr="00CA09C8">
        <w:rPr>
          <w:rFonts w:ascii="Times New Roman" w:hAnsi="Times New Roman" w:cs="Times New Roman"/>
          <w:sz w:val="24"/>
          <w:szCs w:val="24"/>
          <w:lang w:val="en-US"/>
        </w:rPr>
        <w:t xml:space="preserve"> </w:t>
      </w:r>
      <w:r w:rsidRPr="00CA09C8">
        <w:rPr>
          <w:rFonts w:ascii="Times New Roman" w:hAnsi="Times New Roman" w:cs="Times New Roman"/>
          <w:i/>
          <w:sz w:val="24"/>
          <w:szCs w:val="24"/>
          <w:lang w:val="en-US"/>
        </w:rPr>
        <w:t>Proceedings of the 7th California Islands Symposium</w:t>
      </w:r>
      <w:r w:rsidR="00170C7B" w:rsidRPr="00CA09C8">
        <w:rPr>
          <w:rFonts w:ascii="Times New Roman" w:hAnsi="Times New Roman" w:cs="Times New Roman"/>
          <w:i/>
          <w:sz w:val="24"/>
          <w:szCs w:val="24"/>
          <w:lang w:val="en-US"/>
        </w:rPr>
        <w:t xml:space="preserve"> </w:t>
      </w:r>
      <w:r w:rsidR="00170C7B" w:rsidRPr="00351655">
        <w:rPr>
          <w:rFonts w:ascii="Times New Roman" w:hAnsi="Times New Roman" w:cs="Times New Roman"/>
          <w:iCs/>
          <w:sz w:val="24"/>
          <w:szCs w:val="24"/>
          <w:lang w:val="en-US"/>
        </w:rPr>
        <w:t>(pp. 337-347).</w:t>
      </w:r>
      <w:r w:rsidRPr="00351655">
        <w:rPr>
          <w:rFonts w:ascii="Times New Roman" w:hAnsi="Times New Roman" w:cs="Times New Roman"/>
          <w:iCs/>
          <w:sz w:val="24"/>
          <w:szCs w:val="24"/>
          <w:lang w:val="en-US"/>
        </w:rPr>
        <w:t xml:space="preserve"> </w:t>
      </w:r>
      <w:r w:rsidR="00AC271A" w:rsidRPr="007036D9">
        <w:rPr>
          <w:rFonts w:ascii="Times New Roman" w:hAnsi="Times New Roman" w:cs="Times New Roman"/>
          <w:iCs/>
          <w:sz w:val="24"/>
          <w:szCs w:val="24"/>
          <w:lang w:val="es-CR"/>
        </w:rPr>
        <w:t>EE. UU.</w:t>
      </w:r>
      <w:r w:rsidR="00170C7B" w:rsidRPr="007036D9">
        <w:rPr>
          <w:rFonts w:ascii="Times New Roman" w:hAnsi="Times New Roman" w:cs="Times New Roman"/>
          <w:iCs/>
          <w:sz w:val="24"/>
          <w:szCs w:val="24"/>
          <w:lang w:val="es-CR"/>
        </w:rPr>
        <w:t xml:space="preserve">: </w:t>
      </w:r>
      <w:proofErr w:type="spellStart"/>
      <w:r w:rsidRPr="00CA09C8">
        <w:rPr>
          <w:rFonts w:ascii="Times New Roman" w:hAnsi="Times New Roman" w:cs="Times New Roman"/>
          <w:sz w:val="24"/>
          <w:szCs w:val="24"/>
        </w:rPr>
        <w:t>Institute</w:t>
      </w:r>
      <w:proofErr w:type="spellEnd"/>
      <w:r w:rsidRPr="00CA09C8">
        <w:rPr>
          <w:rFonts w:ascii="Times New Roman" w:hAnsi="Times New Roman" w:cs="Times New Roman"/>
          <w:sz w:val="24"/>
          <w:szCs w:val="24"/>
        </w:rPr>
        <w:t xml:space="preserve"> </w:t>
      </w:r>
      <w:proofErr w:type="spellStart"/>
      <w:r w:rsidRPr="00CA09C8">
        <w:rPr>
          <w:rFonts w:ascii="Times New Roman" w:hAnsi="Times New Roman" w:cs="Times New Roman"/>
          <w:sz w:val="24"/>
          <w:szCs w:val="24"/>
        </w:rPr>
        <w:t>for</w:t>
      </w:r>
      <w:proofErr w:type="spellEnd"/>
      <w:r w:rsidRPr="00CA09C8">
        <w:rPr>
          <w:rFonts w:ascii="Times New Roman" w:hAnsi="Times New Roman" w:cs="Times New Roman"/>
          <w:sz w:val="24"/>
          <w:szCs w:val="24"/>
        </w:rPr>
        <w:t xml:space="preserve"> </w:t>
      </w:r>
      <w:proofErr w:type="spellStart"/>
      <w:r w:rsidRPr="00CA09C8">
        <w:rPr>
          <w:rFonts w:ascii="Times New Roman" w:hAnsi="Times New Roman" w:cs="Times New Roman"/>
          <w:sz w:val="24"/>
          <w:szCs w:val="24"/>
        </w:rPr>
        <w:t>Wildlife</w:t>
      </w:r>
      <w:proofErr w:type="spellEnd"/>
      <w:r w:rsidRPr="00CA09C8">
        <w:rPr>
          <w:rFonts w:ascii="Times New Roman" w:hAnsi="Times New Roman" w:cs="Times New Roman"/>
          <w:sz w:val="24"/>
          <w:szCs w:val="24"/>
        </w:rPr>
        <w:t xml:space="preserve"> </w:t>
      </w:r>
      <w:proofErr w:type="spellStart"/>
      <w:r w:rsidRPr="00CA09C8">
        <w:rPr>
          <w:rFonts w:ascii="Times New Roman" w:hAnsi="Times New Roman" w:cs="Times New Roman"/>
          <w:sz w:val="24"/>
          <w:szCs w:val="24"/>
        </w:rPr>
        <w:t>Studies</w:t>
      </w:r>
      <w:proofErr w:type="spellEnd"/>
      <w:r w:rsidRPr="00CA09C8">
        <w:rPr>
          <w:rFonts w:ascii="Times New Roman" w:hAnsi="Times New Roman" w:cs="Times New Roman"/>
          <w:sz w:val="24"/>
          <w:szCs w:val="24"/>
        </w:rPr>
        <w:t xml:space="preserve">, </w:t>
      </w:r>
      <w:proofErr w:type="spellStart"/>
      <w:r w:rsidRPr="00CA09C8">
        <w:rPr>
          <w:rFonts w:ascii="Times New Roman" w:hAnsi="Times New Roman" w:cs="Times New Roman"/>
          <w:sz w:val="24"/>
          <w:szCs w:val="24"/>
        </w:rPr>
        <w:t>Arcata</w:t>
      </w:r>
      <w:proofErr w:type="spellEnd"/>
      <w:r w:rsidRPr="00CA09C8">
        <w:rPr>
          <w:rFonts w:ascii="Times New Roman" w:hAnsi="Times New Roman" w:cs="Times New Roman"/>
          <w:sz w:val="24"/>
          <w:szCs w:val="24"/>
        </w:rPr>
        <w:t>.</w:t>
      </w:r>
    </w:p>
    <w:p w14:paraId="0CA4E588" w14:textId="0F700EB6" w:rsidR="00F77349" w:rsidRPr="00D57F94" w:rsidRDefault="00F77349" w:rsidP="00CA09C8">
      <w:pPr>
        <w:spacing w:after="0" w:line="480" w:lineRule="auto"/>
        <w:ind w:left="567" w:hanging="567"/>
        <w:jc w:val="both"/>
        <w:rPr>
          <w:rFonts w:ascii="Times New Roman" w:hAnsi="Times New Roman" w:cs="Times New Roman"/>
          <w:sz w:val="24"/>
          <w:szCs w:val="24"/>
        </w:rPr>
      </w:pPr>
      <w:r w:rsidRPr="00CA09C8">
        <w:rPr>
          <w:rFonts w:ascii="Times New Roman" w:hAnsi="Times New Roman" w:cs="Times New Roman"/>
          <w:sz w:val="24"/>
          <w:szCs w:val="24"/>
        </w:rPr>
        <w:t>Solís-Marín, F. A., Laguarda-Figueras</w:t>
      </w:r>
      <w:r w:rsidR="00170C7B" w:rsidRPr="00CA09C8">
        <w:rPr>
          <w:rFonts w:ascii="Times New Roman" w:hAnsi="Times New Roman" w:cs="Times New Roman"/>
          <w:sz w:val="24"/>
          <w:szCs w:val="24"/>
        </w:rPr>
        <w:t>, A.</w:t>
      </w:r>
      <w:r w:rsidR="00A85DC4" w:rsidRPr="00CA09C8">
        <w:rPr>
          <w:rFonts w:ascii="Times New Roman" w:hAnsi="Times New Roman" w:cs="Times New Roman"/>
          <w:sz w:val="24"/>
          <w:szCs w:val="24"/>
        </w:rPr>
        <w:t xml:space="preserve"> </w:t>
      </w:r>
      <w:r w:rsidRPr="00CA09C8">
        <w:rPr>
          <w:rFonts w:ascii="Times New Roman" w:hAnsi="Times New Roman" w:cs="Times New Roman"/>
          <w:sz w:val="24"/>
          <w:szCs w:val="24"/>
        </w:rPr>
        <w:t xml:space="preserve">&amp; </w:t>
      </w:r>
      <w:proofErr w:type="spellStart"/>
      <w:r w:rsidRPr="00CA09C8">
        <w:rPr>
          <w:rFonts w:ascii="Times New Roman" w:hAnsi="Times New Roman" w:cs="Times New Roman"/>
          <w:sz w:val="24"/>
          <w:szCs w:val="24"/>
        </w:rPr>
        <w:t>Honey</w:t>
      </w:r>
      <w:proofErr w:type="spellEnd"/>
      <w:r w:rsidRPr="00CA09C8">
        <w:rPr>
          <w:rFonts w:ascii="Times New Roman" w:hAnsi="Times New Roman" w:cs="Times New Roman"/>
          <w:sz w:val="24"/>
          <w:szCs w:val="24"/>
        </w:rPr>
        <w:t>-Escandón</w:t>
      </w:r>
      <w:r w:rsidR="00170C7B" w:rsidRPr="00CA09C8">
        <w:rPr>
          <w:rFonts w:ascii="Times New Roman" w:hAnsi="Times New Roman" w:cs="Times New Roman"/>
          <w:sz w:val="24"/>
          <w:szCs w:val="24"/>
        </w:rPr>
        <w:t>, M</w:t>
      </w:r>
      <w:r w:rsidR="003B32D9" w:rsidRPr="00CA09C8">
        <w:rPr>
          <w:rFonts w:ascii="Times New Roman" w:hAnsi="Times New Roman" w:cs="Times New Roman"/>
          <w:sz w:val="24"/>
          <w:szCs w:val="24"/>
        </w:rPr>
        <w:t>.</w:t>
      </w:r>
      <w:r w:rsidR="00A85DC4" w:rsidRPr="00CA09C8">
        <w:rPr>
          <w:rFonts w:ascii="Times New Roman" w:hAnsi="Times New Roman" w:cs="Times New Roman"/>
          <w:sz w:val="24"/>
          <w:szCs w:val="24"/>
        </w:rPr>
        <w:t xml:space="preserve"> </w:t>
      </w:r>
      <w:r w:rsidR="00170C7B" w:rsidRPr="00CA09C8">
        <w:rPr>
          <w:rFonts w:ascii="Times New Roman" w:hAnsi="Times New Roman" w:cs="Times New Roman"/>
          <w:sz w:val="24"/>
          <w:szCs w:val="24"/>
        </w:rPr>
        <w:t>(</w:t>
      </w:r>
      <w:r w:rsidRPr="00CA09C8">
        <w:rPr>
          <w:rFonts w:ascii="Times New Roman" w:hAnsi="Times New Roman" w:cs="Times New Roman"/>
          <w:sz w:val="24"/>
          <w:szCs w:val="24"/>
        </w:rPr>
        <w:t>2014</w:t>
      </w:r>
      <w:r w:rsidR="00170C7B" w:rsidRPr="00CA09C8">
        <w:rPr>
          <w:rFonts w:ascii="Times New Roman" w:hAnsi="Times New Roman" w:cs="Times New Roman"/>
          <w:sz w:val="24"/>
          <w:szCs w:val="24"/>
        </w:rPr>
        <w:t>)</w:t>
      </w:r>
      <w:r w:rsidRPr="00CA09C8">
        <w:rPr>
          <w:rFonts w:ascii="Times New Roman" w:hAnsi="Times New Roman" w:cs="Times New Roman"/>
          <w:sz w:val="24"/>
          <w:szCs w:val="24"/>
        </w:rPr>
        <w:t>. Biodiversidad de equinodermos (</w:t>
      </w:r>
      <w:proofErr w:type="spellStart"/>
      <w:r w:rsidRPr="00CA09C8">
        <w:rPr>
          <w:rFonts w:ascii="Times New Roman" w:hAnsi="Times New Roman" w:cs="Times New Roman"/>
          <w:sz w:val="24"/>
          <w:szCs w:val="24"/>
        </w:rPr>
        <w:t>Echinodermata</w:t>
      </w:r>
      <w:proofErr w:type="spellEnd"/>
      <w:r w:rsidRPr="00CA09C8">
        <w:rPr>
          <w:rFonts w:ascii="Times New Roman" w:hAnsi="Times New Roman" w:cs="Times New Roman"/>
          <w:sz w:val="24"/>
          <w:szCs w:val="24"/>
        </w:rPr>
        <w:t xml:space="preserve">) en México. </w:t>
      </w:r>
      <w:r w:rsidRPr="00D57F94">
        <w:rPr>
          <w:rFonts w:ascii="Times New Roman" w:hAnsi="Times New Roman" w:cs="Times New Roman"/>
          <w:i/>
          <w:sz w:val="24"/>
          <w:szCs w:val="24"/>
        </w:rPr>
        <w:t>Rev</w:t>
      </w:r>
      <w:r w:rsidR="00FA18D0" w:rsidRPr="00D57F94">
        <w:rPr>
          <w:rFonts w:ascii="Times New Roman" w:hAnsi="Times New Roman" w:cs="Times New Roman"/>
          <w:i/>
          <w:sz w:val="24"/>
          <w:szCs w:val="24"/>
        </w:rPr>
        <w:t>.</w:t>
      </w:r>
      <w:r w:rsidRPr="00D57F94">
        <w:rPr>
          <w:rFonts w:ascii="Times New Roman" w:hAnsi="Times New Roman" w:cs="Times New Roman"/>
          <w:i/>
          <w:sz w:val="24"/>
          <w:szCs w:val="24"/>
        </w:rPr>
        <w:t xml:space="preserve"> </w:t>
      </w:r>
      <w:r w:rsidR="00A21ADF" w:rsidRPr="00D57F94">
        <w:rPr>
          <w:rFonts w:ascii="Times New Roman" w:hAnsi="Times New Roman" w:cs="Times New Roman"/>
          <w:i/>
          <w:sz w:val="24"/>
          <w:szCs w:val="24"/>
        </w:rPr>
        <w:t>M</w:t>
      </w:r>
      <w:r w:rsidRPr="00D57F94">
        <w:rPr>
          <w:rFonts w:ascii="Times New Roman" w:hAnsi="Times New Roman" w:cs="Times New Roman"/>
          <w:i/>
          <w:sz w:val="24"/>
          <w:szCs w:val="24"/>
        </w:rPr>
        <w:t>ex</w:t>
      </w:r>
      <w:r w:rsidR="00FA18D0" w:rsidRPr="00D57F94">
        <w:rPr>
          <w:rFonts w:ascii="Times New Roman" w:hAnsi="Times New Roman" w:cs="Times New Roman"/>
          <w:i/>
          <w:sz w:val="24"/>
          <w:szCs w:val="24"/>
        </w:rPr>
        <w:t>.</w:t>
      </w:r>
      <w:r w:rsidRPr="00D57F94">
        <w:rPr>
          <w:rFonts w:ascii="Times New Roman" w:hAnsi="Times New Roman" w:cs="Times New Roman"/>
          <w:i/>
          <w:sz w:val="24"/>
          <w:szCs w:val="24"/>
        </w:rPr>
        <w:t xml:space="preserve"> </w:t>
      </w:r>
      <w:proofErr w:type="spellStart"/>
      <w:r w:rsidR="00A21ADF" w:rsidRPr="00D57F94">
        <w:rPr>
          <w:rFonts w:ascii="Times New Roman" w:hAnsi="Times New Roman" w:cs="Times New Roman"/>
          <w:i/>
          <w:sz w:val="24"/>
          <w:szCs w:val="24"/>
        </w:rPr>
        <w:t>B</w:t>
      </w:r>
      <w:r w:rsidRPr="00D57F94">
        <w:rPr>
          <w:rFonts w:ascii="Times New Roman" w:hAnsi="Times New Roman" w:cs="Times New Roman"/>
          <w:i/>
          <w:sz w:val="24"/>
          <w:szCs w:val="24"/>
        </w:rPr>
        <w:t>iodivers</w:t>
      </w:r>
      <w:proofErr w:type="spellEnd"/>
      <w:r w:rsidR="00FA18D0" w:rsidRPr="00D57F94">
        <w:rPr>
          <w:rFonts w:ascii="Times New Roman" w:hAnsi="Times New Roman" w:cs="Times New Roman"/>
          <w:i/>
          <w:sz w:val="24"/>
          <w:szCs w:val="24"/>
        </w:rPr>
        <w:t>.</w:t>
      </w:r>
      <w:r w:rsidR="00954EEA" w:rsidRPr="00351655">
        <w:rPr>
          <w:rFonts w:ascii="Times New Roman" w:hAnsi="Times New Roman" w:cs="Times New Roman"/>
          <w:iCs/>
          <w:sz w:val="24"/>
          <w:szCs w:val="24"/>
        </w:rPr>
        <w:t>,</w:t>
      </w:r>
      <w:r w:rsidRPr="00D57F94">
        <w:rPr>
          <w:rFonts w:ascii="Times New Roman" w:hAnsi="Times New Roman" w:cs="Times New Roman"/>
          <w:sz w:val="24"/>
          <w:szCs w:val="24"/>
        </w:rPr>
        <w:t xml:space="preserve"> </w:t>
      </w:r>
      <w:r w:rsidRPr="005257A0">
        <w:rPr>
          <w:rFonts w:ascii="Times New Roman" w:hAnsi="Times New Roman" w:cs="Times New Roman"/>
          <w:i/>
          <w:iCs/>
          <w:sz w:val="24"/>
          <w:szCs w:val="24"/>
        </w:rPr>
        <w:t>85</w:t>
      </w:r>
      <w:r w:rsidR="00FF769B" w:rsidRPr="00D57F94">
        <w:rPr>
          <w:rFonts w:ascii="Times New Roman" w:hAnsi="Times New Roman" w:cs="Times New Roman"/>
          <w:sz w:val="24"/>
          <w:szCs w:val="24"/>
        </w:rPr>
        <w:t>(1)</w:t>
      </w:r>
      <w:r w:rsidR="00954EEA">
        <w:rPr>
          <w:rFonts w:ascii="Times New Roman" w:hAnsi="Times New Roman" w:cs="Times New Roman"/>
          <w:sz w:val="24"/>
          <w:szCs w:val="24"/>
        </w:rPr>
        <w:t>,</w:t>
      </w:r>
      <w:r w:rsidRPr="00D57F94">
        <w:rPr>
          <w:rFonts w:ascii="Times New Roman" w:hAnsi="Times New Roman" w:cs="Times New Roman"/>
          <w:sz w:val="24"/>
          <w:szCs w:val="24"/>
        </w:rPr>
        <w:t xml:space="preserve"> 441-449.</w:t>
      </w:r>
      <w:r w:rsidR="006E5A8B" w:rsidRPr="00D57F94">
        <w:rPr>
          <w:rFonts w:ascii="Times New Roman" w:hAnsi="Times New Roman" w:cs="Times New Roman"/>
          <w:sz w:val="24"/>
          <w:szCs w:val="24"/>
        </w:rPr>
        <w:t xml:space="preserve"> </w:t>
      </w:r>
      <w:r w:rsidR="00170C7B" w:rsidRPr="00D57F94">
        <w:rPr>
          <w:rFonts w:ascii="Times New Roman" w:hAnsi="Times New Roman" w:cs="Times New Roman"/>
          <w:sz w:val="24"/>
          <w:szCs w:val="24"/>
        </w:rPr>
        <w:t xml:space="preserve"> </w:t>
      </w:r>
      <w:hyperlink r:id="rId40" w:history="1">
        <w:r w:rsidR="00170C7B" w:rsidRPr="00D57F94">
          <w:rPr>
            <w:rStyle w:val="Hipervnculo"/>
            <w:rFonts w:ascii="Times New Roman" w:hAnsi="Times New Roman" w:cs="Times New Roman"/>
            <w:sz w:val="24"/>
            <w:szCs w:val="24"/>
          </w:rPr>
          <w:t>https://doi.org/10.7550/rmb.31805</w:t>
        </w:r>
      </w:hyperlink>
    </w:p>
    <w:p w14:paraId="7607715C" w14:textId="715754D4" w:rsidR="00C30412" w:rsidRPr="00CA09C8" w:rsidRDefault="00A85DC4" w:rsidP="00CA09C8">
      <w:pPr>
        <w:spacing w:after="0" w:line="480" w:lineRule="auto"/>
        <w:ind w:left="567" w:hanging="567"/>
        <w:jc w:val="both"/>
        <w:rPr>
          <w:rFonts w:ascii="Times New Roman" w:hAnsi="Times New Roman" w:cs="Times New Roman"/>
          <w:sz w:val="24"/>
          <w:szCs w:val="24"/>
          <w:shd w:val="clear" w:color="auto" w:fill="FFFFFF"/>
          <w:lang w:val="en-US"/>
        </w:rPr>
      </w:pPr>
      <w:r w:rsidRPr="00CA09C8">
        <w:rPr>
          <w:rFonts w:ascii="Times New Roman" w:hAnsi="Times New Roman" w:cs="Times New Roman"/>
          <w:sz w:val="24"/>
          <w:szCs w:val="24"/>
          <w:shd w:val="clear" w:color="auto" w:fill="FFFFFF"/>
          <w:lang w:val="en-US"/>
        </w:rPr>
        <w:lastRenderedPageBreak/>
        <w:t>Thomson</w:t>
      </w:r>
      <w:r w:rsidR="00A627DF" w:rsidRPr="00CA09C8">
        <w:rPr>
          <w:rFonts w:ascii="Times New Roman" w:hAnsi="Times New Roman" w:cs="Times New Roman"/>
          <w:sz w:val="24"/>
          <w:szCs w:val="24"/>
          <w:shd w:val="clear" w:color="auto" w:fill="FFFFFF"/>
          <w:lang w:val="en-US"/>
        </w:rPr>
        <w:t>,</w:t>
      </w:r>
      <w:r w:rsidRPr="00CA09C8">
        <w:rPr>
          <w:rFonts w:ascii="Times New Roman" w:hAnsi="Times New Roman" w:cs="Times New Roman"/>
          <w:sz w:val="24"/>
          <w:szCs w:val="24"/>
          <w:shd w:val="clear" w:color="auto" w:fill="FFFFFF"/>
          <w:lang w:val="en-US"/>
        </w:rPr>
        <w:t xml:space="preserve"> D.</w:t>
      </w:r>
      <w:r w:rsidR="000A4D81">
        <w:rPr>
          <w:rFonts w:ascii="Times New Roman" w:hAnsi="Times New Roman" w:cs="Times New Roman"/>
          <w:sz w:val="24"/>
          <w:szCs w:val="24"/>
          <w:shd w:val="clear" w:color="auto" w:fill="FFFFFF"/>
          <w:lang w:val="en-US"/>
        </w:rPr>
        <w:t xml:space="preserve"> </w:t>
      </w:r>
      <w:r w:rsidRPr="00CA09C8">
        <w:rPr>
          <w:rFonts w:ascii="Times New Roman" w:hAnsi="Times New Roman" w:cs="Times New Roman"/>
          <w:sz w:val="24"/>
          <w:szCs w:val="24"/>
          <w:shd w:val="clear" w:color="auto" w:fill="FFFFFF"/>
          <w:lang w:val="en-US"/>
        </w:rPr>
        <w:t>A., Findley</w:t>
      </w:r>
      <w:r w:rsidR="00170C7B" w:rsidRPr="00CA09C8">
        <w:rPr>
          <w:rFonts w:ascii="Times New Roman" w:hAnsi="Times New Roman" w:cs="Times New Roman"/>
          <w:sz w:val="24"/>
          <w:szCs w:val="24"/>
          <w:shd w:val="clear" w:color="auto" w:fill="FFFFFF"/>
          <w:lang w:val="en-US"/>
        </w:rPr>
        <w:t>, L. T.</w:t>
      </w:r>
      <w:r w:rsidRPr="00CA09C8">
        <w:rPr>
          <w:rFonts w:ascii="Times New Roman" w:hAnsi="Times New Roman" w:cs="Times New Roman"/>
          <w:sz w:val="24"/>
          <w:szCs w:val="24"/>
          <w:shd w:val="clear" w:color="auto" w:fill="FFFFFF"/>
          <w:lang w:val="en-US"/>
        </w:rPr>
        <w:t xml:space="preserve"> &amp; </w:t>
      </w:r>
      <w:proofErr w:type="spellStart"/>
      <w:r w:rsidRPr="00CA09C8">
        <w:rPr>
          <w:rFonts w:ascii="Times New Roman" w:hAnsi="Times New Roman" w:cs="Times New Roman"/>
          <w:sz w:val="24"/>
          <w:szCs w:val="24"/>
          <w:shd w:val="clear" w:color="auto" w:fill="FFFFFF"/>
          <w:lang w:val="en-US"/>
        </w:rPr>
        <w:t>Kerstitch</w:t>
      </w:r>
      <w:proofErr w:type="spellEnd"/>
      <w:r w:rsidR="00170C7B" w:rsidRPr="00CA09C8">
        <w:rPr>
          <w:rFonts w:ascii="Times New Roman" w:hAnsi="Times New Roman" w:cs="Times New Roman"/>
          <w:sz w:val="24"/>
          <w:szCs w:val="24"/>
          <w:shd w:val="clear" w:color="auto" w:fill="FFFFFF"/>
          <w:lang w:val="en-US"/>
        </w:rPr>
        <w:t>, A. N</w:t>
      </w:r>
      <w:r w:rsidRPr="00CA09C8">
        <w:rPr>
          <w:rFonts w:ascii="Times New Roman" w:hAnsi="Times New Roman" w:cs="Times New Roman"/>
          <w:sz w:val="24"/>
          <w:szCs w:val="24"/>
          <w:shd w:val="clear" w:color="auto" w:fill="FFFFFF"/>
          <w:lang w:val="en-US"/>
        </w:rPr>
        <w:t xml:space="preserve">. </w:t>
      </w:r>
      <w:r w:rsidR="00170C7B" w:rsidRPr="00CA09C8">
        <w:rPr>
          <w:rFonts w:ascii="Times New Roman" w:hAnsi="Times New Roman" w:cs="Times New Roman"/>
          <w:sz w:val="24"/>
          <w:szCs w:val="24"/>
          <w:shd w:val="clear" w:color="auto" w:fill="FFFFFF"/>
          <w:lang w:val="en-US"/>
        </w:rPr>
        <w:t>(</w:t>
      </w:r>
      <w:r w:rsidRPr="00CA09C8">
        <w:rPr>
          <w:rFonts w:ascii="Times New Roman" w:hAnsi="Times New Roman" w:cs="Times New Roman"/>
          <w:sz w:val="24"/>
          <w:szCs w:val="24"/>
          <w:shd w:val="clear" w:color="auto" w:fill="FFFFFF"/>
          <w:lang w:val="en-US"/>
        </w:rPr>
        <w:t>2000</w:t>
      </w:r>
      <w:r w:rsidR="00170C7B" w:rsidRPr="00CA09C8">
        <w:rPr>
          <w:rFonts w:ascii="Times New Roman" w:hAnsi="Times New Roman" w:cs="Times New Roman"/>
          <w:sz w:val="24"/>
          <w:szCs w:val="24"/>
          <w:shd w:val="clear" w:color="auto" w:fill="FFFFFF"/>
          <w:lang w:val="en-US"/>
        </w:rPr>
        <w:t>)</w:t>
      </w:r>
      <w:r w:rsidRPr="00CA09C8">
        <w:rPr>
          <w:rFonts w:ascii="Times New Roman" w:hAnsi="Times New Roman" w:cs="Times New Roman"/>
          <w:sz w:val="24"/>
          <w:szCs w:val="24"/>
          <w:shd w:val="clear" w:color="auto" w:fill="FFFFFF"/>
          <w:lang w:val="en-US"/>
        </w:rPr>
        <w:t xml:space="preserve">. </w:t>
      </w:r>
      <w:r w:rsidRPr="00CA09C8">
        <w:rPr>
          <w:rFonts w:ascii="Times New Roman" w:hAnsi="Times New Roman" w:cs="Times New Roman"/>
          <w:i/>
          <w:sz w:val="24"/>
          <w:szCs w:val="24"/>
          <w:shd w:val="clear" w:color="auto" w:fill="FFFFFF"/>
          <w:lang w:val="en-US"/>
        </w:rPr>
        <w:t>Reef fishes of the Sea of Cortez: the rocky-shore fishes of the Gulf of California</w:t>
      </w:r>
      <w:r w:rsidRPr="00CA09C8">
        <w:rPr>
          <w:rFonts w:ascii="Times New Roman" w:hAnsi="Times New Roman" w:cs="Times New Roman"/>
          <w:sz w:val="24"/>
          <w:szCs w:val="24"/>
          <w:shd w:val="clear" w:color="auto" w:fill="FFFFFF"/>
          <w:lang w:val="en-US"/>
        </w:rPr>
        <w:t xml:space="preserve">. </w:t>
      </w:r>
      <w:r w:rsidR="00F025F1">
        <w:rPr>
          <w:rFonts w:ascii="Times New Roman" w:hAnsi="Times New Roman" w:cs="Times New Roman"/>
          <w:sz w:val="24"/>
          <w:szCs w:val="24"/>
          <w:shd w:val="clear" w:color="auto" w:fill="FFFFFF"/>
          <w:lang w:val="en-US"/>
        </w:rPr>
        <w:t>EE. UU</w:t>
      </w:r>
      <w:r w:rsidR="00170C7B" w:rsidRPr="00CA09C8">
        <w:rPr>
          <w:rFonts w:ascii="Times New Roman" w:hAnsi="Times New Roman" w:cs="Times New Roman"/>
          <w:sz w:val="24"/>
          <w:szCs w:val="24"/>
          <w:shd w:val="clear" w:color="auto" w:fill="FFFFFF"/>
          <w:lang w:val="en-US"/>
        </w:rPr>
        <w:t xml:space="preserve">.: </w:t>
      </w:r>
      <w:r w:rsidRPr="00CA09C8">
        <w:rPr>
          <w:rFonts w:ascii="Times New Roman" w:hAnsi="Times New Roman" w:cs="Times New Roman"/>
          <w:sz w:val="24"/>
          <w:szCs w:val="24"/>
          <w:shd w:val="clear" w:color="auto" w:fill="FFFFFF"/>
          <w:lang w:val="en-US"/>
        </w:rPr>
        <w:t>University of Texas Press.</w:t>
      </w:r>
      <w:r w:rsidR="006E5A8B" w:rsidRPr="00CA09C8">
        <w:rPr>
          <w:rFonts w:ascii="Times New Roman" w:hAnsi="Times New Roman" w:cs="Times New Roman"/>
          <w:sz w:val="24"/>
          <w:szCs w:val="24"/>
          <w:shd w:val="clear" w:color="auto" w:fill="FFFFFF"/>
          <w:lang w:val="en-US"/>
        </w:rPr>
        <w:t xml:space="preserve"> </w:t>
      </w:r>
      <w:r w:rsidR="00170C7B" w:rsidRPr="00CA09C8">
        <w:rPr>
          <w:rFonts w:ascii="Times New Roman" w:hAnsi="Times New Roman" w:cs="Times New Roman"/>
          <w:sz w:val="24"/>
          <w:szCs w:val="24"/>
          <w:lang w:val="en-US"/>
        </w:rPr>
        <w:t xml:space="preserve"> </w:t>
      </w:r>
      <w:hyperlink r:id="rId41" w:history="1">
        <w:r w:rsidR="00170C7B" w:rsidRPr="00CA09C8">
          <w:rPr>
            <w:rStyle w:val="Hipervnculo"/>
            <w:rFonts w:ascii="Times New Roman" w:hAnsi="Times New Roman" w:cs="Times New Roman"/>
            <w:sz w:val="24"/>
            <w:szCs w:val="24"/>
            <w:lang w:val="en-US"/>
          </w:rPr>
          <w:t>https://doi.org/</w:t>
        </w:r>
        <w:r w:rsidR="00170C7B" w:rsidRPr="00CA09C8">
          <w:rPr>
            <w:rStyle w:val="Hipervnculo"/>
            <w:rFonts w:ascii="Times New Roman" w:hAnsi="Times New Roman" w:cs="Times New Roman"/>
            <w:sz w:val="24"/>
            <w:szCs w:val="24"/>
            <w:shd w:val="clear" w:color="auto" w:fill="FFFFFF"/>
            <w:lang w:val="en-US"/>
          </w:rPr>
          <w:t>10.1086/411794</w:t>
        </w:r>
      </w:hyperlink>
    </w:p>
    <w:p w14:paraId="0A6A4028" w14:textId="5F637B66" w:rsidR="00C41833" w:rsidRPr="00BE5821" w:rsidRDefault="00FF769B" w:rsidP="00CA09C8">
      <w:pPr>
        <w:spacing w:after="0" w:line="480" w:lineRule="auto"/>
        <w:ind w:left="567" w:hanging="567"/>
        <w:jc w:val="both"/>
        <w:rPr>
          <w:rFonts w:ascii="Times New Roman" w:hAnsi="Times New Roman" w:cs="Times New Roman"/>
          <w:sz w:val="24"/>
          <w:szCs w:val="24"/>
          <w:shd w:val="clear" w:color="auto" w:fill="FFFFFF"/>
          <w:lang w:val="en-US"/>
        </w:rPr>
      </w:pPr>
      <w:r w:rsidRPr="00CA09C8">
        <w:rPr>
          <w:rFonts w:ascii="Times New Roman" w:hAnsi="Times New Roman" w:cs="Times New Roman"/>
          <w:sz w:val="24"/>
          <w:szCs w:val="24"/>
          <w:shd w:val="clear" w:color="auto" w:fill="FFFFFF"/>
          <w:lang w:val="en-US"/>
        </w:rPr>
        <w:t>Thomson</w:t>
      </w:r>
      <w:r w:rsidR="00A627DF" w:rsidRPr="00CA09C8">
        <w:rPr>
          <w:rFonts w:ascii="Times New Roman" w:hAnsi="Times New Roman" w:cs="Times New Roman"/>
          <w:sz w:val="24"/>
          <w:szCs w:val="24"/>
          <w:shd w:val="clear" w:color="auto" w:fill="FFFFFF"/>
          <w:lang w:val="en-US"/>
        </w:rPr>
        <w:t>,</w:t>
      </w:r>
      <w:r w:rsidRPr="00CA09C8">
        <w:rPr>
          <w:rFonts w:ascii="Times New Roman" w:hAnsi="Times New Roman" w:cs="Times New Roman"/>
          <w:sz w:val="24"/>
          <w:szCs w:val="24"/>
          <w:shd w:val="clear" w:color="auto" w:fill="FFFFFF"/>
          <w:lang w:val="en-US"/>
        </w:rPr>
        <w:t xml:space="preserve"> D.</w:t>
      </w:r>
      <w:r w:rsidR="00C30412" w:rsidRPr="00CA09C8">
        <w:rPr>
          <w:rFonts w:ascii="Times New Roman" w:hAnsi="Times New Roman" w:cs="Times New Roman"/>
          <w:sz w:val="24"/>
          <w:szCs w:val="24"/>
          <w:shd w:val="clear" w:color="auto" w:fill="FFFFFF"/>
          <w:lang w:val="en-US"/>
        </w:rPr>
        <w:t xml:space="preserve"> </w:t>
      </w:r>
      <w:r w:rsidRPr="00CA09C8">
        <w:rPr>
          <w:rFonts w:ascii="Times New Roman" w:hAnsi="Times New Roman" w:cs="Times New Roman"/>
          <w:sz w:val="24"/>
          <w:szCs w:val="24"/>
          <w:shd w:val="clear" w:color="auto" w:fill="FFFFFF"/>
          <w:lang w:val="en-US"/>
        </w:rPr>
        <w:t>A</w:t>
      </w:r>
      <w:r w:rsidR="00C30412" w:rsidRPr="00CA09C8">
        <w:rPr>
          <w:rFonts w:ascii="Times New Roman" w:hAnsi="Times New Roman" w:cs="Times New Roman"/>
          <w:sz w:val="24"/>
          <w:szCs w:val="24"/>
          <w:shd w:val="clear" w:color="auto" w:fill="FFFFFF"/>
          <w:lang w:val="en-US"/>
        </w:rPr>
        <w:t>. &amp;</w:t>
      </w:r>
      <w:r w:rsidRPr="00CA09C8">
        <w:rPr>
          <w:rFonts w:ascii="Times New Roman" w:hAnsi="Times New Roman" w:cs="Times New Roman"/>
          <w:sz w:val="24"/>
          <w:szCs w:val="24"/>
          <w:shd w:val="clear" w:color="auto" w:fill="FFFFFF"/>
          <w:lang w:val="en-US"/>
        </w:rPr>
        <w:t xml:space="preserve"> Gilligan</w:t>
      </w:r>
      <w:r w:rsidR="00170C7B" w:rsidRPr="00CA09C8">
        <w:rPr>
          <w:rFonts w:ascii="Times New Roman" w:hAnsi="Times New Roman" w:cs="Times New Roman"/>
          <w:sz w:val="24"/>
          <w:szCs w:val="24"/>
          <w:shd w:val="clear" w:color="auto" w:fill="FFFFFF"/>
          <w:lang w:val="en-US"/>
        </w:rPr>
        <w:t>, M. R</w:t>
      </w:r>
      <w:r w:rsidR="00C30412" w:rsidRPr="00CA09C8">
        <w:rPr>
          <w:rFonts w:ascii="Times New Roman" w:hAnsi="Times New Roman" w:cs="Times New Roman"/>
          <w:sz w:val="24"/>
          <w:szCs w:val="24"/>
          <w:shd w:val="clear" w:color="auto" w:fill="FFFFFF"/>
          <w:lang w:val="en-US"/>
        </w:rPr>
        <w:t xml:space="preserve">. </w:t>
      </w:r>
      <w:r w:rsidR="00170C7B" w:rsidRPr="00CA09C8">
        <w:rPr>
          <w:rFonts w:ascii="Times New Roman" w:hAnsi="Times New Roman" w:cs="Times New Roman"/>
          <w:sz w:val="24"/>
          <w:szCs w:val="24"/>
          <w:shd w:val="clear" w:color="auto" w:fill="FFFFFF"/>
          <w:lang w:val="en-US"/>
        </w:rPr>
        <w:t>(</w:t>
      </w:r>
      <w:r w:rsidR="00C30412" w:rsidRPr="00CA09C8">
        <w:rPr>
          <w:rFonts w:ascii="Times New Roman" w:hAnsi="Times New Roman" w:cs="Times New Roman"/>
          <w:sz w:val="24"/>
          <w:szCs w:val="24"/>
          <w:shd w:val="clear" w:color="auto" w:fill="FFFFFF"/>
          <w:lang w:val="en-US"/>
        </w:rPr>
        <w:t>2002</w:t>
      </w:r>
      <w:r w:rsidR="00170C7B" w:rsidRPr="00CA09C8">
        <w:rPr>
          <w:rFonts w:ascii="Times New Roman" w:hAnsi="Times New Roman" w:cs="Times New Roman"/>
          <w:sz w:val="24"/>
          <w:szCs w:val="24"/>
          <w:shd w:val="clear" w:color="auto" w:fill="FFFFFF"/>
          <w:lang w:val="en-US"/>
        </w:rPr>
        <w:t>)</w:t>
      </w:r>
      <w:r w:rsidR="00C30412" w:rsidRPr="00CA09C8">
        <w:rPr>
          <w:rFonts w:ascii="Times New Roman" w:hAnsi="Times New Roman" w:cs="Times New Roman"/>
          <w:sz w:val="24"/>
          <w:szCs w:val="24"/>
          <w:shd w:val="clear" w:color="auto" w:fill="FFFFFF"/>
          <w:lang w:val="en-US"/>
        </w:rPr>
        <w:t xml:space="preserve">. </w:t>
      </w:r>
      <w:r w:rsidRPr="00CA09C8">
        <w:rPr>
          <w:rFonts w:ascii="Times New Roman" w:hAnsi="Times New Roman" w:cs="Times New Roman"/>
          <w:sz w:val="24"/>
          <w:szCs w:val="24"/>
          <w:shd w:val="clear" w:color="auto" w:fill="FFFFFF"/>
          <w:lang w:val="en-US"/>
        </w:rPr>
        <w:t xml:space="preserve">Rocky-shore fishes. </w:t>
      </w:r>
      <w:r w:rsidRPr="002B4506">
        <w:rPr>
          <w:rFonts w:ascii="Times New Roman" w:hAnsi="Times New Roman" w:cs="Times New Roman"/>
          <w:sz w:val="24"/>
          <w:szCs w:val="24"/>
          <w:shd w:val="clear" w:color="auto" w:fill="FFFFFF"/>
          <w:lang w:val="en-US"/>
        </w:rPr>
        <w:t>In T.</w:t>
      </w:r>
      <w:r w:rsidR="00C30412" w:rsidRPr="002B4506">
        <w:rPr>
          <w:rFonts w:ascii="Times New Roman" w:hAnsi="Times New Roman" w:cs="Times New Roman"/>
          <w:sz w:val="24"/>
          <w:szCs w:val="24"/>
          <w:shd w:val="clear" w:color="auto" w:fill="FFFFFF"/>
          <w:lang w:val="en-US"/>
        </w:rPr>
        <w:t xml:space="preserve"> </w:t>
      </w:r>
      <w:r w:rsidRPr="002B4506">
        <w:rPr>
          <w:rFonts w:ascii="Times New Roman" w:hAnsi="Times New Roman" w:cs="Times New Roman"/>
          <w:sz w:val="24"/>
          <w:szCs w:val="24"/>
          <w:shd w:val="clear" w:color="auto" w:fill="FFFFFF"/>
          <w:lang w:val="en-US"/>
        </w:rPr>
        <w:t>J</w:t>
      </w:r>
      <w:r w:rsidR="00C30412" w:rsidRPr="002B4506">
        <w:rPr>
          <w:rFonts w:ascii="Times New Roman" w:hAnsi="Times New Roman" w:cs="Times New Roman"/>
          <w:sz w:val="24"/>
          <w:szCs w:val="24"/>
          <w:shd w:val="clear" w:color="auto" w:fill="FFFFFF"/>
          <w:lang w:val="en-US"/>
        </w:rPr>
        <w:t>.</w:t>
      </w:r>
      <w:r w:rsidRPr="002B4506">
        <w:rPr>
          <w:rFonts w:ascii="Times New Roman" w:hAnsi="Times New Roman" w:cs="Times New Roman"/>
          <w:sz w:val="24"/>
          <w:szCs w:val="24"/>
          <w:shd w:val="clear" w:color="auto" w:fill="FFFFFF"/>
          <w:lang w:val="en-US"/>
        </w:rPr>
        <w:t xml:space="preserve"> </w:t>
      </w:r>
      <w:r w:rsidR="00C30412" w:rsidRPr="002B4506">
        <w:rPr>
          <w:rFonts w:ascii="Times New Roman" w:hAnsi="Times New Roman" w:cs="Times New Roman"/>
          <w:sz w:val="24"/>
          <w:szCs w:val="24"/>
          <w:shd w:val="clear" w:color="auto" w:fill="FFFFFF"/>
          <w:lang w:val="en-US"/>
        </w:rPr>
        <w:t xml:space="preserve">M. L. </w:t>
      </w:r>
      <w:r w:rsidRPr="002B4506">
        <w:rPr>
          <w:rFonts w:ascii="Times New Roman" w:hAnsi="Times New Roman" w:cs="Times New Roman"/>
          <w:sz w:val="24"/>
          <w:szCs w:val="24"/>
          <w:shd w:val="clear" w:color="auto" w:fill="FFFFFF"/>
          <w:lang w:val="en-US"/>
        </w:rPr>
        <w:t xml:space="preserve">Cody </w:t>
      </w:r>
      <w:r w:rsidR="00C30412" w:rsidRPr="002B4506">
        <w:rPr>
          <w:rFonts w:ascii="Times New Roman" w:hAnsi="Times New Roman" w:cs="Times New Roman"/>
          <w:sz w:val="24"/>
          <w:szCs w:val="24"/>
          <w:shd w:val="clear" w:color="auto" w:fill="FFFFFF"/>
          <w:lang w:val="en-US"/>
        </w:rPr>
        <w:t xml:space="preserve">&amp; E. </w:t>
      </w:r>
      <w:proofErr w:type="spellStart"/>
      <w:r w:rsidRPr="002B4506">
        <w:rPr>
          <w:rFonts w:ascii="Times New Roman" w:hAnsi="Times New Roman" w:cs="Times New Roman"/>
          <w:sz w:val="24"/>
          <w:szCs w:val="24"/>
          <w:shd w:val="clear" w:color="auto" w:fill="FFFFFF"/>
          <w:lang w:val="en-US"/>
        </w:rPr>
        <w:t>Ezcurra</w:t>
      </w:r>
      <w:proofErr w:type="spellEnd"/>
      <w:r w:rsidRPr="002B4506">
        <w:rPr>
          <w:rFonts w:ascii="Times New Roman" w:hAnsi="Times New Roman" w:cs="Times New Roman"/>
          <w:sz w:val="24"/>
          <w:szCs w:val="24"/>
          <w:shd w:val="clear" w:color="auto" w:fill="FFFFFF"/>
          <w:lang w:val="en-US"/>
        </w:rPr>
        <w:t xml:space="preserve"> </w:t>
      </w:r>
      <w:r w:rsidR="00C30412" w:rsidRPr="002B4506">
        <w:rPr>
          <w:rFonts w:ascii="Times New Roman" w:hAnsi="Times New Roman" w:cs="Times New Roman"/>
          <w:sz w:val="24"/>
          <w:szCs w:val="24"/>
          <w:shd w:val="clear" w:color="auto" w:fill="FFFFFF"/>
          <w:lang w:val="en-US"/>
        </w:rPr>
        <w:t>(</w:t>
      </w:r>
      <w:r w:rsidRPr="002B4506">
        <w:rPr>
          <w:rFonts w:ascii="Times New Roman" w:hAnsi="Times New Roman" w:cs="Times New Roman"/>
          <w:sz w:val="24"/>
          <w:szCs w:val="24"/>
          <w:shd w:val="clear" w:color="auto" w:fill="FFFFFF"/>
          <w:lang w:val="en-US"/>
        </w:rPr>
        <w:t>E</w:t>
      </w:r>
      <w:r w:rsidR="00C30412" w:rsidRPr="002B4506">
        <w:rPr>
          <w:rFonts w:ascii="Times New Roman" w:hAnsi="Times New Roman" w:cs="Times New Roman"/>
          <w:sz w:val="24"/>
          <w:szCs w:val="24"/>
          <w:shd w:val="clear" w:color="auto" w:fill="FFFFFF"/>
          <w:lang w:val="en-US"/>
        </w:rPr>
        <w:t>ds.)</w:t>
      </w:r>
      <w:r w:rsidR="002B4506" w:rsidRPr="002B4506">
        <w:rPr>
          <w:rFonts w:ascii="Times New Roman" w:hAnsi="Times New Roman" w:cs="Times New Roman"/>
          <w:sz w:val="24"/>
          <w:szCs w:val="24"/>
          <w:shd w:val="clear" w:color="auto" w:fill="FFFFFF"/>
          <w:lang w:val="en-US"/>
        </w:rPr>
        <w:t>,</w:t>
      </w:r>
      <w:r w:rsidR="00C30412" w:rsidRPr="002B4506">
        <w:rPr>
          <w:rFonts w:ascii="Times New Roman" w:hAnsi="Times New Roman" w:cs="Times New Roman"/>
          <w:sz w:val="24"/>
          <w:szCs w:val="24"/>
          <w:shd w:val="clear" w:color="auto" w:fill="FFFFFF"/>
          <w:lang w:val="en-US"/>
        </w:rPr>
        <w:t xml:space="preserve"> </w:t>
      </w:r>
      <w:r w:rsidRPr="00CA09C8">
        <w:rPr>
          <w:rFonts w:ascii="Times New Roman" w:hAnsi="Times New Roman" w:cs="Times New Roman"/>
          <w:i/>
          <w:sz w:val="24"/>
          <w:szCs w:val="24"/>
          <w:shd w:val="clear" w:color="auto" w:fill="FFFFFF"/>
          <w:lang w:val="en-US"/>
        </w:rPr>
        <w:t>A new island biogeography of the Sea of Cortés</w:t>
      </w:r>
      <w:r w:rsidR="00C30412" w:rsidRPr="00CA09C8">
        <w:rPr>
          <w:rFonts w:ascii="Times New Roman" w:hAnsi="Times New Roman" w:cs="Times New Roman"/>
          <w:i/>
          <w:sz w:val="24"/>
          <w:szCs w:val="24"/>
          <w:shd w:val="clear" w:color="auto" w:fill="FFFFFF"/>
          <w:lang w:val="en-US"/>
        </w:rPr>
        <w:t xml:space="preserve"> </w:t>
      </w:r>
      <w:r w:rsidR="00CA09C8" w:rsidRPr="00CA09C8">
        <w:rPr>
          <w:rFonts w:ascii="Times New Roman" w:hAnsi="Times New Roman" w:cs="Times New Roman"/>
          <w:iCs/>
          <w:sz w:val="24"/>
          <w:szCs w:val="24"/>
          <w:shd w:val="clear" w:color="auto" w:fill="FFFFFF"/>
          <w:lang w:val="en-US"/>
        </w:rPr>
        <w:t xml:space="preserve">(pp. 154-180). United Kingdom: </w:t>
      </w:r>
      <w:r w:rsidRPr="00CA09C8">
        <w:rPr>
          <w:rFonts w:ascii="Times New Roman" w:hAnsi="Times New Roman" w:cs="Times New Roman"/>
          <w:sz w:val="24"/>
          <w:szCs w:val="24"/>
          <w:shd w:val="clear" w:color="auto" w:fill="FFFFFF"/>
          <w:lang w:val="en-US"/>
        </w:rPr>
        <w:t>Oxford University Press.</w:t>
      </w:r>
      <w:r w:rsidR="006E5A8B" w:rsidRPr="00CA09C8">
        <w:rPr>
          <w:rFonts w:ascii="Times New Roman" w:hAnsi="Times New Roman" w:cs="Times New Roman"/>
          <w:sz w:val="24"/>
          <w:szCs w:val="24"/>
          <w:shd w:val="clear" w:color="auto" w:fill="FFFFFF"/>
          <w:lang w:val="en-US"/>
        </w:rPr>
        <w:t xml:space="preserve"> </w:t>
      </w:r>
      <w:r w:rsidR="00CA09C8" w:rsidRPr="00CA09C8">
        <w:rPr>
          <w:rFonts w:ascii="Times New Roman" w:hAnsi="Times New Roman" w:cs="Times New Roman"/>
          <w:sz w:val="24"/>
          <w:szCs w:val="24"/>
          <w:lang w:val="en-US"/>
        </w:rPr>
        <w:t xml:space="preserve"> </w:t>
      </w:r>
      <w:hyperlink r:id="rId42" w:history="1">
        <w:r w:rsidR="00CA09C8" w:rsidRPr="00BE5821">
          <w:rPr>
            <w:rStyle w:val="Hipervnculo"/>
            <w:rFonts w:ascii="Times New Roman" w:hAnsi="Times New Roman" w:cs="Times New Roman"/>
            <w:sz w:val="24"/>
            <w:szCs w:val="24"/>
            <w:lang w:val="en-US"/>
          </w:rPr>
          <w:t>https://doi.org/</w:t>
        </w:r>
        <w:r w:rsidR="00CA09C8" w:rsidRPr="00BE5821">
          <w:rPr>
            <w:rStyle w:val="Hipervnculo"/>
            <w:rFonts w:ascii="Times New Roman" w:hAnsi="Times New Roman" w:cs="Times New Roman"/>
            <w:sz w:val="24"/>
            <w:szCs w:val="24"/>
            <w:shd w:val="clear" w:color="auto" w:fill="FFFFFF"/>
            <w:lang w:val="en-US"/>
          </w:rPr>
          <w:t>10.1086/421674</w:t>
        </w:r>
      </w:hyperlink>
    </w:p>
    <w:p w14:paraId="11DD2C80" w14:textId="27AEBC54" w:rsidR="0088504E" w:rsidRPr="00CA09C8" w:rsidRDefault="0088504E" w:rsidP="00CA09C8">
      <w:pPr>
        <w:spacing w:after="0" w:line="480" w:lineRule="auto"/>
        <w:ind w:left="567" w:hanging="567"/>
        <w:jc w:val="both"/>
        <w:rPr>
          <w:rFonts w:ascii="Times New Roman" w:hAnsi="Times New Roman" w:cs="Times New Roman"/>
          <w:sz w:val="24"/>
          <w:szCs w:val="24"/>
        </w:rPr>
      </w:pPr>
      <w:r w:rsidRPr="00695179">
        <w:rPr>
          <w:rFonts w:ascii="Times New Roman" w:hAnsi="Times New Roman" w:cs="Times New Roman"/>
          <w:sz w:val="24"/>
          <w:szCs w:val="24"/>
          <w:shd w:val="clear" w:color="auto" w:fill="FFFFFF"/>
          <w:lang w:val="en-US"/>
        </w:rPr>
        <w:t>Ulate, K., Sánchez,</w:t>
      </w:r>
      <w:r w:rsidR="00CA09C8" w:rsidRPr="00695179">
        <w:rPr>
          <w:rFonts w:ascii="Times New Roman" w:hAnsi="Times New Roman" w:cs="Times New Roman"/>
          <w:sz w:val="24"/>
          <w:szCs w:val="24"/>
          <w:shd w:val="clear" w:color="auto" w:fill="FFFFFF"/>
          <w:lang w:val="en-US"/>
        </w:rPr>
        <w:t xml:space="preserve"> C., </w:t>
      </w:r>
      <w:r w:rsidRPr="00695179">
        <w:rPr>
          <w:rFonts w:ascii="Times New Roman" w:hAnsi="Times New Roman" w:cs="Times New Roman"/>
          <w:sz w:val="24"/>
          <w:szCs w:val="24"/>
          <w:shd w:val="clear" w:color="auto" w:fill="FFFFFF"/>
          <w:lang w:val="en-US"/>
        </w:rPr>
        <w:t>Sánchez-Rodríguez,</w:t>
      </w:r>
      <w:r w:rsidR="00CA09C8" w:rsidRPr="00695179">
        <w:rPr>
          <w:rFonts w:ascii="Times New Roman" w:hAnsi="Times New Roman" w:cs="Times New Roman"/>
          <w:sz w:val="24"/>
          <w:szCs w:val="24"/>
          <w:shd w:val="clear" w:color="auto" w:fill="FFFFFF"/>
          <w:lang w:val="en-US"/>
        </w:rPr>
        <w:t xml:space="preserve"> A.,</w:t>
      </w:r>
      <w:r w:rsidRPr="00695179">
        <w:rPr>
          <w:rFonts w:ascii="Times New Roman" w:hAnsi="Times New Roman" w:cs="Times New Roman"/>
          <w:sz w:val="24"/>
          <w:szCs w:val="24"/>
          <w:shd w:val="clear" w:color="auto" w:fill="FFFFFF"/>
          <w:lang w:val="en-US"/>
        </w:rPr>
        <w:t xml:space="preserve"> </w:t>
      </w:r>
      <w:r w:rsidR="00CA09C8" w:rsidRPr="00695179">
        <w:rPr>
          <w:rFonts w:ascii="Times New Roman" w:hAnsi="Times New Roman" w:cs="Times New Roman"/>
          <w:sz w:val="24"/>
          <w:szCs w:val="24"/>
          <w:shd w:val="clear" w:color="auto" w:fill="FFFFFF"/>
          <w:lang w:val="en-US"/>
        </w:rPr>
        <w:t>A</w:t>
      </w:r>
      <w:r w:rsidRPr="00695179">
        <w:rPr>
          <w:rFonts w:ascii="Times New Roman" w:hAnsi="Times New Roman" w:cs="Times New Roman"/>
          <w:sz w:val="24"/>
          <w:szCs w:val="24"/>
          <w:shd w:val="clear" w:color="auto" w:fill="FFFFFF"/>
          <w:lang w:val="en-US"/>
        </w:rPr>
        <w:t>lonso,</w:t>
      </w:r>
      <w:r w:rsidR="00CA09C8" w:rsidRPr="00695179">
        <w:rPr>
          <w:rFonts w:ascii="Times New Roman" w:hAnsi="Times New Roman" w:cs="Times New Roman"/>
          <w:sz w:val="24"/>
          <w:szCs w:val="24"/>
          <w:shd w:val="clear" w:color="auto" w:fill="FFFFFF"/>
          <w:lang w:val="en-US"/>
        </w:rPr>
        <w:t xml:space="preserve"> D., </w:t>
      </w:r>
      <w:r w:rsidRPr="00695179">
        <w:rPr>
          <w:rFonts w:ascii="Times New Roman" w:hAnsi="Times New Roman" w:cs="Times New Roman"/>
          <w:sz w:val="24"/>
          <w:szCs w:val="24"/>
          <w:shd w:val="clear" w:color="auto" w:fill="FFFFFF"/>
          <w:lang w:val="en-US"/>
        </w:rPr>
        <w:t>Aburto-Oropeza</w:t>
      </w:r>
      <w:r w:rsidR="00CA09C8" w:rsidRPr="00695179">
        <w:rPr>
          <w:rFonts w:ascii="Times New Roman" w:hAnsi="Times New Roman" w:cs="Times New Roman"/>
          <w:sz w:val="24"/>
          <w:szCs w:val="24"/>
          <w:shd w:val="clear" w:color="auto" w:fill="FFFFFF"/>
          <w:lang w:val="en-US"/>
        </w:rPr>
        <w:t>, O.</w:t>
      </w:r>
      <w:r w:rsidRPr="00695179">
        <w:rPr>
          <w:rFonts w:ascii="Times New Roman" w:hAnsi="Times New Roman" w:cs="Times New Roman"/>
          <w:sz w:val="24"/>
          <w:szCs w:val="24"/>
          <w:shd w:val="clear" w:color="auto" w:fill="FFFFFF"/>
          <w:lang w:val="en-US"/>
        </w:rPr>
        <w:t xml:space="preserve"> &amp; Huato-Soberanis</w:t>
      </w:r>
      <w:r w:rsidR="00CA09C8" w:rsidRPr="00695179">
        <w:rPr>
          <w:rFonts w:ascii="Times New Roman" w:hAnsi="Times New Roman" w:cs="Times New Roman"/>
          <w:sz w:val="24"/>
          <w:szCs w:val="24"/>
          <w:shd w:val="clear" w:color="auto" w:fill="FFFFFF"/>
          <w:lang w:val="en-US"/>
        </w:rPr>
        <w:t>, L</w:t>
      </w:r>
      <w:r w:rsidRPr="00695179">
        <w:rPr>
          <w:rFonts w:ascii="Times New Roman" w:hAnsi="Times New Roman" w:cs="Times New Roman"/>
          <w:sz w:val="24"/>
          <w:szCs w:val="24"/>
          <w:shd w:val="clear" w:color="auto" w:fill="FFFFFF"/>
          <w:lang w:val="en-US"/>
        </w:rPr>
        <w:t xml:space="preserve">. </w:t>
      </w:r>
      <w:r w:rsidR="00CA09C8" w:rsidRPr="00695179">
        <w:rPr>
          <w:rFonts w:ascii="Times New Roman" w:hAnsi="Times New Roman" w:cs="Times New Roman"/>
          <w:sz w:val="24"/>
          <w:szCs w:val="24"/>
          <w:shd w:val="clear" w:color="auto" w:fill="FFFFFF"/>
          <w:lang w:val="en-US"/>
        </w:rPr>
        <w:t>(</w:t>
      </w:r>
      <w:r w:rsidRPr="00695179">
        <w:rPr>
          <w:rFonts w:ascii="Times New Roman" w:hAnsi="Times New Roman" w:cs="Times New Roman"/>
          <w:sz w:val="24"/>
          <w:szCs w:val="24"/>
          <w:shd w:val="clear" w:color="auto" w:fill="FFFFFF"/>
          <w:lang w:val="en-US"/>
        </w:rPr>
        <w:t>2016</w:t>
      </w:r>
      <w:r w:rsidR="00CA09C8" w:rsidRPr="00695179">
        <w:rPr>
          <w:rFonts w:ascii="Times New Roman" w:hAnsi="Times New Roman" w:cs="Times New Roman"/>
          <w:sz w:val="24"/>
          <w:szCs w:val="24"/>
          <w:shd w:val="clear" w:color="auto" w:fill="FFFFFF"/>
          <w:lang w:val="en-US"/>
        </w:rPr>
        <w:t>)</w:t>
      </w:r>
      <w:r w:rsidRPr="00695179">
        <w:rPr>
          <w:rFonts w:ascii="Times New Roman" w:hAnsi="Times New Roman" w:cs="Times New Roman"/>
          <w:sz w:val="24"/>
          <w:szCs w:val="24"/>
          <w:shd w:val="clear" w:color="auto" w:fill="FFFFFF"/>
          <w:lang w:val="en-US"/>
        </w:rPr>
        <w:t xml:space="preserve">. </w:t>
      </w:r>
      <w:r w:rsidRPr="00CA09C8">
        <w:rPr>
          <w:rFonts w:ascii="Times New Roman" w:hAnsi="Times New Roman" w:cs="Times New Roman"/>
          <w:sz w:val="24"/>
          <w:szCs w:val="24"/>
          <w:shd w:val="clear" w:color="auto" w:fill="FFFFFF"/>
          <w:lang w:val="en-US"/>
        </w:rPr>
        <w:t>Latitudinal regionalization of epibenthic macroinvertebrate communities on rocky reefs in the Gulf of California.</w:t>
      </w:r>
      <w:r w:rsidRPr="00CA09C8">
        <w:rPr>
          <w:rStyle w:val="apple-converted-space"/>
          <w:rFonts w:ascii="Times New Roman" w:hAnsi="Times New Roman" w:cs="Times New Roman"/>
          <w:sz w:val="24"/>
          <w:szCs w:val="24"/>
          <w:shd w:val="clear" w:color="auto" w:fill="FFFFFF"/>
          <w:lang w:val="en-US"/>
        </w:rPr>
        <w:t xml:space="preserve"> </w:t>
      </w:r>
      <w:r w:rsidRPr="00CA09C8">
        <w:rPr>
          <w:rFonts w:ascii="Times New Roman" w:hAnsi="Times New Roman" w:cs="Times New Roman"/>
          <w:i/>
          <w:iCs/>
          <w:sz w:val="24"/>
          <w:szCs w:val="24"/>
          <w:shd w:val="clear" w:color="auto" w:fill="FFFFFF"/>
        </w:rPr>
        <w:t>Mar</w:t>
      </w:r>
      <w:r w:rsidR="00FA18D0" w:rsidRPr="00CA09C8">
        <w:rPr>
          <w:rFonts w:ascii="Times New Roman" w:hAnsi="Times New Roman" w:cs="Times New Roman"/>
          <w:i/>
          <w:iCs/>
          <w:sz w:val="24"/>
          <w:szCs w:val="24"/>
          <w:shd w:val="clear" w:color="auto" w:fill="FFFFFF"/>
        </w:rPr>
        <w:t>.</w:t>
      </w:r>
      <w:r w:rsidRPr="00CA09C8">
        <w:rPr>
          <w:rFonts w:ascii="Times New Roman" w:hAnsi="Times New Roman" w:cs="Times New Roman"/>
          <w:i/>
          <w:iCs/>
          <w:sz w:val="24"/>
          <w:szCs w:val="24"/>
          <w:shd w:val="clear" w:color="auto" w:fill="FFFFFF"/>
        </w:rPr>
        <w:t xml:space="preserve"> Biol</w:t>
      </w:r>
      <w:r w:rsidR="00FA18D0" w:rsidRPr="00CA09C8">
        <w:rPr>
          <w:rFonts w:ascii="Times New Roman" w:hAnsi="Times New Roman" w:cs="Times New Roman"/>
          <w:i/>
          <w:iCs/>
          <w:sz w:val="24"/>
          <w:szCs w:val="24"/>
          <w:shd w:val="clear" w:color="auto" w:fill="FFFFFF"/>
        </w:rPr>
        <w:t>.</w:t>
      </w:r>
      <w:r w:rsidRPr="00CA09C8">
        <w:rPr>
          <w:rFonts w:ascii="Times New Roman" w:hAnsi="Times New Roman" w:cs="Times New Roman"/>
          <w:i/>
          <w:iCs/>
          <w:sz w:val="24"/>
          <w:szCs w:val="24"/>
          <w:shd w:val="clear" w:color="auto" w:fill="FFFFFF"/>
        </w:rPr>
        <w:t xml:space="preserve"> Res</w:t>
      </w:r>
      <w:r w:rsidR="00FA18D0" w:rsidRPr="00CA09C8">
        <w:rPr>
          <w:rFonts w:ascii="Times New Roman" w:hAnsi="Times New Roman" w:cs="Times New Roman"/>
          <w:i/>
          <w:iCs/>
          <w:sz w:val="24"/>
          <w:szCs w:val="24"/>
          <w:shd w:val="clear" w:color="auto" w:fill="FFFFFF"/>
        </w:rPr>
        <w:t>.</w:t>
      </w:r>
      <w:r w:rsidR="00F025F1" w:rsidRPr="005D3E29">
        <w:rPr>
          <w:rFonts w:ascii="Times New Roman" w:hAnsi="Times New Roman" w:cs="Times New Roman"/>
          <w:sz w:val="24"/>
          <w:szCs w:val="24"/>
          <w:shd w:val="clear" w:color="auto" w:fill="FFFFFF"/>
        </w:rPr>
        <w:t>,</w:t>
      </w:r>
      <w:r w:rsidRPr="00CA09C8">
        <w:rPr>
          <w:rFonts w:ascii="Times New Roman" w:hAnsi="Times New Roman" w:cs="Times New Roman"/>
          <w:sz w:val="24"/>
          <w:szCs w:val="24"/>
          <w:shd w:val="clear" w:color="auto" w:fill="FFFFFF"/>
        </w:rPr>
        <w:t xml:space="preserve"> </w:t>
      </w:r>
      <w:r w:rsidR="00C30412" w:rsidRPr="005257A0">
        <w:rPr>
          <w:rFonts w:ascii="Times New Roman" w:hAnsi="Times New Roman" w:cs="Times New Roman"/>
          <w:i/>
          <w:iCs/>
          <w:sz w:val="24"/>
          <w:szCs w:val="24"/>
          <w:shd w:val="clear" w:color="auto" w:fill="FFFFFF"/>
        </w:rPr>
        <w:t>1</w:t>
      </w:r>
      <w:r w:rsidRPr="005257A0">
        <w:rPr>
          <w:rFonts w:ascii="Times New Roman" w:hAnsi="Times New Roman" w:cs="Times New Roman"/>
          <w:i/>
          <w:iCs/>
          <w:sz w:val="24"/>
          <w:szCs w:val="24"/>
          <w:shd w:val="clear" w:color="auto" w:fill="FFFFFF"/>
        </w:rPr>
        <w:t>2</w:t>
      </w:r>
      <w:r w:rsidR="00C30412" w:rsidRPr="00CA09C8">
        <w:rPr>
          <w:rFonts w:ascii="Times New Roman" w:hAnsi="Times New Roman" w:cs="Times New Roman"/>
          <w:sz w:val="24"/>
          <w:szCs w:val="24"/>
          <w:shd w:val="clear" w:color="auto" w:fill="FFFFFF"/>
        </w:rPr>
        <w:t>(4)</w:t>
      </w:r>
      <w:r w:rsidR="00F025F1">
        <w:rPr>
          <w:rFonts w:ascii="Times New Roman" w:hAnsi="Times New Roman" w:cs="Times New Roman"/>
          <w:sz w:val="24"/>
          <w:szCs w:val="24"/>
          <w:shd w:val="clear" w:color="auto" w:fill="FFFFFF"/>
        </w:rPr>
        <w:t>,</w:t>
      </w:r>
      <w:r w:rsidRPr="00CA09C8">
        <w:rPr>
          <w:rFonts w:ascii="Times New Roman" w:hAnsi="Times New Roman" w:cs="Times New Roman"/>
          <w:sz w:val="24"/>
          <w:szCs w:val="24"/>
          <w:shd w:val="clear" w:color="auto" w:fill="FFFFFF"/>
        </w:rPr>
        <w:t xml:space="preserve"> 389-401.</w:t>
      </w:r>
      <w:r w:rsidR="00530E3E" w:rsidRPr="00CA09C8">
        <w:rPr>
          <w:rFonts w:ascii="Times New Roman" w:hAnsi="Times New Roman" w:cs="Times New Roman"/>
          <w:sz w:val="24"/>
          <w:szCs w:val="24"/>
          <w:shd w:val="clear" w:color="auto" w:fill="FFFFFF"/>
        </w:rPr>
        <w:t xml:space="preserve"> </w:t>
      </w:r>
      <w:r w:rsidR="00CA09C8" w:rsidRPr="00CA09C8">
        <w:rPr>
          <w:rFonts w:ascii="Times New Roman" w:hAnsi="Times New Roman" w:cs="Times New Roman"/>
          <w:sz w:val="24"/>
          <w:szCs w:val="24"/>
        </w:rPr>
        <w:t xml:space="preserve"> </w:t>
      </w:r>
      <w:hyperlink r:id="rId43" w:history="1">
        <w:r w:rsidR="00CA09C8" w:rsidRPr="00CA09C8">
          <w:rPr>
            <w:rStyle w:val="Hipervnculo"/>
            <w:rFonts w:ascii="Times New Roman" w:hAnsi="Times New Roman" w:cs="Times New Roman"/>
            <w:sz w:val="24"/>
            <w:szCs w:val="24"/>
          </w:rPr>
          <w:t>https://doi.org/10.1080/17451000.2016.1143105</w:t>
        </w:r>
      </w:hyperlink>
    </w:p>
    <w:p w14:paraId="5173C05B" w14:textId="39D5C2A2" w:rsidR="004F00F4" w:rsidRPr="007036D9" w:rsidRDefault="0088504E" w:rsidP="00CA09C8">
      <w:pPr>
        <w:spacing w:after="0" w:line="480" w:lineRule="auto"/>
        <w:jc w:val="both"/>
        <w:rPr>
          <w:rFonts w:ascii="Times New Roman" w:hAnsi="Times New Roman" w:cs="Times New Roman"/>
          <w:sz w:val="24"/>
          <w:szCs w:val="24"/>
          <w:shd w:val="clear" w:color="auto" w:fill="FFFFFF"/>
          <w:lang w:val="es-CR"/>
        </w:rPr>
      </w:pPr>
      <w:r w:rsidRPr="00695179">
        <w:rPr>
          <w:rFonts w:ascii="Times New Roman" w:hAnsi="Times New Roman" w:cs="Times New Roman"/>
          <w:sz w:val="24"/>
          <w:szCs w:val="24"/>
          <w:shd w:val="clear" w:color="auto" w:fill="FFFFFF"/>
        </w:rPr>
        <w:t xml:space="preserve">Zar, J. H. </w:t>
      </w:r>
      <w:r w:rsidR="00CA09C8" w:rsidRPr="00695179">
        <w:rPr>
          <w:rFonts w:ascii="Times New Roman" w:hAnsi="Times New Roman" w:cs="Times New Roman"/>
          <w:sz w:val="24"/>
          <w:szCs w:val="24"/>
          <w:shd w:val="clear" w:color="auto" w:fill="FFFFFF"/>
        </w:rPr>
        <w:t>(</w:t>
      </w:r>
      <w:r w:rsidRPr="00695179">
        <w:rPr>
          <w:rFonts w:ascii="Times New Roman" w:hAnsi="Times New Roman" w:cs="Times New Roman"/>
          <w:sz w:val="24"/>
          <w:szCs w:val="24"/>
          <w:shd w:val="clear" w:color="auto" w:fill="FFFFFF"/>
        </w:rPr>
        <w:t>20</w:t>
      </w:r>
      <w:r w:rsidR="00EE4267" w:rsidRPr="00695179">
        <w:rPr>
          <w:rFonts w:ascii="Times New Roman" w:hAnsi="Times New Roman" w:cs="Times New Roman"/>
          <w:sz w:val="24"/>
          <w:szCs w:val="24"/>
          <w:shd w:val="clear" w:color="auto" w:fill="FFFFFF"/>
        </w:rPr>
        <w:t>10</w:t>
      </w:r>
      <w:r w:rsidR="002B4506">
        <w:rPr>
          <w:rFonts w:ascii="Times New Roman" w:hAnsi="Times New Roman" w:cs="Times New Roman"/>
          <w:sz w:val="24"/>
          <w:szCs w:val="24"/>
          <w:shd w:val="clear" w:color="auto" w:fill="FFFFFF"/>
        </w:rPr>
        <w:t>)</w:t>
      </w:r>
      <w:r w:rsidRPr="00695179">
        <w:rPr>
          <w:rFonts w:ascii="Times New Roman" w:hAnsi="Times New Roman" w:cs="Times New Roman"/>
          <w:sz w:val="24"/>
          <w:szCs w:val="24"/>
          <w:shd w:val="clear" w:color="auto" w:fill="FFFFFF"/>
        </w:rPr>
        <w:t xml:space="preserve">. </w:t>
      </w:r>
      <w:proofErr w:type="spellStart"/>
      <w:r w:rsidRPr="005257A0">
        <w:rPr>
          <w:rFonts w:ascii="Times New Roman" w:hAnsi="Times New Roman" w:cs="Times New Roman"/>
          <w:i/>
          <w:sz w:val="24"/>
          <w:szCs w:val="24"/>
          <w:shd w:val="clear" w:color="auto" w:fill="FFFFFF"/>
        </w:rPr>
        <w:t>Biostatistical</w:t>
      </w:r>
      <w:proofErr w:type="spellEnd"/>
      <w:r w:rsidRPr="005257A0">
        <w:rPr>
          <w:rFonts w:ascii="Times New Roman" w:hAnsi="Times New Roman" w:cs="Times New Roman"/>
          <w:i/>
          <w:sz w:val="24"/>
          <w:szCs w:val="24"/>
          <w:shd w:val="clear" w:color="auto" w:fill="FFFFFF"/>
        </w:rPr>
        <w:t xml:space="preserve"> </w:t>
      </w:r>
      <w:proofErr w:type="spellStart"/>
      <w:r w:rsidRPr="005257A0">
        <w:rPr>
          <w:rFonts w:ascii="Times New Roman" w:hAnsi="Times New Roman" w:cs="Times New Roman"/>
          <w:i/>
          <w:sz w:val="24"/>
          <w:szCs w:val="24"/>
          <w:shd w:val="clear" w:color="auto" w:fill="FFFFFF"/>
        </w:rPr>
        <w:t>Analysis</w:t>
      </w:r>
      <w:proofErr w:type="spellEnd"/>
      <w:r w:rsidRPr="005257A0">
        <w:rPr>
          <w:rFonts w:ascii="Times New Roman" w:hAnsi="Times New Roman" w:cs="Times New Roman"/>
          <w:sz w:val="24"/>
          <w:szCs w:val="24"/>
          <w:shd w:val="clear" w:color="auto" w:fill="FFFFFF"/>
        </w:rPr>
        <w:t xml:space="preserve">. </w:t>
      </w:r>
      <w:r w:rsidR="005D3E29" w:rsidRPr="007036D9">
        <w:rPr>
          <w:rFonts w:ascii="Times New Roman" w:hAnsi="Times New Roman" w:cs="Times New Roman"/>
          <w:sz w:val="24"/>
          <w:szCs w:val="24"/>
          <w:shd w:val="clear" w:color="auto" w:fill="FFFFFF"/>
          <w:lang w:val="es-CR"/>
        </w:rPr>
        <w:t xml:space="preserve">EE. UU. </w:t>
      </w:r>
      <w:r w:rsidR="00C30412" w:rsidRPr="007036D9">
        <w:rPr>
          <w:rFonts w:ascii="Times New Roman" w:hAnsi="Times New Roman" w:cs="Times New Roman"/>
          <w:sz w:val="24"/>
          <w:szCs w:val="24"/>
          <w:shd w:val="clear" w:color="auto" w:fill="FFFFFF"/>
          <w:lang w:val="es-CR"/>
        </w:rPr>
        <w:t xml:space="preserve">Prentice Hall. </w:t>
      </w:r>
      <w:proofErr w:type="spellStart"/>
      <w:r w:rsidRPr="007036D9">
        <w:rPr>
          <w:rFonts w:ascii="Times New Roman" w:hAnsi="Times New Roman" w:cs="Times New Roman"/>
          <w:sz w:val="24"/>
          <w:szCs w:val="24"/>
          <w:shd w:val="clear" w:color="auto" w:fill="FFFFFF"/>
          <w:lang w:val="es-CR"/>
        </w:rPr>
        <w:t>Dorling</w:t>
      </w:r>
      <w:proofErr w:type="spellEnd"/>
      <w:r w:rsidRPr="007036D9">
        <w:rPr>
          <w:rFonts w:ascii="Times New Roman" w:hAnsi="Times New Roman" w:cs="Times New Roman"/>
          <w:sz w:val="24"/>
          <w:szCs w:val="24"/>
          <w:shd w:val="clear" w:color="auto" w:fill="FFFFFF"/>
          <w:lang w:val="es-CR"/>
        </w:rPr>
        <w:t xml:space="preserve"> </w:t>
      </w:r>
      <w:proofErr w:type="spellStart"/>
      <w:r w:rsidRPr="007036D9">
        <w:rPr>
          <w:rFonts w:ascii="Times New Roman" w:hAnsi="Times New Roman" w:cs="Times New Roman"/>
          <w:sz w:val="24"/>
          <w:szCs w:val="24"/>
          <w:shd w:val="clear" w:color="auto" w:fill="FFFFFF"/>
          <w:lang w:val="es-CR"/>
        </w:rPr>
        <w:t>Kindersley</w:t>
      </w:r>
      <w:proofErr w:type="spellEnd"/>
      <w:r w:rsidRPr="007036D9">
        <w:rPr>
          <w:rFonts w:ascii="Times New Roman" w:hAnsi="Times New Roman" w:cs="Times New Roman"/>
          <w:sz w:val="24"/>
          <w:szCs w:val="24"/>
          <w:shd w:val="clear" w:color="auto" w:fill="FFFFFF"/>
          <w:lang w:val="es-CR"/>
        </w:rPr>
        <w:t>.</w:t>
      </w:r>
    </w:p>
    <w:p w14:paraId="27DF4C73" w14:textId="77777777" w:rsidR="00CA09C8" w:rsidRPr="007036D9" w:rsidRDefault="00CA09C8" w:rsidP="00C4215D">
      <w:pPr>
        <w:spacing w:after="0" w:line="480" w:lineRule="auto"/>
        <w:rPr>
          <w:rFonts w:ascii="Times New Roman" w:hAnsi="Times New Roman" w:cs="Times New Roman"/>
          <w:sz w:val="24"/>
          <w:szCs w:val="24"/>
          <w:lang w:val="es-CR"/>
        </w:rPr>
      </w:pPr>
    </w:p>
    <w:p w14:paraId="47F41507" w14:textId="3D048239" w:rsidR="00CA09C8" w:rsidRDefault="00CA09C8" w:rsidP="00CA09C8">
      <w:pPr>
        <w:spacing w:after="0" w:line="480" w:lineRule="auto"/>
        <w:jc w:val="both"/>
        <w:rPr>
          <w:rFonts w:ascii="Times New Roman" w:hAnsi="Times New Roman" w:cs="Times New Roman"/>
          <w:b/>
          <w:bCs/>
          <w:sz w:val="24"/>
          <w:szCs w:val="24"/>
        </w:rPr>
      </w:pPr>
      <w:r w:rsidRPr="00BE5821">
        <w:rPr>
          <w:rFonts w:ascii="Times New Roman" w:hAnsi="Times New Roman" w:cs="Times New Roman"/>
          <w:b/>
          <w:bCs/>
          <w:sz w:val="24"/>
          <w:szCs w:val="24"/>
        </w:rPr>
        <w:t>LISTA DE FIGURAS</w:t>
      </w:r>
    </w:p>
    <w:p w14:paraId="03897468" w14:textId="77777777" w:rsidR="00EA6EC3" w:rsidRPr="00BE5821" w:rsidRDefault="00EA6EC3" w:rsidP="00CA09C8">
      <w:pPr>
        <w:spacing w:after="0" w:line="480" w:lineRule="auto"/>
        <w:jc w:val="both"/>
        <w:rPr>
          <w:rFonts w:ascii="Times New Roman" w:hAnsi="Times New Roman" w:cs="Times New Roman"/>
          <w:b/>
          <w:bCs/>
          <w:sz w:val="24"/>
          <w:szCs w:val="24"/>
        </w:rPr>
      </w:pPr>
    </w:p>
    <w:p w14:paraId="3A6D5CB7" w14:textId="38608C20" w:rsidR="00CA09C8" w:rsidRPr="00D42B34" w:rsidRDefault="000C542D" w:rsidP="00CA09C8">
      <w:pPr>
        <w:spacing w:after="0" w:line="480" w:lineRule="auto"/>
        <w:jc w:val="both"/>
        <w:rPr>
          <w:rFonts w:ascii="Times New Roman" w:hAnsi="Times New Roman" w:cs="Times New Roman"/>
        </w:rPr>
      </w:pPr>
      <w:r w:rsidRPr="00D42B34">
        <w:rPr>
          <w:rFonts w:ascii="Times New Roman" w:hAnsi="Times New Roman" w:cs="Times New Roman"/>
        </w:rPr>
        <w:t xml:space="preserve">Fig. </w:t>
      </w:r>
      <w:r w:rsidR="00CA09C8" w:rsidRPr="00D42B34">
        <w:rPr>
          <w:rFonts w:ascii="Times New Roman" w:hAnsi="Times New Roman" w:cs="Times New Roman"/>
        </w:rPr>
        <w:t xml:space="preserve">1. Área de estudio: </w:t>
      </w:r>
      <w:r w:rsidR="00C52C54" w:rsidRPr="00D42B34">
        <w:rPr>
          <w:rFonts w:ascii="Times New Roman" w:hAnsi="Times New Roman" w:cs="Times New Roman"/>
        </w:rPr>
        <w:t xml:space="preserve"> </w:t>
      </w:r>
      <w:r w:rsidR="00CB4AA9">
        <w:rPr>
          <w:rFonts w:ascii="Times New Roman" w:hAnsi="Times New Roman" w:cs="Times New Roman"/>
        </w:rPr>
        <w:t>A</w:t>
      </w:r>
      <w:r w:rsidR="00CA09C8" w:rsidRPr="00D42B34">
        <w:rPr>
          <w:rFonts w:ascii="Times New Roman" w:hAnsi="Times New Roman" w:cs="Times New Roman"/>
        </w:rPr>
        <w:t xml:space="preserve">) Sitios de estudio en el sur del </w:t>
      </w:r>
      <w:r w:rsidR="00C52C54">
        <w:rPr>
          <w:rFonts w:ascii="Times New Roman" w:hAnsi="Times New Roman" w:cs="Times New Roman"/>
        </w:rPr>
        <w:t>g</w:t>
      </w:r>
      <w:r w:rsidR="00C52C54" w:rsidRPr="00D42B34">
        <w:rPr>
          <w:rFonts w:ascii="Times New Roman" w:hAnsi="Times New Roman" w:cs="Times New Roman"/>
        </w:rPr>
        <w:t xml:space="preserve">olfo </w:t>
      </w:r>
      <w:r w:rsidR="00CA09C8" w:rsidRPr="00D42B34">
        <w:rPr>
          <w:rFonts w:ascii="Times New Roman" w:hAnsi="Times New Roman" w:cs="Times New Roman"/>
        </w:rPr>
        <w:t>de California, México</w:t>
      </w:r>
      <w:r w:rsidR="00C52C54">
        <w:rPr>
          <w:rFonts w:ascii="Times New Roman" w:hAnsi="Times New Roman" w:cs="Times New Roman"/>
        </w:rPr>
        <w:t>.</w:t>
      </w:r>
      <w:r w:rsidR="00C52C54" w:rsidRPr="00D42B34">
        <w:rPr>
          <w:rFonts w:ascii="Times New Roman" w:hAnsi="Times New Roman" w:cs="Times New Roman"/>
        </w:rPr>
        <w:t xml:space="preserve"> </w:t>
      </w:r>
      <w:r w:rsidR="00CB4AA9">
        <w:rPr>
          <w:rFonts w:ascii="Times New Roman" w:hAnsi="Times New Roman" w:cs="Times New Roman"/>
        </w:rPr>
        <w:t>B</w:t>
      </w:r>
      <w:r w:rsidR="00CA09C8" w:rsidRPr="00D42B34">
        <w:rPr>
          <w:rFonts w:ascii="Times New Roman" w:hAnsi="Times New Roman" w:cs="Times New Roman"/>
        </w:rPr>
        <w:t xml:space="preserve">) </w:t>
      </w:r>
      <w:r w:rsidR="00C52C54">
        <w:rPr>
          <w:rFonts w:ascii="Times New Roman" w:hAnsi="Times New Roman" w:cs="Times New Roman"/>
        </w:rPr>
        <w:t>I</w:t>
      </w:r>
      <w:r w:rsidR="00C52C54" w:rsidRPr="00D42B34">
        <w:rPr>
          <w:rFonts w:ascii="Times New Roman" w:hAnsi="Times New Roman" w:cs="Times New Roman"/>
        </w:rPr>
        <w:t xml:space="preserve">sla </w:t>
      </w:r>
      <w:r w:rsidR="00CA09C8" w:rsidRPr="00D42B34">
        <w:rPr>
          <w:rFonts w:ascii="Times New Roman" w:hAnsi="Times New Roman" w:cs="Times New Roman"/>
        </w:rPr>
        <w:t>Farallón de San Ignacio (Sinaloa, México</w:t>
      </w:r>
      <w:r w:rsidR="00C52C54" w:rsidRPr="00D42B34">
        <w:rPr>
          <w:rFonts w:ascii="Times New Roman" w:hAnsi="Times New Roman" w:cs="Times New Roman"/>
        </w:rPr>
        <w:t>)</w:t>
      </w:r>
      <w:r w:rsidR="00C52C54">
        <w:rPr>
          <w:rFonts w:ascii="Times New Roman" w:hAnsi="Times New Roman" w:cs="Times New Roman"/>
        </w:rPr>
        <w:t>.</w:t>
      </w:r>
      <w:r w:rsidR="00C52C54" w:rsidRPr="00D42B34">
        <w:rPr>
          <w:rFonts w:ascii="Times New Roman" w:hAnsi="Times New Roman" w:cs="Times New Roman"/>
        </w:rPr>
        <w:t xml:space="preserve"> </w:t>
      </w:r>
      <w:r w:rsidR="00CB4AA9">
        <w:rPr>
          <w:rFonts w:ascii="Times New Roman" w:hAnsi="Times New Roman" w:cs="Times New Roman"/>
        </w:rPr>
        <w:t>C</w:t>
      </w:r>
      <w:r w:rsidR="00CA09C8" w:rsidRPr="00D42B34">
        <w:rPr>
          <w:rFonts w:ascii="Times New Roman" w:hAnsi="Times New Roman" w:cs="Times New Roman"/>
        </w:rPr>
        <w:t xml:space="preserve">) </w:t>
      </w:r>
      <w:r w:rsidR="00C52C54">
        <w:rPr>
          <w:rFonts w:ascii="Times New Roman" w:hAnsi="Times New Roman" w:cs="Times New Roman"/>
        </w:rPr>
        <w:t>A</w:t>
      </w:r>
      <w:r w:rsidR="00C52C54" w:rsidRPr="00D42B34">
        <w:rPr>
          <w:rFonts w:ascii="Times New Roman" w:hAnsi="Times New Roman" w:cs="Times New Roman"/>
        </w:rPr>
        <w:t xml:space="preserve">rrecifes </w:t>
      </w:r>
      <w:r w:rsidR="00CA09C8" w:rsidRPr="00D42B34">
        <w:rPr>
          <w:rFonts w:ascii="Times New Roman" w:hAnsi="Times New Roman" w:cs="Times New Roman"/>
        </w:rPr>
        <w:t>rocosos insulares cercanos a la zona de estudio y analizados durante la investigación</w:t>
      </w:r>
      <w:r w:rsidR="00C52C54">
        <w:rPr>
          <w:rFonts w:ascii="Times New Roman" w:hAnsi="Times New Roman" w:cs="Times New Roman"/>
        </w:rPr>
        <w:t>:</w:t>
      </w:r>
      <w:r w:rsidR="00C52C54" w:rsidRPr="00D42B34">
        <w:rPr>
          <w:rFonts w:ascii="Times New Roman" w:hAnsi="Times New Roman" w:cs="Times New Roman"/>
        </w:rPr>
        <w:t xml:space="preserve"> </w:t>
      </w:r>
      <w:r w:rsidR="00CA09C8" w:rsidRPr="00D42B34">
        <w:rPr>
          <w:rFonts w:ascii="Times New Roman" w:hAnsi="Times New Roman" w:cs="Times New Roman"/>
        </w:rPr>
        <w:t>1</w:t>
      </w:r>
      <w:r w:rsidR="00C52C54">
        <w:rPr>
          <w:rFonts w:ascii="Times New Roman" w:hAnsi="Times New Roman" w:cs="Times New Roman"/>
        </w:rPr>
        <w:t>)</w:t>
      </w:r>
      <w:r w:rsidR="00C52C54" w:rsidRPr="00D42B34">
        <w:rPr>
          <w:rFonts w:ascii="Times New Roman" w:hAnsi="Times New Roman" w:cs="Times New Roman"/>
        </w:rPr>
        <w:t xml:space="preserve"> </w:t>
      </w:r>
      <w:r w:rsidR="00C52C54">
        <w:rPr>
          <w:rFonts w:ascii="Times New Roman" w:hAnsi="Times New Roman" w:cs="Times New Roman"/>
        </w:rPr>
        <w:t>i</w:t>
      </w:r>
      <w:r w:rsidR="00C52C54" w:rsidRPr="00D42B34">
        <w:rPr>
          <w:rFonts w:ascii="Times New Roman" w:hAnsi="Times New Roman" w:cs="Times New Roman"/>
        </w:rPr>
        <w:t xml:space="preserve">sla </w:t>
      </w:r>
      <w:proofErr w:type="gramStart"/>
      <w:r w:rsidR="00CA09C8" w:rsidRPr="00D42B34">
        <w:rPr>
          <w:rFonts w:ascii="Times New Roman" w:hAnsi="Times New Roman" w:cs="Times New Roman"/>
        </w:rPr>
        <w:t>Catalana</w:t>
      </w:r>
      <w:proofErr w:type="gramEnd"/>
      <w:r w:rsidR="00C52C54">
        <w:rPr>
          <w:rFonts w:ascii="Times New Roman" w:hAnsi="Times New Roman" w:cs="Times New Roman"/>
        </w:rPr>
        <w:t>,</w:t>
      </w:r>
      <w:r w:rsidR="00C52C54" w:rsidRPr="00D42B34">
        <w:rPr>
          <w:rFonts w:ascii="Times New Roman" w:hAnsi="Times New Roman" w:cs="Times New Roman"/>
        </w:rPr>
        <w:t xml:space="preserve"> </w:t>
      </w:r>
      <w:r w:rsidR="00CA09C8" w:rsidRPr="00D42B34">
        <w:rPr>
          <w:rFonts w:ascii="Times New Roman" w:hAnsi="Times New Roman" w:cs="Times New Roman"/>
        </w:rPr>
        <w:t>2</w:t>
      </w:r>
      <w:r w:rsidR="00C52C54">
        <w:rPr>
          <w:rFonts w:ascii="Times New Roman" w:hAnsi="Times New Roman" w:cs="Times New Roman"/>
        </w:rPr>
        <w:t>)</w:t>
      </w:r>
      <w:r w:rsidR="00C52C54" w:rsidRPr="00D42B34">
        <w:rPr>
          <w:rFonts w:ascii="Times New Roman" w:hAnsi="Times New Roman" w:cs="Times New Roman"/>
        </w:rPr>
        <w:t xml:space="preserve"> </w:t>
      </w:r>
      <w:r w:rsidR="00C52C54">
        <w:rPr>
          <w:rFonts w:ascii="Times New Roman" w:hAnsi="Times New Roman" w:cs="Times New Roman"/>
        </w:rPr>
        <w:t>i</w:t>
      </w:r>
      <w:r w:rsidR="00C52C54" w:rsidRPr="00D42B34">
        <w:rPr>
          <w:rFonts w:ascii="Times New Roman" w:hAnsi="Times New Roman" w:cs="Times New Roman"/>
        </w:rPr>
        <w:t xml:space="preserve">sla </w:t>
      </w:r>
      <w:r w:rsidR="00CA09C8" w:rsidRPr="00D42B34">
        <w:rPr>
          <w:rFonts w:ascii="Times New Roman" w:hAnsi="Times New Roman" w:cs="Times New Roman"/>
        </w:rPr>
        <w:t>Santa Cruz</w:t>
      </w:r>
      <w:r w:rsidR="00C52C54">
        <w:rPr>
          <w:rFonts w:ascii="Times New Roman" w:hAnsi="Times New Roman" w:cs="Times New Roman"/>
        </w:rPr>
        <w:t>,</w:t>
      </w:r>
      <w:r w:rsidR="00C52C54" w:rsidRPr="00D42B34">
        <w:rPr>
          <w:rFonts w:ascii="Times New Roman" w:hAnsi="Times New Roman" w:cs="Times New Roman"/>
        </w:rPr>
        <w:t xml:space="preserve"> </w:t>
      </w:r>
      <w:r w:rsidR="00CA09C8" w:rsidRPr="00D42B34">
        <w:rPr>
          <w:rFonts w:ascii="Times New Roman" w:hAnsi="Times New Roman" w:cs="Times New Roman"/>
        </w:rPr>
        <w:t>3</w:t>
      </w:r>
      <w:r w:rsidR="00C52C54">
        <w:rPr>
          <w:rFonts w:ascii="Times New Roman" w:hAnsi="Times New Roman" w:cs="Times New Roman"/>
        </w:rPr>
        <w:t>)</w:t>
      </w:r>
      <w:r w:rsidR="00C52C54" w:rsidRPr="00D42B34">
        <w:rPr>
          <w:rFonts w:ascii="Times New Roman" w:hAnsi="Times New Roman" w:cs="Times New Roman"/>
        </w:rPr>
        <w:t xml:space="preserve"> </w:t>
      </w:r>
      <w:r w:rsidR="00C52C54">
        <w:rPr>
          <w:rFonts w:ascii="Times New Roman" w:hAnsi="Times New Roman" w:cs="Times New Roman"/>
        </w:rPr>
        <w:t>i</w:t>
      </w:r>
      <w:r w:rsidR="00C52C54" w:rsidRPr="00D42B34">
        <w:rPr>
          <w:rFonts w:ascii="Times New Roman" w:hAnsi="Times New Roman" w:cs="Times New Roman"/>
        </w:rPr>
        <w:t xml:space="preserve">sla </w:t>
      </w:r>
      <w:r w:rsidR="00CA09C8" w:rsidRPr="00D42B34">
        <w:rPr>
          <w:rFonts w:ascii="Times New Roman" w:hAnsi="Times New Roman" w:cs="Times New Roman"/>
        </w:rPr>
        <w:t>San Diego</w:t>
      </w:r>
      <w:r w:rsidR="00C52C54">
        <w:rPr>
          <w:rFonts w:ascii="Times New Roman" w:hAnsi="Times New Roman" w:cs="Times New Roman"/>
        </w:rPr>
        <w:t>,</w:t>
      </w:r>
      <w:r w:rsidR="00C52C54" w:rsidRPr="00D42B34">
        <w:rPr>
          <w:rFonts w:ascii="Times New Roman" w:hAnsi="Times New Roman" w:cs="Times New Roman"/>
        </w:rPr>
        <w:t xml:space="preserve"> </w:t>
      </w:r>
      <w:r w:rsidR="00CA09C8" w:rsidRPr="00D42B34">
        <w:rPr>
          <w:rFonts w:ascii="Times New Roman" w:hAnsi="Times New Roman" w:cs="Times New Roman"/>
        </w:rPr>
        <w:t>4</w:t>
      </w:r>
      <w:r w:rsidR="00C52C54">
        <w:rPr>
          <w:rFonts w:ascii="Times New Roman" w:hAnsi="Times New Roman" w:cs="Times New Roman"/>
        </w:rPr>
        <w:t>)</w:t>
      </w:r>
      <w:r w:rsidR="00C52C54" w:rsidRPr="00D42B34">
        <w:rPr>
          <w:rFonts w:ascii="Times New Roman" w:hAnsi="Times New Roman" w:cs="Times New Roman"/>
        </w:rPr>
        <w:t xml:space="preserve"> </w:t>
      </w:r>
      <w:r w:rsidR="00CA09C8" w:rsidRPr="00D42B34">
        <w:rPr>
          <w:rFonts w:ascii="Times New Roman" w:hAnsi="Times New Roman" w:cs="Times New Roman"/>
        </w:rPr>
        <w:t>El Cayo</w:t>
      </w:r>
    </w:p>
    <w:p w14:paraId="342BBCEA" w14:textId="3AC834E5" w:rsidR="00CA09C8" w:rsidRPr="00DC6B17" w:rsidRDefault="000C542D" w:rsidP="00CA09C8">
      <w:pPr>
        <w:spacing w:after="0" w:line="480" w:lineRule="auto"/>
        <w:jc w:val="both"/>
        <w:rPr>
          <w:rFonts w:ascii="Times New Roman" w:hAnsi="Times New Roman" w:cs="Times New Roman"/>
        </w:rPr>
      </w:pPr>
      <w:r w:rsidRPr="00F41DDE">
        <w:rPr>
          <w:rFonts w:ascii="Times New Roman" w:hAnsi="Times New Roman" w:cs="Times New Roman"/>
          <w:lang w:val="en-US"/>
        </w:rPr>
        <w:t xml:space="preserve">Fig. </w:t>
      </w:r>
      <w:r w:rsidR="00CA09C8" w:rsidRPr="00F41DDE">
        <w:rPr>
          <w:rFonts w:ascii="Times New Roman" w:hAnsi="Times New Roman" w:cs="Times New Roman"/>
          <w:lang w:val="en-US"/>
        </w:rPr>
        <w:t xml:space="preserve">1. </w:t>
      </w:r>
      <w:r w:rsidR="00CA09C8" w:rsidRPr="00D42B34">
        <w:rPr>
          <w:rFonts w:ascii="Times New Roman" w:hAnsi="Times New Roman" w:cs="Times New Roman"/>
          <w:lang w:val="en-US"/>
        </w:rPr>
        <w:t>Study area</w:t>
      </w:r>
      <w:r w:rsidR="00EC1141">
        <w:rPr>
          <w:rFonts w:ascii="Times New Roman" w:hAnsi="Times New Roman" w:cs="Times New Roman"/>
          <w:lang w:val="en-US"/>
        </w:rPr>
        <w:t>.</w:t>
      </w:r>
      <w:r w:rsidR="00EC1141" w:rsidRPr="00D42B34">
        <w:rPr>
          <w:rFonts w:ascii="Times New Roman" w:hAnsi="Times New Roman" w:cs="Times New Roman"/>
          <w:lang w:val="en-US"/>
        </w:rPr>
        <w:t xml:space="preserve"> </w:t>
      </w:r>
      <w:r w:rsidR="00CB4AA9">
        <w:rPr>
          <w:rFonts w:ascii="Times New Roman" w:hAnsi="Times New Roman" w:cs="Times New Roman"/>
          <w:lang w:val="en-US"/>
        </w:rPr>
        <w:t>A</w:t>
      </w:r>
      <w:r w:rsidR="00CA09C8" w:rsidRPr="00D42B34">
        <w:rPr>
          <w:rFonts w:ascii="Times New Roman" w:hAnsi="Times New Roman" w:cs="Times New Roman"/>
          <w:lang w:val="en-US"/>
        </w:rPr>
        <w:t xml:space="preserve">) </w:t>
      </w:r>
      <w:r w:rsidR="00EC1141">
        <w:rPr>
          <w:rFonts w:ascii="Times New Roman" w:hAnsi="Times New Roman" w:cs="Times New Roman"/>
          <w:lang w:val="en-US"/>
        </w:rPr>
        <w:t>S</w:t>
      </w:r>
      <w:r w:rsidR="00EC1141" w:rsidRPr="00D42B34">
        <w:rPr>
          <w:rFonts w:ascii="Times New Roman" w:hAnsi="Times New Roman" w:cs="Times New Roman"/>
          <w:lang w:val="en-US"/>
        </w:rPr>
        <w:t xml:space="preserve">tudy </w:t>
      </w:r>
      <w:r w:rsidR="00CA09C8" w:rsidRPr="00D42B34">
        <w:rPr>
          <w:rFonts w:ascii="Times New Roman" w:hAnsi="Times New Roman" w:cs="Times New Roman"/>
          <w:lang w:val="en-US"/>
        </w:rPr>
        <w:t>sites in the Southern Gulf of California, México</w:t>
      </w:r>
      <w:r w:rsidR="00EC1141">
        <w:rPr>
          <w:rFonts w:ascii="Times New Roman" w:hAnsi="Times New Roman" w:cs="Times New Roman"/>
          <w:lang w:val="en-US"/>
        </w:rPr>
        <w:t>.</w:t>
      </w:r>
      <w:r w:rsidR="00EC1141" w:rsidRPr="00D42B34">
        <w:rPr>
          <w:rFonts w:ascii="Times New Roman" w:hAnsi="Times New Roman" w:cs="Times New Roman"/>
          <w:lang w:val="en-US"/>
        </w:rPr>
        <w:t xml:space="preserve"> </w:t>
      </w:r>
      <w:r w:rsidR="00CB4AA9">
        <w:rPr>
          <w:rFonts w:ascii="Times New Roman" w:hAnsi="Times New Roman" w:cs="Times New Roman"/>
          <w:lang w:val="en-US"/>
        </w:rPr>
        <w:t>B</w:t>
      </w:r>
      <w:r w:rsidR="00CA09C8" w:rsidRPr="00D42B34">
        <w:rPr>
          <w:rFonts w:ascii="Times New Roman" w:hAnsi="Times New Roman" w:cs="Times New Roman"/>
          <w:lang w:val="en-US"/>
        </w:rPr>
        <w:t xml:space="preserve">) </w:t>
      </w:r>
      <w:r w:rsidR="00EC1141">
        <w:rPr>
          <w:rFonts w:ascii="Times New Roman" w:hAnsi="Times New Roman" w:cs="Times New Roman"/>
          <w:lang w:val="en-US"/>
        </w:rPr>
        <w:t>M</w:t>
      </w:r>
      <w:r w:rsidR="00EC1141" w:rsidRPr="00D42B34">
        <w:rPr>
          <w:rFonts w:ascii="Times New Roman" w:hAnsi="Times New Roman" w:cs="Times New Roman"/>
          <w:lang w:val="en-US"/>
        </w:rPr>
        <w:t xml:space="preserve">ain </w:t>
      </w:r>
      <w:r w:rsidR="00CA09C8" w:rsidRPr="00D42B34">
        <w:rPr>
          <w:rFonts w:ascii="Times New Roman" w:hAnsi="Times New Roman" w:cs="Times New Roman"/>
          <w:lang w:val="en-US"/>
        </w:rPr>
        <w:t xml:space="preserve">study site, </w:t>
      </w:r>
      <w:proofErr w:type="spellStart"/>
      <w:r w:rsidR="00CA09C8" w:rsidRPr="00D42B34">
        <w:rPr>
          <w:rFonts w:ascii="Times New Roman" w:hAnsi="Times New Roman" w:cs="Times New Roman"/>
          <w:lang w:val="en-US"/>
        </w:rPr>
        <w:t>Farallón</w:t>
      </w:r>
      <w:proofErr w:type="spellEnd"/>
      <w:r w:rsidR="00CA09C8" w:rsidRPr="00D42B34">
        <w:rPr>
          <w:rFonts w:ascii="Times New Roman" w:hAnsi="Times New Roman" w:cs="Times New Roman"/>
          <w:lang w:val="en-US"/>
        </w:rPr>
        <w:t xml:space="preserve"> de San Ignacio Island (Sinaloa, México</w:t>
      </w:r>
      <w:r w:rsidR="00EC1141" w:rsidRPr="00D42B34">
        <w:rPr>
          <w:rFonts w:ascii="Times New Roman" w:hAnsi="Times New Roman" w:cs="Times New Roman"/>
          <w:lang w:val="en-US"/>
        </w:rPr>
        <w:t>)</w:t>
      </w:r>
      <w:r w:rsidR="00EC1141">
        <w:rPr>
          <w:rFonts w:ascii="Times New Roman" w:hAnsi="Times New Roman" w:cs="Times New Roman"/>
          <w:lang w:val="en-US"/>
        </w:rPr>
        <w:t>.</w:t>
      </w:r>
      <w:r w:rsidR="00EC1141" w:rsidRPr="00D42B34">
        <w:rPr>
          <w:rFonts w:ascii="Times New Roman" w:hAnsi="Times New Roman" w:cs="Times New Roman"/>
          <w:lang w:val="en-US"/>
        </w:rPr>
        <w:t xml:space="preserve"> </w:t>
      </w:r>
      <w:r w:rsidR="00CB4AA9">
        <w:rPr>
          <w:rFonts w:ascii="Times New Roman" w:hAnsi="Times New Roman" w:cs="Times New Roman"/>
          <w:lang w:val="en-US"/>
        </w:rPr>
        <w:t>C</w:t>
      </w:r>
      <w:r w:rsidR="00CA09C8" w:rsidRPr="00D42B34">
        <w:rPr>
          <w:rFonts w:ascii="Times New Roman" w:hAnsi="Times New Roman" w:cs="Times New Roman"/>
          <w:lang w:val="en-US"/>
        </w:rPr>
        <w:t xml:space="preserve">) Insular rocky reefs close to the main study site that were also analyzed. </w:t>
      </w:r>
      <w:r w:rsidR="00CA09C8" w:rsidRPr="00DC6B17">
        <w:rPr>
          <w:rFonts w:ascii="Times New Roman" w:hAnsi="Times New Roman" w:cs="Times New Roman"/>
        </w:rPr>
        <w:t>1</w:t>
      </w:r>
      <w:r w:rsidR="00EC1141">
        <w:rPr>
          <w:rFonts w:ascii="Times New Roman" w:hAnsi="Times New Roman" w:cs="Times New Roman"/>
        </w:rPr>
        <w:t>)</w:t>
      </w:r>
      <w:r w:rsidR="00EC1141" w:rsidRPr="00DC6B17">
        <w:rPr>
          <w:rFonts w:ascii="Times New Roman" w:hAnsi="Times New Roman" w:cs="Times New Roman"/>
        </w:rPr>
        <w:t xml:space="preserve"> </w:t>
      </w:r>
      <w:r w:rsidR="00CA09C8" w:rsidRPr="00DC6B17">
        <w:rPr>
          <w:rFonts w:ascii="Times New Roman" w:hAnsi="Times New Roman" w:cs="Times New Roman"/>
        </w:rPr>
        <w:t>Catalana Island</w:t>
      </w:r>
      <w:r w:rsidR="00EC1141">
        <w:rPr>
          <w:rFonts w:ascii="Times New Roman" w:hAnsi="Times New Roman" w:cs="Times New Roman"/>
        </w:rPr>
        <w:t>,</w:t>
      </w:r>
      <w:r w:rsidR="00EC1141" w:rsidRPr="00DC6B17">
        <w:rPr>
          <w:rFonts w:ascii="Times New Roman" w:hAnsi="Times New Roman" w:cs="Times New Roman"/>
        </w:rPr>
        <w:t xml:space="preserve"> </w:t>
      </w:r>
      <w:r w:rsidR="00CA09C8" w:rsidRPr="00DC6B17">
        <w:rPr>
          <w:rFonts w:ascii="Times New Roman" w:hAnsi="Times New Roman" w:cs="Times New Roman"/>
        </w:rPr>
        <w:t>2</w:t>
      </w:r>
      <w:r w:rsidR="00EC1141">
        <w:rPr>
          <w:rFonts w:ascii="Times New Roman" w:hAnsi="Times New Roman" w:cs="Times New Roman"/>
        </w:rPr>
        <w:t>)</w:t>
      </w:r>
      <w:r w:rsidR="00EC1141" w:rsidRPr="00DC6B17">
        <w:rPr>
          <w:rFonts w:ascii="Times New Roman" w:hAnsi="Times New Roman" w:cs="Times New Roman"/>
        </w:rPr>
        <w:t xml:space="preserve"> San</w:t>
      </w:r>
      <w:r w:rsidR="00EC1141">
        <w:rPr>
          <w:rFonts w:ascii="Times New Roman" w:hAnsi="Times New Roman" w:cs="Times New Roman"/>
        </w:rPr>
        <w:t>t</w:t>
      </w:r>
      <w:r w:rsidR="00EC1141" w:rsidRPr="00DC6B17">
        <w:rPr>
          <w:rFonts w:ascii="Times New Roman" w:hAnsi="Times New Roman" w:cs="Times New Roman"/>
        </w:rPr>
        <w:t xml:space="preserve">a </w:t>
      </w:r>
      <w:r w:rsidR="00CA09C8" w:rsidRPr="00DC6B17">
        <w:rPr>
          <w:rFonts w:ascii="Times New Roman" w:hAnsi="Times New Roman" w:cs="Times New Roman"/>
        </w:rPr>
        <w:t>Cruz Island</w:t>
      </w:r>
      <w:r w:rsidR="00EC1141">
        <w:rPr>
          <w:rFonts w:ascii="Times New Roman" w:hAnsi="Times New Roman" w:cs="Times New Roman"/>
        </w:rPr>
        <w:t>,</w:t>
      </w:r>
      <w:r w:rsidR="00EC1141" w:rsidRPr="00DC6B17">
        <w:rPr>
          <w:rFonts w:ascii="Times New Roman" w:hAnsi="Times New Roman" w:cs="Times New Roman"/>
        </w:rPr>
        <w:t xml:space="preserve"> </w:t>
      </w:r>
      <w:r w:rsidR="00CA09C8" w:rsidRPr="00DC6B17">
        <w:rPr>
          <w:rFonts w:ascii="Times New Roman" w:hAnsi="Times New Roman" w:cs="Times New Roman"/>
        </w:rPr>
        <w:t>3</w:t>
      </w:r>
      <w:r w:rsidR="00EC1141">
        <w:rPr>
          <w:rFonts w:ascii="Times New Roman" w:hAnsi="Times New Roman" w:cs="Times New Roman"/>
        </w:rPr>
        <w:t>)</w:t>
      </w:r>
      <w:r w:rsidR="00EC1141" w:rsidRPr="00DC6B17">
        <w:rPr>
          <w:rFonts w:ascii="Times New Roman" w:hAnsi="Times New Roman" w:cs="Times New Roman"/>
        </w:rPr>
        <w:t xml:space="preserve"> </w:t>
      </w:r>
      <w:r w:rsidR="00CA09C8" w:rsidRPr="00DC6B17">
        <w:rPr>
          <w:rFonts w:ascii="Times New Roman" w:hAnsi="Times New Roman" w:cs="Times New Roman"/>
        </w:rPr>
        <w:t>San Diego Island</w:t>
      </w:r>
      <w:r w:rsidR="00412E2D">
        <w:rPr>
          <w:rFonts w:ascii="Times New Roman" w:hAnsi="Times New Roman" w:cs="Times New Roman"/>
        </w:rPr>
        <w:t>,</w:t>
      </w:r>
      <w:r w:rsidR="00EC1141" w:rsidRPr="00DC6B17">
        <w:rPr>
          <w:rFonts w:ascii="Times New Roman" w:hAnsi="Times New Roman" w:cs="Times New Roman"/>
        </w:rPr>
        <w:t xml:space="preserve"> </w:t>
      </w:r>
      <w:r w:rsidR="00CA09C8" w:rsidRPr="00DC6B17">
        <w:rPr>
          <w:rFonts w:ascii="Times New Roman" w:hAnsi="Times New Roman" w:cs="Times New Roman"/>
        </w:rPr>
        <w:t>4</w:t>
      </w:r>
      <w:r w:rsidR="00412E2D">
        <w:rPr>
          <w:rFonts w:ascii="Times New Roman" w:hAnsi="Times New Roman" w:cs="Times New Roman"/>
        </w:rPr>
        <w:t>)</w:t>
      </w:r>
      <w:r w:rsidR="00CA09C8" w:rsidRPr="00DC6B17">
        <w:rPr>
          <w:rFonts w:ascii="Times New Roman" w:hAnsi="Times New Roman" w:cs="Times New Roman"/>
        </w:rPr>
        <w:t xml:space="preserve"> El Cayo</w:t>
      </w:r>
    </w:p>
    <w:p w14:paraId="4C4A4436" w14:textId="715EFDF2" w:rsidR="00CA09C8" w:rsidRPr="00DC6B17" w:rsidRDefault="000C542D" w:rsidP="00CA09C8">
      <w:pPr>
        <w:spacing w:after="0" w:line="480" w:lineRule="auto"/>
        <w:jc w:val="both"/>
        <w:rPr>
          <w:rFonts w:ascii="Times New Roman" w:hAnsi="Times New Roman" w:cs="Times New Roman"/>
          <w:lang w:val="en-US"/>
        </w:rPr>
      </w:pPr>
      <w:r w:rsidRPr="00D42B34">
        <w:rPr>
          <w:rFonts w:ascii="Times New Roman" w:hAnsi="Times New Roman" w:cs="Times New Roman"/>
        </w:rPr>
        <w:t xml:space="preserve">Fig. </w:t>
      </w:r>
      <w:r w:rsidR="00CA09C8" w:rsidRPr="00D42B34">
        <w:rPr>
          <w:rFonts w:ascii="Times New Roman" w:hAnsi="Times New Roman" w:cs="Times New Roman"/>
        </w:rPr>
        <w:t>2. Valores promedio</w:t>
      </w:r>
      <w:r w:rsidR="008734D5" w:rsidRPr="00D42B34">
        <w:rPr>
          <w:rFonts w:ascii="Times New Roman" w:hAnsi="Times New Roman" w:cs="Times New Roman"/>
        </w:rPr>
        <w:t xml:space="preserve"> (±</w:t>
      </w:r>
      <w:r w:rsidR="00C407FB" w:rsidRPr="00D42B34">
        <w:rPr>
          <w:rFonts w:ascii="Times New Roman" w:hAnsi="Times New Roman" w:cs="Times New Roman"/>
        </w:rPr>
        <w:t xml:space="preserve"> </w:t>
      </w:r>
      <w:r w:rsidR="008734D5" w:rsidRPr="00D42B34">
        <w:rPr>
          <w:rFonts w:ascii="Times New Roman" w:hAnsi="Times New Roman" w:cs="Times New Roman"/>
        </w:rPr>
        <w:t>error estándar)</w:t>
      </w:r>
      <w:r w:rsidR="00CA09C8" w:rsidRPr="00D42B34">
        <w:rPr>
          <w:rFonts w:ascii="Times New Roman" w:hAnsi="Times New Roman" w:cs="Times New Roman"/>
        </w:rPr>
        <w:t xml:space="preserve"> de índices ecológicos de la comunidad de peces observados en el Farallón de San Ignacio y en arrecifes rocosos situados en una latitud semejante. </w:t>
      </w:r>
      <w:r w:rsidR="00CB4AA9" w:rsidRPr="00DC6B17">
        <w:rPr>
          <w:rFonts w:ascii="Times New Roman" w:hAnsi="Times New Roman" w:cs="Times New Roman"/>
          <w:lang w:val="en-US"/>
        </w:rPr>
        <w:t>A</w:t>
      </w:r>
      <w:r w:rsidR="00CA09C8" w:rsidRPr="00DC6B17">
        <w:rPr>
          <w:rFonts w:ascii="Times New Roman" w:hAnsi="Times New Roman" w:cs="Times New Roman"/>
          <w:lang w:val="en-US"/>
        </w:rPr>
        <w:t xml:space="preserve">) </w:t>
      </w:r>
      <w:proofErr w:type="spellStart"/>
      <w:r w:rsidR="00CA09C8" w:rsidRPr="00DC6B17">
        <w:rPr>
          <w:rFonts w:ascii="Times New Roman" w:hAnsi="Times New Roman" w:cs="Times New Roman"/>
          <w:lang w:val="en-US"/>
        </w:rPr>
        <w:t>Riqueza</w:t>
      </w:r>
      <w:proofErr w:type="spellEnd"/>
      <w:r w:rsidR="0043265C">
        <w:rPr>
          <w:rFonts w:ascii="Times New Roman" w:hAnsi="Times New Roman" w:cs="Times New Roman"/>
          <w:lang w:val="en-US"/>
        </w:rPr>
        <w:t>,</w:t>
      </w:r>
      <w:r w:rsidR="0043265C" w:rsidRPr="00DC6B17">
        <w:rPr>
          <w:rFonts w:ascii="Times New Roman" w:hAnsi="Times New Roman" w:cs="Times New Roman"/>
          <w:lang w:val="en-US"/>
        </w:rPr>
        <w:t xml:space="preserve"> </w:t>
      </w:r>
      <w:r w:rsidR="00CB4AA9" w:rsidRPr="00DC6B17">
        <w:rPr>
          <w:rFonts w:ascii="Times New Roman" w:hAnsi="Times New Roman" w:cs="Times New Roman"/>
          <w:lang w:val="en-US"/>
        </w:rPr>
        <w:t>B</w:t>
      </w:r>
      <w:r w:rsidR="00CA09C8" w:rsidRPr="00DC6B17">
        <w:rPr>
          <w:rFonts w:ascii="Times New Roman" w:hAnsi="Times New Roman" w:cs="Times New Roman"/>
          <w:lang w:val="en-US"/>
        </w:rPr>
        <w:t xml:space="preserve">) </w:t>
      </w:r>
      <w:proofErr w:type="spellStart"/>
      <w:r w:rsidR="0043265C">
        <w:rPr>
          <w:rFonts w:ascii="Times New Roman" w:hAnsi="Times New Roman" w:cs="Times New Roman"/>
          <w:lang w:val="en-US"/>
        </w:rPr>
        <w:t>a</w:t>
      </w:r>
      <w:r w:rsidR="0043265C" w:rsidRPr="00DC6B17">
        <w:rPr>
          <w:rFonts w:ascii="Times New Roman" w:hAnsi="Times New Roman" w:cs="Times New Roman"/>
          <w:lang w:val="en-US"/>
        </w:rPr>
        <w:t>bundancia</w:t>
      </w:r>
      <w:proofErr w:type="spellEnd"/>
      <w:r w:rsidR="0043265C">
        <w:rPr>
          <w:rFonts w:ascii="Times New Roman" w:hAnsi="Times New Roman" w:cs="Times New Roman"/>
          <w:lang w:val="en-US"/>
        </w:rPr>
        <w:t>,</w:t>
      </w:r>
      <w:r w:rsidR="0043265C" w:rsidRPr="00DC6B17">
        <w:rPr>
          <w:rFonts w:ascii="Times New Roman" w:hAnsi="Times New Roman" w:cs="Times New Roman"/>
          <w:lang w:val="en-US"/>
        </w:rPr>
        <w:t xml:space="preserve"> </w:t>
      </w:r>
      <w:r w:rsidR="00CB4AA9" w:rsidRPr="00DC6B17">
        <w:rPr>
          <w:rFonts w:ascii="Times New Roman" w:hAnsi="Times New Roman" w:cs="Times New Roman"/>
          <w:lang w:val="en-US"/>
        </w:rPr>
        <w:t>C</w:t>
      </w:r>
      <w:r w:rsidR="00CA09C8" w:rsidRPr="00DC6B17">
        <w:rPr>
          <w:rFonts w:ascii="Times New Roman" w:hAnsi="Times New Roman" w:cs="Times New Roman"/>
          <w:lang w:val="en-US"/>
        </w:rPr>
        <w:t xml:space="preserve">) </w:t>
      </w:r>
      <w:proofErr w:type="spellStart"/>
      <w:r w:rsidR="0043265C">
        <w:rPr>
          <w:rFonts w:ascii="Times New Roman" w:hAnsi="Times New Roman" w:cs="Times New Roman"/>
          <w:lang w:val="en-US"/>
        </w:rPr>
        <w:t>d</w:t>
      </w:r>
      <w:r w:rsidR="0043265C" w:rsidRPr="00DC6B17">
        <w:rPr>
          <w:rFonts w:ascii="Times New Roman" w:hAnsi="Times New Roman" w:cs="Times New Roman"/>
          <w:lang w:val="en-US"/>
        </w:rPr>
        <w:t>iversidad</w:t>
      </w:r>
      <w:proofErr w:type="spellEnd"/>
      <w:r w:rsidR="0043265C">
        <w:rPr>
          <w:rFonts w:ascii="Times New Roman" w:hAnsi="Times New Roman" w:cs="Times New Roman"/>
          <w:lang w:val="en-US"/>
        </w:rPr>
        <w:t>,</w:t>
      </w:r>
      <w:r w:rsidR="0043265C" w:rsidRPr="00DC6B17">
        <w:rPr>
          <w:rFonts w:ascii="Times New Roman" w:hAnsi="Times New Roman" w:cs="Times New Roman"/>
          <w:lang w:val="en-US"/>
        </w:rPr>
        <w:t xml:space="preserve"> </w:t>
      </w:r>
      <w:r w:rsidR="00CB4AA9" w:rsidRPr="00DC6B17">
        <w:rPr>
          <w:rFonts w:ascii="Times New Roman" w:hAnsi="Times New Roman" w:cs="Times New Roman"/>
          <w:lang w:val="en-US"/>
        </w:rPr>
        <w:t>D</w:t>
      </w:r>
      <w:r w:rsidR="00CA09C8" w:rsidRPr="00DC6B17">
        <w:rPr>
          <w:rFonts w:ascii="Times New Roman" w:hAnsi="Times New Roman" w:cs="Times New Roman"/>
          <w:lang w:val="en-US"/>
        </w:rPr>
        <w:t xml:space="preserve">) </w:t>
      </w:r>
      <w:proofErr w:type="spellStart"/>
      <w:r w:rsidR="0043265C">
        <w:rPr>
          <w:rFonts w:ascii="Times New Roman" w:hAnsi="Times New Roman" w:cs="Times New Roman"/>
          <w:lang w:val="en-US"/>
        </w:rPr>
        <w:t>e</w:t>
      </w:r>
      <w:r w:rsidR="0043265C" w:rsidRPr="00DC6B17">
        <w:rPr>
          <w:rFonts w:ascii="Times New Roman" w:hAnsi="Times New Roman" w:cs="Times New Roman"/>
          <w:lang w:val="en-US"/>
        </w:rPr>
        <w:t>quidad</w:t>
      </w:r>
      <w:proofErr w:type="spellEnd"/>
    </w:p>
    <w:p w14:paraId="6772C150" w14:textId="68244352" w:rsidR="00CA09C8" w:rsidRPr="00D42B34" w:rsidRDefault="000C542D" w:rsidP="00CA09C8">
      <w:pPr>
        <w:spacing w:after="0" w:line="480" w:lineRule="auto"/>
        <w:jc w:val="both"/>
        <w:rPr>
          <w:rFonts w:ascii="Times New Roman" w:hAnsi="Times New Roman" w:cs="Times New Roman"/>
          <w:lang w:val="en-US"/>
        </w:rPr>
      </w:pPr>
      <w:r w:rsidRPr="00D42B34">
        <w:rPr>
          <w:rFonts w:ascii="Times New Roman" w:hAnsi="Times New Roman" w:cs="Times New Roman"/>
          <w:lang w:val="en-US"/>
        </w:rPr>
        <w:lastRenderedPageBreak/>
        <w:t xml:space="preserve">Fig. </w:t>
      </w:r>
      <w:r w:rsidR="00CA09C8" w:rsidRPr="00D42B34">
        <w:rPr>
          <w:rFonts w:ascii="Times New Roman" w:hAnsi="Times New Roman" w:cs="Times New Roman"/>
          <w:lang w:val="en-US"/>
        </w:rPr>
        <w:t>2. Ecological indexes’ mean values</w:t>
      </w:r>
      <w:r w:rsidR="008734D5" w:rsidRPr="00D42B34">
        <w:rPr>
          <w:rFonts w:ascii="Times New Roman" w:hAnsi="Times New Roman" w:cs="Times New Roman"/>
          <w:lang w:val="en-US"/>
        </w:rPr>
        <w:t xml:space="preserve"> (± standard error)</w:t>
      </w:r>
      <w:r w:rsidR="00CA09C8" w:rsidRPr="00D42B34">
        <w:rPr>
          <w:rFonts w:ascii="Times New Roman" w:hAnsi="Times New Roman" w:cs="Times New Roman"/>
          <w:lang w:val="en-US"/>
        </w:rPr>
        <w:t xml:space="preserve"> from the fish community observed at </w:t>
      </w:r>
      <w:proofErr w:type="spellStart"/>
      <w:r w:rsidR="00CA09C8" w:rsidRPr="00D42B34">
        <w:rPr>
          <w:rFonts w:ascii="Times New Roman" w:hAnsi="Times New Roman" w:cs="Times New Roman"/>
          <w:lang w:val="en-US"/>
        </w:rPr>
        <w:t>Farallón</w:t>
      </w:r>
      <w:proofErr w:type="spellEnd"/>
      <w:r w:rsidR="00CA09C8" w:rsidRPr="00D42B34">
        <w:rPr>
          <w:rFonts w:ascii="Times New Roman" w:hAnsi="Times New Roman" w:cs="Times New Roman"/>
          <w:lang w:val="en-US"/>
        </w:rPr>
        <w:t xml:space="preserve"> de San Ignacio and </w:t>
      </w:r>
      <w:r w:rsidR="00AB662A">
        <w:rPr>
          <w:rFonts w:ascii="Times New Roman" w:hAnsi="Times New Roman" w:cs="Times New Roman"/>
          <w:lang w:val="en-US"/>
        </w:rPr>
        <w:t>other rocky reefs</w:t>
      </w:r>
      <w:r w:rsidR="00CA09C8" w:rsidRPr="00D42B34">
        <w:rPr>
          <w:rFonts w:ascii="Times New Roman" w:hAnsi="Times New Roman" w:cs="Times New Roman"/>
          <w:lang w:val="en-US"/>
        </w:rPr>
        <w:t xml:space="preserve"> in similar latitudes. </w:t>
      </w:r>
      <w:r w:rsidR="00F115C4">
        <w:rPr>
          <w:rFonts w:ascii="Times New Roman" w:hAnsi="Times New Roman" w:cs="Times New Roman"/>
          <w:lang w:val="en-US"/>
        </w:rPr>
        <w:t>A</w:t>
      </w:r>
      <w:r w:rsidR="00CA09C8" w:rsidRPr="00D42B34">
        <w:rPr>
          <w:rFonts w:ascii="Times New Roman" w:hAnsi="Times New Roman" w:cs="Times New Roman"/>
          <w:lang w:val="en-US"/>
        </w:rPr>
        <w:t>) Species richness</w:t>
      </w:r>
      <w:r w:rsidR="000F4527">
        <w:rPr>
          <w:rFonts w:ascii="Times New Roman" w:hAnsi="Times New Roman" w:cs="Times New Roman"/>
          <w:lang w:val="en-US"/>
        </w:rPr>
        <w:t>,</w:t>
      </w:r>
      <w:r w:rsidR="000F4527" w:rsidRPr="00D42B34">
        <w:rPr>
          <w:rFonts w:ascii="Times New Roman" w:hAnsi="Times New Roman" w:cs="Times New Roman"/>
          <w:lang w:val="en-US"/>
        </w:rPr>
        <w:t xml:space="preserve"> </w:t>
      </w:r>
      <w:r w:rsidR="00F115C4">
        <w:rPr>
          <w:rFonts w:ascii="Times New Roman" w:hAnsi="Times New Roman" w:cs="Times New Roman"/>
          <w:lang w:val="en-US"/>
        </w:rPr>
        <w:t>B</w:t>
      </w:r>
      <w:r w:rsidR="00CA09C8" w:rsidRPr="00D42B34">
        <w:rPr>
          <w:rFonts w:ascii="Times New Roman" w:hAnsi="Times New Roman" w:cs="Times New Roman"/>
          <w:lang w:val="en-US"/>
        </w:rPr>
        <w:t xml:space="preserve">) </w:t>
      </w:r>
      <w:r w:rsidR="000F4527">
        <w:rPr>
          <w:rFonts w:ascii="Times New Roman" w:hAnsi="Times New Roman" w:cs="Times New Roman"/>
          <w:lang w:val="en-US"/>
        </w:rPr>
        <w:t>a</w:t>
      </w:r>
      <w:r w:rsidR="000F4527" w:rsidRPr="00D42B34">
        <w:rPr>
          <w:rFonts w:ascii="Times New Roman" w:hAnsi="Times New Roman" w:cs="Times New Roman"/>
          <w:lang w:val="en-US"/>
        </w:rPr>
        <w:t>bundance</w:t>
      </w:r>
      <w:r w:rsidR="00DB209F">
        <w:rPr>
          <w:rFonts w:ascii="Times New Roman" w:hAnsi="Times New Roman" w:cs="Times New Roman"/>
          <w:lang w:val="en-US"/>
        </w:rPr>
        <w:t>,</w:t>
      </w:r>
      <w:r w:rsidR="00DB209F" w:rsidRPr="00D42B34">
        <w:rPr>
          <w:rFonts w:ascii="Times New Roman" w:hAnsi="Times New Roman" w:cs="Times New Roman"/>
          <w:lang w:val="en-US"/>
        </w:rPr>
        <w:t xml:space="preserve"> </w:t>
      </w:r>
      <w:r w:rsidR="00F115C4">
        <w:rPr>
          <w:rFonts w:ascii="Times New Roman" w:hAnsi="Times New Roman" w:cs="Times New Roman"/>
          <w:lang w:val="en-US"/>
        </w:rPr>
        <w:t>C</w:t>
      </w:r>
      <w:r w:rsidR="00CA09C8" w:rsidRPr="00D42B34">
        <w:rPr>
          <w:rFonts w:ascii="Times New Roman" w:hAnsi="Times New Roman" w:cs="Times New Roman"/>
          <w:lang w:val="en-US"/>
        </w:rPr>
        <w:t xml:space="preserve">) </w:t>
      </w:r>
      <w:r w:rsidR="00DB209F">
        <w:rPr>
          <w:rFonts w:ascii="Times New Roman" w:hAnsi="Times New Roman" w:cs="Times New Roman"/>
          <w:lang w:val="en-US"/>
        </w:rPr>
        <w:t>d</w:t>
      </w:r>
      <w:r w:rsidR="00DB209F" w:rsidRPr="00D42B34">
        <w:rPr>
          <w:rFonts w:ascii="Times New Roman" w:hAnsi="Times New Roman" w:cs="Times New Roman"/>
          <w:lang w:val="en-US"/>
        </w:rPr>
        <w:t>iversity</w:t>
      </w:r>
      <w:r w:rsidR="00DB209F">
        <w:rPr>
          <w:rFonts w:ascii="Times New Roman" w:hAnsi="Times New Roman" w:cs="Times New Roman"/>
          <w:lang w:val="en-US"/>
        </w:rPr>
        <w:t>,</w:t>
      </w:r>
      <w:r w:rsidR="00DB209F" w:rsidRPr="00D42B34">
        <w:rPr>
          <w:rFonts w:ascii="Times New Roman" w:hAnsi="Times New Roman" w:cs="Times New Roman"/>
          <w:lang w:val="en-US"/>
        </w:rPr>
        <w:t xml:space="preserve"> </w:t>
      </w:r>
      <w:r w:rsidR="00F115C4">
        <w:rPr>
          <w:rFonts w:ascii="Times New Roman" w:hAnsi="Times New Roman" w:cs="Times New Roman"/>
          <w:lang w:val="en-US"/>
        </w:rPr>
        <w:t>D</w:t>
      </w:r>
      <w:r w:rsidR="00CA09C8" w:rsidRPr="00D42B34">
        <w:rPr>
          <w:rFonts w:ascii="Times New Roman" w:hAnsi="Times New Roman" w:cs="Times New Roman"/>
          <w:lang w:val="en-US"/>
        </w:rPr>
        <w:t xml:space="preserve">) </w:t>
      </w:r>
      <w:r w:rsidR="00DB209F">
        <w:rPr>
          <w:rFonts w:ascii="Times New Roman" w:hAnsi="Times New Roman" w:cs="Times New Roman"/>
          <w:lang w:val="en-US"/>
        </w:rPr>
        <w:t>e</w:t>
      </w:r>
      <w:r w:rsidR="00DB209F" w:rsidRPr="00D42B34">
        <w:rPr>
          <w:rFonts w:ascii="Times New Roman" w:hAnsi="Times New Roman" w:cs="Times New Roman"/>
          <w:lang w:val="en-US"/>
        </w:rPr>
        <w:t>venness</w:t>
      </w:r>
    </w:p>
    <w:p w14:paraId="1997EBF2" w14:textId="69C76560" w:rsidR="00CA09C8" w:rsidRPr="00DC6B17" w:rsidRDefault="000C542D" w:rsidP="00CA09C8">
      <w:pPr>
        <w:spacing w:after="0" w:line="480" w:lineRule="auto"/>
        <w:jc w:val="both"/>
        <w:rPr>
          <w:rFonts w:ascii="Times New Roman" w:hAnsi="Times New Roman" w:cs="Times New Roman"/>
          <w:lang w:val="en-US"/>
        </w:rPr>
      </w:pPr>
      <w:r w:rsidRPr="00DC6B17">
        <w:rPr>
          <w:rFonts w:ascii="Times New Roman" w:hAnsi="Times New Roman" w:cs="Times New Roman"/>
          <w:lang w:val="en-US"/>
        </w:rPr>
        <w:t xml:space="preserve">Fig. </w:t>
      </w:r>
      <w:r w:rsidR="00CA09C8" w:rsidRPr="00DC6B17">
        <w:rPr>
          <w:rFonts w:ascii="Times New Roman" w:hAnsi="Times New Roman" w:cs="Times New Roman"/>
          <w:lang w:val="en-US"/>
        </w:rPr>
        <w:t xml:space="preserve">3. </w:t>
      </w:r>
      <w:r w:rsidR="00CA09C8" w:rsidRPr="00D42B34">
        <w:rPr>
          <w:rFonts w:ascii="Times New Roman" w:hAnsi="Times New Roman" w:cs="Times New Roman"/>
        </w:rPr>
        <w:t>Valores promedio</w:t>
      </w:r>
      <w:r w:rsidR="008734D5" w:rsidRPr="00D42B34">
        <w:rPr>
          <w:rFonts w:ascii="Times New Roman" w:hAnsi="Times New Roman" w:cs="Times New Roman"/>
        </w:rPr>
        <w:t xml:space="preserve"> (± error estándar)</w:t>
      </w:r>
      <w:r w:rsidR="00CA09C8" w:rsidRPr="00D42B34">
        <w:rPr>
          <w:rFonts w:ascii="Times New Roman" w:hAnsi="Times New Roman" w:cs="Times New Roman"/>
        </w:rPr>
        <w:t xml:space="preserve"> de índices ecológicos de las comunidades de asteroideos observados en el Farallón de San Ignacio (Sinaloa, México) y en arrecifes rocosos situados en una latitud semejante. </w:t>
      </w:r>
      <w:r w:rsidR="00F115C4" w:rsidRPr="00DC6B17">
        <w:rPr>
          <w:rFonts w:ascii="Times New Roman" w:hAnsi="Times New Roman" w:cs="Times New Roman"/>
          <w:lang w:val="en-US"/>
        </w:rPr>
        <w:t>A</w:t>
      </w:r>
      <w:r w:rsidR="00CA09C8" w:rsidRPr="00DC6B17">
        <w:rPr>
          <w:rFonts w:ascii="Times New Roman" w:hAnsi="Times New Roman" w:cs="Times New Roman"/>
          <w:lang w:val="en-US"/>
        </w:rPr>
        <w:t xml:space="preserve">) </w:t>
      </w:r>
      <w:proofErr w:type="spellStart"/>
      <w:r w:rsidR="00CA09C8" w:rsidRPr="00DC6B17">
        <w:rPr>
          <w:rFonts w:ascii="Times New Roman" w:hAnsi="Times New Roman" w:cs="Times New Roman"/>
          <w:lang w:val="en-US"/>
        </w:rPr>
        <w:t>Riqueza</w:t>
      </w:r>
      <w:proofErr w:type="spellEnd"/>
      <w:r w:rsidR="004D71A5">
        <w:rPr>
          <w:rFonts w:ascii="Times New Roman" w:hAnsi="Times New Roman" w:cs="Times New Roman"/>
          <w:lang w:val="en-US"/>
        </w:rPr>
        <w:t>,</w:t>
      </w:r>
      <w:r w:rsidR="004D71A5" w:rsidRPr="00DC6B17">
        <w:rPr>
          <w:rFonts w:ascii="Times New Roman" w:hAnsi="Times New Roman" w:cs="Times New Roman"/>
          <w:lang w:val="en-US"/>
        </w:rPr>
        <w:t xml:space="preserve"> </w:t>
      </w:r>
      <w:r w:rsidR="00F115C4" w:rsidRPr="00DC6B17">
        <w:rPr>
          <w:rFonts w:ascii="Times New Roman" w:hAnsi="Times New Roman" w:cs="Times New Roman"/>
          <w:lang w:val="en-US"/>
        </w:rPr>
        <w:t>B</w:t>
      </w:r>
      <w:r w:rsidR="00CA09C8" w:rsidRPr="00DC6B17">
        <w:rPr>
          <w:rFonts w:ascii="Times New Roman" w:hAnsi="Times New Roman" w:cs="Times New Roman"/>
          <w:lang w:val="en-US"/>
        </w:rPr>
        <w:t xml:space="preserve">) </w:t>
      </w:r>
      <w:proofErr w:type="spellStart"/>
      <w:r w:rsidR="004D71A5">
        <w:rPr>
          <w:rFonts w:ascii="Times New Roman" w:hAnsi="Times New Roman" w:cs="Times New Roman"/>
          <w:lang w:val="en-US"/>
        </w:rPr>
        <w:t>a</w:t>
      </w:r>
      <w:r w:rsidR="004D71A5" w:rsidRPr="00DC6B17">
        <w:rPr>
          <w:rFonts w:ascii="Times New Roman" w:hAnsi="Times New Roman" w:cs="Times New Roman"/>
          <w:lang w:val="en-US"/>
        </w:rPr>
        <w:t>bundancia</w:t>
      </w:r>
      <w:proofErr w:type="spellEnd"/>
      <w:r w:rsidR="004D71A5">
        <w:rPr>
          <w:rFonts w:ascii="Times New Roman" w:hAnsi="Times New Roman" w:cs="Times New Roman"/>
          <w:lang w:val="en-US"/>
        </w:rPr>
        <w:t>,</w:t>
      </w:r>
      <w:r w:rsidR="004D71A5" w:rsidRPr="00DC6B17">
        <w:rPr>
          <w:rFonts w:ascii="Times New Roman" w:hAnsi="Times New Roman" w:cs="Times New Roman"/>
          <w:lang w:val="en-US"/>
        </w:rPr>
        <w:t xml:space="preserve"> </w:t>
      </w:r>
      <w:r w:rsidR="00F115C4" w:rsidRPr="00DC6B17">
        <w:rPr>
          <w:rFonts w:ascii="Times New Roman" w:hAnsi="Times New Roman" w:cs="Times New Roman"/>
          <w:lang w:val="en-US"/>
        </w:rPr>
        <w:t>C</w:t>
      </w:r>
      <w:r w:rsidR="00CA09C8" w:rsidRPr="00DC6B17">
        <w:rPr>
          <w:rFonts w:ascii="Times New Roman" w:hAnsi="Times New Roman" w:cs="Times New Roman"/>
          <w:lang w:val="en-US"/>
        </w:rPr>
        <w:t xml:space="preserve">) </w:t>
      </w:r>
      <w:proofErr w:type="spellStart"/>
      <w:r w:rsidR="004D71A5">
        <w:rPr>
          <w:rFonts w:ascii="Times New Roman" w:hAnsi="Times New Roman" w:cs="Times New Roman"/>
          <w:lang w:val="en-US"/>
        </w:rPr>
        <w:t>d</w:t>
      </w:r>
      <w:r w:rsidR="004D71A5" w:rsidRPr="00DC6B17">
        <w:rPr>
          <w:rFonts w:ascii="Times New Roman" w:hAnsi="Times New Roman" w:cs="Times New Roman"/>
          <w:lang w:val="en-US"/>
        </w:rPr>
        <w:t>iversidad</w:t>
      </w:r>
      <w:proofErr w:type="spellEnd"/>
      <w:r w:rsidR="004D71A5">
        <w:rPr>
          <w:rFonts w:ascii="Times New Roman" w:hAnsi="Times New Roman" w:cs="Times New Roman"/>
          <w:lang w:val="en-US"/>
        </w:rPr>
        <w:t>,</w:t>
      </w:r>
      <w:r w:rsidR="004D71A5" w:rsidRPr="00DC6B17">
        <w:rPr>
          <w:rFonts w:ascii="Times New Roman" w:hAnsi="Times New Roman" w:cs="Times New Roman"/>
          <w:lang w:val="en-US"/>
        </w:rPr>
        <w:t xml:space="preserve"> </w:t>
      </w:r>
      <w:r w:rsidR="00F115C4" w:rsidRPr="00DC6B17">
        <w:rPr>
          <w:rFonts w:ascii="Times New Roman" w:hAnsi="Times New Roman" w:cs="Times New Roman"/>
          <w:lang w:val="en-US"/>
        </w:rPr>
        <w:t>D</w:t>
      </w:r>
      <w:r w:rsidR="00CA09C8" w:rsidRPr="00DC6B17">
        <w:rPr>
          <w:rFonts w:ascii="Times New Roman" w:hAnsi="Times New Roman" w:cs="Times New Roman"/>
          <w:lang w:val="en-US"/>
        </w:rPr>
        <w:t xml:space="preserve">) </w:t>
      </w:r>
      <w:proofErr w:type="spellStart"/>
      <w:r w:rsidR="004D71A5">
        <w:rPr>
          <w:rFonts w:ascii="Times New Roman" w:hAnsi="Times New Roman" w:cs="Times New Roman"/>
          <w:lang w:val="en-US"/>
        </w:rPr>
        <w:t>e</w:t>
      </w:r>
      <w:r w:rsidR="004D71A5" w:rsidRPr="00DC6B17">
        <w:rPr>
          <w:rFonts w:ascii="Times New Roman" w:hAnsi="Times New Roman" w:cs="Times New Roman"/>
          <w:lang w:val="en-US"/>
        </w:rPr>
        <w:t>quidad</w:t>
      </w:r>
      <w:proofErr w:type="spellEnd"/>
    </w:p>
    <w:p w14:paraId="7094B8C0" w14:textId="62783BDD" w:rsidR="00CA09C8" w:rsidRPr="00D42B34" w:rsidRDefault="000C542D" w:rsidP="00CA09C8">
      <w:pPr>
        <w:spacing w:after="0" w:line="480" w:lineRule="auto"/>
        <w:jc w:val="both"/>
        <w:rPr>
          <w:rFonts w:ascii="Times New Roman" w:hAnsi="Times New Roman" w:cs="Times New Roman"/>
          <w:lang w:val="en-US"/>
        </w:rPr>
      </w:pPr>
      <w:r w:rsidRPr="00D42B34">
        <w:rPr>
          <w:rFonts w:ascii="Times New Roman" w:hAnsi="Times New Roman" w:cs="Times New Roman"/>
          <w:lang w:val="en-US"/>
        </w:rPr>
        <w:t xml:space="preserve">Fig. </w:t>
      </w:r>
      <w:r w:rsidR="00CA09C8" w:rsidRPr="00D42B34">
        <w:rPr>
          <w:rFonts w:ascii="Times New Roman" w:hAnsi="Times New Roman" w:cs="Times New Roman"/>
          <w:lang w:val="en-US"/>
        </w:rPr>
        <w:t>3. Ecological indexes’ mean values</w:t>
      </w:r>
      <w:r w:rsidR="008734D5" w:rsidRPr="00D42B34">
        <w:rPr>
          <w:rFonts w:ascii="Times New Roman" w:hAnsi="Times New Roman" w:cs="Times New Roman"/>
          <w:lang w:val="en-US"/>
        </w:rPr>
        <w:t xml:space="preserve"> (± standard error)</w:t>
      </w:r>
      <w:r w:rsidR="00CA09C8" w:rsidRPr="00D42B34">
        <w:rPr>
          <w:rFonts w:ascii="Times New Roman" w:hAnsi="Times New Roman" w:cs="Times New Roman"/>
          <w:lang w:val="en-US"/>
        </w:rPr>
        <w:t xml:space="preserve"> from the </w:t>
      </w:r>
      <w:proofErr w:type="spellStart"/>
      <w:r w:rsidR="00CA09C8" w:rsidRPr="00D42B34">
        <w:rPr>
          <w:rFonts w:ascii="Times New Roman" w:hAnsi="Times New Roman" w:cs="Times New Roman"/>
          <w:lang w:val="en-US"/>
        </w:rPr>
        <w:t>asteroidea</w:t>
      </w:r>
      <w:proofErr w:type="spellEnd"/>
      <w:r w:rsidR="00CA09C8" w:rsidRPr="00D42B34">
        <w:rPr>
          <w:rFonts w:ascii="Times New Roman" w:hAnsi="Times New Roman" w:cs="Times New Roman"/>
          <w:lang w:val="en-US"/>
        </w:rPr>
        <w:t xml:space="preserve"> community observed at </w:t>
      </w:r>
      <w:proofErr w:type="spellStart"/>
      <w:r w:rsidR="00CA09C8" w:rsidRPr="00D42B34">
        <w:rPr>
          <w:rFonts w:ascii="Times New Roman" w:hAnsi="Times New Roman" w:cs="Times New Roman"/>
          <w:lang w:val="en-US"/>
        </w:rPr>
        <w:t>Farallón</w:t>
      </w:r>
      <w:proofErr w:type="spellEnd"/>
      <w:r w:rsidR="00CA09C8" w:rsidRPr="00D42B34">
        <w:rPr>
          <w:rFonts w:ascii="Times New Roman" w:hAnsi="Times New Roman" w:cs="Times New Roman"/>
          <w:lang w:val="en-US"/>
        </w:rPr>
        <w:t xml:space="preserve"> de San Ignacio and </w:t>
      </w:r>
      <w:r w:rsidR="00AB662A">
        <w:rPr>
          <w:rFonts w:ascii="Times New Roman" w:hAnsi="Times New Roman" w:cs="Times New Roman"/>
          <w:lang w:val="en-US"/>
        </w:rPr>
        <w:t>other rocky reefs</w:t>
      </w:r>
      <w:r w:rsidR="00CA09C8" w:rsidRPr="00D42B34">
        <w:rPr>
          <w:rFonts w:ascii="Times New Roman" w:hAnsi="Times New Roman" w:cs="Times New Roman"/>
          <w:lang w:val="en-US"/>
        </w:rPr>
        <w:t xml:space="preserve"> in similar latitudes. </w:t>
      </w:r>
      <w:r w:rsidR="00F115C4">
        <w:rPr>
          <w:rFonts w:ascii="Times New Roman" w:hAnsi="Times New Roman" w:cs="Times New Roman"/>
          <w:lang w:val="en-US"/>
        </w:rPr>
        <w:t>A</w:t>
      </w:r>
      <w:r w:rsidR="00CA09C8" w:rsidRPr="00D42B34">
        <w:rPr>
          <w:rFonts w:ascii="Times New Roman" w:hAnsi="Times New Roman" w:cs="Times New Roman"/>
          <w:lang w:val="en-US"/>
        </w:rPr>
        <w:t>) Species richness</w:t>
      </w:r>
      <w:r w:rsidR="001E4A22">
        <w:rPr>
          <w:rFonts w:ascii="Times New Roman" w:hAnsi="Times New Roman" w:cs="Times New Roman"/>
          <w:lang w:val="en-US"/>
        </w:rPr>
        <w:t>,</w:t>
      </w:r>
      <w:r w:rsidR="001E4A22" w:rsidRPr="00D42B34">
        <w:rPr>
          <w:rFonts w:ascii="Times New Roman" w:hAnsi="Times New Roman" w:cs="Times New Roman"/>
          <w:lang w:val="en-US"/>
        </w:rPr>
        <w:t xml:space="preserve"> </w:t>
      </w:r>
      <w:r w:rsidR="00F115C4">
        <w:rPr>
          <w:rFonts w:ascii="Times New Roman" w:hAnsi="Times New Roman" w:cs="Times New Roman"/>
          <w:lang w:val="en-US"/>
        </w:rPr>
        <w:t>B</w:t>
      </w:r>
      <w:r w:rsidR="00CA09C8" w:rsidRPr="00D42B34">
        <w:rPr>
          <w:rFonts w:ascii="Times New Roman" w:hAnsi="Times New Roman" w:cs="Times New Roman"/>
          <w:lang w:val="en-US"/>
        </w:rPr>
        <w:t xml:space="preserve">) </w:t>
      </w:r>
      <w:r w:rsidR="001E4A22">
        <w:rPr>
          <w:rFonts w:ascii="Times New Roman" w:hAnsi="Times New Roman" w:cs="Times New Roman"/>
          <w:lang w:val="en-US"/>
        </w:rPr>
        <w:t>a</w:t>
      </w:r>
      <w:r w:rsidR="001E4A22" w:rsidRPr="00D42B34">
        <w:rPr>
          <w:rFonts w:ascii="Times New Roman" w:hAnsi="Times New Roman" w:cs="Times New Roman"/>
          <w:lang w:val="en-US"/>
        </w:rPr>
        <w:t>bundance</w:t>
      </w:r>
      <w:r w:rsidR="001E4A22">
        <w:rPr>
          <w:rFonts w:ascii="Times New Roman" w:hAnsi="Times New Roman" w:cs="Times New Roman"/>
          <w:lang w:val="en-US"/>
        </w:rPr>
        <w:t>,</w:t>
      </w:r>
      <w:r w:rsidR="001E4A22" w:rsidRPr="00D42B34">
        <w:rPr>
          <w:rFonts w:ascii="Times New Roman" w:hAnsi="Times New Roman" w:cs="Times New Roman"/>
          <w:lang w:val="en-US"/>
        </w:rPr>
        <w:t xml:space="preserve"> </w:t>
      </w:r>
      <w:r w:rsidR="00F115C4">
        <w:rPr>
          <w:rFonts w:ascii="Times New Roman" w:hAnsi="Times New Roman" w:cs="Times New Roman"/>
          <w:lang w:val="en-US"/>
        </w:rPr>
        <w:t>C</w:t>
      </w:r>
      <w:r w:rsidR="00CA09C8" w:rsidRPr="00D42B34">
        <w:rPr>
          <w:rFonts w:ascii="Times New Roman" w:hAnsi="Times New Roman" w:cs="Times New Roman"/>
          <w:lang w:val="en-US"/>
        </w:rPr>
        <w:t xml:space="preserve">) </w:t>
      </w:r>
      <w:r w:rsidR="001E4A22">
        <w:rPr>
          <w:rFonts w:ascii="Times New Roman" w:hAnsi="Times New Roman" w:cs="Times New Roman"/>
          <w:lang w:val="en-US"/>
        </w:rPr>
        <w:t>d</w:t>
      </w:r>
      <w:r w:rsidR="001E4A22" w:rsidRPr="00D42B34">
        <w:rPr>
          <w:rFonts w:ascii="Times New Roman" w:hAnsi="Times New Roman" w:cs="Times New Roman"/>
          <w:lang w:val="en-US"/>
        </w:rPr>
        <w:t>iversity</w:t>
      </w:r>
      <w:r w:rsidR="001E4A22">
        <w:rPr>
          <w:rFonts w:ascii="Times New Roman" w:hAnsi="Times New Roman" w:cs="Times New Roman"/>
          <w:lang w:val="en-US"/>
        </w:rPr>
        <w:t>,</w:t>
      </w:r>
      <w:r w:rsidR="001E4A22" w:rsidRPr="00D42B34">
        <w:rPr>
          <w:rFonts w:ascii="Times New Roman" w:hAnsi="Times New Roman" w:cs="Times New Roman"/>
          <w:lang w:val="en-US"/>
        </w:rPr>
        <w:t xml:space="preserve"> </w:t>
      </w:r>
      <w:r w:rsidR="00F115C4">
        <w:rPr>
          <w:rFonts w:ascii="Times New Roman" w:hAnsi="Times New Roman" w:cs="Times New Roman"/>
          <w:lang w:val="en-US"/>
        </w:rPr>
        <w:t>D</w:t>
      </w:r>
      <w:r w:rsidR="00CA09C8" w:rsidRPr="00D42B34">
        <w:rPr>
          <w:rFonts w:ascii="Times New Roman" w:hAnsi="Times New Roman" w:cs="Times New Roman"/>
          <w:lang w:val="en-US"/>
        </w:rPr>
        <w:t xml:space="preserve">) </w:t>
      </w:r>
      <w:r w:rsidR="001E4A22">
        <w:rPr>
          <w:rFonts w:ascii="Times New Roman" w:hAnsi="Times New Roman" w:cs="Times New Roman"/>
          <w:lang w:val="en-US"/>
        </w:rPr>
        <w:t>e</w:t>
      </w:r>
      <w:r w:rsidR="001E4A22" w:rsidRPr="00D42B34">
        <w:rPr>
          <w:rFonts w:ascii="Times New Roman" w:hAnsi="Times New Roman" w:cs="Times New Roman"/>
          <w:lang w:val="en-US"/>
        </w:rPr>
        <w:t>venness</w:t>
      </w:r>
    </w:p>
    <w:p w14:paraId="3E28BF23" w14:textId="5B35D4E5" w:rsidR="00CA09C8" w:rsidRPr="00DC6B17" w:rsidRDefault="000C542D" w:rsidP="00CA09C8">
      <w:pPr>
        <w:spacing w:after="0" w:line="480" w:lineRule="auto"/>
        <w:jc w:val="both"/>
        <w:rPr>
          <w:rFonts w:ascii="Times New Roman" w:hAnsi="Times New Roman" w:cs="Times New Roman"/>
          <w:lang w:val="en-US"/>
        </w:rPr>
      </w:pPr>
      <w:r w:rsidRPr="00DC6B17">
        <w:rPr>
          <w:rFonts w:ascii="Times New Roman" w:hAnsi="Times New Roman" w:cs="Times New Roman"/>
          <w:lang w:val="en-US"/>
        </w:rPr>
        <w:t>Fig.</w:t>
      </w:r>
      <w:r w:rsidR="00496750">
        <w:rPr>
          <w:rFonts w:ascii="Times New Roman" w:hAnsi="Times New Roman" w:cs="Times New Roman"/>
          <w:lang w:val="en-US"/>
        </w:rPr>
        <w:t xml:space="preserve"> </w:t>
      </w:r>
      <w:r w:rsidR="00CA09C8" w:rsidRPr="00DC6B17">
        <w:rPr>
          <w:rFonts w:ascii="Times New Roman" w:hAnsi="Times New Roman" w:cs="Times New Roman"/>
          <w:lang w:val="en-US"/>
        </w:rPr>
        <w:t xml:space="preserve">4. </w:t>
      </w:r>
      <w:r w:rsidR="00CA09C8" w:rsidRPr="00D42B34">
        <w:rPr>
          <w:rFonts w:ascii="Times New Roman" w:hAnsi="Times New Roman" w:cs="Times New Roman"/>
        </w:rPr>
        <w:t>Valores promedio</w:t>
      </w:r>
      <w:r w:rsidR="008734D5" w:rsidRPr="00D42B34">
        <w:rPr>
          <w:rFonts w:ascii="Times New Roman" w:hAnsi="Times New Roman" w:cs="Times New Roman"/>
        </w:rPr>
        <w:t xml:space="preserve"> (± error estándar)</w:t>
      </w:r>
      <w:r w:rsidR="00CA09C8" w:rsidRPr="00D42B34">
        <w:rPr>
          <w:rFonts w:ascii="Times New Roman" w:hAnsi="Times New Roman" w:cs="Times New Roman"/>
        </w:rPr>
        <w:t xml:space="preserve"> de índices ecológicos de las comunidades de equinoideos observados en el Farallón de San Ignacio (Sinaloa, México) y en arrecifes rocosos situados en una latitud semejante. </w:t>
      </w:r>
      <w:r w:rsidR="00F115C4" w:rsidRPr="00DC6B17">
        <w:rPr>
          <w:rFonts w:ascii="Times New Roman" w:hAnsi="Times New Roman" w:cs="Times New Roman"/>
          <w:lang w:val="en-US"/>
        </w:rPr>
        <w:t>A</w:t>
      </w:r>
      <w:r w:rsidR="00CA09C8" w:rsidRPr="00DC6B17">
        <w:rPr>
          <w:rFonts w:ascii="Times New Roman" w:hAnsi="Times New Roman" w:cs="Times New Roman"/>
          <w:lang w:val="en-US"/>
        </w:rPr>
        <w:t xml:space="preserve">) </w:t>
      </w:r>
      <w:proofErr w:type="spellStart"/>
      <w:r w:rsidR="00CA09C8" w:rsidRPr="00DC6B17">
        <w:rPr>
          <w:rFonts w:ascii="Times New Roman" w:hAnsi="Times New Roman" w:cs="Times New Roman"/>
          <w:lang w:val="en-US"/>
        </w:rPr>
        <w:t>Riqueza</w:t>
      </w:r>
      <w:proofErr w:type="spellEnd"/>
      <w:r w:rsidR="00D617C5">
        <w:rPr>
          <w:rFonts w:ascii="Times New Roman" w:hAnsi="Times New Roman" w:cs="Times New Roman"/>
          <w:lang w:val="en-US"/>
        </w:rPr>
        <w:t>,</w:t>
      </w:r>
      <w:r w:rsidR="00D617C5" w:rsidRPr="00DC6B17">
        <w:rPr>
          <w:rFonts w:ascii="Times New Roman" w:hAnsi="Times New Roman" w:cs="Times New Roman"/>
          <w:lang w:val="en-US"/>
        </w:rPr>
        <w:t xml:space="preserve"> </w:t>
      </w:r>
      <w:r w:rsidR="00F115C4" w:rsidRPr="00DC6B17">
        <w:rPr>
          <w:rFonts w:ascii="Times New Roman" w:hAnsi="Times New Roman" w:cs="Times New Roman"/>
          <w:lang w:val="en-US"/>
        </w:rPr>
        <w:t>B</w:t>
      </w:r>
      <w:r w:rsidR="00CA09C8" w:rsidRPr="00DC6B17">
        <w:rPr>
          <w:rFonts w:ascii="Times New Roman" w:hAnsi="Times New Roman" w:cs="Times New Roman"/>
          <w:lang w:val="en-US"/>
        </w:rPr>
        <w:t xml:space="preserve">) </w:t>
      </w:r>
      <w:proofErr w:type="spellStart"/>
      <w:r w:rsidR="00D617C5">
        <w:rPr>
          <w:rFonts w:ascii="Times New Roman" w:hAnsi="Times New Roman" w:cs="Times New Roman"/>
          <w:lang w:val="en-US"/>
        </w:rPr>
        <w:t>a</w:t>
      </w:r>
      <w:r w:rsidR="00D617C5" w:rsidRPr="00DC6B17">
        <w:rPr>
          <w:rFonts w:ascii="Times New Roman" w:hAnsi="Times New Roman" w:cs="Times New Roman"/>
          <w:lang w:val="en-US"/>
        </w:rPr>
        <w:t>bundancia</w:t>
      </w:r>
      <w:proofErr w:type="spellEnd"/>
      <w:r w:rsidR="00D617C5">
        <w:rPr>
          <w:rFonts w:ascii="Times New Roman" w:hAnsi="Times New Roman" w:cs="Times New Roman"/>
          <w:lang w:val="en-US"/>
        </w:rPr>
        <w:t>,</w:t>
      </w:r>
      <w:r w:rsidR="00D617C5" w:rsidRPr="00DC6B17">
        <w:rPr>
          <w:rFonts w:ascii="Times New Roman" w:hAnsi="Times New Roman" w:cs="Times New Roman"/>
          <w:lang w:val="en-US"/>
        </w:rPr>
        <w:t xml:space="preserve"> </w:t>
      </w:r>
      <w:r w:rsidR="00F115C4" w:rsidRPr="00DC6B17">
        <w:rPr>
          <w:rFonts w:ascii="Times New Roman" w:hAnsi="Times New Roman" w:cs="Times New Roman"/>
          <w:lang w:val="en-US"/>
        </w:rPr>
        <w:t>C</w:t>
      </w:r>
      <w:r w:rsidR="00CA09C8" w:rsidRPr="00DC6B17">
        <w:rPr>
          <w:rFonts w:ascii="Times New Roman" w:hAnsi="Times New Roman" w:cs="Times New Roman"/>
          <w:lang w:val="en-US"/>
        </w:rPr>
        <w:t xml:space="preserve">) </w:t>
      </w:r>
      <w:proofErr w:type="spellStart"/>
      <w:r w:rsidR="00D617C5">
        <w:rPr>
          <w:rFonts w:ascii="Times New Roman" w:hAnsi="Times New Roman" w:cs="Times New Roman"/>
          <w:lang w:val="en-US"/>
        </w:rPr>
        <w:t>d</w:t>
      </w:r>
      <w:r w:rsidR="00D617C5" w:rsidRPr="00DC6B17">
        <w:rPr>
          <w:rFonts w:ascii="Times New Roman" w:hAnsi="Times New Roman" w:cs="Times New Roman"/>
          <w:lang w:val="en-US"/>
        </w:rPr>
        <w:t>iversidad</w:t>
      </w:r>
      <w:proofErr w:type="spellEnd"/>
      <w:r w:rsidR="00D617C5">
        <w:rPr>
          <w:rFonts w:ascii="Times New Roman" w:hAnsi="Times New Roman" w:cs="Times New Roman"/>
          <w:lang w:val="en-US"/>
        </w:rPr>
        <w:t>,</w:t>
      </w:r>
      <w:r w:rsidR="00D617C5" w:rsidRPr="00DC6B17">
        <w:rPr>
          <w:rFonts w:ascii="Times New Roman" w:hAnsi="Times New Roman" w:cs="Times New Roman"/>
          <w:lang w:val="en-US"/>
        </w:rPr>
        <w:t xml:space="preserve"> </w:t>
      </w:r>
      <w:r w:rsidR="00F115C4" w:rsidRPr="00DC6B17">
        <w:rPr>
          <w:rFonts w:ascii="Times New Roman" w:hAnsi="Times New Roman" w:cs="Times New Roman"/>
          <w:lang w:val="en-US"/>
        </w:rPr>
        <w:t>D</w:t>
      </w:r>
      <w:r w:rsidR="00CA09C8" w:rsidRPr="00DC6B17">
        <w:rPr>
          <w:rFonts w:ascii="Times New Roman" w:hAnsi="Times New Roman" w:cs="Times New Roman"/>
          <w:lang w:val="en-US"/>
        </w:rPr>
        <w:t xml:space="preserve">) </w:t>
      </w:r>
      <w:proofErr w:type="spellStart"/>
      <w:r w:rsidR="00D617C5">
        <w:rPr>
          <w:rFonts w:ascii="Times New Roman" w:hAnsi="Times New Roman" w:cs="Times New Roman"/>
          <w:lang w:val="en-US"/>
        </w:rPr>
        <w:t>e</w:t>
      </w:r>
      <w:r w:rsidR="00D617C5" w:rsidRPr="00DC6B17">
        <w:rPr>
          <w:rFonts w:ascii="Times New Roman" w:hAnsi="Times New Roman" w:cs="Times New Roman"/>
          <w:lang w:val="en-US"/>
        </w:rPr>
        <w:t>quidad</w:t>
      </w:r>
      <w:proofErr w:type="spellEnd"/>
    </w:p>
    <w:p w14:paraId="1E88645C" w14:textId="37C71C58" w:rsidR="00F115C4" w:rsidRPr="00934F4C" w:rsidRDefault="000C542D" w:rsidP="00F115C4">
      <w:pPr>
        <w:spacing w:after="0" w:line="480" w:lineRule="auto"/>
        <w:jc w:val="both"/>
        <w:rPr>
          <w:rFonts w:ascii="Times New Roman" w:hAnsi="Times New Roman" w:cs="Times New Roman"/>
          <w:lang w:val="en-US"/>
        </w:rPr>
      </w:pPr>
      <w:r w:rsidRPr="00D42B34">
        <w:rPr>
          <w:rFonts w:ascii="Times New Roman" w:hAnsi="Times New Roman" w:cs="Times New Roman"/>
          <w:lang w:val="en-US"/>
        </w:rPr>
        <w:t xml:space="preserve">Fig. </w:t>
      </w:r>
      <w:r w:rsidR="00CA09C8" w:rsidRPr="00D42B34">
        <w:rPr>
          <w:rFonts w:ascii="Times New Roman" w:hAnsi="Times New Roman" w:cs="Times New Roman"/>
          <w:lang w:val="en-US"/>
        </w:rPr>
        <w:t>4. Ecological indexes mean values</w:t>
      </w:r>
      <w:r w:rsidR="008734D5" w:rsidRPr="00D42B34">
        <w:rPr>
          <w:rFonts w:ascii="Times New Roman" w:hAnsi="Times New Roman" w:cs="Times New Roman"/>
          <w:lang w:val="en-US"/>
        </w:rPr>
        <w:t xml:space="preserve"> (± standard error) </w:t>
      </w:r>
      <w:r w:rsidR="00CA09C8" w:rsidRPr="00D42B34">
        <w:rPr>
          <w:rFonts w:ascii="Times New Roman" w:hAnsi="Times New Roman" w:cs="Times New Roman"/>
          <w:lang w:val="en-US"/>
        </w:rPr>
        <w:t xml:space="preserve">from the </w:t>
      </w:r>
      <w:proofErr w:type="spellStart"/>
      <w:r w:rsidR="00CA09C8" w:rsidRPr="00D42B34">
        <w:rPr>
          <w:rFonts w:ascii="Times New Roman" w:hAnsi="Times New Roman" w:cs="Times New Roman"/>
          <w:lang w:val="en-US"/>
        </w:rPr>
        <w:t>echinoidea</w:t>
      </w:r>
      <w:proofErr w:type="spellEnd"/>
      <w:r w:rsidR="00CA09C8" w:rsidRPr="00D42B34">
        <w:rPr>
          <w:rFonts w:ascii="Times New Roman" w:hAnsi="Times New Roman" w:cs="Times New Roman"/>
          <w:lang w:val="en-US"/>
        </w:rPr>
        <w:t xml:space="preserve"> community observed at</w:t>
      </w:r>
      <w:r w:rsidR="00AB662A">
        <w:rPr>
          <w:rFonts w:ascii="Times New Roman" w:hAnsi="Times New Roman" w:cs="Times New Roman"/>
          <w:lang w:val="en-US"/>
        </w:rPr>
        <w:t xml:space="preserve"> the </w:t>
      </w:r>
      <w:proofErr w:type="spellStart"/>
      <w:r w:rsidR="00CA09C8" w:rsidRPr="00D42B34">
        <w:rPr>
          <w:rFonts w:ascii="Times New Roman" w:hAnsi="Times New Roman" w:cs="Times New Roman"/>
          <w:lang w:val="en-US"/>
        </w:rPr>
        <w:t>Farallón</w:t>
      </w:r>
      <w:proofErr w:type="spellEnd"/>
      <w:r w:rsidR="00CA09C8" w:rsidRPr="00D42B34">
        <w:rPr>
          <w:rFonts w:ascii="Times New Roman" w:hAnsi="Times New Roman" w:cs="Times New Roman"/>
          <w:lang w:val="en-US"/>
        </w:rPr>
        <w:t xml:space="preserve"> de San Ignacio and </w:t>
      </w:r>
      <w:r w:rsidR="00AB662A">
        <w:rPr>
          <w:rFonts w:ascii="Times New Roman" w:hAnsi="Times New Roman" w:cs="Times New Roman"/>
          <w:lang w:val="en-US"/>
        </w:rPr>
        <w:t>other rocky reefs</w:t>
      </w:r>
      <w:r w:rsidR="00CA09C8" w:rsidRPr="00D42B34">
        <w:rPr>
          <w:rFonts w:ascii="Times New Roman" w:hAnsi="Times New Roman" w:cs="Times New Roman"/>
          <w:lang w:val="en-US"/>
        </w:rPr>
        <w:t xml:space="preserve"> in similar latitudes. </w:t>
      </w:r>
      <w:r w:rsidR="00F115C4" w:rsidRPr="00934F4C">
        <w:rPr>
          <w:rFonts w:ascii="Times New Roman" w:hAnsi="Times New Roman" w:cs="Times New Roman"/>
          <w:lang w:val="en-US"/>
        </w:rPr>
        <w:t>A</w:t>
      </w:r>
      <w:r w:rsidR="00CA09C8" w:rsidRPr="00934F4C">
        <w:rPr>
          <w:rFonts w:ascii="Times New Roman" w:hAnsi="Times New Roman" w:cs="Times New Roman"/>
          <w:lang w:val="en-US"/>
        </w:rPr>
        <w:t>) Species richness</w:t>
      </w:r>
      <w:r w:rsidR="00102A7C">
        <w:rPr>
          <w:rFonts w:ascii="Times New Roman" w:hAnsi="Times New Roman" w:cs="Times New Roman"/>
          <w:lang w:val="en-US"/>
        </w:rPr>
        <w:t>,</w:t>
      </w:r>
      <w:r w:rsidR="00102A7C" w:rsidRPr="00934F4C">
        <w:rPr>
          <w:rFonts w:ascii="Times New Roman" w:hAnsi="Times New Roman" w:cs="Times New Roman"/>
          <w:lang w:val="en-US"/>
        </w:rPr>
        <w:t xml:space="preserve"> </w:t>
      </w:r>
      <w:r w:rsidR="00F115C4" w:rsidRPr="00934F4C">
        <w:rPr>
          <w:rFonts w:ascii="Times New Roman" w:hAnsi="Times New Roman" w:cs="Times New Roman"/>
          <w:lang w:val="en-US"/>
        </w:rPr>
        <w:t>B</w:t>
      </w:r>
      <w:r w:rsidR="00CA09C8" w:rsidRPr="00934F4C">
        <w:rPr>
          <w:rFonts w:ascii="Times New Roman" w:hAnsi="Times New Roman" w:cs="Times New Roman"/>
          <w:lang w:val="en-US"/>
        </w:rPr>
        <w:t xml:space="preserve">) </w:t>
      </w:r>
      <w:r w:rsidR="00102A7C">
        <w:rPr>
          <w:rFonts w:ascii="Times New Roman" w:hAnsi="Times New Roman" w:cs="Times New Roman"/>
          <w:lang w:val="en-US"/>
        </w:rPr>
        <w:t>a</w:t>
      </w:r>
      <w:r w:rsidR="00102A7C" w:rsidRPr="00934F4C">
        <w:rPr>
          <w:rFonts w:ascii="Times New Roman" w:hAnsi="Times New Roman" w:cs="Times New Roman"/>
          <w:lang w:val="en-US"/>
        </w:rPr>
        <w:t>bundance</w:t>
      </w:r>
      <w:r w:rsidR="00102A7C">
        <w:rPr>
          <w:rFonts w:ascii="Times New Roman" w:hAnsi="Times New Roman" w:cs="Times New Roman"/>
          <w:lang w:val="en-US"/>
        </w:rPr>
        <w:t>,</w:t>
      </w:r>
      <w:r w:rsidR="00102A7C" w:rsidRPr="00934F4C">
        <w:rPr>
          <w:rFonts w:ascii="Times New Roman" w:hAnsi="Times New Roman" w:cs="Times New Roman"/>
          <w:lang w:val="en-US"/>
        </w:rPr>
        <w:t xml:space="preserve"> </w:t>
      </w:r>
      <w:r w:rsidR="00F115C4" w:rsidRPr="00934F4C">
        <w:rPr>
          <w:rFonts w:ascii="Times New Roman" w:hAnsi="Times New Roman" w:cs="Times New Roman"/>
          <w:lang w:val="en-US"/>
        </w:rPr>
        <w:t>C</w:t>
      </w:r>
      <w:r w:rsidR="00CA09C8" w:rsidRPr="00934F4C">
        <w:rPr>
          <w:rFonts w:ascii="Times New Roman" w:hAnsi="Times New Roman" w:cs="Times New Roman"/>
          <w:lang w:val="en-US"/>
        </w:rPr>
        <w:t xml:space="preserve">) </w:t>
      </w:r>
      <w:r w:rsidR="00102A7C">
        <w:rPr>
          <w:rFonts w:ascii="Times New Roman" w:hAnsi="Times New Roman" w:cs="Times New Roman"/>
          <w:lang w:val="en-US"/>
        </w:rPr>
        <w:t>d</w:t>
      </w:r>
      <w:r w:rsidR="00102A7C" w:rsidRPr="00934F4C">
        <w:rPr>
          <w:rFonts w:ascii="Times New Roman" w:hAnsi="Times New Roman" w:cs="Times New Roman"/>
          <w:lang w:val="en-US"/>
        </w:rPr>
        <w:t>iversity</w:t>
      </w:r>
      <w:r w:rsidR="00102A7C">
        <w:rPr>
          <w:rFonts w:ascii="Times New Roman" w:hAnsi="Times New Roman" w:cs="Times New Roman"/>
          <w:lang w:val="en-US"/>
        </w:rPr>
        <w:t>,</w:t>
      </w:r>
      <w:r w:rsidR="00102A7C" w:rsidRPr="00934F4C">
        <w:rPr>
          <w:rFonts w:ascii="Times New Roman" w:hAnsi="Times New Roman" w:cs="Times New Roman"/>
          <w:lang w:val="en-US"/>
        </w:rPr>
        <w:t xml:space="preserve"> </w:t>
      </w:r>
      <w:r w:rsidR="00F115C4" w:rsidRPr="00934F4C">
        <w:rPr>
          <w:rFonts w:ascii="Times New Roman" w:hAnsi="Times New Roman" w:cs="Times New Roman"/>
          <w:lang w:val="en-US"/>
        </w:rPr>
        <w:t>D</w:t>
      </w:r>
      <w:r w:rsidR="00CA09C8" w:rsidRPr="00934F4C">
        <w:rPr>
          <w:rFonts w:ascii="Times New Roman" w:hAnsi="Times New Roman" w:cs="Times New Roman"/>
          <w:lang w:val="en-US"/>
        </w:rPr>
        <w:t xml:space="preserve">) </w:t>
      </w:r>
      <w:r w:rsidR="00102A7C">
        <w:rPr>
          <w:rFonts w:ascii="Times New Roman" w:hAnsi="Times New Roman" w:cs="Times New Roman"/>
          <w:lang w:val="en-US"/>
        </w:rPr>
        <w:t>e</w:t>
      </w:r>
      <w:r w:rsidR="00102A7C" w:rsidRPr="00934F4C">
        <w:rPr>
          <w:rFonts w:ascii="Times New Roman" w:hAnsi="Times New Roman" w:cs="Times New Roman"/>
          <w:lang w:val="en-US"/>
        </w:rPr>
        <w:t>venness</w:t>
      </w:r>
    </w:p>
    <w:p w14:paraId="7A0A5755" w14:textId="77777777" w:rsidR="00934F4C" w:rsidRPr="00934F4C" w:rsidRDefault="00934F4C" w:rsidP="00F115C4">
      <w:pPr>
        <w:spacing w:after="0" w:line="480" w:lineRule="auto"/>
        <w:jc w:val="both"/>
        <w:rPr>
          <w:rFonts w:ascii="Times New Roman" w:hAnsi="Times New Roman" w:cs="Times New Roman"/>
          <w:lang w:val="en-US"/>
        </w:rPr>
      </w:pPr>
    </w:p>
    <w:p w14:paraId="20B1A7BF" w14:textId="77777777" w:rsidR="00934F4C" w:rsidRPr="00934F4C" w:rsidRDefault="00934F4C" w:rsidP="00F115C4">
      <w:pPr>
        <w:spacing w:after="0" w:line="480" w:lineRule="auto"/>
        <w:jc w:val="both"/>
        <w:rPr>
          <w:rFonts w:ascii="Times New Roman" w:hAnsi="Times New Roman" w:cs="Times New Roman"/>
          <w:lang w:val="en-US"/>
        </w:rPr>
      </w:pPr>
    </w:p>
    <w:p w14:paraId="7F8913FD" w14:textId="77777777" w:rsidR="00934F4C" w:rsidRPr="00934F4C" w:rsidRDefault="00934F4C" w:rsidP="00934F4C">
      <w:pPr>
        <w:pStyle w:val="Sinespaciado"/>
        <w:spacing w:line="480" w:lineRule="auto"/>
        <w:rPr>
          <w:rFonts w:ascii="Times New Roman" w:hAnsi="Times New Roman" w:cs="Times New Roman"/>
          <w:b/>
          <w:bCs/>
          <w:lang w:val="en-US"/>
        </w:rPr>
      </w:pPr>
      <w:bookmarkStart w:id="20" w:name="_Hlk163912254"/>
      <w:r w:rsidRPr="00934F4C">
        <w:rPr>
          <w:rFonts w:ascii="Times New Roman" w:hAnsi="Times New Roman" w:cs="Times New Roman"/>
          <w:b/>
          <w:bCs/>
          <w:lang w:val="en-US"/>
        </w:rPr>
        <w:t>MATERIAL SUPLEMENTARIO</w:t>
      </w:r>
    </w:p>
    <w:p w14:paraId="48D0D755" w14:textId="476B8BDC" w:rsidR="00934F4C" w:rsidRPr="00105D4E" w:rsidRDefault="00934F4C" w:rsidP="004A726F">
      <w:pPr>
        <w:pStyle w:val="Sinespaciado"/>
        <w:spacing w:line="480" w:lineRule="auto"/>
        <w:jc w:val="both"/>
        <w:rPr>
          <w:rFonts w:ascii="Times New Roman" w:hAnsi="Times New Roman" w:cs="Times New Roman"/>
        </w:rPr>
      </w:pPr>
      <w:r>
        <w:rPr>
          <w:rFonts w:ascii="Times New Roman" w:hAnsi="Times New Roman" w:cs="Times New Roman"/>
        </w:rPr>
        <w:t xml:space="preserve">Se muestran las pruebas </w:t>
      </w:r>
      <w:r w:rsidRPr="006D6F1A">
        <w:rPr>
          <w:rFonts w:ascii="Times New Roman" w:hAnsi="Times New Roman" w:cs="Times New Roman"/>
          <w:i/>
          <w:iCs/>
        </w:rPr>
        <w:t>a posteriori</w:t>
      </w:r>
      <w:r w:rsidR="00D8160C">
        <w:rPr>
          <w:rFonts w:ascii="Times New Roman" w:hAnsi="Times New Roman" w:cs="Times New Roman"/>
        </w:rPr>
        <w:t>,</w:t>
      </w:r>
      <w:r>
        <w:rPr>
          <w:rFonts w:ascii="Times New Roman" w:hAnsi="Times New Roman" w:cs="Times New Roman"/>
        </w:rPr>
        <w:t xml:space="preserve"> para evaluar las diferencias entre pares de sitios en los índices ecológicos analizados</w:t>
      </w:r>
      <w:r w:rsidR="00D8160C">
        <w:rPr>
          <w:rFonts w:ascii="Times New Roman" w:hAnsi="Times New Roman" w:cs="Times New Roman"/>
        </w:rPr>
        <w:t>,</w:t>
      </w:r>
      <w:r>
        <w:rPr>
          <w:rFonts w:ascii="Times New Roman" w:hAnsi="Times New Roman" w:cs="Times New Roman"/>
        </w:rPr>
        <w:t xml:space="preserve"> únicamente de aquellos </w:t>
      </w:r>
      <w:r w:rsidR="00D8160C">
        <w:rPr>
          <w:rFonts w:ascii="Times New Roman" w:hAnsi="Times New Roman" w:cs="Times New Roman"/>
        </w:rPr>
        <w:t xml:space="preserve">análisis </w:t>
      </w:r>
      <w:r>
        <w:rPr>
          <w:rFonts w:ascii="Times New Roman" w:hAnsi="Times New Roman" w:cs="Times New Roman"/>
        </w:rPr>
        <w:t xml:space="preserve">de </w:t>
      </w:r>
      <w:r w:rsidR="00D8160C">
        <w:rPr>
          <w:rFonts w:ascii="Times New Roman" w:hAnsi="Times New Roman" w:cs="Times New Roman"/>
        </w:rPr>
        <w:t xml:space="preserve">varianza </w:t>
      </w:r>
      <w:r>
        <w:rPr>
          <w:rFonts w:ascii="Times New Roman" w:hAnsi="Times New Roman" w:cs="Times New Roman"/>
        </w:rPr>
        <w:t>de una vía</w:t>
      </w:r>
      <w:r w:rsidR="00D8160C">
        <w:rPr>
          <w:rFonts w:ascii="Times New Roman" w:hAnsi="Times New Roman" w:cs="Times New Roman"/>
        </w:rPr>
        <w:t>,</w:t>
      </w:r>
      <w:r>
        <w:rPr>
          <w:rFonts w:ascii="Times New Roman" w:hAnsi="Times New Roman" w:cs="Times New Roman"/>
        </w:rPr>
        <w:t xml:space="preserve"> que mostraron diferencias significativas (cuadros S1-S3). De igual forma, se </w:t>
      </w:r>
      <w:r w:rsidR="00D8160C">
        <w:rPr>
          <w:rFonts w:ascii="Times New Roman" w:hAnsi="Times New Roman" w:cs="Times New Roman"/>
        </w:rPr>
        <w:t>exponen</w:t>
      </w:r>
      <w:r>
        <w:rPr>
          <w:rFonts w:ascii="Times New Roman" w:hAnsi="Times New Roman" w:cs="Times New Roman"/>
        </w:rPr>
        <w:t xml:space="preserve"> los valores de R en las comparaciones pareadas</w:t>
      </w:r>
      <w:r w:rsidR="00D8160C">
        <w:rPr>
          <w:rFonts w:ascii="Times New Roman" w:hAnsi="Times New Roman" w:cs="Times New Roman"/>
        </w:rPr>
        <w:t>,</w:t>
      </w:r>
      <w:r>
        <w:rPr>
          <w:rFonts w:ascii="Times New Roman" w:hAnsi="Times New Roman" w:cs="Times New Roman"/>
        </w:rPr>
        <w:t xml:space="preserve"> </w:t>
      </w:r>
      <w:r w:rsidR="00D8160C">
        <w:rPr>
          <w:rFonts w:ascii="Times New Roman" w:hAnsi="Times New Roman" w:cs="Times New Roman"/>
        </w:rPr>
        <w:t xml:space="preserve">que derivan </w:t>
      </w:r>
      <w:r>
        <w:rPr>
          <w:rFonts w:ascii="Times New Roman" w:hAnsi="Times New Roman" w:cs="Times New Roman"/>
        </w:rPr>
        <w:t>de los análisis de similitud ANOSIM (cuadro S4)</w:t>
      </w:r>
    </w:p>
    <w:bookmarkEnd w:id="20"/>
    <w:p w14:paraId="0EE1AC7A" w14:textId="77777777" w:rsidR="00934F4C" w:rsidRPr="00105D4E" w:rsidRDefault="00934F4C" w:rsidP="00934F4C">
      <w:pPr>
        <w:pStyle w:val="Sinespaciado"/>
        <w:spacing w:line="480" w:lineRule="auto"/>
        <w:rPr>
          <w:rFonts w:ascii="Times New Roman" w:hAnsi="Times New Roman" w:cs="Times New Roman"/>
        </w:rPr>
      </w:pPr>
    </w:p>
    <w:p w14:paraId="02A27A93" w14:textId="78839FA2" w:rsidR="00934F4C" w:rsidRDefault="00934F4C" w:rsidP="00934F4C">
      <w:pPr>
        <w:pStyle w:val="Sinespaciado"/>
        <w:spacing w:line="480" w:lineRule="auto"/>
        <w:jc w:val="both"/>
        <w:rPr>
          <w:rFonts w:ascii="Times New Roman" w:hAnsi="Times New Roman" w:cs="Times New Roman"/>
        </w:rPr>
      </w:pPr>
      <w:r w:rsidRPr="00311EF0">
        <w:rPr>
          <w:rFonts w:ascii="Times New Roman" w:hAnsi="Times New Roman" w:cs="Times New Roman"/>
        </w:rPr>
        <w:t>Cuadro S1.</w:t>
      </w:r>
      <w:r w:rsidRPr="00744525">
        <w:rPr>
          <w:rFonts w:ascii="Times New Roman" w:hAnsi="Times New Roman" w:cs="Times New Roman"/>
          <w:b/>
          <w:bCs/>
        </w:rPr>
        <w:t xml:space="preserve"> </w:t>
      </w:r>
      <w:r w:rsidRPr="007B6357">
        <w:rPr>
          <w:rFonts w:ascii="Times New Roman" w:hAnsi="Times New Roman" w:cs="Times New Roman"/>
        </w:rPr>
        <w:t xml:space="preserve">Análisis </w:t>
      </w:r>
      <w:r w:rsidRPr="007B6357">
        <w:rPr>
          <w:rFonts w:ascii="Times New Roman" w:hAnsi="Times New Roman" w:cs="Times New Roman"/>
          <w:i/>
          <w:iCs/>
        </w:rPr>
        <w:t>a posteriori</w:t>
      </w:r>
      <w:r w:rsidRPr="007B6357">
        <w:rPr>
          <w:rFonts w:ascii="Times New Roman" w:hAnsi="Times New Roman" w:cs="Times New Roman"/>
        </w:rPr>
        <w:t xml:space="preserve"> que evalúa</w:t>
      </w:r>
      <w:r w:rsidR="00AF0B8D">
        <w:rPr>
          <w:rFonts w:ascii="Times New Roman" w:hAnsi="Times New Roman" w:cs="Times New Roman"/>
        </w:rPr>
        <w:t>n</w:t>
      </w:r>
      <w:r w:rsidRPr="007B6357">
        <w:rPr>
          <w:rFonts w:ascii="Times New Roman" w:hAnsi="Times New Roman" w:cs="Times New Roman"/>
        </w:rPr>
        <w:t xml:space="preserve"> las diferencias por pares entre las comunidades ícticas analizadas. El valor de significancia de cada prueba se muestra entre paréntesis; las pruebas </w:t>
      </w:r>
      <w:r w:rsidRPr="007B6357">
        <w:rPr>
          <w:rFonts w:ascii="Times New Roman" w:hAnsi="Times New Roman" w:cs="Times New Roman"/>
        </w:rPr>
        <w:lastRenderedPageBreak/>
        <w:t xml:space="preserve">significativas se </w:t>
      </w:r>
      <w:r w:rsidR="00FE4721">
        <w:rPr>
          <w:rFonts w:ascii="Times New Roman" w:hAnsi="Times New Roman" w:cs="Times New Roman"/>
        </w:rPr>
        <w:t>exponen</w:t>
      </w:r>
      <w:r w:rsidR="00FE4721" w:rsidRPr="007B6357">
        <w:rPr>
          <w:rFonts w:ascii="Times New Roman" w:hAnsi="Times New Roman" w:cs="Times New Roman"/>
        </w:rPr>
        <w:t xml:space="preserve"> </w:t>
      </w:r>
      <w:r w:rsidRPr="007B6357">
        <w:rPr>
          <w:rFonts w:ascii="Times New Roman" w:hAnsi="Times New Roman" w:cs="Times New Roman"/>
        </w:rPr>
        <w:t>en negritas. S</w:t>
      </w:r>
      <w:r w:rsidR="00FE4721">
        <w:rPr>
          <w:rFonts w:ascii="Times New Roman" w:hAnsi="Times New Roman" w:cs="Times New Roman"/>
        </w:rPr>
        <w:t xml:space="preserve"> </w:t>
      </w:r>
      <w:r w:rsidRPr="007B6357">
        <w:rPr>
          <w:rFonts w:ascii="Times New Roman" w:hAnsi="Times New Roman" w:cs="Times New Roman"/>
        </w:rPr>
        <w:t>= riqueza, N</w:t>
      </w:r>
      <w:r w:rsidR="00FE4721">
        <w:rPr>
          <w:rFonts w:ascii="Times New Roman" w:hAnsi="Times New Roman" w:cs="Times New Roman"/>
        </w:rPr>
        <w:t xml:space="preserve"> </w:t>
      </w:r>
      <w:r w:rsidRPr="007B6357">
        <w:rPr>
          <w:rFonts w:ascii="Times New Roman" w:hAnsi="Times New Roman" w:cs="Times New Roman"/>
        </w:rPr>
        <w:t>= abundancia, EC</w:t>
      </w:r>
      <w:r w:rsidR="00FE4721">
        <w:rPr>
          <w:rFonts w:ascii="Times New Roman" w:hAnsi="Times New Roman" w:cs="Times New Roman"/>
        </w:rPr>
        <w:t xml:space="preserve"> </w:t>
      </w:r>
      <w:r w:rsidRPr="007B6357">
        <w:rPr>
          <w:rFonts w:ascii="Times New Roman" w:hAnsi="Times New Roman" w:cs="Times New Roman"/>
        </w:rPr>
        <w:t>= El Cayo, SD</w:t>
      </w:r>
      <w:r w:rsidR="00FE4721">
        <w:rPr>
          <w:rFonts w:ascii="Times New Roman" w:hAnsi="Times New Roman" w:cs="Times New Roman"/>
        </w:rPr>
        <w:t xml:space="preserve"> </w:t>
      </w:r>
      <w:r w:rsidRPr="007B6357">
        <w:rPr>
          <w:rFonts w:ascii="Times New Roman" w:hAnsi="Times New Roman" w:cs="Times New Roman"/>
        </w:rPr>
        <w:t>= San Diego, SC</w:t>
      </w:r>
      <w:r w:rsidR="00FE4721">
        <w:rPr>
          <w:rFonts w:ascii="Times New Roman" w:hAnsi="Times New Roman" w:cs="Times New Roman"/>
        </w:rPr>
        <w:t xml:space="preserve"> </w:t>
      </w:r>
      <w:r w:rsidRPr="007B6357">
        <w:rPr>
          <w:rFonts w:ascii="Times New Roman" w:hAnsi="Times New Roman" w:cs="Times New Roman"/>
        </w:rPr>
        <w:t>= Santa Cruz, EF</w:t>
      </w:r>
      <w:r w:rsidR="00FE4721">
        <w:rPr>
          <w:rFonts w:ascii="Times New Roman" w:hAnsi="Times New Roman" w:cs="Times New Roman"/>
        </w:rPr>
        <w:t xml:space="preserve"> </w:t>
      </w:r>
      <w:r w:rsidRPr="007B6357">
        <w:rPr>
          <w:rFonts w:ascii="Times New Roman" w:hAnsi="Times New Roman" w:cs="Times New Roman"/>
        </w:rPr>
        <w:t>= El Farallón, IC</w:t>
      </w:r>
      <w:r w:rsidR="00FE4721">
        <w:rPr>
          <w:rFonts w:ascii="Times New Roman" w:hAnsi="Times New Roman" w:cs="Times New Roman"/>
        </w:rPr>
        <w:t xml:space="preserve"> </w:t>
      </w:r>
      <w:r w:rsidRPr="007B6357">
        <w:rPr>
          <w:rFonts w:ascii="Times New Roman" w:hAnsi="Times New Roman" w:cs="Times New Roman"/>
        </w:rPr>
        <w:t xml:space="preserve">= </w:t>
      </w:r>
      <w:r w:rsidR="001E352D">
        <w:rPr>
          <w:rFonts w:ascii="Times New Roman" w:hAnsi="Times New Roman" w:cs="Times New Roman"/>
        </w:rPr>
        <w:t>i</w:t>
      </w:r>
      <w:r w:rsidR="001E352D" w:rsidRPr="007B6357">
        <w:rPr>
          <w:rFonts w:ascii="Times New Roman" w:hAnsi="Times New Roman" w:cs="Times New Roman"/>
        </w:rPr>
        <w:t xml:space="preserve">sla </w:t>
      </w:r>
      <w:proofErr w:type="gramStart"/>
      <w:r w:rsidRPr="007B6357">
        <w:rPr>
          <w:rFonts w:ascii="Times New Roman" w:hAnsi="Times New Roman" w:cs="Times New Roman"/>
        </w:rPr>
        <w:t>Catalana</w:t>
      </w:r>
      <w:proofErr w:type="gramEnd"/>
    </w:p>
    <w:p w14:paraId="2E44F9FF" w14:textId="52A1E550" w:rsidR="00934F4C" w:rsidRPr="00A95AEC" w:rsidRDefault="00934F4C" w:rsidP="00934F4C">
      <w:pPr>
        <w:pStyle w:val="Sinespaciado"/>
        <w:spacing w:line="480" w:lineRule="auto"/>
        <w:jc w:val="both"/>
        <w:rPr>
          <w:rFonts w:ascii="Times New Roman" w:hAnsi="Times New Roman" w:cs="Times New Roman"/>
        </w:rPr>
      </w:pPr>
      <w:r w:rsidRPr="00A95AEC">
        <w:rPr>
          <w:rFonts w:ascii="Times New Roman" w:hAnsi="Times New Roman" w:cs="Times New Roman"/>
          <w:lang w:val="en-US"/>
        </w:rPr>
        <w:t xml:space="preserve">Table S1. A posteriori analyses evaluating </w:t>
      </w:r>
      <w:r w:rsidRPr="00841CD8">
        <w:rPr>
          <w:rFonts w:ascii="Times New Roman" w:hAnsi="Times New Roman" w:cs="Times New Roman"/>
          <w:lang w:val="en-US"/>
        </w:rPr>
        <w:t>pair</w:t>
      </w:r>
      <w:r w:rsidR="00135B72" w:rsidRPr="00841CD8">
        <w:rPr>
          <w:rFonts w:ascii="Times New Roman" w:hAnsi="Times New Roman" w:cs="Times New Roman"/>
          <w:lang w:val="en-US"/>
        </w:rPr>
        <w:t>wise</w:t>
      </w:r>
      <w:r w:rsidRPr="00A95AEC">
        <w:rPr>
          <w:rFonts w:ascii="Times New Roman" w:hAnsi="Times New Roman" w:cs="Times New Roman"/>
          <w:lang w:val="en-US"/>
        </w:rPr>
        <w:t xml:space="preserve"> differences among the analyzed fish communities. The significance value of each test is shown in parentheses; significant tests are shown in bold. </w:t>
      </w:r>
      <w:r w:rsidRPr="00A95AEC">
        <w:rPr>
          <w:rFonts w:ascii="Times New Roman" w:hAnsi="Times New Roman" w:cs="Times New Roman"/>
        </w:rPr>
        <w:t>S</w:t>
      </w:r>
      <w:r w:rsidR="00992E1F">
        <w:rPr>
          <w:rFonts w:ascii="Times New Roman" w:hAnsi="Times New Roman" w:cs="Times New Roman"/>
        </w:rPr>
        <w:t xml:space="preserve"> </w:t>
      </w:r>
      <w:r w:rsidRPr="00A95AEC">
        <w:rPr>
          <w:rFonts w:ascii="Times New Roman" w:hAnsi="Times New Roman" w:cs="Times New Roman"/>
        </w:rPr>
        <w:t xml:space="preserve">= </w:t>
      </w:r>
      <w:proofErr w:type="spellStart"/>
      <w:r w:rsidRPr="00A95AEC">
        <w:rPr>
          <w:rFonts w:ascii="Times New Roman" w:hAnsi="Times New Roman" w:cs="Times New Roman"/>
        </w:rPr>
        <w:t>richness</w:t>
      </w:r>
      <w:proofErr w:type="spellEnd"/>
      <w:r w:rsidRPr="00A95AEC">
        <w:rPr>
          <w:rFonts w:ascii="Times New Roman" w:hAnsi="Times New Roman" w:cs="Times New Roman"/>
        </w:rPr>
        <w:t>, N</w:t>
      </w:r>
      <w:r w:rsidR="00992E1F">
        <w:rPr>
          <w:rFonts w:ascii="Times New Roman" w:hAnsi="Times New Roman" w:cs="Times New Roman"/>
        </w:rPr>
        <w:t xml:space="preserve"> </w:t>
      </w:r>
      <w:r w:rsidRPr="00A95AEC">
        <w:rPr>
          <w:rFonts w:ascii="Times New Roman" w:hAnsi="Times New Roman" w:cs="Times New Roman"/>
        </w:rPr>
        <w:t xml:space="preserve">= </w:t>
      </w:r>
      <w:proofErr w:type="spellStart"/>
      <w:r w:rsidRPr="00A95AEC">
        <w:rPr>
          <w:rFonts w:ascii="Times New Roman" w:hAnsi="Times New Roman" w:cs="Times New Roman"/>
        </w:rPr>
        <w:t>abundance</w:t>
      </w:r>
      <w:proofErr w:type="spellEnd"/>
      <w:r w:rsidRPr="00A95AEC">
        <w:rPr>
          <w:rFonts w:ascii="Times New Roman" w:hAnsi="Times New Roman" w:cs="Times New Roman"/>
        </w:rPr>
        <w:t>, EC</w:t>
      </w:r>
      <w:r w:rsidR="00992E1F">
        <w:rPr>
          <w:rFonts w:ascii="Times New Roman" w:hAnsi="Times New Roman" w:cs="Times New Roman"/>
        </w:rPr>
        <w:t xml:space="preserve"> </w:t>
      </w:r>
      <w:r w:rsidRPr="00A95AEC">
        <w:rPr>
          <w:rFonts w:ascii="Times New Roman" w:hAnsi="Times New Roman" w:cs="Times New Roman"/>
        </w:rPr>
        <w:t>= El Cayo, SD</w:t>
      </w:r>
      <w:r w:rsidR="00992E1F">
        <w:rPr>
          <w:rFonts w:ascii="Times New Roman" w:hAnsi="Times New Roman" w:cs="Times New Roman"/>
        </w:rPr>
        <w:t xml:space="preserve"> </w:t>
      </w:r>
      <w:r w:rsidRPr="00A95AEC">
        <w:rPr>
          <w:rFonts w:ascii="Times New Roman" w:hAnsi="Times New Roman" w:cs="Times New Roman"/>
        </w:rPr>
        <w:t>= San Diego, SC</w:t>
      </w:r>
      <w:r w:rsidR="00992E1F">
        <w:rPr>
          <w:rFonts w:ascii="Times New Roman" w:hAnsi="Times New Roman" w:cs="Times New Roman"/>
        </w:rPr>
        <w:t xml:space="preserve"> </w:t>
      </w:r>
      <w:r w:rsidRPr="00A95AEC">
        <w:rPr>
          <w:rFonts w:ascii="Times New Roman" w:hAnsi="Times New Roman" w:cs="Times New Roman"/>
        </w:rPr>
        <w:t>= Santa Cruz, EF</w:t>
      </w:r>
      <w:r w:rsidR="00992E1F">
        <w:rPr>
          <w:rFonts w:ascii="Times New Roman" w:hAnsi="Times New Roman" w:cs="Times New Roman"/>
        </w:rPr>
        <w:t xml:space="preserve"> </w:t>
      </w:r>
      <w:r w:rsidRPr="00A95AEC">
        <w:rPr>
          <w:rFonts w:ascii="Times New Roman" w:hAnsi="Times New Roman" w:cs="Times New Roman"/>
        </w:rPr>
        <w:t>= El Farallón, IC</w:t>
      </w:r>
      <w:r w:rsidR="00992E1F">
        <w:rPr>
          <w:rFonts w:ascii="Times New Roman" w:hAnsi="Times New Roman" w:cs="Times New Roman"/>
        </w:rPr>
        <w:t xml:space="preserve"> </w:t>
      </w:r>
      <w:r w:rsidRPr="00A95AEC">
        <w:rPr>
          <w:rFonts w:ascii="Times New Roman" w:hAnsi="Times New Roman" w:cs="Times New Roman"/>
        </w:rPr>
        <w:t>= Catalana Island</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1795"/>
        <w:gridCol w:w="1796"/>
      </w:tblGrid>
      <w:tr w:rsidR="00934F4C" w:rsidRPr="005D0DB8" w14:paraId="0B9F54D7" w14:textId="77777777" w:rsidTr="00140E30">
        <w:trPr>
          <w:jc w:val="center"/>
        </w:trPr>
        <w:tc>
          <w:tcPr>
            <w:tcW w:w="1795" w:type="dxa"/>
            <w:tcBorders>
              <w:top w:val="single" w:sz="4" w:space="0" w:color="auto"/>
              <w:bottom w:val="single" w:sz="4" w:space="0" w:color="auto"/>
            </w:tcBorders>
          </w:tcPr>
          <w:p w14:paraId="27378601" w14:textId="77777777" w:rsidR="00934F4C" w:rsidRPr="00FC74C4" w:rsidRDefault="00934F4C" w:rsidP="00140E30">
            <w:pPr>
              <w:pStyle w:val="Sinespaciado"/>
              <w:jc w:val="center"/>
              <w:rPr>
                <w:rFonts w:ascii="Times New Roman" w:hAnsi="Times New Roman" w:cs="Times New Roman"/>
                <w:b/>
                <w:bCs/>
                <w:i/>
                <w:iCs/>
              </w:rPr>
            </w:pPr>
            <w:r w:rsidRPr="00FC74C4">
              <w:rPr>
                <w:rFonts w:ascii="Times New Roman" w:hAnsi="Times New Roman" w:cs="Times New Roman"/>
                <w:b/>
                <w:bCs/>
              </w:rPr>
              <w:t xml:space="preserve">Prueba </w:t>
            </w:r>
            <w:r w:rsidRPr="00FC74C4">
              <w:rPr>
                <w:rFonts w:ascii="Times New Roman" w:hAnsi="Times New Roman" w:cs="Times New Roman"/>
                <w:b/>
                <w:bCs/>
                <w:i/>
                <w:iCs/>
              </w:rPr>
              <w:t>t</w:t>
            </w:r>
          </w:p>
        </w:tc>
        <w:tc>
          <w:tcPr>
            <w:tcW w:w="1795" w:type="dxa"/>
            <w:tcBorders>
              <w:top w:val="single" w:sz="4" w:space="0" w:color="auto"/>
              <w:bottom w:val="single" w:sz="4" w:space="0" w:color="auto"/>
            </w:tcBorders>
          </w:tcPr>
          <w:p w14:paraId="181CA118" w14:textId="77777777" w:rsidR="00934F4C" w:rsidRPr="00FC74C4" w:rsidRDefault="00934F4C" w:rsidP="00140E30">
            <w:pPr>
              <w:pStyle w:val="Sinespaciado"/>
              <w:jc w:val="center"/>
              <w:rPr>
                <w:rFonts w:ascii="Times New Roman" w:hAnsi="Times New Roman" w:cs="Times New Roman"/>
                <w:b/>
                <w:bCs/>
              </w:rPr>
            </w:pPr>
            <w:r w:rsidRPr="00FC74C4">
              <w:rPr>
                <w:rFonts w:ascii="Times New Roman" w:hAnsi="Times New Roman" w:cs="Times New Roman"/>
                <w:b/>
                <w:bCs/>
              </w:rPr>
              <w:t>S</w:t>
            </w:r>
          </w:p>
        </w:tc>
        <w:tc>
          <w:tcPr>
            <w:tcW w:w="1796" w:type="dxa"/>
            <w:tcBorders>
              <w:top w:val="single" w:sz="4" w:space="0" w:color="auto"/>
              <w:bottom w:val="single" w:sz="4" w:space="0" w:color="auto"/>
            </w:tcBorders>
          </w:tcPr>
          <w:p w14:paraId="1D5CC932" w14:textId="77777777" w:rsidR="00934F4C" w:rsidRPr="00FC74C4" w:rsidRDefault="00934F4C" w:rsidP="00140E30">
            <w:pPr>
              <w:pStyle w:val="Sinespaciado"/>
              <w:jc w:val="center"/>
              <w:rPr>
                <w:rFonts w:ascii="Times New Roman" w:hAnsi="Times New Roman" w:cs="Times New Roman"/>
                <w:b/>
                <w:bCs/>
              </w:rPr>
            </w:pPr>
            <w:r w:rsidRPr="00FC74C4">
              <w:rPr>
                <w:rFonts w:ascii="Times New Roman" w:hAnsi="Times New Roman" w:cs="Times New Roman"/>
                <w:b/>
                <w:bCs/>
              </w:rPr>
              <w:t>N</w:t>
            </w:r>
          </w:p>
        </w:tc>
      </w:tr>
      <w:tr w:rsidR="00934F4C" w:rsidRPr="005D0DB8" w14:paraId="21FEF04C" w14:textId="77777777" w:rsidTr="00140E30">
        <w:trPr>
          <w:jc w:val="center"/>
        </w:trPr>
        <w:tc>
          <w:tcPr>
            <w:tcW w:w="1795" w:type="dxa"/>
            <w:tcBorders>
              <w:top w:val="single" w:sz="4" w:space="0" w:color="auto"/>
            </w:tcBorders>
          </w:tcPr>
          <w:p w14:paraId="7A866F21" w14:textId="243A1673" w:rsidR="00934F4C" w:rsidRPr="005D0DB8" w:rsidRDefault="00934F4C" w:rsidP="00140E30">
            <w:pPr>
              <w:pStyle w:val="Sinespaciado"/>
              <w:jc w:val="center"/>
              <w:rPr>
                <w:rFonts w:ascii="Times New Roman" w:hAnsi="Times New Roman" w:cs="Times New Roman"/>
              </w:rPr>
            </w:pPr>
            <w:r>
              <w:rPr>
                <w:rFonts w:ascii="Times New Roman" w:hAnsi="Times New Roman" w:cs="Times New Roman"/>
              </w:rPr>
              <w:t>EC</w:t>
            </w:r>
            <w:r w:rsidR="00367344">
              <w:rPr>
                <w:rFonts w:ascii="Times New Roman" w:hAnsi="Times New Roman" w:cs="Times New Roman"/>
              </w:rPr>
              <w:t>-</w:t>
            </w:r>
            <w:r>
              <w:rPr>
                <w:rFonts w:ascii="Times New Roman" w:hAnsi="Times New Roman" w:cs="Times New Roman"/>
              </w:rPr>
              <w:t>SD</w:t>
            </w:r>
          </w:p>
        </w:tc>
        <w:tc>
          <w:tcPr>
            <w:tcW w:w="1795" w:type="dxa"/>
            <w:tcBorders>
              <w:top w:val="single" w:sz="4" w:space="0" w:color="auto"/>
            </w:tcBorders>
          </w:tcPr>
          <w:p w14:paraId="12623994" w14:textId="77777777" w:rsidR="00934F4C" w:rsidRPr="00AF34B4" w:rsidRDefault="00934F4C" w:rsidP="00140E30">
            <w:pPr>
              <w:pStyle w:val="Sinespaciado"/>
              <w:jc w:val="center"/>
              <w:rPr>
                <w:rFonts w:ascii="Times New Roman" w:hAnsi="Times New Roman" w:cs="Times New Roman"/>
              </w:rPr>
            </w:pPr>
            <w:r>
              <w:rPr>
                <w:rFonts w:ascii="Times New Roman" w:hAnsi="Times New Roman" w:cs="Times New Roman"/>
              </w:rPr>
              <w:t>2.067 (0.055)</w:t>
            </w:r>
          </w:p>
        </w:tc>
        <w:tc>
          <w:tcPr>
            <w:tcW w:w="1796" w:type="dxa"/>
            <w:tcBorders>
              <w:top w:val="single" w:sz="4" w:space="0" w:color="auto"/>
            </w:tcBorders>
          </w:tcPr>
          <w:p w14:paraId="5D47AE84" w14:textId="77777777" w:rsidR="00934F4C" w:rsidRPr="001A2809" w:rsidRDefault="00934F4C" w:rsidP="00140E30">
            <w:pPr>
              <w:pStyle w:val="Sinespaciado"/>
              <w:jc w:val="center"/>
              <w:rPr>
                <w:rFonts w:ascii="Times New Roman" w:hAnsi="Times New Roman" w:cs="Times New Roman"/>
                <w:b/>
                <w:bCs/>
              </w:rPr>
            </w:pPr>
            <w:r w:rsidRPr="001A2809">
              <w:rPr>
                <w:rFonts w:ascii="Times New Roman" w:hAnsi="Times New Roman" w:cs="Times New Roman"/>
                <w:b/>
                <w:bCs/>
              </w:rPr>
              <w:t>2.637 (0.006)</w:t>
            </w:r>
          </w:p>
        </w:tc>
      </w:tr>
      <w:tr w:rsidR="00934F4C" w:rsidRPr="005D0DB8" w14:paraId="4888422A" w14:textId="77777777" w:rsidTr="00140E30">
        <w:trPr>
          <w:jc w:val="center"/>
        </w:trPr>
        <w:tc>
          <w:tcPr>
            <w:tcW w:w="1795" w:type="dxa"/>
          </w:tcPr>
          <w:p w14:paraId="4C554E21" w14:textId="2471E67A" w:rsidR="00934F4C" w:rsidRPr="005D0DB8" w:rsidRDefault="00934F4C" w:rsidP="00140E30">
            <w:pPr>
              <w:pStyle w:val="Sinespaciado"/>
              <w:jc w:val="center"/>
              <w:rPr>
                <w:rFonts w:ascii="Times New Roman" w:hAnsi="Times New Roman" w:cs="Times New Roman"/>
              </w:rPr>
            </w:pPr>
            <w:r>
              <w:rPr>
                <w:rFonts w:ascii="Times New Roman" w:hAnsi="Times New Roman" w:cs="Times New Roman"/>
              </w:rPr>
              <w:t>EC</w:t>
            </w:r>
            <w:r w:rsidR="00367344">
              <w:rPr>
                <w:rFonts w:ascii="Times New Roman" w:hAnsi="Times New Roman" w:cs="Times New Roman"/>
              </w:rPr>
              <w:t>-</w:t>
            </w:r>
            <w:r>
              <w:rPr>
                <w:rFonts w:ascii="Times New Roman" w:hAnsi="Times New Roman" w:cs="Times New Roman"/>
              </w:rPr>
              <w:t>SC</w:t>
            </w:r>
          </w:p>
        </w:tc>
        <w:tc>
          <w:tcPr>
            <w:tcW w:w="1795" w:type="dxa"/>
          </w:tcPr>
          <w:p w14:paraId="7FA31C81" w14:textId="77777777" w:rsidR="00934F4C" w:rsidRPr="00AF34B4" w:rsidRDefault="00934F4C" w:rsidP="00140E30">
            <w:pPr>
              <w:pStyle w:val="Sinespaciado"/>
              <w:jc w:val="center"/>
              <w:rPr>
                <w:rFonts w:ascii="Times New Roman" w:hAnsi="Times New Roman" w:cs="Times New Roman"/>
              </w:rPr>
            </w:pPr>
            <w:r>
              <w:rPr>
                <w:rFonts w:ascii="Times New Roman" w:hAnsi="Times New Roman" w:cs="Times New Roman"/>
              </w:rPr>
              <w:t>0.112 (0.912)</w:t>
            </w:r>
          </w:p>
        </w:tc>
        <w:tc>
          <w:tcPr>
            <w:tcW w:w="1796" w:type="dxa"/>
          </w:tcPr>
          <w:p w14:paraId="2F897CDF" w14:textId="77777777" w:rsidR="00934F4C" w:rsidRPr="00AF34B4" w:rsidRDefault="00934F4C" w:rsidP="00140E30">
            <w:pPr>
              <w:pStyle w:val="Sinespaciado"/>
              <w:jc w:val="center"/>
              <w:rPr>
                <w:rFonts w:ascii="Times New Roman" w:hAnsi="Times New Roman" w:cs="Times New Roman"/>
              </w:rPr>
            </w:pPr>
            <w:r>
              <w:rPr>
                <w:rFonts w:ascii="Times New Roman" w:hAnsi="Times New Roman" w:cs="Times New Roman"/>
              </w:rPr>
              <w:t>0.307 (0.770)</w:t>
            </w:r>
          </w:p>
        </w:tc>
      </w:tr>
      <w:tr w:rsidR="00934F4C" w:rsidRPr="005D0DB8" w14:paraId="1541225B" w14:textId="77777777" w:rsidTr="00140E30">
        <w:trPr>
          <w:jc w:val="center"/>
        </w:trPr>
        <w:tc>
          <w:tcPr>
            <w:tcW w:w="1795" w:type="dxa"/>
          </w:tcPr>
          <w:p w14:paraId="2E5F2637" w14:textId="5FB308B5" w:rsidR="00934F4C" w:rsidRPr="005D0DB8" w:rsidRDefault="00934F4C" w:rsidP="00140E30">
            <w:pPr>
              <w:pStyle w:val="Sinespaciado"/>
              <w:jc w:val="center"/>
              <w:rPr>
                <w:rFonts w:ascii="Times New Roman" w:hAnsi="Times New Roman" w:cs="Times New Roman"/>
              </w:rPr>
            </w:pPr>
            <w:r>
              <w:rPr>
                <w:rFonts w:ascii="Times New Roman" w:hAnsi="Times New Roman" w:cs="Times New Roman"/>
              </w:rPr>
              <w:t>EC</w:t>
            </w:r>
            <w:r w:rsidR="00367344">
              <w:rPr>
                <w:rFonts w:ascii="Times New Roman" w:hAnsi="Times New Roman" w:cs="Times New Roman"/>
              </w:rPr>
              <w:t>-</w:t>
            </w:r>
            <w:r>
              <w:rPr>
                <w:rFonts w:ascii="Times New Roman" w:hAnsi="Times New Roman" w:cs="Times New Roman"/>
              </w:rPr>
              <w:t>EF</w:t>
            </w:r>
          </w:p>
        </w:tc>
        <w:tc>
          <w:tcPr>
            <w:tcW w:w="1795" w:type="dxa"/>
          </w:tcPr>
          <w:p w14:paraId="1349E779" w14:textId="77777777" w:rsidR="00934F4C" w:rsidRPr="00AF34B4" w:rsidRDefault="00934F4C" w:rsidP="00140E30">
            <w:pPr>
              <w:pStyle w:val="Sinespaciado"/>
              <w:jc w:val="center"/>
              <w:rPr>
                <w:rFonts w:ascii="Times New Roman" w:hAnsi="Times New Roman" w:cs="Times New Roman"/>
              </w:rPr>
            </w:pPr>
            <w:r>
              <w:rPr>
                <w:rFonts w:ascii="Times New Roman" w:hAnsi="Times New Roman" w:cs="Times New Roman"/>
              </w:rPr>
              <w:t>1.046 (0.326)</w:t>
            </w:r>
          </w:p>
        </w:tc>
        <w:tc>
          <w:tcPr>
            <w:tcW w:w="1796" w:type="dxa"/>
          </w:tcPr>
          <w:p w14:paraId="1541B81E" w14:textId="77777777" w:rsidR="00934F4C" w:rsidRPr="001A2809" w:rsidRDefault="00934F4C" w:rsidP="00140E30">
            <w:pPr>
              <w:pStyle w:val="Sinespaciado"/>
              <w:jc w:val="center"/>
            </w:pPr>
            <w:r>
              <w:rPr>
                <w:rFonts w:ascii="Times New Roman" w:hAnsi="Times New Roman" w:cs="Times New Roman"/>
              </w:rPr>
              <w:t>0.950 (0.383)</w:t>
            </w:r>
          </w:p>
        </w:tc>
      </w:tr>
      <w:tr w:rsidR="00934F4C" w:rsidRPr="005D0DB8" w14:paraId="6AAA7D05" w14:textId="77777777" w:rsidTr="00140E30">
        <w:trPr>
          <w:jc w:val="center"/>
        </w:trPr>
        <w:tc>
          <w:tcPr>
            <w:tcW w:w="1795" w:type="dxa"/>
          </w:tcPr>
          <w:p w14:paraId="7ECFAD29" w14:textId="3217FEDF" w:rsidR="00934F4C" w:rsidRPr="005D0DB8" w:rsidRDefault="00934F4C" w:rsidP="00140E30">
            <w:pPr>
              <w:pStyle w:val="Sinespaciado"/>
              <w:jc w:val="center"/>
              <w:rPr>
                <w:rFonts w:ascii="Times New Roman" w:hAnsi="Times New Roman" w:cs="Times New Roman"/>
              </w:rPr>
            </w:pPr>
            <w:r>
              <w:rPr>
                <w:rFonts w:ascii="Times New Roman" w:hAnsi="Times New Roman" w:cs="Times New Roman"/>
              </w:rPr>
              <w:t>EC</w:t>
            </w:r>
            <w:r w:rsidR="00367344">
              <w:rPr>
                <w:rFonts w:ascii="Times New Roman" w:hAnsi="Times New Roman" w:cs="Times New Roman"/>
              </w:rPr>
              <w:t>-</w:t>
            </w:r>
            <w:r>
              <w:rPr>
                <w:rFonts w:ascii="Times New Roman" w:hAnsi="Times New Roman" w:cs="Times New Roman"/>
              </w:rPr>
              <w:t>IC</w:t>
            </w:r>
          </w:p>
        </w:tc>
        <w:tc>
          <w:tcPr>
            <w:tcW w:w="1795" w:type="dxa"/>
          </w:tcPr>
          <w:p w14:paraId="0032EF44" w14:textId="77777777" w:rsidR="00934F4C" w:rsidRPr="00AF34B4" w:rsidRDefault="00934F4C" w:rsidP="00140E30">
            <w:pPr>
              <w:pStyle w:val="Sinespaciado"/>
              <w:jc w:val="center"/>
              <w:rPr>
                <w:rFonts w:ascii="Times New Roman" w:hAnsi="Times New Roman" w:cs="Times New Roman"/>
              </w:rPr>
            </w:pPr>
            <w:r>
              <w:rPr>
                <w:rFonts w:ascii="Times New Roman" w:hAnsi="Times New Roman" w:cs="Times New Roman"/>
              </w:rPr>
              <w:t>0.732 (0.479)</w:t>
            </w:r>
          </w:p>
        </w:tc>
        <w:tc>
          <w:tcPr>
            <w:tcW w:w="1796" w:type="dxa"/>
          </w:tcPr>
          <w:p w14:paraId="3D11B070" w14:textId="77777777" w:rsidR="00934F4C" w:rsidRPr="00AF34B4" w:rsidRDefault="00934F4C" w:rsidP="00140E30">
            <w:pPr>
              <w:pStyle w:val="Sinespaciado"/>
              <w:jc w:val="center"/>
              <w:rPr>
                <w:rFonts w:ascii="Times New Roman" w:hAnsi="Times New Roman" w:cs="Times New Roman"/>
              </w:rPr>
            </w:pPr>
            <w:r>
              <w:rPr>
                <w:rFonts w:ascii="Times New Roman" w:hAnsi="Times New Roman" w:cs="Times New Roman"/>
              </w:rPr>
              <w:t>0.264 (0.811)</w:t>
            </w:r>
          </w:p>
        </w:tc>
      </w:tr>
      <w:tr w:rsidR="00934F4C" w:rsidRPr="005D0DB8" w14:paraId="1DD4F3F2" w14:textId="77777777" w:rsidTr="00140E30">
        <w:trPr>
          <w:jc w:val="center"/>
        </w:trPr>
        <w:tc>
          <w:tcPr>
            <w:tcW w:w="1795" w:type="dxa"/>
          </w:tcPr>
          <w:p w14:paraId="298B2A38" w14:textId="65AD27A9" w:rsidR="00934F4C" w:rsidRPr="005D0DB8" w:rsidRDefault="00934F4C" w:rsidP="00140E30">
            <w:pPr>
              <w:pStyle w:val="Sinespaciado"/>
              <w:jc w:val="center"/>
              <w:rPr>
                <w:rFonts w:ascii="Times New Roman" w:hAnsi="Times New Roman" w:cs="Times New Roman"/>
              </w:rPr>
            </w:pPr>
            <w:r>
              <w:rPr>
                <w:rFonts w:ascii="Times New Roman" w:hAnsi="Times New Roman" w:cs="Times New Roman"/>
              </w:rPr>
              <w:t>SD</w:t>
            </w:r>
            <w:r w:rsidR="00367344">
              <w:rPr>
                <w:rFonts w:ascii="Times New Roman" w:hAnsi="Times New Roman" w:cs="Times New Roman"/>
              </w:rPr>
              <w:t>-</w:t>
            </w:r>
            <w:r>
              <w:rPr>
                <w:rFonts w:ascii="Times New Roman" w:hAnsi="Times New Roman" w:cs="Times New Roman"/>
              </w:rPr>
              <w:t>SC</w:t>
            </w:r>
          </w:p>
        </w:tc>
        <w:tc>
          <w:tcPr>
            <w:tcW w:w="1795" w:type="dxa"/>
          </w:tcPr>
          <w:p w14:paraId="5ADF746B" w14:textId="77777777" w:rsidR="00934F4C" w:rsidRPr="00AF34B4" w:rsidRDefault="00934F4C" w:rsidP="00140E30">
            <w:pPr>
              <w:pStyle w:val="Sinespaciado"/>
              <w:jc w:val="center"/>
              <w:rPr>
                <w:rFonts w:ascii="Times New Roman" w:hAnsi="Times New Roman" w:cs="Times New Roman"/>
              </w:rPr>
            </w:pPr>
            <w:r>
              <w:rPr>
                <w:rFonts w:ascii="Times New Roman" w:hAnsi="Times New Roman" w:cs="Times New Roman"/>
              </w:rPr>
              <w:t>1.846 (0.083)</w:t>
            </w:r>
          </w:p>
        </w:tc>
        <w:tc>
          <w:tcPr>
            <w:tcW w:w="1796" w:type="dxa"/>
          </w:tcPr>
          <w:p w14:paraId="4982110D" w14:textId="77777777" w:rsidR="00934F4C" w:rsidRPr="00AF34B4" w:rsidRDefault="00934F4C" w:rsidP="00140E30">
            <w:pPr>
              <w:pStyle w:val="Sinespaciado"/>
              <w:jc w:val="center"/>
              <w:rPr>
                <w:rFonts w:ascii="Times New Roman" w:hAnsi="Times New Roman" w:cs="Times New Roman"/>
              </w:rPr>
            </w:pPr>
            <w:r>
              <w:rPr>
                <w:rFonts w:ascii="Times New Roman" w:hAnsi="Times New Roman" w:cs="Times New Roman"/>
              </w:rPr>
              <w:t>1.762 (0.093)</w:t>
            </w:r>
          </w:p>
        </w:tc>
      </w:tr>
      <w:tr w:rsidR="00934F4C" w:rsidRPr="005D0DB8" w14:paraId="347DE496" w14:textId="77777777" w:rsidTr="00140E30">
        <w:trPr>
          <w:jc w:val="center"/>
        </w:trPr>
        <w:tc>
          <w:tcPr>
            <w:tcW w:w="1795" w:type="dxa"/>
          </w:tcPr>
          <w:p w14:paraId="0D9F44B0" w14:textId="680FF411" w:rsidR="00934F4C" w:rsidRPr="005D0DB8" w:rsidRDefault="00934F4C" w:rsidP="00140E30">
            <w:pPr>
              <w:pStyle w:val="Sinespaciado"/>
              <w:jc w:val="center"/>
              <w:rPr>
                <w:rFonts w:ascii="Times New Roman" w:hAnsi="Times New Roman" w:cs="Times New Roman"/>
              </w:rPr>
            </w:pPr>
            <w:r>
              <w:rPr>
                <w:rFonts w:ascii="Times New Roman" w:hAnsi="Times New Roman" w:cs="Times New Roman"/>
              </w:rPr>
              <w:t>SD</w:t>
            </w:r>
            <w:r w:rsidR="00367344">
              <w:rPr>
                <w:rFonts w:ascii="Times New Roman" w:hAnsi="Times New Roman" w:cs="Times New Roman"/>
              </w:rPr>
              <w:t>-</w:t>
            </w:r>
            <w:r>
              <w:rPr>
                <w:rFonts w:ascii="Times New Roman" w:hAnsi="Times New Roman" w:cs="Times New Roman"/>
              </w:rPr>
              <w:t>EF</w:t>
            </w:r>
          </w:p>
        </w:tc>
        <w:tc>
          <w:tcPr>
            <w:tcW w:w="1795" w:type="dxa"/>
          </w:tcPr>
          <w:p w14:paraId="321AC923" w14:textId="77777777" w:rsidR="00934F4C" w:rsidRPr="00907974" w:rsidRDefault="00934F4C" w:rsidP="00140E30">
            <w:pPr>
              <w:pStyle w:val="Sinespaciado"/>
              <w:jc w:val="center"/>
              <w:rPr>
                <w:rFonts w:ascii="Times New Roman" w:hAnsi="Times New Roman" w:cs="Times New Roman"/>
                <w:b/>
                <w:bCs/>
              </w:rPr>
            </w:pPr>
            <w:r w:rsidRPr="00907974">
              <w:rPr>
                <w:rFonts w:ascii="Times New Roman" w:hAnsi="Times New Roman" w:cs="Times New Roman"/>
                <w:b/>
                <w:bCs/>
              </w:rPr>
              <w:t>3.748 (0.001)</w:t>
            </w:r>
          </w:p>
        </w:tc>
        <w:tc>
          <w:tcPr>
            <w:tcW w:w="1796" w:type="dxa"/>
          </w:tcPr>
          <w:p w14:paraId="48A31C34" w14:textId="77777777" w:rsidR="00934F4C" w:rsidRPr="001A2809" w:rsidRDefault="00934F4C" w:rsidP="00140E30">
            <w:pPr>
              <w:pStyle w:val="Sinespaciado"/>
              <w:jc w:val="center"/>
              <w:rPr>
                <w:rFonts w:ascii="Times New Roman" w:hAnsi="Times New Roman" w:cs="Times New Roman"/>
                <w:b/>
                <w:bCs/>
              </w:rPr>
            </w:pPr>
            <w:r w:rsidRPr="001A2809">
              <w:rPr>
                <w:rFonts w:ascii="Times New Roman" w:hAnsi="Times New Roman" w:cs="Times New Roman"/>
                <w:b/>
                <w:bCs/>
              </w:rPr>
              <w:t>3.155 (0.0003)</w:t>
            </w:r>
          </w:p>
        </w:tc>
      </w:tr>
      <w:tr w:rsidR="00934F4C" w:rsidRPr="005D0DB8" w14:paraId="7365E539" w14:textId="77777777" w:rsidTr="00140E30">
        <w:trPr>
          <w:jc w:val="center"/>
        </w:trPr>
        <w:tc>
          <w:tcPr>
            <w:tcW w:w="1795" w:type="dxa"/>
          </w:tcPr>
          <w:p w14:paraId="5CB72555" w14:textId="457BD330" w:rsidR="00934F4C" w:rsidRPr="005D0DB8" w:rsidRDefault="00934F4C" w:rsidP="00140E30">
            <w:pPr>
              <w:pStyle w:val="Sinespaciado"/>
              <w:jc w:val="center"/>
              <w:rPr>
                <w:rFonts w:ascii="Times New Roman" w:hAnsi="Times New Roman" w:cs="Times New Roman"/>
              </w:rPr>
            </w:pPr>
            <w:r>
              <w:rPr>
                <w:rFonts w:ascii="Times New Roman" w:hAnsi="Times New Roman" w:cs="Times New Roman"/>
              </w:rPr>
              <w:t>SD</w:t>
            </w:r>
            <w:r w:rsidR="00367344">
              <w:rPr>
                <w:rFonts w:ascii="Times New Roman" w:hAnsi="Times New Roman" w:cs="Times New Roman"/>
              </w:rPr>
              <w:t>-</w:t>
            </w:r>
            <w:r>
              <w:rPr>
                <w:rFonts w:ascii="Times New Roman" w:hAnsi="Times New Roman" w:cs="Times New Roman"/>
              </w:rPr>
              <w:t>IC</w:t>
            </w:r>
          </w:p>
        </w:tc>
        <w:tc>
          <w:tcPr>
            <w:tcW w:w="1795" w:type="dxa"/>
          </w:tcPr>
          <w:p w14:paraId="79201BB8" w14:textId="77777777" w:rsidR="00934F4C" w:rsidRPr="00907974" w:rsidRDefault="00934F4C" w:rsidP="00140E30">
            <w:pPr>
              <w:pStyle w:val="Sinespaciado"/>
              <w:jc w:val="center"/>
              <w:rPr>
                <w:rFonts w:ascii="Times New Roman" w:hAnsi="Times New Roman" w:cs="Times New Roman"/>
                <w:b/>
                <w:bCs/>
              </w:rPr>
            </w:pPr>
            <w:r w:rsidRPr="00907974">
              <w:rPr>
                <w:rFonts w:ascii="Times New Roman" w:hAnsi="Times New Roman" w:cs="Times New Roman"/>
                <w:b/>
                <w:bCs/>
              </w:rPr>
              <w:t>3.143 (0.006)</w:t>
            </w:r>
          </w:p>
        </w:tc>
        <w:tc>
          <w:tcPr>
            <w:tcW w:w="1796" w:type="dxa"/>
          </w:tcPr>
          <w:p w14:paraId="5FD46CFC" w14:textId="77777777" w:rsidR="00934F4C" w:rsidRPr="001A2809" w:rsidRDefault="00934F4C" w:rsidP="00140E30">
            <w:pPr>
              <w:pStyle w:val="Sinespaciado"/>
              <w:jc w:val="center"/>
              <w:rPr>
                <w:rFonts w:ascii="Times New Roman" w:hAnsi="Times New Roman" w:cs="Times New Roman"/>
                <w:b/>
                <w:bCs/>
              </w:rPr>
            </w:pPr>
            <w:r w:rsidRPr="001A2809">
              <w:rPr>
                <w:rFonts w:ascii="Times New Roman" w:hAnsi="Times New Roman" w:cs="Times New Roman"/>
                <w:b/>
                <w:bCs/>
              </w:rPr>
              <w:t>3.816 (0.0009)</w:t>
            </w:r>
          </w:p>
        </w:tc>
      </w:tr>
      <w:tr w:rsidR="00934F4C" w:rsidRPr="005D0DB8" w14:paraId="0E1689D4" w14:textId="77777777" w:rsidTr="00140E30">
        <w:trPr>
          <w:jc w:val="center"/>
        </w:trPr>
        <w:tc>
          <w:tcPr>
            <w:tcW w:w="1795" w:type="dxa"/>
          </w:tcPr>
          <w:p w14:paraId="2717A834" w14:textId="5037E884" w:rsidR="00934F4C" w:rsidRPr="005D0DB8" w:rsidRDefault="00934F4C" w:rsidP="00140E30">
            <w:pPr>
              <w:pStyle w:val="Sinespaciado"/>
              <w:jc w:val="center"/>
              <w:rPr>
                <w:rFonts w:ascii="Times New Roman" w:hAnsi="Times New Roman" w:cs="Times New Roman"/>
              </w:rPr>
            </w:pPr>
            <w:r>
              <w:rPr>
                <w:rFonts w:ascii="Times New Roman" w:hAnsi="Times New Roman" w:cs="Times New Roman"/>
              </w:rPr>
              <w:t>SC</w:t>
            </w:r>
            <w:r w:rsidR="00367344">
              <w:rPr>
                <w:rFonts w:ascii="Times New Roman" w:hAnsi="Times New Roman" w:cs="Times New Roman"/>
              </w:rPr>
              <w:t>-</w:t>
            </w:r>
            <w:r>
              <w:rPr>
                <w:rFonts w:ascii="Times New Roman" w:hAnsi="Times New Roman" w:cs="Times New Roman"/>
              </w:rPr>
              <w:t>EF</w:t>
            </w:r>
          </w:p>
        </w:tc>
        <w:tc>
          <w:tcPr>
            <w:tcW w:w="1795" w:type="dxa"/>
          </w:tcPr>
          <w:p w14:paraId="519CAD54" w14:textId="77777777" w:rsidR="00934F4C" w:rsidRPr="00AF34B4" w:rsidRDefault="00934F4C" w:rsidP="00140E30">
            <w:pPr>
              <w:pStyle w:val="Sinespaciado"/>
              <w:jc w:val="center"/>
              <w:rPr>
                <w:rFonts w:ascii="Times New Roman" w:hAnsi="Times New Roman" w:cs="Times New Roman"/>
              </w:rPr>
            </w:pPr>
            <w:r>
              <w:rPr>
                <w:rFonts w:ascii="Times New Roman" w:hAnsi="Times New Roman" w:cs="Times New Roman"/>
              </w:rPr>
              <w:t>0.726 (0.489)</w:t>
            </w:r>
          </w:p>
        </w:tc>
        <w:tc>
          <w:tcPr>
            <w:tcW w:w="1796" w:type="dxa"/>
          </w:tcPr>
          <w:p w14:paraId="02B25293" w14:textId="77777777" w:rsidR="00934F4C" w:rsidRPr="00AF34B4" w:rsidRDefault="00934F4C" w:rsidP="00140E30">
            <w:pPr>
              <w:pStyle w:val="Sinespaciado"/>
              <w:jc w:val="center"/>
              <w:rPr>
                <w:rFonts w:ascii="Times New Roman" w:hAnsi="Times New Roman" w:cs="Times New Roman"/>
              </w:rPr>
            </w:pPr>
            <w:r>
              <w:rPr>
                <w:rFonts w:ascii="Times New Roman" w:hAnsi="Times New Roman" w:cs="Times New Roman"/>
              </w:rPr>
              <w:t>0.995 (0.353)</w:t>
            </w:r>
          </w:p>
        </w:tc>
      </w:tr>
      <w:tr w:rsidR="00934F4C" w:rsidRPr="005D0DB8" w14:paraId="48B5D440" w14:textId="77777777" w:rsidTr="00140E30">
        <w:trPr>
          <w:jc w:val="center"/>
        </w:trPr>
        <w:tc>
          <w:tcPr>
            <w:tcW w:w="1795" w:type="dxa"/>
          </w:tcPr>
          <w:p w14:paraId="11B234E1" w14:textId="2B0440CB" w:rsidR="00934F4C" w:rsidRPr="005D0DB8" w:rsidRDefault="00934F4C" w:rsidP="00140E30">
            <w:pPr>
              <w:pStyle w:val="Sinespaciado"/>
              <w:jc w:val="center"/>
              <w:rPr>
                <w:rFonts w:ascii="Times New Roman" w:hAnsi="Times New Roman" w:cs="Times New Roman"/>
              </w:rPr>
            </w:pPr>
            <w:r>
              <w:rPr>
                <w:rFonts w:ascii="Times New Roman" w:hAnsi="Times New Roman" w:cs="Times New Roman"/>
              </w:rPr>
              <w:t>SC</w:t>
            </w:r>
            <w:r w:rsidR="00367344">
              <w:rPr>
                <w:rFonts w:ascii="Times New Roman" w:hAnsi="Times New Roman" w:cs="Times New Roman"/>
              </w:rPr>
              <w:t>-</w:t>
            </w:r>
            <w:r>
              <w:rPr>
                <w:rFonts w:ascii="Times New Roman" w:hAnsi="Times New Roman" w:cs="Times New Roman"/>
              </w:rPr>
              <w:t>IC</w:t>
            </w:r>
          </w:p>
        </w:tc>
        <w:tc>
          <w:tcPr>
            <w:tcW w:w="1795" w:type="dxa"/>
          </w:tcPr>
          <w:p w14:paraId="7CA36251" w14:textId="77777777" w:rsidR="00934F4C" w:rsidRPr="00AF34B4" w:rsidRDefault="00934F4C" w:rsidP="00140E30">
            <w:pPr>
              <w:pStyle w:val="Sinespaciado"/>
              <w:jc w:val="center"/>
              <w:rPr>
                <w:rFonts w:ascii="Times New Roman" w:hAnsi="Times New Roman" w:cs="Times New Roman"/>
              </w:rPr>
            </w:pPr>
            <w:r>
              <w:rPr>
                <w:rFonts w:ascii="Times New Roman" w:hAnsi="Times New Roman" w:cs="Times New Roman"/>
              </w:rPr>
              <w:t>0.486 (0.655)</w:t>
            </w:r>
          </w:p>
        </w:tc>
        <w:tc>
          <w:tcPr>
            <w:tcW w:w="1796" w:type="dxa"/>
          </w:tcPr>
          <w:p w14:paraId="22FFC1AD" w14:textId="77777777" w:rsidR="00934F4C" w:rsidRPr="00AF34B4" w:rsidRDefault="00934F4C" w:rsidP="00140E30">
            <w:pPr>
              <w:pStyle w:val="Sinespaciado"/>
              <w:jc w:val="center"/>
              <w:rPr>
                <w:rFonts w:ascii="Times New Roman" w:hAnsi="Times New Roman" w:cs="Times New Roman"/>
              </w:rPr>
            </w:pPr>
            <w:r>
              <w:rPr>
                <w:rFonts w:ascii="Times New Roman" w:hAnsi="Times New Roman" w:cs="Times New Roman"/>
              </w:rPr>
              <w:t>0.563 (0.580)</w:t>
            </w:r>
          </w:p>
        </w:tc>
      </w:tr>
      <w:tr w:rsidR="00934F4C" w:rsidRPr="005D0DB8" w14:paraId="2401CA61" w14:textId="77777777" w:rsidTr="00140E30">
        <w:trPr>
          <w:jc w:val="center"/>
        </w:trPr>
        <w:tc>
          <w:tcPr>
            <w:tcW w:w="1795" w:type="dxa"/>
            <w:tcBorders>
              <w:bottom w:val="single" w:sz="4" w:space="0" w:color="auto"/>
            </w:tcBorders>
          </w:tcPr>
          <w:p w14:paraId="029C8341" w14:textId="1005D94A" w:rsidR="00934F4C" w:rsidRPr="005D0DB8" w:rsidRDefault="00934F4C" w:rsidP="00140E30">
            <w:pPr>
              <w:pStyle w:val="Sinespaciado"/>
              <w:jc w:val="center"/>
              <w:rPr>
                <w:rFonts w:ascii="Times New Roman" w:hAnsi="Times New Roman" w:cs="Times New Roman"/>
              </w:rPr>
            </w:pPr>
            <w:r>
              <w:rPr>
                <w:rFonts w:ascii="Times New Roman" w:hAnsi="Times New Roman" w:cs="Times New Roman"/>
              </w:rPr>
              <w:t>EF</w:t>
            </w:r>
            <w:r w:rsidR="00367344">
              <w:rPr>
                <w:rFonts w:ascii="Times New Roman" w:hAnsi="Times New Roman" w:cs="Times New Roman"/>
              </w:rPr>
              <w:t>-</w:t>
            </w:r>
            <w:r>
              <w:rPr>
                <w:rFonts w:ascii="Times New Roman" w:hAnsi="Times New Roman" w:cs="Times New Roman"/>
              </w:rPr>
              <w:t>IC</w:t>
            </w:r>
          </w:p>
        </w:tc>
        <w:tc>
          <w:tcPr>
            <w:tcW w:w="1795" w:type="dxa"/>
            <w:tcBorders>
              <w:bottom w:val="single" w:sz="4" w:space="0" w:color="auto"/>
            </w:tcBorders>
          </w:tcPr>
          <w:p w14:paraId="49640C96" w14:textId="77777777" w:rsidR="00934F4C" w:rsidRPr="00AF34B4" w:rsidRDefault="00934F4C" w:rsidP="00140E30">
            <w:pPr>
              <w:pStyle w:val="Sinespaciado"/>
              <w:jc w:val="center"/>
              <w:rPr>
                <w:rFonts w:ascii="Times New Roman" w:hAnsi="Times New Roman" w:cs="Times New Roman"/>
              </w:rPr>
            </w:pPr>
            <w:r>
              <w:rPr>
                <w:rFonts w:ascii="Times New Roman" w:hAnsi="Times New Roman" w:cs="Times New Roman"/>
              </w:rPr>
              <w:t>0.235 (0.819)</w:t>
            </w:r>
          </w:p>
        </w:tc>
        <w:tc>
          <w:tcPr>
            <w:tcW w:w="1796" w:type="dxa"/>
            <w:tcBorders>
              <w:bottom w:val="single" w:sz="4" w:space="0" w:color="auto"/>
            </w:tcBorders>
          </w:tcPr>
          <w:p w14:paraId="1E43A446" w14:textId="77777777" w:rsidR="00934F4C" w:rsidRPr="00AF34B4" w:rsidRDefault="00934F4C" w:rsidP="00140E30">
            <w:pPr>
              <w:pStyle w:val="Sinespaciado"/>
              <w:jc w:val="center"/>
              <w:rPr>
                <w:rFonts w:ascii="Times New Roman" w:hAnsi="Times New Roman" w:cs="Times New Roman"/>
              </w:rPr>
            </w:pPr>
            <w:r>
              <w:rPr>
                <w:rFonts w:ascii="Times New Roman" w:hAnsi="Times New Roman" w:cs="Times New Roman"/>
              </w:rPr>
              <w:t>0.754 (0.531)</w:t>
            </w:r>
          </w:p>
        </w:tc>
      </w:tr>
    </w:tbl>
    <w:p w14:paraId="73BDA082" w14:textId="77777777" w:rsidR="00934F4C" w:rsidRDefault="00934F4C" w:rsidP="00934F4C">
      <w:pPr>
        <w:pStyle w:val="Sinespaciado"/>
        <w:spacing w:line="480" w:lineRule="auto"/>
        <w:rPr>
          <w:rFonts w:ascii="Times New Roman" w:hAnsi="Times New Roman" w:cs="Times New Roman"/>
          <w:b/>
          <w:bCs/>
        </w:rPr>
      </w:pPr>
    </w:p>
    <w:p w14:paraId="4CC3A10C" w14:textId="1FDEAA87" w:rsidR="00934F4C" w:rsidRDefault="00934F4C" w:rsidP="00224AF1">
      <w:pPr>
        <w:pStyle w:val="Sinespaciado"/>
        <w:spacing w:line="480" w:lineRule="auto"/>
        <w:jc w:val="both"/>
        <w:rPr>
          <w:rFonts w:ascii="Times New Roman" w:hAnsi="Times New Roman" w:cs="Times New Roman"/>
        </w:rPr>
      </w:pPr>
      <w:r w:rsidRPr="00311EF0">
        <w:rPr>
          <w:rFonts w:ascii="Times New Roman" w:hAnsi="Times New Roman" w:cs="Times New Roman"/>
        </w:rPr>
        <w:t>Cuadro S2.</w:t>
      </w:r>
      <w:r w:rsidRPr="00744525">
        <w:rPr>
          <w:rFonts w:ascii="Times New Roman" w:hAnsi="Times New Roman" w:cs="Times New Roman"/>
          <w:b/>
          <w:bCs/>
        </w:rPr>
        <w:t xml:space="preserve"> </w:t>
      </w:r>
      <w:r w:rsidRPr="007B6357">
        <w:rPr>
          <w:rFonts w:ascii="Times New Roman" w:hAnsi="Times New Roman" w:cs="Times New Roman"/>
        </w:rPr>
        <w:t xml:space="preserve">Análisis </w:t>
      </w:r>
      <w:r w:rsidRPr="007B6357">
        <w:rPr>
          <w:rFonts w:ascii="Times New Roman" w:hAnsi="Times New Roman" w:cs="Times New Roman"/>
          <w:i/>
          <w:iCs/>
        </w:rPr>
        <w:t>a posteriori</w:t>
      </w:r>
      <w:r w:rsidRPr="007B6357">
        <w:rPr>
          <w:rFonts w:ascii="Times New Roman" w:hAnsi="Times New Roman" w:cs="Times New Roman"/>
        </w:rPr>
        <w:t xml:space="preserve"> que evalúan las diferencias por pares entre las comunidades de asteroideos analizadas. El valor de significancia de cada prueba se muestra entre paréntesis; las pruebas significativas se </w:t>
      </w:r>
      <w:r w:rsidR="00AF0B8D">
        <w:rPr>
          <w:rFonts w:ascii="Times New Roman" w:hAnsi="Times New Roman" w:cs="Times New Roman"/>
        </w:rPr>
        <w:t>exponen</w:t>
      </w:r>
      <w:r w:rsidR="00AF0B8D" w:rsidRPr="007B6357">
        <w:rPr>
          <w:rFonts w:ascii="Times New Roman" w:hAnsi="Times New Roman" w:cs="Times New Roman"/>
        </w:rPr>
        <w:t xml:space="preserve"> </w:t>
      </w:r>
      <w:r w:rsidRPr="007B6357">
        <w:rPr>
          <w:rFonts w:ascii="Times New Roman" w:hAnsi="Times New Roman" w:cs="Times New Roman"/>
        </w:rPr>
        <w:t>en negritas. S</w:t>
      </w:r>
      <w:r w:rsidR="00750366">
        <w:rPr>
          <w:rFonts w:ascii="Times New Roman" w:hAnsi="Times New Roman" w:cs="Times New Roman"/>
        </w:rPr>
        <w:t xml:space="preserve"> </w:t>
      </w:r>
      <w:r w:rsidRPr="007B6357">
        <w:rPr>
          <w:rFonts w:ascii="Times New Roman" w:hAnsi="Times New Roman" w:cs="Times New Roman"/>
        </w:rPr>
        <w:t>= riqueza, N</w:t>
      </w:r>
      <w:r w:rsidR="00750366">
        <w:rPr>
          <w:rFonts w:ascii="Times New Roman" w:hAnsi="Times New Roman" w:cs="Times New Roman"/>
        </w:rPr>
        <w:t xml:space="preserve"> </w:t>
      </w:r>
      <w:r w:rsidRPr="007B6357">
        <w:rPr>
          <w:rFonts w:ascii="Times New Roman" w:hAnsi="Times New Roman" w:cs="Times New Roman"/>
        </w:rPr>
        <w:t>= abundancia, H’</w:t>
      </w:r>
      <w:r w:rsidR="00750366">
        <w:rPr>
          <w:rFonts w:ascii="Times New Roman" w:hAnsi="Times New Roman" w:cs="Times New Roman"/>
        </w:rPr>
        <w:t xml:space="preserve"> </w:t>
      </w:r>
      <w:r w:rsidRPr="007B6357">
        <w:rPr>
          <w:rFonts w:ascii="Times New Roman" w:hAnsi="Times New Roman" w:cs="Times New Roman"/>
        </w:rPr>
        <w:t>= diversidad, EC</w:t>
      </w:r>
      <w:r w:rsidR="00750366">
        <w:rPr>
          <w:rFonts w:ascii="Times New Roman" w:hAnsi="Times New Roman" w:cs="Times New Roman"/>
        </w:rPr>
        <w:t xml:space="preserve"> </w:t>
      </w:r>
      <w:r w:rsidRPr="007B6357">
        <w:rPr>
          <w:rFonts w:ascii="Times New Roman" w:hAnsi="Times New Roman" w:cs="Times New Roman"/>
        </w:rPr>
        <w:t>= El Cayo, SD</w:t>
      </w:r>
      <w:r w:rsidR="00750366">
        <w:rPr>
          <w:rFonts w:ascii="Times New Roman" w:hAnsi="Times New Roman" w:cs="Times New Roman"/>
        </w:rPr>
        <w:t xml:space="preserve"> </w:t>
      </w:r>
      <w:r w:rsidRPr="007B6357">
        <w:rPr>
          <w:rFonts w:ascii="Times New Roman" w:hAnsi="Times New Roman" w:cs="Times New Roman"/>
        </w:rPr>
        <w:t>= San Diego, SC</w:t>
      </w:r>
      <w:r w:rsidR="00750366">
        <w:rPr>
          <w:rFonts w:ascii="Times New Roman" w:hAnsi="Times New Roman" w:cs="Times New Roman"/>
        </w:rPr>
        <w:t xml:space="preserve"> </w:t>
      </w:r>
      <w:r w:rsidRPr="007B6357">
        <w:rPr>
          <w:rFonts w:ascii="Times New Roman" w:hAnsi="Times New Roman" w:cs="Times New Roman"/>
        </w:rPr>
        <w:t>= Santa Cruz, EF</w:t>
      </w:r>
      <w:r w:rsidR="00750366">
        <w:rPr>
          <w:rFonts w:ascii="Times New Roman" w:hAnsi="Times New Roman" w:cs="Times New Roman"/>
        </w:rPr>
        <w:t xml:space="preserve"> </w:t>
      </w:r>
      <w:r w:rsidRPr="007B6357">
        <w:rPr>
          <w:rFonts w:ascii="Times New Roman" w:hAnsi="Times New Roman" w:cs="Times New Roman"/>
        </w:rPr>
        <w:t>= El Farallón, IC</w:t>
      </w:r>
      <w:r w:rsidR="00750366">
        <w:rPr>
          <w:rFonts w:ascii="Times New Roman" w:hAnsi="Times New Roman" w:cs="Times New Roman"/>
        </w:rPr>
        <w:t xml:space="preserve"> </w:t>
      </w:r>
      <w:r w:rsidRPr="007B6357">
        <w:rPr>
          <w:rFonts w:ascii="Times New Roman" w:hAnsi="Times New Roman" w:cs="Times New Roman"/>
        </w:rPr>
        <w:t xml:space="preserve">= </w:t>
      </w:r>
      <w:r w:rsidR="00750366">
        <w:rPr>
          <w:rFonts w:ascii="Times New Roman" w:hAnsi="Times New Roman" w:cs="Times New Roman"/>
        </w:rPr>
        <w:t>i</w:t>
      </w:r>
      <w:r w:rsidR="00750366" w:rsidRPr="007B6357">
        <w:rPr>
          <w:rFonts w:ascii="Times New Roman" w:hAnsi="Times New Roman" w:cs="Times New Roman"/>
        </w:rPr>
        <w:t xml:space="preserve">sla </w:t>
      </w:r>
      <w:proofErr w:type="gramStart"/>
      <w:r w:rsidRPr="007B6357">
        <w:rPr>
          <w:rFonts w:ascii="Times New Roman" w:hAnsi="Times New Roman" w:cs="Times New Roman"/>
        </w:rPr>
        <w:t>Catalana</w:t>
      </w:r>
      <w:proofErr w:type="gramEnd"/>
    </w:p>
    <w:p w14:paraId="080632F0" w14:textId="154CA106" w:rsidR="00934F4C" w:rsidRPr="00311EF0" w:rsidRDefault="00934F4C" w:rsidP="00224AF1">
      <w:pPr>
        <w:pStyle w:val="Sinespaciado"/>
        <w:spacing w:line="480" w:lineRule="auto"/>
        <w:jc w:val="both"/>
        <w:rPr>
          <w:rFonts w:ascii="Times New Roman" w:hAnsi="Times New Roman" w:cs="Times New Roman"/>
          <w:lang w:val="en-US"/>
        </w:rPr>
      </w:pPr>
      <w:r w:rsidRPr="00311EF0">
        <w:rPr>
          <w:rFonts w:ascii="Times New Roman" w:hAnsi="Times New Roman" w:cs="Times New Roman"/>
          <w:lang w:val="en-US"/>
        </w:rPr>
        <w:t xml:space="preserve">Table S2. A posteriori analyses assessing </w:t>
      </w:r>
      <w:r w:rsidR="00135B72" w:rsidRPr="00841CD8">
        <w:rPr>
          <w:rFonts w:ascii="Times New Roman" w:hAnsi="Times New Roman" w:cs="Times New Roman"/>
          <w:lang w:val="en-US"/>
        </w:rPr>
        <w:t>pairwise</w:t>
      </w:r>
      <w:r w:rsidR="00135B72" w:rsidRPr="00A95AEC">
        <w:rPr>
          <w:rFonts w:ascii="Times New Roman" w:hAnsi="Times New Roman" w:cs="Times New Roman"/>
          <w:lang w:val="en-US"/>
        </w:rPr>
        <w:t xml:space="preserve"> </w:t>
      </w:r>
      <w:r w:rsidRPr="00311EF0">
        <w:rPr>
          <w:rFonts w:ascii="Times New Roman" w:hAnsi="Times New Roman" w:cs="Times New Roman"/>
          <w:lang w:val="en-US"/>
        </w:rPr>
        <w:t>differences among the asteroid communities analyzed. The significance value of each test is shown in parentheses; significant tests are shown in bold. S</w:t>
      </w:r>
      <w:r w:rsidR="00300818">
        <w:rPr>
          <w:rFonts w:ascii="Times New Roman" w:hAnsi="Times New Roman" w:cs="Times New Roman"/>
          <w:lang w:val="en-US"/>
        </w:rPr>
        <w:t xml:space="preserve"> </w:t>
      </w:r>
      <w:r w:rsidRPr="00311EF0">
        <w:rPr>
          <w:rFonts w:ascii="Times New Roman" w:hAnsi="Times New Roman" w:cs="Times New Roman"/>
          <w:lang w:val="en-US"/>
        </w:rPr>
        <w:t>= richness, N</w:t>
      </w:r>
      <w:r w:rsidR="00300818">
        <w:rPr>
          <w:rFonts w:ascii="Times New Roman" w:hAnsi="Times New Roman" w:cs="Times New Roman"/>
          <w:lang w:val="en-US"/>
        </w:rPr>
        <w:t xml:space="preserve"> </w:t>
      </w:r>
      <w:r w:rsidRPr="00311EF0">
        <w:rPr>
          <w:rFonts w:ascii="Times New Roman" w:hAnsi="Times New Roman" w:cs="Times New Roman"/>
          <w:lang w:val="en-US"/>
        </w:rPr>
        <w:t xml:space="preserve">= abundance, </w:t>
      </w:r>
      <w:r w:rsidR="00300818" w:rsidRPr="00311EF0">
        <w:rPr>
          <w:rFonts w:ascii="Times New Roman" w:hAnsi="Times New Roman" w:cs="Times New Roman"/>
          <w:lang w:val="en-US"/>
        </w:rPr>
        <w:t>H</w:t>
      </w:r>
      <w:r w:rsidR="00300818">
        <w:rPr>
          <w:rFonts w:ascii="Times New Roman" w:hAnsi="Times New Roman" w:cs="Times New Roman"/>
          <w:lang w:val="en-US"/>
        </w:rPr>
        <w:t xml:space="preserve">’ </w:t>
      </w:r>
      <w:r w:rsidRPr="00311EF0">
        <w:rPr>
          <w:rFonts w:ascii="Times New Roman" w:hAnsi="Times New Roman" w:cs="Times New Roman"/>
          <w:lang w:val="en-US"/>
        </w:rPr>
        <w:t>= diversity, EC</w:t>
      </w:r>
      <w:r w:rsidR="00300818">
        <w:rPr>
          <w:rFonts w:ascii="Times New Roman" w:hAnsi="Times New Roman" w:cs="Times New Roman"/>
          <w:lang w:val="en-US"/>
        </w:rPr>
        <w:t xml:space="preserve"> </w:t>
      </w:r>
      <w:r w:rsidRPr="00311EF0">
        <w:rPr>
          <w:rFonts w:ascii="Times New Roman" w:hAnsi="Times New Roman" w:cs="Times New Roman"/>
          <w:lang w:val="en-US"/>
        </w:rPr>
        <w:t>= El Cayo, SD</w:t>
      </w:r>
      <w:r w:rsidR="00300818">
        <w:rPr>
          <w:rFonts w:ascii="Times New Roman" w:hAnsi="Times New Roman" w:cs="Times New Roman"/>
          <w:lang w:val="en-US"/>
        </w:rPr>
        <w:t xml:space="preserve"> </w:t>
      </w:r>
      <w:r w:rsidRPr="00311EF0">
        <w:rPr>
          <w:rFonts w:ascii="Times New Roman" w:hAnsi="Times New Roman" w:cs="Times New Roman"/>
          <w:lang w:val="en-US"/>
        </w:rPr>
        <w:t>= San Diego, SC</w:t>
      </w:r>
      <w:r w:rsidR="00300818">
        <w:rPr>
          <w:rFonts w:ascii="Times New Roman" w:hAnsi="Times New Roman" w:cs="Times New Roman"/>
          <w:lang w:val="en-US"/>
        </w:rPr>
        <w:t xml:space="preserve"> </w:t>
      </w:r>
      <w:r w:rsidRPr="00311EF0">
        <w:rPr>
          <w:rFonts w:ascii="Times New Roman" w:hAnsi="Times New Roman" w:cs="Times New Roman"/>
          <w:lang w:val="en-US"/>
        </w:rPr>
        <w:t>= Santa Cruz, EF</w:t>
      </w:r>
      <w:r w:rsidR="00300818">
        <w:rPr>
          <w:rFonts w:ascii="Times New Roman" w:hAnsi="Times New Roman" w:cs="Times New Roman"/>
          <w:lang w:val="en-US"/>
        </w:rPr>
        <w:t xml:space="preserve"> </w:t>
      </w:r>
      <w:r w:rsidRPr="00311EF0">
        <w:rPr>
          <w:rFonts w:ascii="Times New Roman" w:hAnsi="Times New Roman" w:cs="Times New Roman"/>
          <w:lang w:val="en-US"/>
        </w:rPr>
        <w:t xml:space="preserve">= El </w:t>
      </w:r>
      <w:proofErr w:type="spellStart"/>
      <w:r w:rsidR="00300818" w:rsidRPr="00311EF0">
        <w:rPr>
          <w:rFonts w:ascii="Times New Roman" w:hAnsi="Times New Roman" w:cs="Times New Roman"/>
          <w:lang w:val="en-US"/>
        </w:rPr>
        <w:t>Farall</w:t>
      </w:r>
      <w:r w:rsidR="00300818">
        <w:rPr>
          <w:rFonts w:ascii="Times New Roman" w:hAnsi="Times New Roman" w:cs="Times New Roman"/>
          <w:lang w:val="en-US"/>
        </w:rPr>
        <w:t>ó</w:t>
      </w:r>
      <w:r w:rsidR="00300818" w:rsidRPr="00311EF0">
        <w:rPr>
          <w:rFonts w:ascii="Times New Roman" w:hAnsi="Times New Roman" w:cs="Times New Roman"/>
          <w:lang w:val="en-US"/>
        </w:rPr>
        <w:t>n</w:t>
      </w:r>
      <w:proofErr w:type="spellEnd"/>
      <w:r w:rsidRPr="00311EF0">
        <w:rPr>
          <w:rFonts w:ascii="Times New Roman" w:hAnsi="Times New Roman" w:cs="Times New Roman"/>
          <w:lang w:val="en-US"/>
        </w:rPr>
        <w:t>, IC</w:t>
      </w:r>
      <w:r w:rsidR="00300818">
        <w:rPr>
          <w:rFonts w:ascii="Times New Roman" w:hAnsi="Times New Roman" w:cs="Times New Roman"/>
          <w:lang w:val="en-US"/>
        </w:rPr>
        <w:t xml:space="preserve"> </w:t>
      </w:r>
      <w:r w:rsidRPr="00311EF0">
        <w:rPr>
          <w:rFonts w:ascii="Times New Roman" w:hAnsi="Times New Roman" w:cs="Times New Roman"/>
          <w:lang w:val="en-US"/>
        </w:rPr>
        <w:t>= Catalana Island</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1795"/>
        <w:gridCol w:w="1796"/>
        <w:gridCol w:w="1796"/>
      </w:tblGrid>
      <w:tr w:rsidR="00934F4C" w:rsidRPr="005D0DB8" w14:paraId="7EB74B76" w14:textId="77777777" w:rsidTr="00140E30">
        <w:trPr>
          <w:jc w:val="center"/>
        </w:trPr>
        <w:tc>
          <w:tcPr>
            <w:tcW w:w="1795" w:type="dxa"/>
            <w:tcBorders>
              <w:top w:val="single" w:sz="4" w:space="0" w:color="auto"/>
              <w:bottom w:val="single" w:sz="4" w:space="0" w:color="auto"/>
            </w:tcBorders>
          </w:tcPr>
          <w:p w14:paraId="70DCD20A" w14:textId="77777777" w:rsidR="00934F4C" w:rsidRPr="00AF34B4" w:rsidRDefault="00934F4C" w:rsidP="00140E30">
            <w:pPr>
              <w:pStyle w:val="Sinespaciado"/>
              <w:jc w:val="center"/>
              <w:rPr>
                <w:rFonts w:ascii="Times New Roman" w:hAnsi="Times New Roman" w:cs="Times New Roman"/>
                <w:b/>
                <w:bCs/>
                <w:i/>
                <w:iCs/>
              </w:rPr>
            </w:pPr>
            <w:r>
              <w:rPr>
                <w:rFonts w:ascii="Times New Roman" w:hAnsi="Times New Roman" w:cs="Times New Roman"/>
                <w:b/>
                <w:bCs/>
              </w:rPr>
              <w:t xml:space="preserve">Prueba </w:t>
            </w:r>
            <w:r>
              <w:rPr>
                <w:rFonts w:ascii="Times New Roman" w:hAnsi="Times New Roman" w:cs="Times New Roman"/>
                <w:b/>
                <w:bCs/>
                <w:i/>
                <w:iCs/>
              </w:rPr>
              <w:t>t</w:t>
            </w:r>
          </w:p>
        </w:tc>
        <w:tc>
          <w:tcPr>
            <w:tcW w:w="1795" w:type="dxa"/>
            <w:tcBorders>
              <w:top w:val="single" w:sz="4" w:space="0" w:color="auto"/>
              <w:bottom w:val="single" w:sz="4" w:space="0" w:color="auto"/>
            </w:tcBorders>
          </w:tcPr>
          <w:p w14:paraId="6272B3F4" w14:textId="77777777" w:rsidR="00934F4C" w:rsidRPr="00AF34B4" w:rsidRDefault="00934F4C" w:rsidP="00140E30">
            <w:pPr>
              <w:pStyle w:val="Sinespaciado"/>
              <w:jc w:val="center"/>
              <w:rPr>
                <w:rFonts w:ascii="Times New Roman" w:hAnsi="Times New Roman" w:cs="Times New Roman"/>
                <w:b/>
                <w:bCs/>
              </w:rPr>
            </w:pPr>
            <w:r w:rsidRPr="00AF34B4">
              <w:rPr>
                <w:rFonts w:ascii="Times New Roman" w:hAnsi="Times New Roman" w:cs="Times New Roman"/>
                <w:b/>
                <w:bCs/>
              </w:rPr>
              <w:t>S</w:t>
            </w:r>
          </w:p>
        </w:tc>
        <w:tc>
          <w:tcPr>
            <w:tcW w:w="1796" w:type="dxa"/>
            <w:tcBorders>
              <w:top w:val="single" w:sz="4" w:space="0" w:color="auto"/>
              <w:bottom w:val="single" w:sz="4" w:space="0" w:color="auto"/>
            </w:tcBorders>
          </w:tcPr>
          <w:p w14:paraId="656E8E40" w14:textId="77777777" w:rsidR="00934F4C" w:rsidRPr="00AF34B4" w:rsidRDefault="00934F4C" w:rsidP="00140E30">
            <w:pPr>
              <w:pStyle w:val="Sinespaciado"/>
              <w:jc w:val="center"/>
              <w:rPr>
                <w:rFonts w:ascii="Times New Roman" w:hAnsi="Times New Roman" w:cs="Times New Roman"/>
                <w:b/>
                <w:bCs/>
              </w:rPr>
            </w:pPr>
            <w:r w:rsidRPr="00AF34B4">
              <w:rPr>
                <w:rFonts w:ascii="Times New Roman" w:hAnsi="Times New Roman" w:cs="Times New Roman"/>
                <w:b/>
                <w:bCs/>
              </w:rPr>
              <w:t>N</w:t>
            </w:r>
          </w:p>
        </w:tc>
        <w:tc>
          <w:tcPr>
            <w:tcW w:w="1796" w:type="dxa"/>
            <w:tcBorders>
              <w:top w:val="single" w:sz="4" w:space="0" w:color="auto"/>
              <w:bottom w:val="single" w:sz="4" w:space="0" w:color="auto"/>
            </w:tcBorders>
          </w:tcPr>
          <w:p w14:paraId="5D541BB1" w14:textId="77777777" w:rsidR="00934F4C" w:rsidRPr="00AF34B4" w:rsidRDefault="00934F4C" w:rsidP="00140E30">
            <w:pPr>
              <w:pStyle w:val="Sinespaciado"/>
              <w:jc w:val="center"/>
              <w:rPr>
                <w:rFonts w:ascii="Times New Roman" w:hAnsi="Times New Roman" w:cs="Times New Roman"/>
                <w:b/>
                <w:bCs/>
              </w:rPr>
            </w:pPr>
            <w:r w:rsidRPr="00AF34B4">
              <w:rPr>
                <w:rFonts w:ascii="Times New Roman" w:hAnsi="Times New Roman" w:cs="Times New Roman"/>
                <w:b/>
                <w:bCs/>
              </w:rPr>
              <w:t>H’</w:t>
            </w:r>
          </w:p>
        </w:tc>
      </w:tr>
      <w:tr w:rsidR="00934F4C" w:rsidRPr="005D0DB8" w14:paraId="4907D3F8" w14:textId="77777777" w:rsidTr="00140E30">
        <w:trPr>
          <w:jc w:val="center"/>
        </w:trPr>
        <w:tc>
          <w:tcPr>
            <w:tcW w:w="1795" w:type="dxa"/>
            <w:tcBorders>
              <w:top w:val="single" w:sz="4" w:space="0" w:color="auto"/>
            </w:tcBorders>
          </w:tcPr>
          <w:p w14:paraId="58D6D8DD" w14:textId="4F35C92F" w:rsidR="00934F4C" w:rsidRPr="005D0DB8" w:rsidRDefault="00934F4C" w:rsidP="00140E30">
            <w:pPr>
              <w:pStyle w:val="Sinespaciado"/>
              <w:jc w:val="center"/>
              <w:rPr>
                <w:rFonts w:ascii="Times New Roman" w:hAnsi="Times New Roman" w:cs="Times New Roman"/>
              </w:rPr>
            </w:pPr>
            <w:r>
              <w:rPr>
                <w:rFonts w:ascii="Times New Roman" w:hAnsi="Times New Roman" w:cs="Times New Roman"/>
              </w:rPr>
              <w:t>EC</w:t>
            </w:r>
            <w:r w:rsidR="00066E0B">
              <w:rPr>
                <w:rFonts w:ascii="Times New Roman" w:hAnsi="Times New Roman" w:cs="Times New Roman"/>
              </w:rPr>
              <w:t>-</w:t>
            </w:r>
            <w:r>
              <w:rPr>
                <w:rFonts w:ascii="Times New Roman" w:hAnsi="Times New Roman" w:cs="Times New Roman"/>
              </w:rPr>
              <w:t>SD</w:t>
            </w:r>
          </w:p>
        </w:tc>
        <w:tc>
          <w:tcPr>
            <w:tcW w:w="1795" w:type="dxa"/>
            <w:tcBorders>
              <w:top w:val="single" w:sz="4" w:space="0" w:color="auto"/>
            </w:tcBorders>
          </w:tcPr>
          <w:p w14:paraId="454A7ECF" w14:textId="77777777" w:rsidR="00934F4C" w:rsidRPr="00113A79" w:rsidRDefault="00934F4C" w:rsidP="00140E30">
            <w:pPr>
              <w:pStyle w:val="Sinespaciado"/>
              <w:jc w:val="center"/>
              <w:rPr>
                <w:rFonts w:ascii="Times New Roman" w:hAnsi="Times New Roman" w:cs="Times New Roman"/>
                <w:b/>
                <w:bCs/>
              </w:rPr>
            </w:pPr>
            <w:r w:rsidRPr="00113A79">
              <w:rPr>
                <w:rFonts w:ascii="Times New Roman" w:hAnsi="Times New Roman" w:cs="Times New Roman"/>
                <w:b/>
                <w:bCs/>
              </w:rPr>
              <w:t>5.71</w:t>
            </w:r>
            <w:r>
              <w:rPr>
                <w:rFonts w:ascii="Times New Roman" w:hAnsi="Times New Roman" w:cs="Times New Roman"/>
                <w:b/>
                <w:bCs/>
              </w:rPr>
              <w:t>1</w:t>
            </w:r>
            <w:r w:rsidRPr="00113A79">
              <w:rPr>
                <w:rFonts w:ascii="Times New Roman" w:hAnsi="Times New Roman" w:cs="Times New Roman"/>
                <w:b/>
                <w:bCs/>
              </w:rPr>
              <w:t xml:space="preserve"> (&lt;0.0001)</w:t>
            </w:r>
          </w:p>
        </w:tc>
        <w:tc>
          <w:tcPr>
            <w:tcW w:w="1796" w:type="dxa"/>
            <w:tcBorders>
              <w:top w:val="single" w:sz="4" w:space="0" w:color="auto"/>
            </w:tcBorders>
          </w:tcPr>
          <w:p w14:paraId="55EFB3F3" w14:textId="77777777" w:rsidR="00934F4C" w:rsidRPr="008E4AE5" w:rsidRDefault="00934F4C" w:rsidP="00140E30">
            <w:pPr>
              <w:pStyle w:val="Sinespaciado"/>
              <w:jc w:val="center"/>
              <w:rPr>
                <w:rFonts w:ascii="Times New Roman" w:hAnsi="Times New Roman" w:cs="Times New Roman"/>
                <w:b/>
                <w:bCs/>
              </w:rPr>
            </w:pPr>
            <w:r w:rsidRPr="008E4AE5">
              <w:rPr>
                <w:rFonts w:ascii="Times New Roman" w:hAnsi="Times New Roman" w:cs="Times New Roman"/>
                <w:b/>
                <w:bCs/>
              </w:rPr>
              <w:t>7.648 (&lt;0.0001)</w:t>
            </w:r>
          </w:p>
        </w:tc>
        <w:tc>
          <w:tcPr>
            <w:tcW w:w="1796" w:type="dxa"/>
            <w:tcBorders>
              <w:top w:val="single" w:sz="4" w:space="0" w:color="auto"/>
            </w:tcBorders>
          </w:tcPr>
          <w:p w14:paraId="67D74891" w14:textId="77777777" w:rsidR="00934F4C" w:rsidRPr="008E4AE5" w:rsidRDefault="00934F4C" w:rsidP="00140E30">
            <w:pPr>
              <w:pStyle w:val="Sinespaciado"/>
              <w:jc w:val="center"/>
              <w:rPr>
                <w:rFonts w:ascii="Times New Roman" w:hAnsi="Times New Roman" w:cs="Times New Roman"/>
                <w:b/>
                <w:bCs/>
              </w:rPr>
            </w:pPr>
            <w:r w:rsidRPr="008E4AE5">
              <w:rPr>
                <w:rFonts w:ascii="Times New Roman" w:hAnsi="Times New Roman" w:cs="Times New Roman"/>
                <w:b/>
                <w:bCs/>
              </w:rPr>
              <w:t>3.666 (0.002)</w:t>
            </w:r>
          </w:p>
        </w:tc>
      </w:tr>
      <w:tr w:rsidR="00934F4C" w:rsidRPr="005D0DB8" w14:paraId="52B918CB" w14:textId="77777777" w:rsidTr="00140E30">
        <w:trPr>
          <w:jc w:val="center"/>
        </w:trPr>
        <w:tc>
          <w:tcPr>
            <w:tcW w:w="1795" w:type="dxa"/>
          </w:tcPr>
          <w:p w14:paraId="4C5B9D25" w14:textId="4C632179" w:rsidR="00934F4C" w:rsidRPr="005D0DB8" w:rsidRDefault="00934F4C" w:rsidP="00140E30">
            <w:pPr>
              <w:pStyle w:val="Sinespaciado"/>
              <w:jc w:val="center"/>
              <w:rPr>
                <w:rFonts w:ascii="Times New Roman" w:hAnsi="Times New Roman" w:cs="Times New Roman"/>
              </w:rPr>
            </w:pPr>
            <w:r>
              <w:rPr>
                <w:rFonts w:ascii="Times New Roman" w:hAnsi="Times New Roman" w:cs="Times New Roman"/>
              </w:rPr>
              <w:t>EC</w:t>
            </w:r>
            <w:r w:rsidR="00066E0B">
              <w:rPr>
                <w:rFonts w:ascii="Times New Roman" w:hAnsi="Times New Roman" w:cs="Times New Roman"/>
              </w:rPr>
              <w:t>-</w:t>
            </w:r>
            <w:r>
              <w:rPr>
                <w:rFonts w:ascii="Times New Roman" w:hAnsi="Times New Roman" w:cs="Times New Roman"/>
              </w:rPr>
              <w:t>SC</w:t>
            </w:r>
          </w:p>
        </w:tc>
        <w:tc>
          <w:tcPr>
            <w:tcW w:w="1795" w:type="dxa"/>
          </w:tcPr>
          <w:p w14:paraId="71A87C4A" w14:textId="77777777" w:rsidR="00934F4C" w:rsidRPr="00113A79" w:rsidRDefault="00934F4C" w:rsidP="00140E30">
            <w:pPr>
              <w:pStyle w:val="Sinespaciado"/>
              <w:jc w:val="center"/>
              <w:rPr>
                <w:rFonts w:ascii="Times New Roman" w:hAnsi="Times New Roman" w:cs="Times New Roman"/>
                <w:b/>
                <w:bCs/>
              </w:rPr>
            </w:pPr>
            <w:r w:rsidRPr="00113A79">
              <w:rPr>
                <w:rFonts w:ascii="Times New Roman" w:hAnsi="Times New Roman" w:cs="Times New Roman"/>
                <w:b/>
                <w:bCs/>
              </w:rPr>
              <w:t>5.116 (&lt;0.0001)</w:t>
            </w:r>
          </w:p>
        </w:tc>
        <w:tc>
          <w:tcPr>
            <w:tcW w:w="1796" w:type="dxa"/>
          </w:tcPr>
          <w:p w14:paraId="67B519A4" w14:textId="77777777" w:rsidR="00934F4C" w:rsidRPr="008E4AE5" w:rsidRDefault="00934F4C" w:rsidP="00140E30">
            <w:pPr>
              <w:pStyle w:val="Sinespaciado"/>
              <w:jc w:val="center"/>
              <w:rPr>
                <w:rFonts w:ascii="Times New Roman" w:hAnsi="Times New Roman" w:cs="Times New Roman"/>
                <w:b/>
                <w:bCs/>
              </w:rPr>
            </w:pPr>
            <w:r w:rsidRPr="008E4AE5">
              <w:rPr>
                <w:rFonts w:ascii="Times New Roman" w:hAnsi="Times New Roman" w:cs="Times New Roman"/>
                <w:b/>
                <w:bCs/>
              </w:rPr>
              <w:t>7.069 (&lt;0.0001)</w:t>
            </w:r>
          </w:p>
        </w:tc>
        <w:tc>
          <w:tcPr>
            <w:tcW w:w="1796" w:type="dxa"/>
          </w:tcPr>
          <w:p w14:paraId="29A5A509" w14:textId="77777777" w:rsidR="00934F4C" w:rsidRPr="008E4AE5" w:rsidRDefault="00934F4C" w:rsidP="00140E30">
            <w:pPr>
              <w:pStyle w:val="Sinespaciado"/>
              <w:jc w:val="center"/>
              <w:rPr>
                <w:rFonts w:ascii="Times New Roman" w:hAnsi="Times New Roman" w:cs="Times New Roman"/>
                <w:b/>
                <w:bCs/>
              </w:rPr>
            </w:pPr>
            <w:r w:rsidRPr="008E4AE5">
              <w:rPr>
                <w:rFonts w:ascii="Times New Roman" w:hAnsi="Times New Roman" w:cs="Times New Roman"/>
                <w:b/>
                <w:bCs/>
              </w:rPr>
              <w:t>3.523 (0.001)</w:t>
            </w:r>
          </w:p>
        </w:tc>
      </w:tr>
      <w:tr w:rsidR="00934F4C" w:rsidRPr="005D0DB8" w14:paraId="5BFD7C0D" w14:textId="77777777" w:rsidTr="00140E30">
        <w:trPr>
          <w:jc w:val="center"/>
        </w:trPr>
        <w:tc>
          <w:tcPr>
            <w:tcW w:w="1795" w:type="dxa"/>
          </w:tcPr>
          <w:p w14:paraId="21F90B60" w14:textId="06FCCF8A" w:rsidR="00934F4C" w:rsidRPr="005D0DB8" w:rsidRDefault="00934F4C" w:rsidP="00140E30">
            <w:pPr>
              <w:pStyle w:val="Sinespaciado"/>
              <w:jc w:val="center"/>
              <w:rPr>
                <w:rFonts w:ascii="Times New Roman" w:hAnsi="Times New Roman" w:cs="Times New Roman"/>
              </w:rPr>
            </w:pPr>
            <w:r>
              <w:rPr>
                <w:rFonts w:ascii="Times New Roman" w:hAnsi="Times New Roman" w:cs="Times New Roman"/>
              </w:rPr>
              <w:t>EC</w:t>
            </w:r>
            <w:r w:rsidR="00066E0B">
              <w:rPr>
                <w:rFonts w:ascii="Times New Roman" w:hAnsi="Times New Roman" w:cs="Times New Roman"/>
              </w:rPr>
              <w:t>-</w:t>
            </w:r>
            <w:r>
              <w:rPr>
                <w:rFonts w:ascii="Times New Roman" w:hAnsi="Times New Roman" w:cs="Times New Roman"/>
              </w:rPr>
              <w:t>EF</w:t>
            </w:r>
          </w:p>
        </w:tc>
        <w:tc>
          <w:tcPr>
            <w:tcW w:w="1795" w:type="dxa"/>
          </w:tcPr>
          <w:p w14:paraId="6A361D5E" w14:textId="77777777" w:rsidR="00934F4C" w:rsidRPr="00113A79" w:rsidRDefault="00934F4C" w:rsidP="00140E30">
            <w:pPr>
              <w:pStyle w:val="Sinespaciado"/>
              <w:jc w:val="center"/>
              <w:rPr>
                <w:rFonts w:ascii="Times New Roman" w:hAnsi="Times New Roman" w:cs="Times New Roman"/>
                <w:b/>
                <w:bCs/>
              </w:rPr>
            </w:pPr>
            <w:r w:rsidRPr="00113A79">
              <w:rPr>
                <w:rFonts w:ascii="Times New Roman" w:hAnsi="Times New Roman" w:cs="Times New Roman"/>
                <w:b/>
                <w:bCs/>
              </w:rPr>
              <w:t>2.68</w:t>
            </w:r>
            <w:r>
              <w:rPr>
                <w:rFonts w:ascii="Times New Roman" w:hAnsi="Times New Roman" w:cs="Times New Roman"/>
                <w:b/>
                <w:bCs/>
              </w:rPr>
              <w:t>1</w:t>
            </w:r>
            <w:r w:rsidRPr="00113A79">
              <w:rPr>
                <w:rFonts w:ascii="Times New Roman" w:hAnsi="Times New Roman" w:cs="Times New Roman"/>
                <w:b/>
                <w:bCs/>
              </w:rPr>
              <w:t xml:space="preserve"> (0.03</w:t>
            </w:r>
            <w:r>
              <w:rPr>
                <w:rFonts w:ascii="Times New Roman" w:hAnsi="Times New Roman" w:cs="Times New Roman"/>
                <w:b/>
                <w:bCs/>
              </w:rPr>
              <w:t>3</w:t>
            </w:r>
            <w:r w:rsidRPr="00113A79">
              <w:rPr>
                <w:rFonts w:ascii="Times New Roman" w:hAnsi="Times New Roman" w:cs="Times New Roman"/>
                <w:b/>
                <w:bCs/>
              </w:rPr>
              <w:t>)</w:t>
            </w:r>
          </w:p>
        </w:tc>
        <w:tc>
          <w:tcPr>
            <w:tcW w:w="1796" w:type="dxa"/>
          </w:tcPr>
          <w:p w14:paraId="39118188" w14:textId="77777777" w:rsidR="00934F4C" w:rsidRPr="008E4AE5" w:rsidRDefault="00934F4C" w:rsidP="00140E30">
            <w:pPr>
              <w:pStyle w:val="Sinespaciado"/>
              <w:jc w:val="center"/>
              <w:rPr>
                <w:rFonts w:ascii="Times New Roman" w:hAnsi="Times New Roman" w:cs="Times New Roman"/>
                <w:b/>
                <w:bCs/>
              </w:rPr>
            </w:pPr>
            <w:r w:rsidRPr="008E4AE5">
              <w:rPr>
                <w:rFonts w:ascii="Times New Roman" w:hAnsi="Times New Roman" w:cs="Times New Roman"/>
                <w:b/>
                <w:bCs/>
              </w:rPr>
              <w:t>2.31 (0.036)</w:t>
            </w:r>
          </w:p>
        </w:tc>
        <w:tc>
          <w:tcPr>
            <w:tcW w:w="1796" w:type="dxa"/>
          </w:tcPr>
          <w:p w14:paraId="6FA304D6" w14:textId="77777777" w:rsidR="00934F4C" w:rsidRPr="008E4AE5" w:rsidRDefault="00934F4C" w:rsidP="00140E30">
            <w:pPr>
              <w:pStyle w:val="Sinespaciado"/>
              <w:jc w:val="center"/>
              <w:rPr>
                <w:rFonts w:ascii="Times New Roman" w:hAnsi="Times New Roman" w:cs="Times New Roman"/>
                <w:b/>
                <w:bCs/>
              </w:rPr>
            </w:pPr>
            <w:r w:rsidRPr="008E4AE5">
              <w:rPr>
                <w:rFonts w:ascii="Times New Roman" w:hAnsi="Times New Roman" w:cs="Times New Roman"/>
                <w:b/>
                <w:bCs/>
              </w:rPr>
              <w:t>2.152 (0.047)</w:t>
            </w:r>
          </w:p>
        </w:tc>
      </w:tr>
      <w:tr w:rsidR="00934F4C" w:rsidRPr="005D0DB8" w14:paraId="63D105C3" w14:textId="77777777" w:rsidTr="00140E30">
        <w:trPr>
          <w:jc w:val="center"/>
        </w:trPr>
        <w:tc>
          <w:tcPr>
            <w:tcW w:w="1795" w:type="dxa"/>
          </w:tcPr>
          <w:p w14:paraId="268CF7BC" w14:textId="65D87A33" w:rsidR="00934F4C" w:rsidRPr="005D0DB8" w:rsidRDefault="00934F4C" w:rsidP="00140E30">
            <w:pPr>
              <w:pStyle w:val="Sinespaciado"/>
              <w:jc w:val="center"/>
              <w:rPr>
                <w:rFonts w:ascii="Times New Roman" w:hAnsi="Times New Roman" w:cs="Times New Roman"/>
              </w:rPr>
            </w:pPr>
            <w:r>
              <w:rPr>
                <w:rFonts w:ascii="Times New Roman" w:hAnsi="Times New Roman" w:cs="Times New Roman"/>
              </w:rPr>
              <w:t>EC</w:t>
            </w:r>
            <w:r w:rsidR="00066E0B">
              <w:rPr>
                <w:rFonts w:ascii="Times New Roman" w:hAnsi="Times New Roman" w:cs="Times New Roman"/>
              </w:rPr>
              <w:t>-</w:t>
            </w:r>
            <w:r>
              <w:rPr>
                <w:rFonts w:ascii="Times New Roman" w:hAnsi="Times New Roman" w:cs="Times New Roman"/>
              </w:rPr>
              <w:t>IC</w:t>
            </w:r>
          </w:p>
        </w:tc>
        <w:tc>
          <w:tcPr>
            <w:tcW w:w="1795" w:type="dxa"/>
          </w:tcPr>
          <w:p w14:paraId="0908A830" w14:textId="77777777" w:rsidR="00934F4C" w:rsidRPr="00113A79" w:rsidRDefault="00934F4C" w:rsidP="00140E30">
            <w:pPr>
              <w:pStyle w:val="Sinespaciado"/>
              <w:jc w:val="center"/>
              <w:rPr>
                <w:rFonts w:ascii="Times New Roman" w:hAnsi="Times New Roman" w:cs="Times New Roman"/>
                <w:b/>
                <w:bCs/>
              </w:rPr>
            </w:pPr>
            <w:r w:rsidRPr="00113A79">
              <w:rPr>
                <w:rFonts w:ascii="Times New Roman" w:hAnsi="Times New Roman" w:cs="Times New Roman"/>
                <w:b/>
                <w:bCs/>
              </w:rPr>
              <w:t>3.843 (0.001)</w:t>
            </w:r>
          </w:p>
        </w:tc>
        <w:tc>
          <w:tcPr>
            <w:tcW w:w="1796" w:type="dxa"/>
          </w:tcPr>
          <w:p w14:paraId="2C28F874" w14:textId="77777777" w:rsidR="00934F4C" w:rsidRPr="008E4AE5" w:rsidRDefault="00934F4C" w:rsidP="00140E30">
            <w:pPr>
              <w:pStyle w:val="Sinespaciado"/>
              <w:jc w:val="center"/>
              <w:rPr>
                <w:rFonts w:ascii="Times New Roman" w:hAnsi="Times New Roman" w:cs="Times New Roman"/>
                <w:b/>
                <w:bCs/>
              </w:rPr>
            </w:pPr>
            <w:r w:rsidRPr="008E4AE5">
              <w:rPr>
                <w:rFonts w:ascii="Times New Roman" w:hAnsi="Times New Roman" w:cs="Times New Roman"/>
                <w:b/>
                <w:bCs/>
              </w:rPr>
              <w:t>3.343 (0.003)</w:t>
            </w:r>
          </w:p>
        </w:tc>
        <w:tc>
          <w:tcPr>
            <w:tcW w:w="1796" w:type="dxa"/>
          </w:tcPr>
          <w:p w14:paraId="3AD04AC4" w14:textId="77777777" w:rsidR="00934F4C" w:rsidRPr="005D0DB8" w:rsidRDefault="00934F4C" w:rsidP="00140E30">
            <w:pPr>
              <w:pStyle w:val="Sinespaciado"/>
              <w:jc w:val="center"/>
              <w:rPr>
                <w:rFonts w:ascii="Times New Roman" w:hAnsi="Times New Roman" w:cs="Times New Roman"/>
              </w:rPr>
            </w:pPr>
            <w:r>
              <w:rPr>
                <w:rFonts w:ascii="Times New Roman" w:hAnsi="Times New Roman" w:cs="Times New Roman"/>
              </w:rPr>
              <w:t>2.03 (0.056)</w:t>
            </w:r>
          </w:p>
        </w:tc>
      </w:tr>
      <w:tr w:rsidR="00934F4C" w:rsidRPr="005D0DB8" w14:paraId="30D5D8C3" w14:textId="77777777" w:rsidTr="00140E30">
        <w:trPr>
          <w:jc w:val="center"/>
        </w:trPr>
        <w:tc>
          <w:tcPr>
            <w:tcW w:w="1795" w:type="dxa"/>
          </w:tcPr>
          <w:p w14:paraId="64D6EB65" w14:textId="69A8BCAF" w:rsidR="00934F4C" w:rsidRPr="005D0DB8" w:rsidRDefault="00934F4C" w:rsidP="00140E30">
            <w:pPr>
              <w:pStyle w:val="Sinespaciado"/>
              <w:jc w:val="center"/>
              <w:rPr>
                <w:rFonts w:ascii="Times New Roman" w:hAnsi="Times New Roman" w:cs="Times New Roman"/>
              </w:rPr>
            </w:pPr>
            <w:r>
              <w:rPr>
                <w:rFonts w:ascii="Times New Roman" w:hAnsi="Times New Roman" w:cs="Times New Roman"/>
              </w:rPr>
              <w:t>SD</w:t>
            </w:r>
            <w:r w:rsidR="00066E0B">
              <w:rPr>
                <w:rFonts w:ascii="Times New Roman" w:hAnsi="Times New Roman" w:cs="Times New Roman"/>
              </w:rPr>
              <w:t>-</w:t>
            </w:r>
            <w:r>
              <w:rPr>
                <w:rFonts w:ascii="Times New Roman" w:hAnsi="Times New Roman" w:cs="Times New Roman"/>
              </w:rPr>
              <w:t>SC</w:t>
            </w:r>
          </w:p>
        </w:tc>
        <w:tc>
          <w:tcPr>
            <w:tcW w:w="1795" w:type="dxa"/>
          </w:tcPr>
          <w:p w14:paraId="24116E90" w14:textId="77777777" w:rsidR="00934F4C" w:rsidRPr="005D0DB8" w:rsidRDefault="00934F4C" w:rsidP="00140E30">
            <w:pPr>
              <w:pStyle w:val="Sinespaciado"/>
              <w:jc w:val="center"/>
              <w:rPr>
                <w:rFonts w:ascii="Times New Roman" w:hAnsi="Times New Roman" w:cs="Times New Roman"/>
              </w:rPr>
            </w:pPr>
            <w:r>
              <w:rPr>
                <w:rFonts w:ascii="Times New Roman" w:hAnsi="Times New Roman" w:cs="Times New Roman"/>
              </w:rPr>
              <w:t>1.817 (0.092)</w:t>
            </w:r>
          </w:p>
        </w:tc>
        <w:tc>
          <w:tcPr>
            <w:tcW w:w="1796" w:type="dxa"/>
          </w:tcPr>
          <w:p w14:paraId="4BCB613B" w14:textId="77777777" w:rsidR="00934F4C" w:rsidRPr="005D0DB8" w:rsidRDefault="00934F4C" w:rsidP="00140E30">
            <w:pPr>
              <w:pStyle w:val="Sinespaciado"/>
              <w:jc w:val="center"/>
              <w:rPr>
                <w:rFonts w:ascii="Times New Roman" w:hAnsi="Times New Roman" w:cs="Times New Roman"/>
              </w:rPr>
            </w:pPr>
            <w:r>
              <w:rPr>
                <w:rFonts w:ascii="Times New Roman" w:hAnsi="Times New Roman" w:cs="Times New Roman"/>
              </w:rPr>
              <w:t>1.517 (0.136)</w:t>
            </w:r>
          </w:p>
        </w:tc>
        <w:tc>
          <w:tcPr>
            <w:tcW w:w="1796" w:type="dxa"/>
          </w:tcPr>
          <w:p w14:paraId="545DE2E2" w14:textId="77777777" w:rsidR="00934F4C" w:rsidRPr="005D0DB8" w:rsidRDefault="00934F4C" w:rsidP="00140E30">
            <w:pPr>
              <w:pStyle w:val="Sinespaciado"/>
              <w:jc w:val="center"/>
              <w:rPr>
                <w:rFonts w:ascii="Times New Roman" w:hAnsi="Times New Roman" w:cs="Times New Roman"/>
              </w:rPr>
            </w:pPr>
            <w:r>
              <w:rPr>
                <w:rFonts w:ascii="Times New Roman" w:hAnsi="Times New Roman" w:cs="Times New Roman"/>
              </w:rPr>
              <w:t>0.685 (0.51)</w:t>
            </w:r>
          </w:p>
        </w:tc>
      </w:tr>
      <w:tr w:rsidR="00934F4C" w:rsidRPr="005D0DB8" w14:paraId="38A4159B" w14:textId="77777777" w:rsidTr="00140E30">
        <w:trPr>
          <w:jc w:val="center"/>
        </w:trPr>
        <w:tc>
          <w:tcPr>
            <w:tcW w:w="1795" w:type="dxa"/>
          </w:tcPr>
          <w:p w14:paraId="16E97075" w14:textId="7B2145E4" w:rsidR="00934F4C" w:rsidRPr="005D0DB8" w:rsidRDefault="00934F4C" w:rsidP="00140E30">
            <w:pPr>
              <w:pStyle w:val="Sinespaciado"/>
              <w:jc w:val="center"/>
              <w:rPr>
                <w:rFonts w:ascii="Times New Roman" w:hAnsi="Times New Roman" w:cs="Times New Roman"/>
              </w:rPr>
            </w:pPr>
            <w:r>
              <w:rPr>
                <w:rFonts w:ascii="Times New Roman" w:hAnsi="Times New Roman" w:cs="Times New Roman"/>
              </w:rPr>
              <w:t>SD</w:t>
            </w:r>
            <w:r w:rsidR="00066E0B">
              <w:rPr>
                <w:rFonts w:ascii="Times New Roman" w:hAnsi="Times New Roman" w:cs="Times New Roman"/>
              </w:rPr>
              <w:t>-</w:t>
            </w:r>
            <w:r>
              <w:rPr>
                <w:rFonts w:ascii="Times New Roman" w:hAnsi="Times New Roman" w:cs="Times New Roman"/>
              </w:rPr>
              <w:t>EF</w:t>
            </w:r>
          </w:p>
        </w:tc>
        <w:tc>
          <w:tcPr>
            <w:tcW w:w="1795" w:type="dxa"/>
          </w:tcPr>
          <w:p w14:paraId="148BF426" w14:textId="77777777" w:rsidR="00934F4C" w:rsidRPr="00113A79" w:rsidRDefault="00934F4C" w:rsidP="00140E30">
            <w:pPr>
              <w:pStyle w:val="Sinespaciado"/>
              <w:jc w:val="center"/>
              <w:rPr>
                <w:rFonts w:ascii="Times New Roman" w:hAnsi="Times New Roman" w:cs="Times New Roman"/>
                <w:b/>
                <w:bCs/>
              </w:rPr>
            </w:pPr>
            <w:r w:rsidRPr="00113A79">
              <w:rPr>
                <w:rFonts w:ascii="Times New Roman" w:hAnsi="Times New Roman" w:cs="Times New Roman"/>
                <w:b/>
                <w:bCs/>
              </w:rPr>
              <w:t>2.358 (0.03</w:t>
            </w:r>
            <w:r>
              <w:rPr>
                <w:rFonts w:ascii="Times New Roman" w:hAnsi="Times New Roman" w:cs="Times New Roman"/>
                <w:b/>
                <w:bCs/>
              </w:rPr>
              <w:t>7</w:t>
            </w:r>
            <w:r w:rsidRPr="00113A79">
              <w:rPr>
                <w:rFonts w:ascii="Times New Roman" w:hAnsi="Times New Roman" w:cs="Times New Roman"/>
                <w:b/>
                <w:bCs/>
              </w:rPr>
              <w:t>)</w:t>
            </w:r>
          </w:p>
        </w:tc>
        <w:tc>
          <w:tcPr>
            <w:tcW w:w="1796" w:type="dxa"/>
          </w:tcPr>
          <w:p w14:paraId="58221FC2" w14:textId="77777777" w:rsidR="00934F4C" w:rsidRPr="008E4AE5" w:rsidRDefault="00934F4C" w:rsidP="00140E30">
            <w:pPr>
              <w:pStyle w:val="Sinespaciado"/>
              <w:jc w:val="center"/>
              <w:rPr>
                <w:rFonts w:ascii="Times New Roman" w:hAnsi="Times New Roman" w:cs="Times New Roman"/>
                <w:b/>
                <w:bCs/>
              </w:rPr>
            </w:pPr>
            <w:r w:rsidRPr="008E4AE5">
              <w:rPr>
                <w:rFonts w:ascii="Times New Roman" w:hAnsi="Times New Roman" w:cs="Times New Roman"/>
                <w:b/>
                <w:bCs/>
              </w:rPr>
              <w:t>4.517 (0.0005)</w:t>
            </w:r>
          </w:p>
        </w:tc>
        <w:tc>
          <w:tcPr>
            <w:tcW w:w="1796" w:type="dxa"/>
          </w:tcPr>
          <w:p w14:paraId="30293A08" w14:textId="77777777" w:rsidR="00934F4C" w:rsidRPr="005D0DB8" w:rsidRDefault="00934F4C" w:rsidP="00140E30">
            <w:pPr>
              <w:pStyle w:val="Sinespaciado"/>
              <w:jc w:val="center"/>
              <w:rPr>
                <w:rFonts w:ascii="Times New Roman" w:hAnsi="Times New Roman" w:cs="Times New Roman"/>
              </w:rPr>
            </w:pPr>
            <w:r>
              <w:rPr>
                <w:rFonts w:ascii="Times New Roman" w:hAnsi="Times New Roman" w:cs="Times New Roman"/>
              </w:rPr>
              <w:t>0.846 (0.391)</w:t>
            </w:r>
          </w:p>
        </w:tc>
      </w:tr>
      <w:tr w:rsidR="00934F4C" w:rsidRPr="005D0DB8" w14:paraId="37F6CD3E" w14:textId="77777777" w:rsidTr="00140E30">
        <w:trPr>
          <w:jc w:val="center"/>
        </w:trPr>
        <w:tc>
          <w:tcPr>
            <w:tcW w:w="1795" w:type="dxa"/>
          </w:tcPr>
          <w:p w14:paraId="09DDA6D7" w14:textId="7F05C90E" w:rsidR="00934F4C" w:rsidRPr="005D0DB8" w:rsidRDefault="00934F4C" w:rsidP="00140E30">
            <w:pPr>
              <w:pStyle w:val="Sinespaciado"/>
              <w:jc w:val="center"/>
              <w:rPr>
                <w:rFonts w:ascii="Times New Roman" w:hAnsi="Times New Roman" w:cs="Times New Roman"/>
              </w:rPr>
            </w:pPr>
            <w:r>
              <w:rPr>
                <w:rFonts w:ascii="Times New Roman" w:hAnsi="Times New Roman" w:cs="Times New Roman"/>
              </w:rPr>
              <w:t>SD</w:t>
            </w:r>
            <w:r w:rsidR="00066E0B">
              <w:rPr>
                <w:rFonts w:ascii="Times New Roman" w:hAnsi="Times New Roman" w:cs="Times New Roman"/>
              </w:rPr>
              <w:t>-</w:t>
            </w:r>
            <w:r>
              <w:rPr>
                <w:rFonts w:ascii="Times New Roman" w:hAnsi="Times New Roman" w:cs="Times New Roman"/>
              </w:rPr>
              <w:t>IC</w:t>
            </w:r>
          </w:p>
        </w:tc>
        <w:tc>
          <w:tcPr>
            <w:tcW w:w="1795" w:type="dxa"/>
          </w:tcPr>
          <w:p w14:paraId="17563D2E" w14:textId="77777777" w:rsidR="00934F4C" w:rsidRPr="00113A79" w:rsidRDefault="00934F4C" w:rsidP="00140E30">
            <w:pPr>
              <w:pStyle w:val="Sinespaciado"/>
              <w:jc w:val="center"/>
              <w:rPr>
                <w:rFonts w:ascii="Times New Roman" w:hAnsi="Times New Roman" w:cs="Times New Roman"/>
                <w:b/>
                <w:bCs/>
              </w:rPr>
            </w:pPr>
            <w:r w:rsidRPr="00113A79">
              <w:rPr>
                <w:rFonts w:ascii="Times New Roman" w:hAnsi="Times New Roman" w:cs="Times New Roman"/>
                <w:b/>
                <w:bCs/>
              </w:rPr>
              <w:t>2.966 (0.00</w:t>
            </w:r>
            <w:r>
              <w:rPr>
                <w:rFonts w:ascii="Times New Roman" w:hAnsi="Times New Roman" w:cs="Times New Roman"/>
                <w:b/>
                <w:bCs/>
              </w:rPr>
              <w:t>7</w:t>
            </w:r>
            <w:r w:rsidRPr="00113A79">
              <w:rPr>
                <w:rFonts w:ascii="Times New Roman" w:hAnsi="Times New Roman" w:cs="Times New Roman"/>
                <w:b/>
                <w:bCs/>
              </w:rPr>
              <w:t>)</w:t>
            </w:r>
          </w:p>
        </w:tc>
        <w:tc>
          <w:tcPr>
            <w:tcW w:w="1796" w:type="dxa"/>
          </w:tcPr>
          <w:p w14:paraId="6275D497" w14:textId="77777777" w:rsidR="00934F4C" w:rsidRPr="008E4AE5" w:rsidRDefault="00934F4C" w:rsidP="00140E30">
            <w:pPr>
              <w:pStyle w:val="Sinespaciado"/>
              <w:jc w:val="center"/>
              <w:rPr>
                <w:rFonts w:ascii="Times New Roman" w:hAnsi="Times New Roman" w:cs="Times New Roman"/>
                <w:b/>
                <w:bCs/>
              </w:rPr>
            </w:pPr>
            <w:r w:rsidRPr="008E4AE5">
              <w:rPr>
                <w:rFonts w:ascii="Times New Roman" w:hAnsi="Times New Roman" w:cs="Times New Roman"/>
                <w:b/>
                <w:bCs/>
              </w:rPr>
              <w:t>3.608 (0.006)</w:t>
            </w:r>
          </w:p>
        </w:tc>
        <w:tc>
          <w:tcPr>
            <w:tcW w:w="1796" w:type="dxa"/>
          </w:tcPr>
          <w:p w14:paraId="5D699E9D" w14:textId="77777777" w:rsidR="00934F4C" w:rsidRPr="005D0DB8" w:rsidRDefault="00934F4C" w:rsidP="00140E30">
            <w:pPr>
              <w:pStyle w:val="Sinespaciado"/>
              <w:jc w:val="center"/>
              <w:rPr>
                <w:rFonts w:ascii="Times New Roman" w:hAnsi="Times New Roman" w:cs="Times New Roman"/>
              </w:rPr>
            </w:pPr>
            <w:r>
              <w:rPr>
                <w:rFonts w:ascii="Times New Roman" w:hAnsi="Times New Roman" w:cs="Times New Roman"/>
              </w:rPr>
              <w:t>1.723 (0.97)</w:t>
            </w:r>
          </w:p>
        </w:tc>
      </w:tr>
      <w:tr w:rsidR="00934F4C" w:rsidRPr="005D0DB8" w14:paraId="7D12C96C" w14:textId="77777777" w:rsidTr="00140E30">
        <w:trPr>
          <w:jc w:val="center"/>
        </w:trPr>
        <w:tc>
          <w:tcPr>
            <w:tcW w:w="1795" w:type="dxa"/>
          </w:tcPr>
          <w:p w14:paraId="122CA60F" w14:textId="5076DE22" w:rsidR="00934F4C" w:rsidRPr="005D0DB8" w:rsidRDefault="00934F4C" w:rsidP="00140E30">
            <w:pPr>
              <w:pStyle w:val="Sinespaciado"/>
              <w:jc w:val="center"/>
              <w:rPr>
                <w:rFonts w:ascii="Times New Roman" w:hAnsi="Times New Roman" w:cs="Times New Roman"/>
              </w:rPr>
            </w:pPr>
            <w:r>
              <w:rPr>
                <w:rFonts w:ascii="Times New Roman" w:hAnsi="Times New Roman" w:cs="Times New Roman"/>
              </w:rPr>
              <w:t>SC</w:t>
            </w:r>
            <w:r w:rsidR="00066E0B">
              <w:rPr>
                <w:rFonts w:ascii="Times New Roman" w:hAnsi="Times New Roman" w:cs="Times New Roman"/>
              </w:rPr>
              <w:t>-</w:t>
            </w:r>
            <w:r>
              <w:rPr>
                <w:rFonts w:ascii="Times New Roman" w:hAnsi="Times New Roman" w:cs="Times New Roman"/>
              </w:rPr>
              <w:t>EF</w:t>
            </w:r>
          </w:p>
        </w:tc>
        <w:tc>
          <w:tcPr>
            <w:tcW w:w="1795" w:type="dxa"/>
          </w:tcPr>
          <w:p w14:paraId="55EB3B74" w14:textId="77777777" w:rsidR="00934F4C" w:rsidRPr="005D0DB8" w:rsidRDefault="00934F4C" w:rsidP="00140E30">
            <w:pPr>
              <w:pStyle w:val="Sinespaciado"/>
              <w:jc w:val="center"/>
              <w:rPr>
                <w:rFonts w:ascii="Times New Roman" w:hAnsi="Times New Roman" w:cs="Times New Roman"/>
              </w:rPr>
            </w:pPr>
            <w:r>
              <w:rPr>
                <w:rFonts w:ascii="Times New Roman" w:hAnsi="Times New Roman" w:cs="Times New Roman"/>
              </w:rPr>
              <w:t>1.274 (0.249)</w:t>
            </w:r>
          </w:p>
        </w:tc>
        <w:tc>
          <w:tcPr>
            <w:tcW w:w="1796" w:type="dxa"/>
          </w:tcPr>
          <w:p w14:paraId="3C54BF36" w14:textId="77777777" w:rsidR="00934F4C" w:rsidRPr="008E4AE5" w:rsidRDefault="00934F4C" w:rsidP="00140E30">
            <w:pPr>
              <w:pStyle w:val="Sinespaciado"/>
              <w:jc w:val="center"/>
              <w:rPr>
                <w:rFonts w:ascii="Times New Roman" w:hAnsi="Times New Roman" w:cs="Times New Roman"/>
                <w:b/>
                <w:bCs/>
              </w:rPr>
            </w:pPr>
            <w:r w:rsidRPr="008E4AE5">
              <w:rPr>
                <w:rFonts w:ascii="Times New Roman" w:hAnsi="Times New Roman" w:cs="Times New Roman"/>
                <w:b/>
                <w:bCs/>
              </w:rPr>
              <w:t>2.726 (0.01)</w:t>
            </w:r>
          </w:p>
        </w:tc>
        <w:tc>
          <w:tcPr>
            <w:tcW w:w="1796" w:type="dxa"/>
          </w:tcPr>
          <w:p w14:paraId="1A384DF1" w14:textId="77777777" w:rsidR="00934F4C" w:rsidRPr="005D0DB8" w:rsidRDefault="00934F4C" w:rsidP="00140E30">
            <w:pPr>
              <w:pStyle w:val="Sinespaciado"/>
              <w:jc w:val="center"/>
              <w:rPr>
                <w:rFonts w:ascii="Times New Roman" w:hAnsi="Times New Roman" w:cs="Times New Roman"/>
              </w:rPr>
            </w:pPr>
            <w:r>
              <w:rPr>
                <w:rFonts w:ascii="Times New Roman" w:hAnsi="Times New Roman" w:cs="Times New Roman"/>
              </w:rPr>
              <w:t>0.408 (0.691)</w:t>
            </w:r>
          </w:p>
        </w:tc>
      </w:tr>
      <w:tr w:rsidR="00934F4C" w:rsidRPr="005D0DB8" w14:paraId="48AE0A3C" w14:textId="77777777" w:rsidTr="00140E30">
        <w:trPr>
          <w:jc w:val="center"/>
        </w:trPr>
        <w:tc>
          <w:tcPr>
            <w:tcW w:w="1795" w:type="dxa"/>
          </w:tcPr>
          <w:p w14:paraId="54C64140" w14:textId="37032C77" w:rsidR="00934F4C" w:rsidRPr="005D0DB8" w:rsidRDefault="00934F4C" w:rsidP="00140E30">
            <w:pPr>
              <w:pStyle w:val="Sinespaciado"/>
              <w:jc w:val="center"/>
              <w:rPr>
                <w:rFonts w:ascii="Times New Roman" w:hAnsi="Times New Roman" w:cs="Times New Roman"/>
              </w:rPr>
            </w:pPr>
            <w:r>
              <w:rPr>
                <w:rFonts w:ascii="Times New Roman" w:hAnsi="Times New Roman" w:cs="Times New Roman"/>
              </w:rPr>
              <w:t>SC</w:t>
            </w:r>
            <w:r w:rsidR="00066E0B">
              <w:rPr>
                <w:rFonts w:ascii="Times New Roman" w:hAnsi="Times New Roman" w:cs="Times New Roman"/>
              </w:rPr>
              <w:t>-</w:t>
            </w:r>
            <w:r>
              <w:rPr>
                <w:rFonts w:ascii="Times New Roman" w:hAnsi="Times New Roman" w:cs="Times New Roman"/>
              </w:rPr>
              <w:t>IC</w:t>
            </w:r>
          </w:p>
        </w:tc>
        <w:tc>
          <w:tcPr>
            <w:tcW w:w="1795" w:type="dxa"/>
          </w:tcPr>
          <w:p w14:paraId="54C2083E" w14:textId="77777777" w:rsidR="00934F4C" w:rsidRPr="005D0DB8" w:rsidRDefault="00934F4C" w:rsidP="00140E30">
            <w:pPr>
              <w:pStyle w:val="Sinespaciado"/>
              <w:jc w:val="center"/>
              <w:rPr>
                <w:rFonts w:ascii="Times New Roman" w:hAnsi="Times New Roman" w:cs="Times New Roman"/>
              </w:rPr>
            </w:pPr>
            <w:r>
              <w:rPr>
                <w:rFonts w:ascii="Times New Roman" w:hAnsi="Times New Roman" w:cs="Times New Roman"/>
              </w:rPr>
              <w:t>1.485 (0.199)</w:t>
            </w:r>
          </w:p>
        </w:tc>
        <w:tc>
          <w:tcPr>
            <w:tcW w:w="1796" w:type="dxa"/>
          </w:tcPr>
          <w:p w14:paraId="32C3241E" w14:textId="77777777" w:rsidR="00934F4C" w:rsidRPr="008E4AE5" w:rsidRDefault="00934F4C" w:rsidP="00140E30">
            <w:pPr>
              <w:pStyle w:val="Sinespaciado"/>
              <w:jc w:val="center"/>
              <w:rPr>
                <w:rFonts w:ascii="Times New Roman" w:hAnsi="Times New Roman" w:cs="Times New Roman"/>
                <w:b/>
                <w:bCs/>
              </w:rPr>
            </w:pPr>
            <w:r w:rsidRPr="008E4AE5">
              <w:rPr>
                <w:rFonts w:ascii="Times New Roman" w:hAnsi="Times New Roman" w:cs="Times New Roman"/>
                <w:b/>
                <w:bCs/>
              </w:rPr>
              <w:t>2.422 (0.017)</w:t>
            </w:r>
          </w:p>
        </w:tc>
        <w:tc>
          <w:tcPr>
            <w:tcW w:w="1796" w:type="dxa"/>
          </w:tcPr>
          <w:p w14:paraId="034D5477" w14:textId="77777777" w:rsidR="00934F4C" w:rsidRPr="005D0DB8" w:rsidRDefault="00934F4C" w:rsidP="00140E30">
            <w:pPr>
              <w:pStyle w:val="Sinespaciado"/>
              <w:jc w:val="center"/>
              <w:rPr>
                <w:rFonts w:ascii="Times New Roman" w:hAnsi="Times New Roman" w:cs="Times New Roman"/>
              </w:rPr>
            </w:pPr>
            <w:r>
              <w:rPr>
                <w:rFonts w:ascii="Times New Roman" w:hAnsi="Times New Roman" w:cs="Times New Roman"/>
              </w:rPr>
              <w:t>1.264 (0.212)</w:t>
            </w:r>
          </w:p>
        </w:tc>
      </w:tr>
      <w:tr w:rsidR="00934F4C" w:rsidRPr="005D0DB8" w14:paraId="2F2E32E9" w14:textId="77777777" w:rsidTr="00140E30">
        <w:trPr>
          <w:jc w:val="center"/>
        </w:trPr>
        <w:tc>
          <w:tcPr>
            <w:tcW w:w="1795" w:type="dxa"/>
            <w:tcBorders>
              <w:bottom w:val="single" w:sz="4" w:space="0" w:color="auto"/>
            </w:tcBorders>
          </w:tcPr>
          <w:p w14:paraId="57CB71B2" w14:textId="0E47C43F" w:rsidR="00934F4C" w:rsidRPr="005D0DB8" w:rsidRDefault="00934F4C" w:rsidP="00140E30">
            <w:pPr>
              <w:pStyle w:val="Sinespaciado"/>
              <w:jc w:val="center"/>
              <w:rPr>
                <w:rFonts w:ascii="Times New Roman" w:hAnsi="Times New Roman" w:cs="Times New Roman"/>
              </w:rPr>
            </w:pPr>
            <w:r>
              <w:rPr>
                <w:rFonts w:ascii="Times New Roman" w:hAnsi="Times New Roman" w:cs="Times New Roman"/>
              </w:rPr>
              <w:lastRenderedPageBreak/>
              <w:t>EF</w:t>
            </w:r>
            <w:r w:rsidR="00D26237">
              <w:rPr>
                <w:rFonts w:ascii="Times New Roman" w:hAnsi="Times New Roman" w:cs="Times New Roman"/>
              </w:rPr>
              <w:t>-</w:t>
            </w:r>
            <w:r>
              <w:rPr>
                <w:rFonts w:ascii="Times New Roman" w:hAnsi="Times New Roman" w:cs="Times New Roman"/>
              </w:rPr>
              <w:t>IC</w:t>
            </w:r>
          </w:p>
        </w:tc>
        <w:tc>
          <w:tcPr>
            <w:tcW w:w="1795" w:type="dxa"/>
            <w:tcBorders>
              <w:bottom w:val="single" w:sz="4" w:space="0" w:color="auto"/>
            </w:tcBorders>
          </w:tcPr>
          <w:p w14:paraId="32D59899" w14:textId="77777777" w:rsidR="00934F4C" w:rsidRPr="005D0DB8" w:rsidRDefault="00934F4C" w:rsidP="00140E30">
            <w:pPr>
              <w:pStyle w:val="Sinespaciado"/>
              <w:jc w:val="center"/>
              <w:rPr>
                <w:rFonts w:ascii="Times New Roman" w:hAnsi="Times New Roman" w:cs="Times New Roman"/>
              </w:rPr>
            </w:pPr>
            <w:r>
              <w:rPr>
                <w:rFonts w:ascii="Times New Roman" w:hAnsi="Times New Roman" w:cs="Times New Roman"/>
              </w:rPr>
              <w:t>0.312 (1)</w:t>
            </w:r>
          </w:p>
        </w:tc>
        <w:tc>
          <w:tcPr>
            <w:tcW w:w="1796" w:type="dxa"/>
            <w:tcBorders>
              <w:bottom w:val="single" w:sz="4" w:space="0" w:color="auto"/>
            </w:tcBorders>
          </w:tcPr>
          <w:p w14:paraId="474C04BE" w14:textId="77777777" w:rsidR="00934F4C" w:rsidRPr="005D0DB8" w:rsidRDefault="00934F4C" w:rsidP="00140E30">
            <w:pPr>
              <w:pStyle w:val="Sinespaciado"/>
              <w:jc w:val="center"/>
              <w:rPr>
                <w:rFonts w:ascii="Times New Roman" w:hAnsi="Times New Roman" w:cs="Times New Roman"/>
              </w:rPr>
            </w:pPr>
            <w:r>
              <w:rPr>
                <w:rFonts w:ascii="Times New Roman" w:hAnsi="Times New Roman" w:cs="Times New Roman"/>
              </w:rPr>
              <w:t>0.574 (0.61)</w:t>
            </w:r>
          </w:p>
        </w:tc>
        <w:tc>
          <w:tcPr>
            <w:tcW w:w="1796" w:type="dxa"/>
            <w:tcBorders>
              <w:bottom w:val="single" w:sz="4" w:space="0" w:color="auto"/>
            </w:tcBorders>
          </w:tcPr>
          <w:p w14:paraId="4A5EBAB9" w14:textId="77777777" w:rsidR="00934F4C" w:rsidRPr="005D0DB8" w:rsidRDefault="00934F4C" w:rsidP="00140E30">
            <w:pPr>
              <w:pStyle w:val="Sinespaciado"/>
              <w:jc w:val="center"/>
              <w:rPr>
                <w:rFonts w:ascii="Times New Roman" w:hAnsi="Times New Roman" w:cs="Times New Roman"/>
              </w:rPr>
            </w:pPr>
            <w:r>
              <w:rPr>
                <w:rFonts w:ascii="Times New Roman" w:hAnsi="Times New Roman" w:cs="Times New Roman"/>
              </w:rPr>
              <w:t>0.568 (0.573)</w:t>
            </w:r>
          </w:p>
        </w:tc>
      </w:tr>
    </w:tbl>
    <w:p w14:paraId="1A63D71C" w14:textId="77777777" w:rsidR="00934F4C" w:rsidRDefault="00934F4C" w:rsidP="00934F4C">
      <w:pPr>
        <w:pStyle w:val="Sinespaciado"/>
        <w:rPr>
          <w:rFonts w:ascii="Times New Roman" w:hAnsi="Times New Roman" w:cs="Times New Roman"/>
        </w:rPr>
      </w:pPr>
    </w:p>
    <w:p w14:paraId="03400513" w14:textId="77777777" w:rsidR="00934F4C" w:rsidRDefault="00934F4C" w:rsidP="00934F4C">
      <w:pPr>
        <w:pStyle w:val="Sinespaciado"/>
        <w:rPr>
          <w:rFonts w:ascii="Times New Roman" w:hAnsi="Times New Roman" w:cs="Times New Roman"/>
        </w:rPr>
      </w:pPr>
    </w:p>
    <w:p w14:paraId="4A0F4A59" w14:textId="69AED6DA" w:rsidR="00934F4C" w:rsidRDefault="00934F4C" w:rsidP="00934F4C">
      <w:pPr>
        <w:pStyle w:val="Sinespaciado"/>
        <w:spacing w:line="480" w:lineRule="auto"/>
        <w:jc w:val="both"/>
        <w:rPr>
          <w:rFonts w:ascii="Times New Roman" w:hAnsi="Times New Roman" w:cs="Times New Roman"/>
        </w:rPr>
      </w:pPr>
      <w:r w:rsidRPr="00DA4C59">
        <w:rPr>
          <w:rFonts w:ascii="Times New Roman" w:hAnsi="Times New Roman" w:cs="Times New Roman"/>
        </w:rPr>
        <w:t>Cuadro S3.</w:t>
      </w:r>
      <w:r w:rsidRPr="00744525">
        <w:rPr>
          <w:rFonts w:ascii="Times New Roman" w:hAnsi="Times New Roman" w:cs="Times New Roman"/>
          <w:b/>
          <w:bCs/>
        </w:rPr>
        <w:t xml:space="preserve"> </w:t>
      </w:r>
      <w:r w:rsidRPr="007B6357">
        <w:rPr>
          <w:rFonts w:ascii="Times New Roman" w:hAnsi="Times New Roman" w:cs="Times New Roman"/>
        </w:rPr>
        <w:t xml:space="preserve">Análisis </w:t>
      </w:r>
      <w:r w:rsidRPr="007B6357">
        <w:rPr>
          <w:rFonts w:ascii="Times New Roman" w:hAnsi="Times New Roman" w:cs="Times New Roman"/>
          <w:i/>
          <w:iCs/>
        </w:rPr>
        <w:t>a posteriori</w:t>
      </w:r>
      <w:r w:rsidRPr="007B6357">
        <w:rPr>
          <w:rFonts w:ascii="Times New Roman" w:hAnsi="Times New Roman" w:cs="Times New Roman"/>
        </w:rPr>
        <w:t xml:space="preserve"> que evalúan las diferencias por pares entre las comunidades de equinoideos analizadas. El valor de significancia de cada prueba se muestra entre paréntesis; las pruebas significativas se </w:t>
      </w:r>
      <w:r w:rsidR="00C1451A">
        <w:rPr>
          <w:rFonts w:ascii="Times New Roman" w:hAnsi="Times New Roman" w:cs="Times New Roman"/>
        </w:rPr>
        <w:t>exponen</w:t>
      </w:r>
      <w:r w:rsidR="00C1451A" w:rsidRPr="007B6357">
        <w:rPr>
          <w:rFonts w:ascii="Times New Roman" w:hAnsi="Times New Roman" w:cs="Times New Roman"/>
        </w:rPr>
        <w:t xml:space="preserve"> </w:t>
      </w:r>
      <w:r w:rsidRPr="007B6357">
        <w:rPr>
          <w:rFonts w:ascii="Times New Roman" w:hAnsi="Times New Roman" w:cs="Times New Roman"/>
        </w:rPr>
        <w:t>en negritas. S</w:t>
      </w:r>
      <w:r w:rsidR="00C1451A">
        <w:rPr>
          <w:rFonts w:ascii="Times New Roman" w:hAnsi="Times New Roman" w:cs="Times New Roman"/>
        </w:rPr>
        <w:t xml:space="preserve"> </w:t>
      </w:r>
      <w:r w:rsidRPr="007B6357">
        <w:rPr>
          <w:rFonts w:ascii="Times New Roman" w:hAnsi="Times New Roman" w:cs="Times New Roman"/>
        </w:rPr>
        <w:t>= riqueza, N</w:t>
      </w:r>
      <w:r w:rsidR="00C1451A">
        <w:rPr>
          <w:rFonts w:ascii="Times New Roman" w:hAnsi="Times New Roman" w:cs="Times New Roman"/>
        </w:rPr>
        <w:t xml:space="preserve"> </w:t>
      </w:r>
      <w:r w:rsidRPr="007B6357">
        <w:rPr>
          <w:rFonts w:ascii="Times New Roman" w:hAnsi="Times New Roman" w:cs="Times New Roman"/>
        </w:rPr>
        <w:t>= abundancia, H’</w:t>
      </w:r>
      <w:r w:rsidR="00C1451A">
        <w:rPr>
          <w:rFonts w:ascii="Times New Roman" w:hAnsi="Times New Roman" w:cs="Times New Roman"/>
        </w:rPr>
        <w:t xml:space="preserve"> </w:t>
      </w:r>
      <w:r w:rsidRPr="007B6357">
        <w:rPr>
          <w:rFonts w:ascii="Times New Roman" w:hAnsi="Times New Roman" w:cs="Times New Roman"/>
        </w:rPr>
        <w:t>= diversidad, J’</w:t>
      </w:r>
      <w:r w:rsidR="00C1451A">
        <w:rPr>
          <w:rFonts w:ascii="Times New Roman" w:hAnsi="Times New Roman" w:cs="Times New Roman"/>
        </w:rPr>
        <w:t xml:space="preserve"> </w:t>
      </w:r>
      <w:r w:rsidRPr="007B6357">
        <w:rPr>
          <w:rFonts w:ascii="Times New Roman" w:hAnsi="Times New Roman" w:cs="Times New Roman"/>
        </w:rPr>
        <w:t>= equidad, EC</w:t>
      </w:r>
      <w:r w:rsidR="00C1451A">
        <w:rPr>
          <w:rFonts w:ascii="Times New Roman" w:hAnsi="Times New Roman" w:cs="Times New Roman"/>
        </w:rPr>
        <w:t xml:space="preserve"> </w:t>
      </w:r>
      <w:r w:rsidRPr="007B6357">
        <w:rPr>
          <w:rFonts w:ascii="Times New Roman" w:hAnsi="Times New Roman" w:cs="Times New Roman"/>
        </w:rPr>
        <w:t>= El Cayo, SD</w:t>
      </w:r>
      <w:r w:rsidR="00C1451A">
        <w:rPr>
          <w:rFonts w:ascii="Times New Roman" w:hAnsi="Times New Roman" w:cs="Times New Roman"/>
        </w:rPr>
        <w:t xml:space="preserve"> </w:t>
      </w:r>
      <w:r w:rsidRPr="007B6357">
        <w:rPr>
          <w:rFonts w:ascii="Times New Roman" w:hAnsi="Times New Roman" w:cs="Times New Roman"/>
        </w:rPr>
        <w:t>= San Diego, SC</w:t>
      </w:r>
      <w:r w:rsidR="00C1451A">
        <w:rPr>
          <w:rFonts w:ascii="Times New Roman" w:hAnsi="Times New Roman" w:cs="Times New Roman"/>
        </w:rPr>
        <w:t xml:space="preserve"> </w:t>
      </w:r>
      <w:r w:rsidRPr="007B6357">
        <w:rPr>
          <w:rFonts w:ascii="Times New Roman" w:hAnsi="Times New Roman" w:cs="Times New Roman"/>
        </w:rPr>
        <w:t>= Santa Cruz, EF</w:t>
      </w:r>
      <w:r w:rsidR="00C1451A">
        <w:rPr>
          <w:rFonts w:ascii="Times New Roman" w:hAnsi="Times New Roman" w:cs="Times New Roman"/>
        </w:rPr>
        <w:t xml:space="preserve"> </w:t>
      </w:r>
      <w:r w:rsidRPr="007B6357">
        <w:rPr>
          <w:rFonts w:ascii="Times New Roman" w:hAnsi="Times New Roman" w:cs="Times New Roman"/>
        </w:rPr>
        <w:t>= El Farallón, IC</w:t>
      </w:r>
      <w:r w:rsidR="00C1451A">
        <w:rPr>
          <w:rFonts w:ascii="Times New Roman" w:hAnsi="Times New Roman" w:cs="Times New Roman"/>
        </w:rPr>
        <w:t xml:space="preserve"> </w:t>
      </w:r>
      <w:r w:rsidRPr="007B6357">
        <w:rPr>
          <w:rFonts w:ascii="Times New Roman" w:hAnsi="Times New Roman" w:cs="Times New Roman"/>
        </w:rPr>
        <w:t xml:space="preserve">= </w:t>
      </w:r>
      <w:r w:rsidR="00C1451A">
        <w:rPr>
          <w:rFonts w:ascii="Times New Roman" w:hAnsi="Times New Roman" w:cs="Times New Roman"/>
        </w:rPr>
        <w:t>i</w:t>
      </w:r>
      <w:r w:rsidR="00C1451A" w:rsidRPr="007B6357">
        <w:rPr>
          <w:rFonts w:ascii="Times New Roman" w:hAnsi="Times New Roman" w:cs="Times New Roman"/>
        </w:rPr>
        <w:t xml:space="preserve">sla </w:t>
      </w:r>
      <w:proofErr w:type="gramStart"/>
      <w:r w:rsidRPr="007B6357">
        <w:rPr>
          <w:rFonts w:ascii="Times New Roman" w:hAnsi="Times New Roman" w:cs="Times New Roman"/>
        </w:rPr>
        <w:t>Catalana</w:t>
      </w:r>
      <w:proofErr w:type="gramEnd"/>
    </w:p>
    <w:p w14:paraId="47A404C3" w14:textId="713B3AC6" w:rsidR="00934F4C" w:rsidRPr="00DA4C59" w:rsidRDefault="00934F4C" w:rsidP="00934F4C">
      <w:pPr>
        <w:pStyle w:val="Sinespaciado"/>
        <w:spacing w:line="480" w:lineRule="auto"/>
        <w:jc w:val="both"/>
        <w:rPr>
          <w:rFonts w:ascii="Times New Roman" w:hAnsi="Times New Roman" w:cs="Times New Roman"/>
          <w:lang w:val="en-US"/>
        </w:rPr>
      </w:pPr>
      <w:r w:rsidRPr="00DA4C59">
        <w:rPr>
          <w:rFonts w:ascii="Times New Roman" w:hAnsi="Times New Roman" w:cs="Times New Roman"/>
          <w:lang w:val="en-US"/>
        </w:rPr>
        <w:t xml:space="preserve">Table S3. A posteriori analyses evaluating </w:t>
      </w:r>
      <w:r w:rsidR="00135B72" w:rsidRPr="00841CD8">
        <w:rPr>
          <w:rFonts w:ascii="Times New Roman" w:hAnsi="Times New Roman" w:cs="Times New Roman"/>
          <w:lang w:val="en-US"/>
        </w:rPr>
        <w:t>pairwise</w:t>
      </w:r>
      <w:r w:rsidR="00135B72" w:rsidRPr="00A95AEC">
        <w:rPr>
          <w:rFonts w:ascii="Times New Roman" w:hAnsi="Times New Roman" w:cs="Times New Roman"/>
          <w:lang w:val="en-US"/>
        </w:rPr>
        <w:t xml:space="preserve"> </w:t>
      </w:r>
      <w:r w:rsidRPr="00DA4C59">
        <w:rPr>
          <w:rFonts w:ascii="Times New Roman" w:hAnsi="Times New Roman" w:cs="Times New Roman"/>
          <w:lang w:val="en-US"/>
        </w:rPr>
        <w:t>differences among the analyzed echinoid communities. The significance value of each test is shown in parentheses; significant tests are shown in bold. S</w:t>
      </w:r>
      <w:r w:rsidR="007E6D35">
        <w:rPr>
          <w:rFonts w:ascii="Times New Roman" w:hAnsi="Times New Roman" w:cs="Times New Roman"/>
          <w:lang w:val="en-US"/>
        </w:rPr>
        <w:t xml:space="preserve"> </w:t>
      </w:r>
      <w:r w:rsidRPr="00DA4C59">
        <w:rPr>
          <w:rFonts w:ascii="Times New Roman" w:hAnsi="Times New Roman" w:cs="Times New Roman"/>
          <w:lang w:val="en-US"/>
        </w:rPr>
        <w:t>= richness, N</w:t>
      </w:r>
      <w:r w:rsidR="007E6D35">
        <w:rPr>
          <w:rFonts w:ascii="Times New Roman" w:hAnsi="Times New Roman" w:cs="Times New Roman"/>
          <w:lang w:val="en-US"/>
        </w:rPr>
        <w:t xml:space="preserve"> </w:t>
      </w:r>
      <w:r w:rsidRPr="00DA4C59">
        <w:rPr>
          <w:rFonts w:ascii="Times New Roman" w:hAnsi="Times New Roman" w:cs="Times New Roman"/>
          <w:lang w:val="en-US"/>
        </w:rPr>
        <w:t xml:space="preserve">= abundance, </w:t>
      </w:r>
      <w:r w:rsidR="007E6D35" w:rsidRPr="00DA4C59">
        <w:rPr>
          <w:rFonts w:ascii="Times New Roman" w:hAnsi="Times New Roman" w:cs="Times New Roman"/>
          <w:lang w:val="en-US"/>
        </w:rPr>
        <w:t>H</w:t>
      </w:r>
      <w:r w:rsidR="007E6D35">
        <w:rPr>
          <w:rFonts w:ascii="Times New Roman" w:hAnsi="Times New Roman" w:cs="Times New Roman"/>
          <w:lang w:val="en-US"/>
        </w:rPr>
        <w:t xml:space="preserve">’ </w:t>
      </w:r>
      <w:r w:rsidRPr="00DA4C59">
        <w:rPr>
          <w:rFonts w:ascii="Times New Roman" w:hAnsi="Times New Roman" w:cs="Times New Roman"/>
          <w:lang w:val="en-US"/>
        </w:rPr>
        <w:t xml:space="preserve">= diversity, </w:t>
      </w:r>
      <w:r w:rsidR="007E6D35" w:rsidRPr="00DA4C59">
        <w:rPr>
          <w:rFonts w:ascii="Times New Roman" w:hAnsi="Times New Roman" w:cs="Times New Roman"/>
          <w:lang w:val="en-US"/>
        </w:rPr>
        <w:t>J</w:t>
      </w:r>
      <w:r w:rsidR="007E6D35">
        <w:rPr>
          <w:rFonts w:ascii="Times New Roman" w:hAnsi="Times New Roman" w:cs="Times New Roman"/>
          <w:lang w:val="en-US"/>
        </w:rPr>
        <w:t xml:space="preserve">’ </w:t>
      </w:r>
      <w:r w:rsidRPr="00DA4C59">
        <w:rPr>
          <w:rFonts w:ascii="Times New Roman" w:hAnsi="Times New Roman" w:cs="Times New Roman"/>
          <w:lang w:val="en-US"/>
        </w:rPr>
        <w:t xml:space="preserve">= </w:t>
      </w:r>
      <w:r w:rsidR="00251057">
        <w:rPr>
          <w:rFonts w:ascii="Times New Roman" w:hAnsi="Times New Roman" w:cs="Times New Roman"/>
          <w:lang w:val="en-US"/>
        </w:rPr>
        <w:t>evenness</w:t>
      </w:r>
      <w:r w:rsidRPr="00DA4C59">
        <w:rPr>
          <w:rFonts w:ascii="Times New Roman" w:hAnsi="Times New Roman" w:cs="Times New Roman"/>
          <w:lang w:val="en-US"/>
        </w:rPr>
        <w:t>, EC</w:t>
      </w:r>
      <w:r w:rsidR="007E6D35">
        <w:rPr>
          <w:rFonts w:ascii="Times New Roman" w:hAnsi="Times New Roman" w:cs="Times New Roman"/>
          <w:lang w:val="en-US"/>
        </w:rPr>
        <w:t xml:space="preserve"> </w:t>
      </w:r>
      <w:r w:rsidRPr="00DA4C59">
        <w:rPr>
          <w:rFonts w:ascii="Times New Roman" w:hAnsi="Times New Roman" w:cs="Times New Roman"/>
          <w:lang w:val="en-US"/>
        </w:rPr>
        <w:t>= El Cayo, SD</w:t>
      </w:r>
      <w:r w:rsidR="007E6D35">
        <w:rPr>
          <w:rFonts w:ascii="Times New Roman" w:hAnsi="Times New Roman" w:cs="Times New Roman"/>
          <w:lang w:val="en-US"/>
        </w:rPr>
        <w:t xml:space="preserve"> </w:t>
      </w:r>
      <w:r w:rsidRPr="00DA4C59">
        <w:rPr>
          <w:rFonts w:ascii="Times New Roman" w:hAnsi="Times New Roman" w:cs="Times New Roman"/>
          <w:lang w:val="en-US"/>
        </w:rPr>
        <w:t>= San Diego, SC</w:t>
      </w:r>
      <w:r w:rsidR="007E6D35">
        <w:rPr>
          <w:rFonts w:ascii="Times New Roman" w:hAnsi="Times New Roman" w:cs="Times New Roman"/>
          <w:lang w:val="en-US"/>
        </w:rPr>
        <w:t xml:space="preserve"> </w:t>
      </w:r>
      <w:r w:rsidRPr="00DA4C59">
        <w:rPr>
          <w:rFonts w:ascii="Times New Roman" w:hAnsi="Times New Roman" w:cs="Times New Roman"/>
          <w:lang w:val="en-US"/>
        </w:rPr>
        <w:t>= Santa Cruz, EF</w:t>
      </w:r>
      <w:r w:rsidR="007E6D35">
        <w:rPr>
          <w:rFonts w:ascii="Times New Roman" w:hAnsi="Times New Roman" w:cs="Times New Roman"/>
          <w:lang w:val="en-US"/>
        </w:rPr>
        <w:t xml:space="preserve"> </w:t>
      </w:r>
      <w:r w:rsidRPr="00DA4C59">
        <w:rPr>
          <w:rFonts w:ascii="Times New Roman" w:hAnsi="Times New Roman" w:cs="Times New Roman"/>
          <w:lang w:val="en-US"/>
        </w:rPr>
        <w:t xml:space="preserve">= El </w:t>
      </w:r>
      <w:proofErr w:type="spellStart"/>
      <w:r w:rsidRPr="00DA4C59">
        <w:rPr>
          <w:rFonts w:ascii="Times New Roman" w:hAnsi="Times New Roman" w:cs="Times New Roman"/>
          <w:lang w:val="en-US"/>
        </w:rPr>
        <w:t>Farallón</w:t>
      </w:r>
      <w:proofErr w:type="spellEnd"/>
      <w:r w:rsidRPr="00DA4C59">
        <w:rPr>
          <w:rFonts w:ascii="Times New Roman" w:hAnsi="Times New Roman" w:cs="Times New Roman"/>
          <w:lang w:val="en-US"/>
        </w:rPr>
        <w:t>, IC</w:t>
      </w:r>
      <w:r w:rsidR="007E6D35">
        <w:rPr>
          <w:rFonts w:ascii="Times New Roman" w:hAnsi="Times New Roman" w:cs="Times New Roman"/>
          <w:lang w:val="en-US"/>
        </w:rPr>
        <w:t xml:space="preserve"> </w:t>
      </w:r>
      <w:r w:rsidRPr="00DA4C59">
        <w:rPr>
          <w:rFonts w:ascii="Times New Roman" w:hAnsi="Times New Roman" w:cs="Times New Roman"/>
          <w:lang w:val="en-US"/>
        </w:rPr>
        <w:t>= Catalana Island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3"/>
        <w:gridCol w:w="1770"/>
        <w:gridCol w:w="1771"/>
        <w:gridCol w:w="1767"/>
        <w:gridCol w:w="1767"/>
      </w:tblGrid>
      <w:tr w:rsidR="00934F4C" w:rsidRPr="005D0DB8" w14:paraId="40E4BF73" w14:textId="77777777" w:rsidTr="00140E30">
        <w:tc>
          <w:tcPr>
            <w:tcW w:w="1795" w:type="dxa"/>
            <w:tcBorders>
              <w:top w:val="single" w:sz="4" w:space="0" w:color="auto"/>
              <w:bottom w:val="single" w:sz="4" w:space="0" w:color="auto"/>
            </w:tcBorders>
          </w:tcPr>
          <w:p w14:paraId="7A5781CE" w14:textId="77777777" w:rsidR="00934F4C" w:rsidRPr="004905B2" w:rsidRDefault="00934F4C" w:rsidP="00140E30">
            <w:pPr>
              <w:pStyle w:val="Sinespaciado"/>
              <w:jc w:val="center"/>
              <w:rPr>
                <w:rFonts w:ascii="Times New Roman" w:hAnsi="Times New Roman" w:cs="Times New Roman"/>
                <w:b/>
                <w:bCs/>
              </w:rPr>
            </w:pPr>
            <w:r>
              <w:rPr>
                <w:rFonts w:ascii="Times New Roman" w:hAnsi="Times New Roman" w:cs="Times New Roman"/>
                <w:b/>
                <w:bCs/>
              </w:rPr>
              <w:t xml:space="preserve">Prueba </w:t>
            </w:r>
            <w:r>
              <w:rPr>
                <w:rFonts w:ascii="Times New Roman" w:hAnsi="Times New Roman" w:cs="Times New Roman"/>
                <w:b/>
                <w:bCs/>
                <w:i/>
                <w:iCs/>
              </w:rPr>
              <w:t>t</w:t>
            </w:r>
          </w:p>
        </w:tc>
        <w:tc>
          <w:tcPr>
            <w:tcW w:w="1795" w:type="dxa"/>
            <w:tcBorders>
              <w:top w:val="single" w:sz="4" w:space="0" w:color="auto"/>
              <w:bottom w:val="single" w:sz="4" w:space="0" w:color="auto"/>
            </w:tcBorders>
          </w:tcPr>
          <w:p w14:paraId="0A1BBB4B" w14:textId="77777777" w:rsidR="00934F4C" w:rsidRPr="004905B2" w:rsidRDefault="00934F4C" w:rsidP="00140E30">
            <w:pPr>
              <w:pStyle w:val="Sinespaciado"/>
              <w:jc w:val="center"/>
              <w:rPr>
                <w:rFonts w:ascii="Times New Roman" w:hAnsi="Times New Roman" w:cs="Times New Roman"/>
                <w:b/>
                <w:bCs/>
              </w:rPr>
            </w:pPr>
            <w:r w:rsidRPr="004905B2">
              <w:rPr>
                <w:rFonts w:ascii="Times New Roman" w:hAnsi="Times New Roman" w:cs="Times New Roman"/>
                <w:b/>
                <w:bCs/>
              </w:rPr>
              <w:t>S</w:t>
            </w:r>
          </w:p>
        </w:tc>
        <w:tc>
          <w:tcPr>
            <w:tcW w:w="1796" w:type="dxa"/>
            <w:tcBorders>
              <w:top w:val="single" w:sz="4" w:space="0" w:color="auto"/>
              <w:bottom w:val="single" w:sz="4" w:space="0" w:color="auto"/>
            </w:tcBorders>
          </w:tcPr>
          <w:p w14:paraId="64ECDEAC" w14:textId="77777777" w:rsidR="00934F4C" w:rsidRPr="004905B2" w:rsidRDefault="00934F4C" w:rsidP="00140E30">
            <w:pPr>
              <w:pStyle w:val="Sinespaciado"/>
              <w:jc w:val="center"/>
              <w:rPr>
                <w:rFonts w:ascii="Times New Roman" w:hAnsi="Times New Roman" w:cs="Times New Roman"/>
                <w:b/>
                <w:bCs/>
              </w:rPr>
            </w:pPr>
            <w:r w:rsidRPr="004905B2">
              <w:rPr>
                <w:rFonts w:ascii="Times New Roman" w:hAnsi="Times New Roman" w:cs="Times New Roman"/>
                <w:b/>
                <w:bCs/>
              </w:rPr>
              <w:t>N</w:t>
            </w:r>
          </w:p>
        </w:tc>
        <w:tc>
          <w:tcPr>
            <w:tcW w:w="1796" w:type="dxa"/>
            <w:tcBorders>
              <w:top w:val="single" w:sz="4" w:space="0" w:color="auto"/>
              <w:bottom w:val="single" w:sz="4" w:space="0" w:color="auto"/>
            </w:tcBorders>
          </w:tcPr>
          <w:p w14:paraId="6E274FB0" w14:textId="77777777" w:rsidR="00934F4C" w:rsidRPr="004905B2" w:rsidRDefault="00934F4C" w:rsidP="00140E30">
            <w:pPr>
              <w:pStyle w:val="Sinespaciado"/>
              <w:jc w:val="center"/>
              <w:rPr>
                <w:rFonts w:ascii="Times New Roman" w:hAnsi="Times New Roman" w:cs="Times New Roman"/>
                <w:b/>
                <w:bCs/>
              </w:rPr>
            </w:pPr>
            <w:r w:rsidRPr="004905B2">
              <w:rPr>
                <w:rFonts w:ascii="Times New Roman" w:hAnsi="Times New Roman" w:cs="Times New Roman"/>
                <w:b/>
                <w:bCs/>
              </w:rPr>
              <w:t>H’</w:t>
            </w:r>
          </w:p>
        </w:tc>
        <w:tc>
          <w:tcPr>
            <w:tcW w:w="1796" w:type="dxa"/>
            <w:tcBorders>
              <w:top w:val="single" w:sz="4" w:space="0" w:color="auto"/>
              <w:bottom w:val="single" w:sz="4" w:space="0" w:color="auto"/>
            </w:tcBorders>
          </w:tcPr>
          <w:p w14:paraId="7528FFA8" w14:textId="77777777" w:rsidR="00934F4C" w:rsidRPr="004905B2" w:rsidRDefault="00934F4C" w:rsidP="00140E30">
            <w:pPr>
              <w:pStyle w:val="Sinespaciado"/>
              <w:jc w:val="center"/>
              <w:rPr>
                <w:rFonts w:ascii="Times New Roman" w:hAnsi="Times New Roman" w:cs="Times New Roman"/>
                <w:b/>
                <w:bCs/>
              </w:rPr>
            </w:pPr>
            <w:r w:rsidRPr="004905B2">
              <w:rPr>
                <w:rFonts w:ascii="Times New Roman" w:hAnsi="Times New Roman" w:cs="Times New Roman"/>
                <w:b/>
                <w:bCs/>
              </w:rPr>
              <w:t>J’</w:t>
            </w:r>
          </w:p>
        </w:tc>
      </w:tr>
      <w:tr w:rsidR="00934F4C" w:rsidRPr="00AF34B4" w14:paraId="00C63E6B" w14:textId="77777777" w:rsidTr="00140E30">
        <w:tc>
          <w:tcPr>
            <w:tcW w:w="1795" w:type="dxa"/>
            <w:tcBorders>
              <w:top w:val="single" w:sz="4" w:space="0" w:color="auto"/>
            </w:tcBorders>
          </w:tcPr>
          <w:p w14:paraId="22917C84" w14:textId="647ED669" w:rsidR="00934F4C" w:rsidRPr="005D0DB8" w:rsidRDefault="00934F4C" w:rsidP="00140E30">
            <w:pPr>
              <w:pStyle w:val="Sinespaciado"/>
              <w:jc w:val="center"/>
              <w:rPr>
                <w:rFonts w:ascii="Times New Roman" w:hAnsi="Times New Roman" w:cs="Times New Roman"/>
              </w:rPr>
            </w:pPr>
            <w:r>
              <w:rPr>
                <w:rFonts w:ascii="Times New Roman" w:hAnsi="Times New Roman" w:cs="Times New Roman"/>
              </w:rPr>
              <w:t>EC</w:t>
            </w:r>
            <w:r w:rsidR="004702EF">
              <w:rPr>
                <w:rFonts w:ascii="Times New Roman" w:hAnsi="Times New Roman" w:cs="Times New Roman"/>
              </w:rPr>
              <w:t>-</w:t>
            </w:r>
            <w:r>
              <w:rPr>
                <w:rFonts w:ascii="Times New Roman" w:hAnsi="Times New Roman" w:cs="Times New Roman"/>
              </w:rPr>
              <w:t>SD</w:t>
            </w:r>
          </w:p>
        </w:tc>
        <w:tc>
          <w:tcPr>
            <w:tcW w:w="1795" w:type="dxa"/>
            <w:tcBorders>
              <w:top w:val="single" w:sz="4" w:space="0" w:color="auto"/>
            </w:tcBorders>
          </w:tcPr>
          <w:p w14:paraId="42629058" w14:textId="77777777" w:rsidR="00934F4C" w:rsidRPr="00AF34B4" w:rsidRDefault="00934F4C" w:rsidP="00140E30">
            <w:pPr>
              <w:pStyle w:val="Sinespaciado"/>
              <w:jc w:val="center"/>
              <w:rPr>
                <w:rFonts w:ascii="Times New Roman" w:hAnsi="Times New Roman" w:cs="Times New Roman"/>
              </w:rPr>
            </w:pPr>
            <w:r>
              <w:rPr>
                <w:rFonts w:ascii="Times New Roman" w:hAnsi="Times New Roman" w:cs="Times New Roman"/>
              </w:rPr>
              <w:t>0.551 (0.645)</w:t>
            </w:r>
          </w:p>
        </w:tc>
        <w:tc>
          <w:tcPr>
            <w:tcW w:w="1796" w:type="dxa"/>
            <w:tcBorders>
              <w:top w:val="single" w:sz="4" w:space="0" w:color="auto"/>
            </w:tcBorders>
          </w:tcPr>
          <w:p w14:paraId="5A48693E" w14:textId="77777777" w:rsidR="00934F4C" w:rsidRPr="000258B2" w:rsidRDefault="00934F4C" w:rsidP="00140E30">
            <w:pPr>
              <w:pStyle w:val="Sinespaciado"/>
              <w:jc w:val="center"/>
              <w:rPr>
                <w:rFonts w:ascii="Times New Roman" w:hAnsi="Times New Roman" w:cs="Times New Roman"/>
                <w:b/>
                <w:bCs/>
              </w:rPr>
            </w:pPr>
            <w:r w:rsidRPr="000258B2">
              <w:rPr>
                <w:rFonts w:ascii="Times New Roman" w:hAnsi="Times New Roman" w:cs="Times New Roman"/>
                <w:b/>
                <w:bCs/>
              </w:rPr>
              <w:t>2.212 (0.031)</w:t>
            </w:r>
          </w:p>
        </w:tc>
        <w:tc>
          <w:tcPr>
            <w:tcW w:w="1796" w:type="dxa"/>
            <w:tcBorders>
              <w:top w:val="single" w:sz="4" w:space="0" w:color="auto"/>
            </w:tcBorders>
          </w:tcPr>
          <w:p w14:paraId="26FA513B" w14:textId="77777777" w:rsidR="00934F4C" w:rsidRPr="00AF34B4" w:rsidRDefault="00934F4C" w:rsidP="00140E30">
            <w:pPr>
              <w:pStyle w:val="Sinespaciado"/>
              <w:jc w:val="center"/>
              <w:rPr>
                <w:rFonts w:ascii="Times New Roman" w:hAnsi="Times New Roman" w:cs="Times New Roman"/>
              </w:rPr>
            </w:pPr>
            <w:r>
              <w:rPr>
                <w:rFonts w:ascii="Times New Roman" w:hAnsi="Times New Roman" w:cs="Times New Roman"/>
              </w:rPr>
              <w:t>0.005 (0.947)</w:t>
            </w:r>
          </w:p>
        </w:tc>
        <w:tc>
          <w:tcPr>
            <w:tcW w:w="1796" w:type="dxa"/>
            <w:tcBorders>
              <w:top w:val="single" w:sz="4" w:space="0" w:color="auto"/>
            </w:tcBorders>
          </w:tcPr>
          <w:p w14:paraId="6C0B18E0" w14:textId="77777777" w:rsidR="00934F4C" w:rsidRPr="00AF34B4" w:rsidRDefault="00934F4C" w:rsidP="00140E30">
            <w:pPr>
              <w:pStyle w:val="Sinespaciado"/>
              <w:jc w:val="center"/>
              <w:rPr>
                <w:rFonts w:ascii="Times New Roman" w:hAnsi="Times New Roman" w:cs="Times New Roman"/>
              </w:rPr>
            </w:pPr>
            <w:r>
              <w:rPr>
                <w:rFonts w:ascii="Times New Roman" w:hAnsi="Times New Roman" w:cs="Times New Roman"/>
              </w:rPr>
              <w:t>0.111 (0.894)</w:t>
            </w:r>
          </w:p>
        </w:tc>
      </w:tr>
      <w:tr w:rsidR="00934F4C" w:rsidRPr="00AF34B4" w14:paraId="5A676F94" w14:textId="77777777" w:rsidTr="00140E30">
        <w:tc>
          <w:tcPr>
            <w:tcW w:w="1795" w:type="dxa"/>
          </w:tcPr>
          <w:p w14:paraId="505537B5" w14:textId="693DF118" w:rsidR="00934F4C" w:rsidRPr="005D0DB8" w:rsidRDefault="00934F4C" w:rsidP="00140E30">
            <w:pPr>
              <w:pStyle w:val="Sinespaciado"/>
              <w:jc w:val="center"/>
              <w:rPr>
                <w:rFonts w:ascii="Times New Roman" w:hAnsi="Times New Roman" w:cs="Times New Roman"/>
              </w:rPr>
            </w:pPr>
            <w:r>
              <w:rPr>
                <w:rFonts w:ascii="Times New Roman" w:hAnsi="Times New Roman" w:cs="Times New Roman"/>
              </w:rPr>
              <w:t>EC</w:t>
            </w:r>
            <w:r w:rsidR="004702EF">
              <w:rPr>
                <w:rFonts w:ascii="Times New Roman" w:hAnsi="Times New Roman" w:cs="Times New Roman"/>
              </w:rPr>
              <w:t>-</w:t>
            </w:r>
            <w:r>
              <w:rPr>
                <w:rFonts w:ascii="Times New Roman" w:hAnsi="Times New Roman" w:cs="Times New Roman"/>
              </w:rPr>
              <w:t>SC</w:t>
            </w:r>
          </w:p>
        </w:tc>
        <w:tc>
          <w:tcPr>
            <w:tcW w:w="1795" w:type="dxa"/>
          </w:tcPr>
          <w:p w14:paraId="7046F45E" w14:textId="77777777" w:rsidR="00934F4C" w:rsidRPr="00AF34B4" w:rsidRDefault="00934F4C" w:rsidP="00140E30">
            <w:pPr>
              <w:pStyle w:val="Sinespaciado"/>
              <w:jc w:val="center"/>
              <w:rPr>
                <w:rFonts w:ascii="Times New Roman" w:hAnsi="Times New Roman" w:cs="Times New Roman"/>
              </w:rPr>
            </w:pPr>
            <w:r>
              <w:rPr>
                <w:rFonts w:ascii="Times New Roman" w:hAnsi="Times New Roman" w:cs="Times New Roman"/>
              </w:rPr>
              <w:t xml:space="preserve">0.004 (1) </w:t>
            </w:r>
          </w:p>
        </w:tc>
        <w:tc>
          <w:tcPr>
            <w:tcW w:w="1796" w:type="dxa"/>
          </w:tcPr>
          <w:p w14:paraId="6D19A8BD" w14:textId="77777777" w:rsidR="00934F4C" w:rsidRPr="000258B2" w:rsidRDefault="00934F4C" w:rsidP="00140E30">
            <w:pPr>
              <w:pStyle w:val="Sinespaciado"/>
              <w:jc w:val="center"/>
              <w:rPr>
                <w:rFonts w:ascii="Times New Roman" w:hAnsi="Times New Roman" w:cs="Times New Roman"/>
                <w:b/>
                <w:bCs/>
              </w:rPr>
            </w:pPr>
            <w:r w:rsidRPr="000258B2">
              <w:rPr>
                <w:rFonts w:ascii="Times New Roman" w:hAnsi="Times New Roman" w:cs="Times New Roman"/>
                <w:b/>
                <w:bCs/>
              </w:rPr>
              <w:t>3.352 (0.003)</w:t>
            </w:r>
          </w:p>
        </w:tc>
        <w:tc>
          <w:tcPr>
            <w:tcW w:w="1796" w:type="dxa"/>
          </w:tcPr>
          <w:p w14:paraId="0C6B5EC3" w14:textId="77777777" w:rsidR="00934F4C" w:rsidRPr="00AF34B4" w:rsidRDefault="00934F4C" w:rsidP="00140E30">
            <w:pPr>
              <w:pStyle w:val="Sinespaciado"/>
              <w:jc w:val="center"/>
              <w:rPr>
                <w:rFonts w:ascii="Times New Roman" w:hAnsi="Times New Roman" w:cs="Times New Roman"/>
              </w:rPr>
            </w:pPr>
            <w:r>
              <w:rPr>
                <w:rFonts w:ascii="Times New Roman" w:hAnsi="Times New Roman" w:cs="Times New Roman"/>
              </w:rPr>
              <w:t>0.291 (0.788)</w:t>
            </w:r>
          </w:p>
        </w:tc>
        <w:tc>
          <w:tcPr>
            <w:tcW w:w="1796" w:type="dxa"/>
          </w:tcPr>
          <w:p w14:paraId="0E1F1B4F" w14:textId="77777777" w:rsidR="00934F4C" w:rsidRPr="00AF34B4" w:rsidRDefault="00934F4C" w:rsidP="00140E30">
            <w:pPr>
              <w:pStyle w:val="Sinespaciado"/>
              <w:jc w:val="center"/>
              <w:rPr>
                <w:rFonts w:ascii="Times New Roman" w:hAnsi="Times New Roman" w:cs="Times New Roman"/>
              </w:rPr>
            </w:pPr>
            <w:r>
              <w:rPr>
                <w:rFonts w:ascii="Times New Roman" w:hAnsi="Times New Roman" w:cs="Times New Roman"/>
              </w:rPr>
              <w:t>0.476 (0.567)</w:t>
            </w:r>
          </w:p>
        </w:tc>
      </w:tr>
      <w:tr w:rsidR="00934F4C" w:rsidRPr="00AF34B4" w14:paraId="69FCBBD2" w14:textId="77777777" w:rsidTr="00140E30">
        <w:tc>
          <w:tcPr>
            <w:tcW w:w="1795" w:type="dxa"/>
          </w:tcPr>
          <w:p w14:paraId="4D305E5A" w14:textId="10E6B0F7" w:rsidR="00934F4C" w:rsidRPr="005D0DB8" w:rsidRDefault="00934F4C" w:rsidP="00140E30">
            <w:pPr>
              <w:pStyle w:val="Sinespaciado"/>
              <w:jc w:val="center"/>
              <w:rPr>
                <w:rFonts w:ascii="Times New Roman" w:hAnsi="Times New Roman" w:cs="Times New Roman"/>
              </w:rPr>
            </w:pPr>
            <w:r>
              <w:rPr>
                <w:rFonts w:ascii="Times New Roman" w:hAnsi="Times New Roman" w:cs="Times New Roman"/>
              </w:rPr>
              <w:t>EC</w:t>
            </w:r>
            <w:r w:rsidR="004702EF">
              <w:rPr>
                <w:rFonts w:ascii="Times New Roman" w:hAnsi="Times New Roman" w:cs="Times New Roman"/>
              </w:rPr>
              <w:t>-</w:t>
            </w:r>
            <w:r>
              <w:rPr>
                <w:rFonts w:ascii="Times New Roman" w:hAnsi="Times New Roman" w:cs="Times New Roman"/>
              </w:rPr>
              <w:t>EF</w:t>
            </w:r>
          </w:p>
        </w:tc>
        <w:tc>
          <w:tcPr>
            <w:tcW w:w="1795" w:type="dxa"/>
          </w:tcPr>
          <w:p w14:paraId="53A07783" w14:textId="77777777" w:rsidR="00934F4C" w:rsidRPr="003173A6" w:rsidRDefault="00934F4C" w:rsidP="00140E30">
            <w:pPr>
              <w:pStyle w:val="Sinespaciado"/>
              <w:jc w:val="center"/>
              <w:rPr>
                <w:rFonts w:ascii="Times New Roman" w:hAnsi="Times New Roman" w:cs="Times New Roman"/>
                <w:b/>
                <w:bCs/>
              </w:rPr>
            </w:pPr>
            <w:r w:rsidRPr="003173A6">
              <w:rPr>
                <w:rFonts w:ascii="Times New Roman" w:hAnsi="Times New Roman" w:cs="Times New Roman"/>
                <w:b/>
                <w:bCs/>
              </w:rPr>
              <w:t>4.396 (0.001)</w:t>
            </w:r>
          </w:p>
        </w:tc>
        <w:tc>
          <w:tcPr>
            <w:tcW w:w="1796" w:type="dxa"/>
          </w:tcPr>
          <w:p w14:paraId="4E15CE1B" w14:textId="77777777" w:rsidR="00934F4C" w:rsidRPr="000258B2" w:rsidRDefault="00934F4C" w:rsidP="00140E30">
            <w:pPr>
              <w:pStyle w:val="Sinespaciado"/>
              <w:jc w:val="center"/>
              <w:rPr>
                <w:rFonts w:ascii="Times New Roman" w:hAnsi="Times New Roman" w:cs="Times New Roman"/>
                <w:b/>
                <w:bCs/>
              </w:rPr>
            </w:pPr>
            <w:r w:rsidRPr="000258B2">
              <w:rPr>
                <w:rFonts w:ascii="Times New Roman" w:hAnsi="Times New Roman" w:cs="Times New Roman"/>
                <w:b/>
                <w:bCs/>
              </w:rPr>
              <w:t>3.551 (0.0002)</w:t>
            </w:r>
          </w:p>
        </w:tc>
        <w:tc>
          <w:tcPr>
            <w:tcW w:w="1796" w:type="dxa"/>
          </w:tcPr>
          <w:p w14:paraId="3590C2C4" w14:textId="77777777" w:rsidR="00934F4C" w:rsidRPr="004905B2" w:rsidRDefault="00934F4C" w:rsidP="00140E30">
            <w:pPr>
              <w:pStyle w:val="Sinespaciado"/>
              <w:jc w:val="center"/>
              <w:rPr>
                <w:rFonts w:ascii="Times New Roman" w:hAnsi="Times New Roman" w:cs="Times New Roman"/>
                <w:b/>
                <w:bCs/>
              </w:rPr>
            </w:pPr>
            <w:r w:rsidRPr="004905B2">
              <w:rPr>
                <w:rFonts w:ascii="Times New Roman" w:hAnsi="Times New Roman" w:cs="Times New Roman"/>
                <w:b/>
                <w:bCs/>
              </w:rPr>
              <w:t>3.967 (0.003)</w:t>
            </w:r>
          </w:p>
        </w:tc>
        <w:tc>
          <w:tcPr>
            <w:tcW w:w="1796" w:type="dxa"/>
          </w:tcPr>
          <w:p w14:paraId="0D8CB4B2" w14:textId="77777777" w:rsidR="00934F4C" w:rsidRPr="004905B2" w:rsidRDefault="00934F4C" w:rsidP="00140E30">
            <w:pPr>
              <w:pStyle w:val="Sinespaciado"/>
              <w:jc w:val="center"/>
              <w:rPr>
                <w:rFonts w:ascii="Times New Roman" w:hAnsi="Times New Roman" w:cs="Times New Roman"/>
                <w:b/>
                <w:bCs/>
              </w:rPr>
            </w:pPr>
            <w:r w:rsidRPr="004905B2">
              <w:rPr>
                <w:rFonts w:ascii="Times New Roman" w:hAnsi="Times New Roman" w:cs="Times New Roman"/>
                <w:b/>
                <w:bCs/>
              </w:rPr>
              <w:t>3.221 (0.006)</w:t>
            </w:r>
          </w:p>
        </w:tc>
      </w:tr>
      <w:tr w:rsidR="00934F4C" w:rsidRPr="00AF34B4" w14:paraId="1D941EB2" w14:textId="77777777" w:rsidTr="00140E30">
        <w:tc>
          <w:tcPr>
            <w:tcW w:w="1795" w:type="dxa"/>
          </w:tcPr>
          <w:p w14:paraId="1FBE591C" w14:textId="40DD3F41" w:rsidR="00934F4C" w:rsidRPr="005D0DB8" w:rsidRDefault="00934F4C" w:rsidP="00140E30">
            <w:pPr>
              <w:pStyle w:val="Sinespaciado"/>
              <w:jc w:val="center"/>
              <w:rPr>
                <w:rFonts w:ascii="Times New Roman" w:hAnsi="Times New Roman" w:cs="Times New Roman"/>
              </w:rPr>
            </w:pPr>
            <w:r>
              <w:rPr>
                <w:rFonts w:ascii="Times New Roman" w:hAnsi="Times New Roman" w:cs="Times New Roman"/>
              </w:rPr>
              <w:t>EC</w:t>
            </w:r>
            <w:r w:rsidR="004702EF">
              <w:rPr>
                <w:rFonts w:ascii="Times New Roman" w:hAnsi="Times New Roman" w:cs="Times New Roman"/>
              </w:rPr>
              <w:t>-</w:t>
            </w:r>
            <w:r>
              <w:rPr>
                <w:rFonts w:ascii="Times New Roman" w:hAnsi="Times New Roman" w:cs="Times New Roman"/>
              </w:rPr>
              <w:t>IC</w:t>
            </w:r>
          </w:p>
        </w:tc>
        <w:tc>
          <w:tcPr>
            <w:tcW w:w="1795" w:type="dxa"/>
          </w:tcPr>
          <w:p w14:paraId="646D3746" w14:textId="77777777" w:rsidR="00934F4C" w:rsidRPr="00AF34B4" w:rsidRDefault="00934F4C" w:rsidP="00140E30">
            <w:pPr>
              <w:pStyle w:val="Sinespaciado"/>
              <w:jc w:val="center"/>
              <w:rPr>
                <w:rFonts w:ascii="Times New Roman" w:hAnsi="Times New Roman" w:cs="Times New Roman"/>
              </w:rPr>
            </w:pPr>
            <w:r>
              <w:rPr>
                <w:rFonts w:ascii="Times New Roman" w:hAnsi="Times New Roman" w:cs="Times New Roman"/>
              </w:rPr>
              <w:t>0.736 (0.619)</w:t>
            </w:r>
          </w:p>
        </w:tc>
        <w:tc>
          <w:tcPr>
            <w:tcW w:w="1796" w:type="dxa"/>
          </w:tcPr>
          <w:p w14:paraId="4CEE69CC" w14:textId="77777777" w:rsidR="00934F4C" w:rsidRPr="00AF34B4" w:rsidRDefault="00934F4C" w:rsidP="00140E30">
            <w:pPr>
              <w:pStyle w:val="Sinespaciado"/>
              <w:jc w:val="center"/>
              <w:rPr>
                <w:rFonts w:ascii="Times New Roman" w:hAnsi="Times New Roman" w:cs="Times New Roman"/>
              </w:rPr>
            </w:pPr>
            <w:r>
              <w:rPr>
                <w:rFonts w:ascii="Times New Roman" w:hAnsi="Times New Roman" w:cs="Times New Roman"/>
              </w:rPr>
              <w:t>1.647 (0.114)</w:t>
            </w:r>
          </w:p>
        </w:tc>
        <w:tc>
          <w:tcPr>
            <w:tcW w:w="1796" w:type="dxa"/>
          </w:tcPr>
          <w:p w14:paraId="715D8A21" w14:textId="77777777" w:rsidR="00934F4C" w:rsidRPr="00AF34B4" w:rsidRDefault="00934F4C" w:rsidP="00140E30">
            <w:pPr>
              <w:pStyle w:val="Sinespaciado"/>
              <w:jc w:val="center"/>
              <w:rPr>
                <w:rFonts w:ascii="Times New Roman" w:hAnsi="Times New Roman" w:cs="Times New Roman"/>
              </w:rPr>
            </w:pPr>
            <w:r>
              <w:rPr>
                <w:rFonts w:ascii="Times New Roman" w:hAnsi="Times New Roman" w:cs="Times New Roman"/>
              </w:rPr>
              <w:t>0.748 (0.479)</w:t>
            </w:r>
          </w:p>
        </w:tc>
        <w:tc>
          <w:tcPr>
            <w:tcW w:w="1796" w:type="dxa"/>
          </w:tcPr>
          <w:p w14:paraId="2C88F7B8" w14:textId="77777777" w:rsidR="00934F4C" w:rsidRPr="00AF34B4" w:rsidRDefault="00934F4C" w:rsidP="00140E30">
            <w:pPr>
              <w:pStyle w:val="Sinespaciado"/>
              <w:jc w:val="center"/>
              <w:rPr>
                <w:rFonts w:ascii="Times New Roman" w:hAnsi="Times New Roman" w:cs="Times New Roman"/>
              </w:rPr>
            </w:pPr>
            <w:r>
              <w:rPr>
                <w:rFonts w:ascii="Times New Roman" w:hAnsi="Times New Roman" w:cs="Times New Roman"/>
              </w:rPr>
              <w:t>0.570 (0.597)</w:t>
            </w:r>
          </w:p>
        </w:tc>
      </w:tr>
      <w:tr w:rsidR="00934F4C" w:rsidRPr="00AF34B4" w14:paraId="4FBA05CD" w14:textId="77777777" w:rsidTr="00140E30">
        <w:tc>
          <w:tcPr>
            <w:tcW w:w="1795" w:type="dxa"/>
          </w:tcPr>
          <w:p w14:paraId="566A45C4" w14:textId="1529EC78" w:rsidR="00934F4C" w:rsidRPr="005D0DB8" w:rsidRDefault="00934F4C" w:rsidP="00140E30">
            <w:pPr>
              <w:pStyle w:val="Sinespaciado"/>
              <w:jc w:val="center"/>
              <w:rPr>
                <w:rFonts w:ascii="Times New Roman" w:hAnsi="Times New Roman" w:cs="Times New Roman"/>
              </w:rPr>
            </w:pPr>
            <w:r>
              <w:rPr>
                <w:rFonts w:ascii="Times New Roman" w:hAnsi="Times New Roman" w:cs="Times New Roman"/>
              </w:rPr>
              <w:t>SD</w:t>
            </w:r>
            <w:r w:rsidR="004702EF">
              <w:rPr>
                <w:rFonts w:ascii="Times New Roman" w:hAnsi="Times New Roman" w:cs="Times New Roman"/>
              </w:rPr>
              <w:t>-</w:t>
            </w:r>
            <w:r>
              <w:rPr>
                <w:rFonts w:ascii="Times New Roman" w:hAnsi="Times New Roman" w:cs="Times New Roman"/>
              </w:rPr>
              <w:t>SC</w:t>
            </w:r>
          </w:p>
        </w:tc>
        <w:tc>
          <w:tcPr>
            <w:tcW w:w="1795" w:type="dxa"/>
          </w:tcPr>
          <w:p w14:paraId="46034566" w14:textId="77777777" w:rsidR="00934F4C" w:rsidRPr="00AF34B4" w:rsidRDefault="00934F4C" w:rsidP="00140E30">
            <w:pPr>
              <w:pStyle w:val="Sinespaciado"/>
              <w:jc w:val="center"/>
              <w:rPr>
                <w:rFonts w:ascii="Times New Roman" w:hAnsi="Times New Roman" w:cs="Times New Roman"/>
              </w:rPr>
            </w:pPr>
            <w:r>
              <w:rPr>
                <w:rFonts w:ascii="Times New Roman" w:hAnsi="Times New Roman" w:cs="Times New Roman"/>
              </w:rPr>
              <w:t>0.821 (0.495)</w:t>
            </w:r>
          </w:p>
        </w:tc>
        <w:tc>
          <w:tcPr>
            <w:tcW w:w="1796" w:type="dxa"/>
          </w:tcPr>
          <w:p w14:paraId="068A21B1" w14:textId="77777777" w:rsidR="00934F4C" w:rsidRPr="00AF34B4" w:rsidRDefault="00934F4C" w:rsidP="00140E30">
            <w:pPr>
              <w:pStyle w:val="Sinespaciado"/>
              <w:jc w:val="center"/>
              <w:rPr>
                <w:rFonts w:ascii="Times New Roman" w:hAnsi="Times New Roman" w:cs="Times New Roman"/>
              </w:rPr>
            </w:pPr>
            <w:r>
              <w:rPr>
                <w:rFonts w:ascii="Times New Roman" w:hAnsi="Times New Roman" w:cs="Times New Roman"/>
              </w:rPr>
              <w:t>0.123 (0.934)</w:t>
            </w:r>
          </w:p>
        </w:tc>
        <w:tc>
          <w:tcPr>
            <w:tcW w:w="1796" w:type="dxa"/>
          </w:tcPr>
          <w:p w14:paraId="7C3B2949" w14:textId="77777777" w:rsidR="00934F4C" w:rsidRPr="00AF34B4" w:rsidRDefault="00934F4C" w:rsidP="00140E30">
            <w:pPr>
              <w:pStyle w:val="Sinespaciado"/>
              <w:jc w:val="center"/>
              <w:rPr>
                <w:rFonts w:ascii="Times New Roman" w:hAnsi="Times New Roman" w:cs="Times New Roman"/>
              </w:rPr>
            </w:pPr>
            <w:r>
              <w:rPr>
                <w:rFonts w:ascii="Times New Roman" w:hAnsi="Times New Roman" w:cs="Times New Roman"/>
              </w:rPr>
              <w:t>0.425 (0.686)</w:t>
            </w:r>
          </w:p>
        </w:tc>
        <w:tc>
          <w:tcPr>
            <w:tcW w:w="1796" w:type="dxa"/>
          </w:tcPr>
          <w:p w14:paraId="04ABD93F" w14:textId="77777777" w:rsidR="00934F4C" w:rsidRPr="00AF34B4" w:rsidRDefault="00934F4C" w:rsidP="00140E30">
            <w:pPr>
              <w:pStyle w:val="Sinespaciado"/>
              <w:jc w:val="center"/>
              <w:rPr>
                <w:rFonts w:ascii="Times New Roman" w:hAnsi="Times New Roman" w:cs="Times New Roman"/>
              </w:rPr>
            </w:pPr>
            <w:r>
              <w:rPr>
                <w:rFonts w:ascii="Times New Roman" w:hAnsi="Times New Roman" w:cs="Times New Roman"/>
              </w:rPr>
              <w:t>0.745 (0.437)</w:t>
            </w:r>
          </w:p>
        </w:tc>
      </w:tr>
      <w:tr w:rsidR="00934F4C" w:rsidRPr="00AF34B4" w14:paraId="085D8BF9" w14:textId="77777777" w:rsidTr="00140E30">
        <w:tc>
          <w:tcPr>
            <w:tcW w:w="1795" w:type="dxa"/>
          </w:tcPr>
          <w:p w14:paraId="2E7D60FE" w14:textId="27F3BE9D" w:rsidR="00934F4C" w:rsidRPr="005D0DB8" w:rsidRDefault="00934F4C" w:rsidP="00140E30">
            <w:pPr>
              <w:pStyle w:val="Sinespaciado"/>
              <w:jc w:val="center"/>
              <w:rPr>
                <w:rFonts w:ascii="Times New Roman" w:hAnsi="Times New Roman" w:cs="Times New Roman"/>
              </w:rPr>
            </w:pPr>
            <w:r>
              <w:rPr>
                <w:rFonts w:ascii="Times New Roman" w:hAnsi="Times New Roman" w:cs="Times New Roman"/>
              </w:rPr>
              <w:t>SD</w:t>
            </w:r>
            <w:r w:rsidR="004702EF">
              <w:rPr>
                <w:rFonts w:ascii="Times New Roman" w:hAnsi="Times New Roman" w:cs="Times New Roman"/>
              </w:rPr>
              <w:t>-</w:t>
            </w:r>
            <w:r>
              <w:rPr>
                <w:rFonts w:ascii="Times New Roman" w:hAnsi="Times New Roman" w:cs="Times New Roman"/>
              </w:rPr>
              <w:t>EF</w:t>
            </w:r>
          </w:p>
        </w:tc>
        <w:tc>
          <w:tcPr>
            <w:tcW w:w="1795" w:type="dxa"/>
          </w:tcPr>
          <w:p w14:paraId="1AFEA9BF" w14:textId="77777777" w:rsidR="00934F4C" w:rsidRPr="003173A6" w:rsidRDefault="00934F4C" w:rsidP="00140E30">
            <w:pPr>
              <w:pStyle w:val="Sinespaciado"/>
              <w:jc w:val="center"/>
              <w:rPr>
                <w:rFonts w:ascii="Times New Roman" w:hAnsi="Times New Roman" w:cs="Times New Roman"/>
                <w:b/>
                <w:bCs/>
              </w:rPr>
            </w:pPr>
            <w:r w:rsidRPr="003173A6">
              <w:rPr>
                <w:rFonts w:ascii="Times New Roman" w:hAnsi="Times New Roman" w:cs="Times New Roman"/>
                <w:b/>
                <w:bCs/>
              </w:rPr>
              <w:t>3.916 (0.002)</w:t>
            </w:r>
          </w:p>
        </w:tc>
        <w:tc>
          <w:tcPr>
            <w:tcW w:w="1796" w:type="dxa"/>
          </w:tcPr>
          <w:p w14:paraId="36C2C414" w14:textId="77777777" w:rsidR="00934F4C" w:rsidRPr="000258B2" w:rsidRDefault="00934F4C" w:rsidP="00140E30">
            <w:pPr>
              <w:pStyle w:val="Sinespaciado"/>
              <w:jc w:val="center"/>
              <w:rPr>
                <w:rFonts w:ascii="Times New Roman" w:hAnsi="Times New Roman" w:cs="Times New Roman"/>
                <w:b/>
                <w:bCs/>
              </w:rPr>
            </w:pPr>
            <w:r w:rsidRPr="000258B2">
              <w:rPr>
                <w:rFonts w:ascii="Times New Roman" w:hAnsi="Times New Roman" w:cs="Times New Roman"/>
                <w:b/>
                <w:bCs/>
              </w:rPr>
              <w:t>5.457 (&lt;0.0001)</w:t>
            </w:r>
          </w:p>
        </w:tc>
        <w:tc>
          <w:tcPr>
            <w:tcW w:w="1796" w:type="dxa"/>
          </w:tcPr>
          <w:p w14:paraId="68E8F5E0" w14:textId="77777777" w:rsidR="00934F4C" w:rsidRPr="004905B2" w:rsidRDefault="00934F4C" w:rsidP="00140E30">
            <w:pPr>
              <w:pStyle w:val="Sinespaciado"/>
              <w:jc w:val="center"/>
              <w:rPr>
                <w:rFonts w:ascii="Times New Roman" w:hAnsi="Times New Roman" w:cs="Times New Roman"/>
                <w:b/>
                <w:bCs/>
              </w:rPr>
            </w:pPr>
            <w:r w:rsidRPr="004905B2">
              <w:rPr>
                <w:rFonts w:ascii="Times New Roman" w:hAnsi="Times New Roman" w:cs="Times New Roman"/>
                <w:b/>
                <w:bCs/>
              </w:rPr>
              <w:t>4.144 (0.001)</w:t>
            </w:r>
          </w:p>
        </w:tc>
        <w:tc>
          <w:tcPr>
            <w:tcW w:w="1796" w:type="dxa"/>
          </w:tcPr>
          <w:p w14:paraId="4C2D7E92" w14:textId="77777777" w:rsidR="00934F4C" w:rsidRPr="004905B2" w:rsidRDefault="00934F4C" w:rsidP="00140E30">
            <w:pPr>
              <w:pStyle w:val="Sinespaciado"/>
              <w:jc w:val="center"/>
              <w:rPr>
                <w:rFonts w:ascii="Times New Roman" w:hAnsi="Times New Roman" w:cs="Times New Roman"/>
                <w:b/>
                <w:bCs/>
              </w:rPr>
            </w:pPr>
            <w:r w:rsidRPr="004905B2">
              <w:rPr>
                <w:rFonts w:ascii="Times New Roman" w:hAnsi="Times New Roman" w:cs="Times New Roman"/>
                <w:b/>
                <w:bCs/>
              </w:rPr>
              <w:t>3.533 (0.001)</w:t>
            </w:r>
          </w:p>
        </w:tc>
      </w:tr>
      <w:tr w:rsidR="00934F4C" w:rsidRPr="00AF34B4" w14:paraId="5E8F8514" w14:textId="77777777" w:rsidTr="00140E30">
        <w:tc>
          <w:tcPr>
            <w:tcW w:w="1795" w:type="dxa"/>
          </w:tcPr>
          <w:p w14:paraId="07CF7646" w14:textId="6DDEB87D" w:rsidR="00934F4C" w:rsidRPr="005D0DB8" w:rsidRDefault="00934F4C" w:rsidP="00140E30">
            <w:pPr>
              <w:pStyle w:val="Sinespaciado"/>
              <w:jc w:val="center"/>
              <w:rPr>
                <w:rFonts w:ascii="Times New Roman" w:hAnsi="Times New Roman" w:cs="Times New Roman"/>
              </w:rPr>
            </w:pPr>
            <w:r>
              <w:rPr>
                <w:rFonts w:ascii="Times New Roman" w:hAnsi="Times New Roman" w:cs="Times New Roman"/>
              </w:rPr>
              <w:t>SD</w:t>
            </w:r>
            <w:r w:rsidR="004702EF">
              <w:rPr>
                <w:rFonts w:ascii="Times New Roman" w:hAnsi="Times New Roman" w:cs="Times New Roman"/>
              </w:rPr>
              <w:t>-</w:t>
            </w:r>
            <w:r>
              <w:rPr>
                <w:rFonts w:ascii="Times New Roman" w:hAnsi="Times New Roman" w:cs="Times New Roman"/>
              </w:rPr>
              <w:t>IC</w:t>
            </w:r>
          </w:p>
        </w:tc>
        <w:tc>
          <w:tcPr>
            <w:tcW w:w="1795" w:type="dxa"/>
          </w:tcPr>
          <w:p w14:paraId="3CF9125A" w14:textId="77777777" w:rsidR="00934F4C" w:rsidRPr="00AF34B4" w:rsidRDefault="00934F4C" w:rsidP="00140E30">
            <w:pPr>
              <w:pStyle w:val="Sinespaciado"/>
              <w:jc w:val="center"/>
              <w:rPr>
                <w:rFonts w:ascii="Times New Roman" w:hAnsi="Times New Roman" w:cs="Times New Roman"/>
              </w:rPr>
            </w:pPr>
            <w:r>
              <w:rPr>
                <w:rFonts w:ascii="Times New Roman" w:hAnsi="Times New Roman" w:cs="Times New Roman"/>
              </w:rPr>
              <w:t>.002 (1)</w:t>
            </w:r>
          </w:p>
        </w:tc>
        <w:tc>
          <w:tcPr>
            <w:tcW w:w="1796" w:type="dxa"/>
          </w:tcPr>
          <w:p w14:paraId="3A41E601" w14:textId="77777777" w:rsidR="00934F4C" w:rsidRPr="00AF34B4" w:rsidRDefault="00934F4C" w:rsidP="00140E30">
            <w:pPr>
              <w:pStyle w:val="Sinespaciado"/>
              <w:jc w:val="center"/>
              <w:rPr>
                <w:rFonts w:ascii="Times New Roman" w:hAnsi="Times New Roman" w:cs="Times New Roman"/>
              </w:rPr>
            </w:pPr>
            <w:r>
              <w:rPr>
                <w:rFonts w:ascii="Times New Roman" w:hAnsi="Times New Roman" w:cs="Times New Roman"/>
              </w:rPr>
              <w:t>0.702 (0.539)</w:t>
            </w:r>
          </w:p>
        </w:tc>
        <w:tc>
          <w:tcPr>
            <w:tcW w:w="1796" w:type="dxa"/>
          </w:tcPr>
          <w:p w14:paraId="0D219001" w14:textId="77777777" w:rsidR="00934F4C" w:rsidRPr="00AF34B4" w:rsidRDefault="00934F4C" w:rsidP="00140E30">
            <w:pPr>
              <w:pStyle w:val="Sinespaciado"/>
              <w:jc w:val="center"/>
              <w:rPr>
                <w:rFonts w:ascii="Times New Roman" w:hAnsi="Times New Roman" w:cs="Times New Roman"/>
              </w:rPr>
            </w:pPr>
            <w:r>
              <w:rPr>
                <w:rFonts w:ascii="Times New Roman" w:hAnsi="Times New Roman" w:cs="Times New Roman"/>
              </w:rPr>
              <w:t>0.738 (0.464)</w:t>
            </w:r>
          </w:p>
        </w:tc>
        <w:tc>
          <w:tcPr>
            <w:tcW w:w="1796" w:type="dxa"/>
          </w:tcPr>
          <w:p w14:paraId="5B9E2F75" w14:textId="77777777" w:rsidR="00934F4C" w:rsidRPr="00AF34B4" w:rsidRDefault="00934F4C" w:rsidP="00140E30">
            <w:pPr>
              <w:pStyle w:val="Sinespaciado"/>
              <w:jc w:val="center"/>
              <w:rPr>
                <w:rFonts w:ascii="Times New Roman" w:hAnsi="Times New Roman" w:cs="Times New Roman"/>
              </w:rPr>
            </w:pPr>
            <w:r>
              <w:rPr>
                <w:rFonts w:ascii="Times New Roman" w:hAnsi="Times New Roman" w:cs="Times New Roman"/>
              </w:rPr>
              <w:t>0.532 (0.598)</w:t>
            </w:r>
          </w:p>
        </w:tc>
      </w:tr>
      <w:tr w:rsidR="00934F4C" w:rsidRPr="00AF34B4" w14:paraId="04EA9E47" w14:textId="77777777" w:rsidTr="00140E30">
        <w:tc>
          <w:tcPr>
            <w:tcW w:w="1795" w:type="dxa"/>
          </w:tcPr>
          <w:p w14:paraId="42F1277B" w14:textId="23B6B022" w:rsidR="00934F4C" w:rsidRPr="005D0DB8" w:rsidRDefault="00934F4C" w:rsidP="00140E30">
            <w:pPr>
              <w:pStyle w:val="Sinespaciado"/>
              <w:jc w:val="center"/>
              <w:rPr>
                <w:rFonts w:ascii="Times New Roman" w:hAnsi="Times New Roman" w:cs="Times New Roman"/>
              </w:rPr>
            </w:pPr>
            <w:r>
              <w:rPr>
                <w:rFonts w:ascii="Times New Roman" w:hAnsi="Times New Roman" w:cs="Times New Roman"/>
              </w:rPr>
              <w:t>SC</w:t>
            </w:r>
            <w:r w:rsidR="004702EF">
              <w:rPr>
                <w:rFonts w:ascii="Times New Roman" w:hAnsi="Times New Roman" w:cs="Times New Roman"/>
              </w:rPr>
              <w:t>-</w:t>
            </w:r>
            <w:r>
              <w:rPr>
                <w:rFonts w:ascii="Times New Roman" w:hAnsi="Times New Roman" w:cs="Times New Roman"/>
              </w:rPr>
              <w:t>EF</w:t>
            </w:r>
          </w:p>
        </w:tc>
        <w:tc>
          <w:tcPr>
            <w:tcW w:w="1795" w:type="dxa"/>
          </w:tcPr>
          <w:p w14:paraId="38848402" w14:textId="77777777" w:rsidR="00934F4C" w:rsidRPr="003173A6" w:rsidRDefault="00934F4C" w:rsidP="00140E30">
            <w:pPr>
              <w:pStyle w:val="Sinespaciado"/>
              <w:jc w:val="center"/>
              <w:rPr>
                <w:rFonts w:ascii="Times New Roman" w:hAnsi="Times New Roman" w:cs="Times New Roman"/>
                <w:b/>
                <w:bCs/>
              </w:rPr>
            </w:pPr>
            <w:r w:rsidRPr="003173A6">
              <w:rPr>
                <w:rFonts w:ascii="Times New Roman" w:hAnsi="Times New Roman" w:cs="Times New Roman"/>
                <w:b/>
                <w:bCs/>
              </w:rPr>
              <w:t>5.194 (&lt;0.0001)</w:t>
            </w:r>
          </w:p>
        </w:tc>
        <w:tc>
          <w:tcPr>
            <w:tcW w:w="1796" w:type="dxa"/>
          </w:tcPr>
          <w:p w14:paraId="4EC910E6" w14:textId="77777777" w:rsidR="00934F4C" w:rsidRPr="000258B2" w:rsidRDefault="00934F4C" w:rsidP="00140E30">
            <w:pPr>
              <w:pStyle w:val="Sinespaciado"/>
              <w:jc w:val="center"/>
              <w:rPr>
                <w:rFonts w:ascii="Times New Roman" w:hAnsi="Times New Roman" w:cs="Times New Roman"/>
                <w:b/>
                <w:bCs/>
              </w:rPr>
            </w:pPr>
            <w:r w:rsidRPr="000258B2">
              <w:rPr>
                <w:rFonts w:ascii="Times New Roman" w:hAnsi="Times New Roman" w:cs="Times New Roman"/>
                <w:b/>
                <w:bCs/>
              </w:rPr>
              <w:t>7.722 (&lt;0.0001)</w:t>
            </w:r>
          </w:p>
        </w:tc>
        <w:tc>
          <w:tcPr>
            <w:tcW w:w="1796" w:type="dxa"/>
          </w:tcPr>
          <w:p w14:paraId="129A2F09" w14:textId="77777777" w:rsidR="00934F4C" w:rsidRPr="004905B2" w:rsidRDefault="00934F4C" w:rsidP="00140E30">
            <w:pPr>
              <w:pStyle w:val="Sinespaciado"/>
              <w:jc w:val="center"/>
              <w:rPr>
                <w:rFonts w:ascii="Times New Roman" w:hAnsi="Times New Roman" w:cs="Times New Roman"/>
                <w:b/>
                <w:bCs/>
              </w:rPr>
            </w:pPr>
            <w:r w:rsidRPr="004905B2">
              <w:rPr>
                <w:rFonts w:ascii="Times New Roman" w:hAnsi="Times New Roman" w:cs="Times New Roman"/>
                <w:b/>
                <w:bCs/>
              </w:rPr>
              <w:t>4.256 (0.0002)</w:t>
            </w:r>
          </w:p>
        </w:tc>
        <w:tc>
          <w:tcPr>
            <w:tcW w:w="1796" w:type="dxa"/>
          </w:tcPr>
          <w:p w14:paraId="400B19D4" w14:textId="77777777" w:rsidR="00934F4C" w:rsidRPr="004905B2" w:rsidRDefault="00934F4C" w:rsidP="00140E30">
            <w:pPr>
              <w:pStyle w:val="Sinespaciado"/>
              <w:jc w:val="center"/>
              <w:rPr>
                <w:rFonts w:ascii="Times New Roman" w:hAnsi="Times New Roman" w:cs="Times New Roman"/>
                <w:b/>
                <w:bCs/>
              </w:rPr>
            </w:pPr>
            <w:r w:rsidRPr="004905B2">
              <w:rPr>
                <w:rFonts w:ascii="Times New Roman" w:hAnsi="Times New Roman" w:cs="Times New Roman"/>
                <w:b/>
                <w:bCs/>
              </w:rPr>
              <w:t>2.772 (0.007)</w:t>
            </w:r>
          </w:p>
        </w:tc>
      </w:tr>
      <w:tr w:rsidR="00934F4C" w:rsidRPr="00AF34B4" w14:paraId="564F5C26" w14:textId="77777777" w:rsidTr="00140E30">
        <w:tc>
          <w:tcPr>
            <w:tcW w:w="1795" w:type="dxa"/>
          </w:tcPr>
          <w:p w14:paraId="37C6CF7A" w14:textId="52C5FBEA" w:rsidR="00934F4C" w:rsidRPr="005D0DB8" w:rsidRDefault="00934F4C" w:rsidP="00140E30">
            <w:pPr>
              <w:pStyle w:val="Sinespaciado"/>
              <w:jc w:val="center"/>
              <w:rPr>
                <w:rFonts w:ascii="Times New Roman" w:hAnsi="Times New Roman" w:cs="Times New Roman"/>
              </w:rPr>
            </w:pPr>
            <w:r>
              <w:rPr>
                <w:rFonts w:ascii="Times New Roman" w:hAnsi="Times New Roman" w:cs="Times New Roman"/>
              </w:rPr>
              <w:t>SC</w:t>
            </w:r>
            <w:r w:rsidR="004702EF">
              <w:rPr>
                <w:rFonts w:ascii="Times New Roman" w:hAnsi="Times New Roman" w:cs="Times New Roman"/>
              </w:rPr>
              <w:t>-</w:t>
            </w:r>
            <w:r>
              <w:rPr>
                <w:rFonts w:ascii="Times New Roman" w:hAnsi="Times New Roman" w:cs="Times New Roman"/>
              </w:rPr>
              <w:t>IC</w:t>
            </w:r>
          </w:p>
        </w:tc>
        <w:tc>
          <w:tcPr>
            <w:tcW w:w="1795" w:type="dxa"/>
          </w:tcPr>
          <w:p w14:paraId="6112524F" w14:textId="77777777" w:rsidR="00934F4C" w:rsidRPr="00AF34B4" w:rsidRDefault="00934F4C" w:rsidP="00140E30">
            <w:pPr>
              <w:pStyle w:val="Sinespaciado"/>
              <w:jc w:val="center"/>
              <w:rPr>
                <w:rFonts w:ascii="Times New Roman" w:hAnsi="Times New Roman" w:cs="Times New Roman"/>
              </w:rPr>
            </w:pPr>
            <w:r>
              <w:rPr>
                <w:rFonts w:ascii="Times New Roman" w:hAnsi="Times New Roman" w:cs="Times New Roman"/>
              </w:rPr>
              <w:t>0.895 (0.429)</w:t>
            </w:r>
          </w:p>
        </w:tc>
        <w:tc>
          <w:tcPr>
            <w:tcW w:w="1796" w:type="dxa"/>
          </w:tcPr>
          <w:p w14:paraId="16EC9C7C" w14:textId="77777777" w:rsidR="00934F4C" w:rsidRPr="00AF34B4" w:rsidRDefault="00934F4C" w:rsidP="00140E30">
            <w:pPr>
              <w:pStyle w:val="Sinespaciado"/>
              <w:jc w:val="center"/>
              <w:rPr>
                <w:rFonts w:ascii="Times New Roman" w:hAnsi="Times New Roman" w:cs="Times New Roman"/>
              </w:rPr>
            </w:pPr>
            <w:r>
              <w:rPr>
                <w:rFonts w:ascii="Times New Roman" w:hAnsi="Times New Roman" w:cs="Times New Roman"/>
              </w:rPr>
              <w:t>1.018 (0.343)</w:t>
            </w:r>
          </w:p>
        </w:tc>
        <w:tc>
          <w:tcPr>
            <w:tcW w:w="1796" w:type="dxa"/>
          </w:tcPr>
          <w:p w14:paraId="0E3BF739" w14:textId="77777777" w:rsidR="00934F4C" w:rsidRPr="00AF34B4" w:rsidRDefault="00934F4C" w:rsidP="00140E30">
            <w:pPr>
              <w:pStyle w:val="Sinespaciado"/>
              <w:jc w:val="center"/>
              <w:rPr>
                <w:rFonts w:ascii="Times New Roman" w:hAnsi="Times New Roman" w:cs="Times New Roman"/>
              </w:rPr>
            </w:pPr>
            <w:r>
              <w:rPr>
                <w:rFonts w:ascii="Times New Roman" w:hAnsi="Times New Roman" w:cs="Times New Roman"/>
              </w:rPr>
              <w:t>1.210 (0.272)</w:t>
            </w:r>
          </w:p>
        </w:tc>
        <w:tc>
          <w:tcPr>
            <w:tcW w:w="1796" w:type="dxa"/>
          </w:tcPr>
          <w:p w14:paraId="2D8805B2" w14:textId="77777777" w:rsidR="00934F4C" w:rsidRPr="00AF34B4" w:rsidRDefault="00934F4C" w:rsidP="00140E30">
            <w:pPr>
              <w:pStyle w:val="Sinespaciado"/>
              <w:jc w:val="center"/>
              <w:rPr>
                <w:rFonts w:ascii="Times New Roman" w:hAnsi="Times New Roman" w:cs="Times New Roman"/>
              </w:rPr>
            </w:pPr>
            <w:r>
              <w:rPr>
                <w:rFonts w:ascii="Times New Roman" w:hAnsi="Times New Roman" w:cs="Times New Roman"/>
              </w:rPr>
              <w:t>1.172 (0.267)</w:t>
            </w:r>
          </w:p>
        </w:tc>
      </w:tr>
      <w:tr w:rsidR="00934F4C" w:rsidRPr="00AF34B4" w14:paraId="21B9CD4B" w14:textId="77777777" w:rsidTr="00140E30">
        <w:tc>
          <w:tcPr>
            <w:tcW w:w="1795" w:type="dxa"/>
            <w:tcBorders>
              <w:bottom w:val="single" w:sz="4" w:space="0" w:color="auto"/>
            </w:tcBorders>
          </w:tcPr>
          <w:p w14:paraId="3D8EF984" w14:textId="06BEB83D" w:rsidR="00934F4C" w:rsidRPr="005D0DB8" w:rsidRDefault="00934F4C" w:rsidP="00140E30">
            <w:pPr>
              <w:pStyle w:val="Sinespaciado"/>
              <w:jc w:val="center"/>
              <w:rPr>
                <w:rFonts w:ascii="Times New Roman" w:hAnsi="Times New Roman" w:cs="Times New Roman"/>
              </w:rPr>
            </w:pPr>
            <w:r>
              <w:rPr>
                <w:rFonts w:ascii="Times New Roman" w:hAnsi="Times New Roman" w:cs="Times New Roman"/>
              </w:rPr>
              <w:t>EF</w:t>
            </w:r>
            <w:r w:rsidR="004702EF">
              <w:rPr>
                <w:rFonts w:ascii="Times New Roman" w:hAnsi="Times New Roman" w:cs="Times New Roman"/>
              </w:rPr>
              <w:t>-</w:t>
            </w:r>
            <w:r>
              <w:rPr>
                <w:rFonts w:ascii="Times New Roman" w:hAnsi="Times New Roman" w:cs="Times New Roman"/>
              </w:rPr>
              <w:t>IC</w:t>
            </w:r>
          </w:p>
        </w:tc>
        <w:tc>
          <w:tcPr>
            <w:tcW w:w="1795" w:type="dxa"/>
            <w:tcBorders>
              <w:bottom w:val="single" w:sz="4" w:space="0" w:color="auto"/>
            </w:tcBorders>
          </w:tcPr>
          <w:p w14:paraId="31072362" w14:textId="77777777" w:rsidR="00934F4C" w:rsidRPr="003173A6" w:rsidRDefault="00934F4C" w:rsidP="00140E30">
            <w:pPr>
              <w:pStyle w:val="Sinespaciado"/>
              <w:jc w:val="center"/>
              <w:rPr>
                <w:rFonts w:ascii="Times New Roman" w:hAnsi="Times New Roman" w:cs="Times New Roman"/>
                <w:b/>
                <w:bCs/>
              </w:rPr>
            </w:pPr>
            <w:r w:rsidRPr="003173A6">
              <w:rPr>
                <w:rFonts w:ascii="Times New Roman" w:hAnsi="Times New Roman" w:cs="Times New Roman"/>
                <w:b/>
                <w:bCs/>
              </w:rPr>
              <w:t>6.543 (0.0002)</w:t>
            </w:r>
          </w:p>
        </w:tc>
        <w:tc>
          <w:tcPr>
            <w:tcW w:w="1796" w:type="dxa"/>
            <w:tcBorders>
              <w:bottom w:val="single" w:sz="4" w:space="0" w:color="auto"/>
            </w:tcBorders>
          </w:tcPr>
          <w:p w14:paraId="79E525B0" w14:textId="77777777" w:rsidR="00934F4C" w:rsidRPr="000258B2" w:rsidRDefault="00934F4C" w:rsidP="00140E30">
            <w:pPr>
              <w:pStyle w:val="Sinespaciado"/>
              <w:jc w:val="center"/>
              <w:rPr>
                <w:rFonts w:ascii="Times New Roman" w:hAnsi="Times New Roman" w:cs="Times New Roman"/>
                <w:b/>
                <w:bCs/>
              </w:rPr>
            </w:pPr>
            <w:r w:rsidRPr="000258B2">
              <w:rPr>
                <w:rFonts w:ascii="Times New Roman" w:hAnsi="Times New Roman" w:cs="Times New Roman"/>
                <w:b/>
                <w:bCs/>
              </w:rPr>
              <w:t>4.272 (&lt;0.0001)</w:t>
            </w:r>
          </w:p>
        </w:tc>
        <w:tc>
          <w:tcPr>
            <w:tcW w:w="1796" w:type="dxa"/>
            <w:tcBorders>
              <w:bottom w:val="single" w:sz="4" w:space="0" w:color="auto"/>
            </w:tcBorders>
          </w:tcPr>
          <w:p w14:paraId="66E3CEE4" w14:textId="77777777" w:rsidR="00934F4C" w:rsidRPr="004905B2" w:rsidRDefault="00934F4C" w:rsidP="00140E30">
            <w:pPr>
              <w:pStyle w:val="Sinespaciado"/>
              <w:jc w:val="center"/>
              <w:rPr>
                <w:rFonts w:ascii="Times New Roman" w:hAnsi="Times New Roman" w:cs="Times New Roman"/>
                <w:b/>
                <w:bCs/>
              </w:rPr>
            </w:pPr>
            <w:r w:rsidRPr="004905B2">
              <w:rPr>
                <w:rFonts w:ascii="Times New Roman" w:hAnsi="Times New Roman" w:cs="Times New Roman"/>
                <w:b/>
                <w:bCs/>
              </w:rPr>
              <w:t>5.675 (0.0002)</w:t>
            </w:r>
          </w:p>
        </w:tc>
        <w:tc>
          <w:tcPr>
            <w:tcW w:w="1796" w:type="dxa"/>
            <w:tcBorders>
              <w:bottom w:val="single" w:sz="4" w:space="0" w:color="auto"/>
            </w:tcBorders>
          </w:tcPr>
          <w:p w14:paraId="4C84E7B4" w14:textId="77777777" w:rsidR="00934F4C" w:rsidRPr="004905B2" w:rsidRDefault="00934F4C" w:rsidP="00140E30">
            <w:pPr>
              <w:pStyle w:val="Sinespaciado"/>
              <w:jc w:val="center"/>
              <w:rPr>
                <w:rFonts w:ascii="Times New Roman" w:hAnsi="Times New Roman" w:cs="Times New Roman"/>
                <w:b/>
                <w:bCs/>
              </w:rPr>
            </w:pPr>
            <w:r w:rsidRPr="004905B2">
              <w:rPr>
                <w:rFonts w:ascii="Times New Roman" w:hAnsi="Times New Roman" w:cs="Times New Roman"/>
                <w:b/>
                <w:bCs/>
              </w:rPr>
              <w:t>4.271 (0.0009)</w:t>
            </w:r>
          </w:p>
        </w:tc>
      </w:tr>
    </w:tbl>
    <w:p w14:paraId="7005751C" w14:textId="77777777" w:rsidR="00934F4C" w:rsidRDefault="00934F4C" w:rsidP="00934F4C">
      <w:pPr>
        <w:pStyle w:val="Sinespaciado"/>
        <w:spacing w:line="480" w:lineRule="auto"/>
        <w:rPr>
          <w:rFonts w:ascii="Times New Roman" w:hAnsi="Times New Roman" w:cs="Times New Roman"/>
        </w:rPr>
      </w:pPr>
    </w:p>
    <w:p w14:paraId="1C6A9C39" w14:textId="5DAEAEF6" w:rsidR="00934F4C" w:rsidRDefault="00934F4C" w:rsidP="00934F4C">
      <w:pPr>
        <w:pStyle w:val="Sinespaciado"/>
        <w:spacing w:line="480" w:lineRule="auto"/>
        <w:rPr>
          <w:rFonts w:ascii="Times New Roman" w:hAnsi="Times New Roman" w:cs="Times New Roman"/>
        </w:rPr>
      </w:pPr>
      <w:r w:rsidRPr="009772CF">
        <w:rPr>
          <w:rFonts w:ascii="Times New Roman" w:hAnsi="Times New Roman" w:cs="Times New Roman"/>
        </w:rPr>
        <w:t>Cuadro S4.</w:t>
      </w:r>
      <w:r>
        <w:rPr>
          <w:rFonts w:ascii="Times New Roman" w:hAnsi="Times New Roman" w:cs="Times New Roman"/>
          <w:b/>
          <w:bCs/>
        </w:rPr>
        <w:t xml:space="preserve"> </w:t>
      </w:r>
      <w:r w:rsidRPr="007B6357">
        <w:rPr>
          <w:rFonts w:ascii="Times New Roman" w:hAnsi="Times New Roman" w:cs="Times New Roman"/>
        </w:rPr>
        <w:t xml:space="preserve">Valores de R de las comparaciones por pares de la fauna analizada en el Farallón y sitios de la costa occidental del </w:t>
      </w:r>
      <w:r w:rsidR="000A0EB9">
        <w:rPr>
          <w:rFonts w:ascii="Times New Roman" w:hAnsi="Times New Roman" w:cs="Times New Roman"/>
        </w:rPr>
        <w:t>g</w:t>
      </w:r>
      <w:r w:rsidR="000A0EB9" w:rsidRPr="007B6357">
        <w:rPr>
          <w:rFonts w:ascii="Times New Roman" w:hAnsi="Times New Roman" w:cs="Times New Roman"/>
        </w:rPr>
        <w:t xml:space="preserve">olfo </w:t>
      </w:r>
      <w:r w:rsidRPr="007B6357">
        <w:rPr>
          <w:rFonts w:ascii="Times New Roman" w:hAnsi="Times New Roman" w:cs="Times New Roman"/>
        </w:rPr>
        <w:t>de California</w:t>
      </w:r>
    </w:p>
    <w:p w14:paraId="40F80382" w14:textId="273CC8DE" w:rsidR="00934F4C" w:rsidRPr="009772CF" w:rsidRDefault="00934F4C" w:rsidP="00934F4C">
      <w:pPr>
        <w:pStyle w:val="Sinespaciado"/>
        <w:spacing w:line="480" w:lineRule="auto"/>
        <w:rPr>
          <w:rFonts w:ascii="Times New Roman" w:hAnsi="Times New Roman" w:cs="Times New Roman"/>
          <w:lang w:val="en-US"/>
        </w:rPr>
      </w:pPr>
      <w:r w:rsidRPr="009772CF">
        <w:rPr>
          <w:rFonts w:ascii="Times New Roman" w:hAnsi="Times New Roman" w:cs="Times New Roman"/>
          <w:lang w:val="en-US"/>
        </w:rPr>
        <w:t xml:space="preserve">Table S4. R values </w:t>
      </w:r>
      <w:r w:rsidR="00487098">
        <w:rPr>
          <w:rFonts w:ascii="Times New Roman" w:hAnsi="Times New Roman" w:cs="Times New Roman"/>
          <w:lang w:val="en-US"/>
        </w:rPr>
        <w:t>for</w:t>
      </w:r>
      <w:r w:rsidRPr="009772CF">
        <w:rPr>
          <w:rFonts w:ascii="Times New Roman" w:hAnsi="Times New Roman" w:cs="Times New Roman"/>
          <w:lang w:val="en-US"/>
        </w:rPr>
        <w:t xml:space="preserve"> </w:t>
      </w:r>
      <w:r w:rsidRPr="00841CD8">
        <w:rPr>
          <w:rFonts w:ascii="Times New Roman" w:hAnsi="Times New Roman" w:cs="Times New Roman"/>
          <w:lang w:val="en-US"/>
        </w:rPr>
        <w:t>pair</w:t>
      </w:r>
      <w:r w:rsidR="00A62777" w:rsidRPr="00841CD8">
        <w:rPr>
          <w:rFonts w:ascii="Times New Roman" w:hAnsi="Times New Roman" w:cs="Times New Roman"/>
          <w:lang w:val="en-US"/>
        </w:rPr>
        <w:t>wise</w:t>
      </w:r>
      <w:r w:rsidRPr="009772CF">
        <w:rPr>
          <w:rFonts w:ascii="Times New Roman" w:hAnsi="Times New Roman" w:cs="Times New Roman"/>
          <w:lang w:val="en-US"/>
        </w:rPr>
        <w:t xml:space="preserve"> comparisons of fauna analyzed at </w:t>
      </w:r>
      <w:proofErr w:type="spellStart"/>
      <w:r w:rsidR="000A0EB9" w:rsidRPr="009772CF">
        <w:rPr>
          <w:rFonts w:ascii="Times New Roman" w:hAnsi="Times New Roman" w:cs="Times New Roman"/>
          <w:lang w:val="en-US"/>
        </w:rPr>
        <w:t>Farall</w:t>
      </w:r>
      <w:r w:rsidR="000A0EB9">
        <w:rPr>
          <w:rFonts w:ascii="Times New Roman" w:hAnsi="Times New Roman" w:cs="Times New Roman"/>
          <w:lang w:val="en-US"/>
        </w:rPr>
        <w:t>ó</w:t>
      </w:r>
      <w:r w:rsidR="000A0EB9" w:rsidRPr="009772CF">
        <w:rPr>
          <w:rFonts w:ascii="Times New Roman" w:hAnsi="Times New Roman" w:cs="Times New Roman"/>
          <w:lang w:val="en-US"/>
        </w:rPr>
        <w:t>n</w:t>
      </w:r>
      <w:proofErr w:type="spellEnd"/>
      <w:r w:rsidR="000A0EB9" w:rsidRPr="009772CF">
        <w:rPr>
          <w:rFonts w:ascii="Times New Roman" w:hAnsi="Times New Roman" w:cs="Times New Roman"/>
          <w:lang w:val="en-US"/>
        </w:rPr>
        <w:t xml:space="preserve"> </w:t>
      </w:r>
      <w:r w:rsidRPr="009772CF">
        <w:rPr>
          <w:rFonts w:ascii="Times New Roman" w:hAnsi="Times New Roman" w:cs="Times New Roman"/>
          <w:lang w:val="en-US"/>
        </w:rPr>
        <w:t>and sites on the western coast of the Gulf of California</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7"/>
        <w:gridCol w:w="1718"/>
        <w:gridCol w:w="1698"/>
        <w:gridCol w:w="1835"/>
        <w:gridCol w:w="1850"/>
      </w:tblGrid>
      <w:tr w:rsidR="00934F4C" w14:paraId="121FCB0C" w14:textId="77777777" w:rsidTr="00140E30">
        <w:tc>
          <w:tcPr>
            <w:tcW w:w="1992" w:type="dxa"/>
            <w:tcBorders>
              <w:bottom w:val="single" w:sz="4" w:space="0" w:color="auto"/>
            </w:tcBorders>
          </w:tcPr>
          <w:p w14:paraId="05AB730A" w14:textId="77777777" w:rsidR="00934F4C" w:rsidRPr="005A03C8" w:rsidRDefault="00934F4C" w:rsidP="00140E30">
            <w:pPr>
              <w:pStyle w:val="Sinespaciado"/>
              <w:jc w:val="center"/>
              <w:rPr>
                <w:rFonts w:ascii="Times New Roman" w:hAnsi="Times New Roman" w:cs="Times New Roman"/>
                <w:b/>
                <w:bCs/>
              </w:rPr>
            </w:pPr>
            <w:r w:rsidRPr="005A03C8">
              <w:rPr>
                <w:rFonts w:ascii="Times New Roman" w:hAnsi="Times New Roman" w:cs="Times New Roman"/>
                <w:b/>
                <w:bCs/>
              </w:rPr>
              <w:t>Prueba</w:t>
            </w:r>
          </w:p>
        </w:tc>
        <w:tc>
          <w:tcPr>
            <w:tcW w:w="1992" w:type="dxa"/>
            <w:tcBorders>
              <w:bottom w:val="single" w:sz="4" w:space="0" w:color="auto"/>
            </w:tcBorders>
          </w:tcPr>
          <w:p w14:paraId="1D68EDD3" w14:textId="77777777" w:rsidR="00934F4C" w:rsidRPr="005A03C8" w:rsidRDefault="00934F4C" w:rsidP="00140E30">
            <w:pPr>
              <w:pStyle w:val="Sinespaciado"/>
              <w:jc w:val="center"/>
              <w:rPr>
                <w:rFonts w:ascii="Times New Roman" w:hAnsi="Times New Roman" w:cs="Times New Roman"/>
                <w:b/>
                <w:bCs/>
              </w:rPr>
            </w:pPr>
            <w:r w:rsidRPr="005A03C8">
              <w:rPr>
                <w:rFonts w:ascii="Times New Roman" w:hAnsi="Times New Roman" w:cs="Times New Roman"/>
                <w:b/>
                <w:bCs/>
              </w:rPr>
              <w:t>Fauna total</w:t>
            </w:r>
          </w:p>
        </w:tc>
        <w:tc>
          <w:tcPr>
            <w:tcW w:w="1992" w:type="dxa"/>
            <w:tcBorders>
              <w:bottom w:val="single" w:sz="4" w:space="0" w:color="auto"/>
            </w:tcBorders>
          </w:tcPr>
          <w:p w14:paraId="5D786B0D" w14:textId="77777777" w:rsidR="00934F4C" w:rsidRPr="005A03C8" w:rsidRDefault="00934F4C" w:rsidP="00140E30">
            <w:pPr>
              <w:pStyle w:val="Sinespaciado"/>
              <w:jc w:val="center"/>
              <w:rPr>
                <w:rFonts w:ascii="Times New Roman" w:hAnsi="Times New Roman" w:cs="Times New Roman"/>
                <w:b/>
                <w:bCs/>
              </w:rPr>
            </w:pPr>
            <w:r w:rsidRPr="005A03C8">
              <w:rPr>
                <w:rFonts w:ascii="Times New Roman" w:hAnsi="Times New Roman" w:cs="Times New Roman"/>
                <w:b/>
                <w:bCs/>
              </w:rPr>
              <w:t>Peces</w:t>
            </w:r>
          </w:p>
        </w:tc>
        <w:tc>
          <w:tcPr>
            <w:tcW w:w="1993" w:type="dxa"/>
            <w:tcBorders>
              <w:bottom w:val="single" w:sz="4" w:space="0" w:color="auto"/>
            </w:tcBorders>
          </w:tcPr>
          <w:p w14:paraId="6FAFC2C9" w14:textId="77777777" w:rsidR="00934F4C" w:rsidRPr="005A03C8" w:rsidRDefault="00934F4C" w:rsidP="00140E30">
            <w:pPr>
              <w:pStyle w:val="Sinespaciado"/>
              <w:jc w:val="center"/>
              <w:rPr>
                <w:rFonts w:ascii="Times New Roman" w:hAnsi="Times New Roman" w:cs="Times New Roman"/>
                <w:b/>
                <w:bCs/>
              </w:rPr>
            </w:pPr>
            <w:r w:rsidRPr="005A03C8">
              <w:rPr>
                <w:rFonts w:ascii="Times New Roman" w:hAnsi="Times New Roman" w:cs="Times New Roman"/>
                <w:b/>
                <w:bCs/>
              </w:rPr>
              <w:t>Asteroideos</w:t>
            </w:r>
          </w:p>
        </w:tc>
        <w:tc>
          <w:tcPr>
            <w:tcW w:w="1993" w:type="dxa"/>
            <w:tcBorders>
              <w:bottom w:val="single" w:sz="4" w:space="0" w:color="auto"/>
            </w:tcBorders>
          </w:tcPr>
          <w:p w14:paraId="44D09CE5" w14:textId="77777777" w:rsidR="00934F4C" w:rsidRPr="005A03C8" w:rsidRDefault="00934F4C" w:rsidP="00140E30">
            <w:pPr>
              <w:pStyle w:val="Sinespaciado"/>
              <w:jc w:val="center"/>
              <w:rPr>
                <w:rFonts w:ascii="Times New Roman" w:hAnsi="Times New Roman" w:cs="Times New Roman"/>
                <w:b/>
                <w:bCs/>
              </w:rPr>
            </w:pPr>
            <w:r w:rsidRPr="005A03C8">
              <w:rPr>
                <w:rFonts w:ascii="Times New Roman" w:hAnsi="Times New Roman" w:cs="Times New Roman"/>
                <w:b/>
                <w:bCs/>
              </w:rPr>
              <w:t>Equinoideos</w:t>
            </w:r>
          </w:p>
        </w:tc>
      </w:tr>
      <w:tr w:rsidR="00934F4C" w14:paraId="79D56F4F" w14:textId="77777777" w:rsidTr="00140E30">
        <w:tc>
          <w:tcPr>
            <w:tcW w:w="1992" w:type="dxa"/>
            <w:tcBorders>
              <w:top w:val="single" w:sz="4" w:space="0" w:color="auto"/>
              <w:bottom w:val="nil"/>
            </w:tcBorders>
          </w:tcPr>
          <w:p w14:paraId="68BD3445" w14:textId="10909D85" w:rsidR="00934F4C" w:rsidRDefault="00934F4C" w:rsidP="00140E30">
            <w:pPr>
              <w:pStyle w:val="Sinespaciado"/>
              <w:jc w:val="center"/>
              <w:rPr>
                <w:rFonts w:ascii="Times New Roman" w:hAnsi="Times New Roman" w:cs="Times New Roman"/>
              </w:rPr>
            </w:pPr>
            <w:r>
              <w:rPr>
                <w:rFonts w:ascii="Times New Roman" w:hAnsi="Times New Roman" w:cs="Times New Roman"/>
              </w:rPr>
              <w:t>EC-SD</w:t>
            </w:r>
          </w:p>
        </w:tc>
        <w:tc>
          <w:tcPr>
            <w:tcW w:w="1992" w:type="dxa"/>
            <w:tcBorders>
              <w:top w:val="single" w:sz="4" w:space="0" w:color="auto"/>
              <w:bottom w:val="nil"/>
            </w:tcBorders>
          </w:tcPr>
          <w:p w14:paraId="3D8B1BA6" w14:textId="77777777" w:rsidR="00934F4C" w:rsidRDefault="00934F4C" w:rsidP="00140E30">
            <w:pPr>
              <w:pStyle w:val="Sinespaciado"/>
              <w:jc w:val="center"/>
              <w:rPr>
                <w:rFonts w:ascii="Times New Roman" w:hAnsi="Times New Roman" w:cs="Times New Roman"/>
              </w:rPr>
            </w:pPr>
            <w:r>
              <w:rPr>
                <w:rFonts w:ascii="Times New Roman" w:hAnsi="Times New Roman" w:cs="Times New Roman"/>
              </w:rPr>
              <w:t>0.16</w:t>
            </w:r>
          </w:p>
        </w:tc>
        <w:tc>
          <w:tcPr>
            <w:tcW w:w="1992" w:type="dxa"/>
            <w:tcBorders>
              <w:top w:val="single" w:sz="4" w:space="0" w:color="auto"/>
              <w:bottom w:val="nil"/>
            </w:tcBorders>
          </w:tcPr>
          <w:p w14:paraId="1CB08E51" w14:textId="77777777" w:rsidR="00934F4C" w:rsidRDefault="00934F4C" w:rsidP="00140E30">
            <w:pPr>
              <w:pStyle w:val="Sinespaciado"/>
              <w:jc w:val="center"/>
              <w:rPr>
                <w:rFonts w:ascii="Times New Roman" w:hAnsi="Times New Roman" w:cs="Times New Roman"/>
              </w:rPr>
            </w:pPr>
            <w:r>
              <w:rPr>
                <w:rFonts w:ascii="Times New Roman" w:hAnsi="Times New Roman" w:cs="Times New Roman"/>
              </w:rPr>
              <w:t>0.10</w:t>
            </w:r>
          </w:p>
        </w:tc>
        <w:tc>
          <w:tcPr>
            <w:tcW w:w="1993" w:type="dxa"/>
            <w:tcBorders>
              <w:top w:val="single" w:sz="4" w:space="0" w:color="auto"/>
              <w:bottom w:val="nil"/>
            </w:tcBorders>
          </w:tcPr>
          <w:p w14:paraId="3C507931" w14:textId="77777777" w:rsidR="00934F4C" w:rsidRDefault="00934F4C" w:rsidP="00140E30">
            <w:pPr>
              <w:pStyle w:val="Sinespaciado"/>
              <w:jc w:val="center"/>
              <w:rPr>
                <w:rFonts w:ascii="Times New Roman" w:hAnsi="Times New Roman" w:cs="Times New Roman"/>
              </w:rPr>
            </w:pPr>
            <w:r>
              <w:rPr>
                <w:rFonts w:ascii="Times New Roman" w:hAnsi="Times New Roman" w:cs="Times New Roman"/>
              </w:rPr>
              <w:t>0.69</w:t>
            </w:r>
          </w:p>
        </w:tc>
        <w:tc>
          <w:tcPr>
            <w:tcW w:w="1993" w:type="dxa"/>
            <w:tcBorders>
              <w:top w:val="single" w:sz="4" w:space="0" w:color="auto"/>
              <w:bottom w:val="nil"/>
            </w:tcBorders>
          </w:tcPr>
          <w:p w14:paraId="76461661" w14:textId="77777777" w:rsidR="00934F4C" w:rsidRDefault="00934F4C" w:rsidP="00140E30">
            <w:pPr>
              <w:pStyle w:val="Sinespaciado"/>
              <w:jc w:val="center"/>
              <w:rPr>
                <w:rFonts w:ascii="Times New Roman" w:hAnsi="Times New Roman" w:cs="Times New Roman"/>
              </w:rPr>
            </w:pPr>
            <w:r>
              <w:rPr>
                <w:rFonts w:ascii="Times New Roman" w:hAnsi="Times New Roman" w:cs="Times New Roman"/>
              </w:rPr>
              <w:t>0.18</w:t>
            </w:r>
          </w:p>
        </w:tc>
      </w:tr>
      <w:tr w:rsidR="00934F4C" w14:paraId="785B7AD1" w14:textId="77777777" w:rsidTr="00140E30">
        <w:tc>
          <w:tcPr>
            <w:tcW w:w="1992" w:type="dxa"/>
            <w:tcBorders>
              <w:top w:val="nil"/>
            </w:tcBorders>
          </w:tcPr>
          <w:p w14:paraId="0C1C3572" w14:textId="35184E29" w:rsidR="00934F4C" w:rsidRDefault="00934F4C" w:rsidP="00140E30">
            <w:pPr>
              <w:pStyle w:val="Sinespaciado"/>
              <w:jc w:val="center"/>
              <w:rPr>
                <w:rFonts w:ascii="Times New Roman" w:hAnsi="Times New Roman" w:cs="Times New Roman"/>
              </w:rPr>
            </w:pPr>
            <w:r>
              <w:rPr>
                <w:rFonts w:ascii="Times New Roman" w:hAnsi="Times New Roman" w:cs="Times New Roman"/>
              </w:rPr>
              <w:t>EC-SC</w:t>
            </w:r>
          </w:p>
        </w:tc>
        <w:tc>
          <w:tcPr>
            <w:tcW w:w="1992" w:type="dxa"/>
            <w:tcBorders>
              <w:top w:val="nil"/>
            </w:tcBorders>
          </w:tcPr>
          <w:p w14:paraId="313B00C0" w14:textId="77777777" w:rsidR="00934F4C" w:rsidRDefault="00934F4C" w:rsidP="00140E30">
            <w:pPr>
              <w:pStyle w:val="Sinespaciado"/>
              <w:jc w:val="center"/>
              <w:rPr>
                <w:rFonts w:ascii="Times New Roman" w:hAnsi="Times New Roman" w:cs="Times New Roman"/>
              </w:rPr>
            </w:pPr>
            <w:r>
              <w:rPr>
                <w:rFonts w:ascii="Times New Roman" w:hAnsi="Times New Roman" w:cs="Times New Roman"/>
              </w:rPr>
              <w:t>0.48</w:t>
            </w:r>
          </w:p>
        </w:tc>
        <w:tc>
          <w:tcPr>
            <w:tcW w:w="1992" w:type="dxa"/>
            <w:tcBorders>
              <w:top w:val="nil"/>
            </w:tcBorders>
          </w:tcPr>
          <w:p w14:paraId="3F989147" w14:textId="77777777" w:rsidR="00934F4C" w:rsidRDefault="00934F4C" w:rsidP="00140E30">
            <w:pPr>
              <w:pStyle w:val="Sinespaciado"/>
              <w:jc w:val="center"/>
              <w:rPr>
                <w:rFonts w:ascii="Times New Roman" w:hAnsi="Times New Roman" w:cs="Times New Roman"/>
              </w:rPr>
            </w:pPr>
            <w:r>
              <w:rPr>
                <w:rFonts w:ascii="Times New Roman" w:hAnsi="Times New Roman" w:cs="Times New Roman"/>
              </w:rPr>
              <w:t>0.37</w:t>
            </w:r>
          </w:p>
        </w:tc>
        <w:tc>
          <w:tcPr>
            <w:tcW w:w="1993" w:type="dxa"/>
            <w:tcBorders>
              <w:top w:val="nil"/>
            </w:tcBorders>
          </w:tcPr>
          <w:p w14:paraId="5B0A2E3A" w14:textId="77777777" w:rsidR="00934F4C" w:rsidRDefault="00934F4C" w:rsidP="00140E30">
            <w:pPr>
              <w:pStyle w:val="Sinespaciado"/>
              <w:jc w:val="center"/>
              <w:rPr>
                <w:rFonts w:ascii="Times New Roman" w:hAnsi="Times New Roman" w:cs="Times New Roman"/>
              </w:rPr>
            </w:pPr>
            <w:r>
              <w:rPr>
                <w:rFonts w:ascii="Times New Roman" w:hAnsi="Times New Roman" w:cs="Times New Roman"/>
              </w:rPr>
              <w:t>0.48</w:t>
            </w:r>
          </w:p>
        </w:tc>
        <w:tc>
          <w:tcPr>
            <w:tcW w:w="1993" w:type="dxa"/>
            <w:tcBorders>
              <w:top w:val="nil"/>
            </w:tcBorders>
          </w:tcPr>
          <w:p w14:paraId="309C5451" w14:textId="77777777" w:rsidR="00934F4C" w:rsidRDefault="00934F4C" w:rsidP="00140E30">
            <w:pPr>
              <w:pStyle w:val="Sinespaciado"/>
              <w:jc w:val="center"/>
              <w:rPr>
                <w:rFonts w:ascii="Times New Roman" w:hAnsi="Times New Roman" w:cs="Times New Roman"/>
              </w:rPr>
            </w:pPr>
            <w:r>
              <w:rPr>
                <w:rFonts w:ascii="Times New Roman" w:hAnsi="Times New Roman" w:cs="Times New Roman"/>
              </w:rPr>
              <w:t>0.10</w:t>
            </w:r>
          </w:p>
        </w:tc>
      </w:tr>
      <w:tr w:rsidR="00934F4C" w14:paraId="45255A9A" w14:textId="77777777" w:rsidTr="00140E30">
        <w:tc>
          <w:tcPr>
            <w:tcW w:w="1992" w:type="dxa"/>
          </w:tcPr>
          <w:p w14:paraId="6883AA7F" w14:textId="17C77274" w:rsidR="00934F4C" w:rsidRDefault="00934F4C" w:rsidP="00140E30">
            <w:pPr>
              <w:pStyle w:val="Sinespaciado"/>
              <w:jc w:val="center"/>
              <w:rPr>
                <w:rFonts w:ascii="Times New Roman" w:hAnsi="Times New Roman" w:cs="Times New Roman"/>
              </w:rPr>
            </w:pPr>
            <w:r>
              <w:rPr>
                <w:rFonts w:ascii="Times New Roman" w:hAnsi="Times New Roman" w:cs="Times New Roman"/>
              </w:rPr>
              <w:t>EC-IC</w:t>
            </w:r>
          </w:p>
        </w:tc>
        <w:tc>
          <w:tcPr>
            <w:tcW w:w="1992" w:type="dxa"/>
          </w:tcPr>
          <w:p w14:paraId="1E30ACAB" w14:textId="77777777" w:rsidR="00934F4C" w:rsidRDefault="00934F4C" w:rsidP="00140E30">
            <w:pPr>
              <w:pStyle w:val="Sinespaciado"/>
              <w:jc w:val="center"/>
              <w:rPr>
                <w:rFonts w:ascii="Times New Roman" w:hAnsi="Times New Roman" w:cs="Times New Roman"/>
              </w:rPr>
            </w:pPr>
            <w:r>
              <w:rPr>
                <w:rFonts w:ascii="Times New Roman" w:hAnsi="Times New Roman" w:cs="Times New Roman"/>
              </w:rPr>
              <w:t>0.57</w:t>
            </w:r>
          </w:p>
        </w:tc>
        <w:tc>
          <w:tcPr>
            <w:tcW w:w="1992" w:type="dxa"/>
          </w:tcPr>
          <w:p w14:paraId="4C5CF07D" w14:textId="77777777" w:rsidR="00934F4C" w:rsidRDefault="00934F4C" w:rsidP="00140E30">
            <w:pPr>
              <w:pStyle w:val="Sinespaciado"/>
              <w:jc w:val="center"/>
              <w:rPr>
                <w:rFonts w:ascii="Times New Roman" w:hAnsi="Times New Roman" w:cs="Times New Roman"/>
              </w:rPr>
            </w:pPr>
            <w:r>
              <w:rPr>
                <w:rFonts w:ascii="Times New Roman" w:hAnsi="Times New Roman" w:cs="Times New Roman"/>
              </w:rPr>
              <w:t>0.50</w:t>
            </w:r>
          </w:p>
        </w:tc>
        <w:tc>
          <w:tcPr>
            <w:tcW w:w="1993" w:type="dxa"/>
          </w:tcPr>
          <w:p w14:paraId="2482D97B" w14:textId="77777777" w:rsidR="00934F4C" w:rsidRDefault="00934F4C" w:rsidP="00140E30">
            <w:pPr>
              <w:pStyle w:val="Sinespaciado"/>
              <w:jc w:val="center"/>
              <w:rPr>
                <w:rFonts w:ascii="Times New Roman" w:hAnsi="Times New Roman" w:cs="Times New Roman"/>
              </w:rPr>
            </w:pPr>
            <w:r>
              <w:rPr>
                <w:rFonts w:ascii="Times New Roman" w:hAnsi="Times New Roman" w:cs="Times New Roman"/>
              </w:rPr>
              <w:t>0.83</w:t>
            </w:r>
          </w:p>
        </w:tc>
        <w:tc>
          <w:tcPr>
            <w:tcW w:w="1993" w:type="dxa"/>
          </w:tcPr>
          <w:p w14:paraId="4ADE1701" w14:textId="77777777" w:rsidR="00934F4C" w:rsidRDefault="00934F4C" w:rsidP="00140E30">
            <w:pPr>
              <w:pStyle w:val="Sinespaciado"/>
              <w:jc w:val="center"/>
              <w:rPr>
                <w:rFonts w:ascii="Times New Roman" w:hAnsi="Times New Roman" w:cs="Times New Roman"/>
              </w:rPr>
            </w:pPr>
            <w:r>
              <w:rPr>
                <w:rFonts w:ascii="Times New Roman" w:hAnsi="Times New Roman" w:cs="Times New Roman"/>
              </w:rPr>
              <w:t>0.27</w:t>
            </w:r>
          </w:p>
        </w:tc>
      </w:tr>
      <w:tr w:rsidR="00934F4C" w14:paraId="3FF12F17" w14:textId="77777777" w:rsidTr="00140E30">
        <w:tc>
          <w:tcPr>
            <w:tcW w:w="1992" w:type="dxa"/>
          </w:tcPr>
          <w:p w14:paraId="4511AC99" w14:textId="6582671A" w:rsidR="00934F4C" w:rsidRDefault="00934F4C" w:rsidP="00140E30">
            <w:pPr>
              <w:pStyle w:val="Sinespaciado"/>
              <w:jc w:val="center"/>
              <w:rPr>
                <w:rFonts w:ascii="Times New Roman" w:hAnsi="Times New Roman" w:cs="Times New Roman"/>
              </w:rPr>
            </w:pPr>
            <w:r>
              <w:rPr>
                <w:rFonts w:ascii="Times New Roman" w:hAnsi="Times New Roman" w:cs="Times New Roman"/>
              </w:rPr>
              <w:t>EC-IF</w:t>
            </w:r>
          </w:p>
        </w:tc>
        <w:tc>
          <w:tcPr>
            <w:tcW w:w="1992" w:type="dxa"/>
          </w:tcPr>
          <w:p w14:paraId="52173D93" w14:textId="77777777" w:rsidR="00934F4C" w:rsidRDefault="00934F4C" w:rsidP="00140E30">
            <w:pPr>
              <w:pStyle w:val="Sinespaciado"/>
              <w:jc w:val="center"/>
              <w:rPr>
                <w:rFonts w:ascii="Times New Roman" w:hAnsi="Times New Roman" w:cs="Times New Roman"/>
              </w:rPr>
            </w:pPr>
            <w:r>
              <w:rPr>
                <w:rFonts w:ascii="Times New Roman" w:hAnsi="Times New Roman" w:cs="Times New Roman"/>
              </w:rPr>
              <w:t>0.81</w:t>
            </w:r>
          </w:p>
        </w:tc>
        <w:tc>
          <w:tcPr>
            <w:tcW w:w="1992" w:type="dxa"/>
          </w:tcPr>
          <w:p w14:paraId="60A221FE" w14:textId="77777777" w:rsidR="00934F4C" w:rsidRDefault="00934F4C" w:rsidP="00140E30">
            <w:pPr>
              <w:pStyle w:val="Sinespaciado"/>
              <w:jc w:val="center"/>
              <w:rPr>
                <w:rFonts w:ascii="Times New Roman" w:hAnsi="Times New Roman" w:cs="Times New Roman"/>
              </w:rPr>
            </w:pPr>
            <w:r>
              <w:rPr>
                <w:rFonts w:ascii="Times New Roman" w:hAnsi="Times New Roman" w:cs="Times New Roman"/>
              </w:rPr>
              <w:t>0.75</w:t>
            </w:r>
          </w:p>
        </w:tc>
        <w:tc>
          <w:tcPr>
            <w:tcW w:w="1993" w:type="dxa"/>
          </w:tcPr>
          <w:p w14:paraId="46FEF533" w14:textId="77777777" w:rsidR="00934F4C" w:rsidRDefault="00934F4C" w:rsidP="00140E30">
            <w:pPr>
              <w:pStyle w:val="Sinespaciado"/>
              <w:jc w:val="center"/>
              <w:rPr>
                <w:rFonts w:ascii="Times New Roman" w:hAnsi="Times New Roman" w:cs="Times New Roman"/>
              </w:rPr>
            </w:pPr>
            <w:r>
              <w:rPr>
                <w:rFonts w:ascii="Times New Roman" w:hAnsi="Times New Roman" w:cs="Times New Roman"/>
              </w:rPr>
              <w:t>0.95</w:t>
            </w:r>
          </w:p>
        </w:tc>
        <w:tc>
          <w:tcPr>
            <w:tcW w:w="1993" w:type="dxa"/>
          </w:tcPr>
          <w:p w14:paraId="3E117CE5" w14:textId="77777777" w:rsidR="00934F4C" w:rsidRDefault="00934F4C" w:rsidP="00140E30">
            <w:pPr>
              <w:pStyle w:val="Sinespaciado"/>
              <w:jc w:val="center"/>
              <w:rPr>
                <w:rFonts w:ascii="Times New Roman" w:hAnsi="Times New Roman" w:cs="Times New Roman"/>
              </w:rPr>
            </w:pPr>
            <w:r>
              <w:rPr>
                <w:rFonts w:ascii="Times New Roman" w:hAnsi="Times New Roman" w:cs="Times New Roman"/>
              </w:rPr>
              <w:t>0.36</w:t>
            </w:r>
          </w:p>
        </w:tc>
      </w:tr>
      <w:tr w:rsidR="00934F4C" w14:paraId="67A857A7" w14:textId="77777777" w:rsidTr="00140E30">
        <w:tc>
          <w:tcPr>
            <w:tcW w:w="1992" w:type="dxa"/>
          </w:tcPr>
          <w:p w14:paraId="22A84D4A" w14:textId="44B1E21B" w:rsidR="00934F4C" w:rsidRDefault="00934F4C" w:rsidP="00140E30">
            <w:pPr>
              <w:pStyle w:val="Sinespaciado"/>
              <w:jc w:val="center"/>
              <w:rPr>
                <w:rFonts w:ascii="Times New Roman" w:hAnsi="Times New Roman" w:cs="Times New Roman"/>
              </w:rPr>
            </w:pPr>
            <w:r>
              <w:rPr>
                <w:rFonts w:ascii="Times New Roman" w:hAnsi="Times New Roman" w:cs="Times New Roman"/>
              </w:rPr>
              <w:t>SD-SC</w:t>
            </w:r>
          </w:p>
        </w:tc>
        <w:tc>
          <w:tcPr>
            <w:tcW w:w="1992" w:type="dxa"/>
          </w:tcPr>
          <w:p w14:paraId="2DA9D1BF" w14:textId="77777777" w:rsidR="00934F4C" w:rsidRDefault="00934F4C" w:rsidP="00140E30">
            <w:pPr>
              <w:pStyle w:val="Sinespaciado"/>
              <w:jc w:val="center"/>
              <w:rPr>
                <w:rFonts w:ascii="Times New Roman" w:hAnsi="Times New Roman" w:cs="Times New Roman"/>
              </w:rPr>
            </w:pPr>
            <w:r>
              <w:rPr>
                <w:rFonts w:ascii="Times New Roman" w:hAnsi="Times New Roman" w:cs="Times New Roman"/>
              </w:rPr>
              <w:t>-0.03</w:t>
            </w:r>
          </w:p>
        </w:tc>
        <w:tc>
          <w:tcPr>
            <w:tcW w:w="1992" w:type="dxa"/>
          </w:tcPr>
          <w:p w14:paraId="66E05943" w14:textId="77777777" w:rsidR="00934F4C" w:rsidRDefault="00934F4C" w:rsidP="00140E30">
            <w:pPr>
              <w:pStyle w:val="Sinespaciado"/>
              <w:jc w:val="center"/>
              <w:rPr>
                <w:rFonts w:ascii="Times New Roman" w:hAnsi="Times New Roman" w:cs="Times New Roman"/>
              </w:rPr>
            </w:pPr>
            <w:r>
              <w:rPr>
                <w:rFonts w:ascii="Times New Roman" w:hAnsi="Times New Roman" w:cs="Times New Roman"/>
              </w:rPr>
              <w:t>-0.03</w:t>
            </w:r>
          </w:p>
        </w:tc>
        <w:tc>
          <w:tcPr>
            <w:tcW w:w="1993" w:type="dxa"/>
          </w:tcPr>
          <w:p w14:paraId="47CD471E" w14:textId="77777777" w:rsidR="00934F4C" w:rsidRDefault="00934F4C" w:rsidP="00140E30">
            <w:pPr>
              <w:pStyle w:val="Sinespaciado"/>
              <w:jc w:val="center"/>
              <w:rPr>
                <w:rFonts w:ascii="Times New Roman" w:hAnsi="Times New Roman" w:cs="Times New Roman"/>
              </w:rPr>
            </w:pPr>
            <w:r>
              <w:rPr>
                <w:rFonts w:ascii="Times New Roman" w:hAnsi="Times New Roman" w:cs="Times New Roman"/>
              </w:rPr>
              <w:t>0.115</w:t>
            </w:r>
          </w:p>
        </w:tc>
        <w:tc>
          <w:tcPr>
            <w:tcW w:w="1993" w:type="dxa"/>
          </w:tcPr>
          <w:p w14:paraId="292E1354" w14:textId="77777777" w:rsidR="00934F4C" w:rsidRDefault="00934F4C" w:rsidP="00140E30">
            <w:pPr>
              <w:pStyle w:val="Sinespaciado"/>
              <w:jc w:val="center"/>
              <w:rPr>
                <w:rFonts w:ascii="Times New Roman" w:hAnsi="Times New Roman" w:cs="Times New Roman"/>
              </w:rPr>
            </w:pPr>
            <w:r>
              <w:rPr>
                <w:rFonts w:ascii="Times New Roman" w:hAnsi="Times New Roman" w:cs="Times New Roman"/>
              </w:rPr>
              <w:t>0.03</w:t>
            </w:r>
          </w:p>
        </w:tc>
      </w:tr>
      <w:tr w:rsidR="00934F4C" w14:paraId="64D780C0" w14:textId="77777777" w:rsidTr="00140E30">
        <w:tc>
          <w:tcPr>
            <w:tcW w:w="1992" w:type="dxa"/>
          </w:tcPr>
          <w:p w14:paraId="40378F37" w14:textId="298323A6" w:rsidR="00934F4C" w:rsidRDefault="00934F4C" w:rsidP="00140E30">
            <w:pPr>
              <w:pStyle w:val="Sinespaciado"/>
              <w:jc w:val="center"/>
              <w:rPr>
                <w:rFonts w:ascii="Times New Roman" w:hAnsi="Times New Roman" w:cs="Times New Roman"/>
              </w:rPr>
            </w:pPr>
            <w:r>
              <w:rPr>
                <w:rFonts w:ascii="Times New Roman" w:hAnsi="Times New Roman" w:cs="Times New Roman"/>
              </w:rPr>
              <w:t>SD-IC</w:t>
            </w:r>
          </w:p>
        </w:tc>
        <w:tc>
          <w:tcPr>
            <w:tcW w:w="1992" w:type="dxa"/>
          </w:tcPr>
          <w:p w14:paraId="2E7DF9E3" w14:textId="77777777" w:rsidR="00934F4C" w:rsidRDefault="00934F4C" w:rsidP="00140E30">
            <w:pPr>
              <w:pStyle w:val="Sinespaciado"/>
              <w:jc w:val="center"/>
              <w:rPr>
                <w:rFonts w:ascii="Times New Roman" w:hAnsi="Times New Roman" w:cs="Times New Roman"/>
              </w:rPr>
            </w:pPr>
            <w:r>
              <w:rPr>
                <w:rFonts w:ascii="Times New Roman" w:hAnsi="Times New Roman" w:cs="Times New Roman"/>
              </w:rPr>
              <w:t>0.27</w:t>
            </w:r>
          </w:p>
        </w:tc>
        <w:tc>
          <w:tcPr>
            <w:tcW w:w="1992" w:type="dxa"/>
          </w:tcPr>
          <w:p w14:paraId="31E84931" w14:textId="77777777" w:rsidR="00934F4C" w:rsidRDefault="00934F4C" w:rsidP="00140E30">
            <w:pPr>
              <w:pStyle w:val="Sinespaciado"/>
              <w:jc w:val="center"/>
              <w:rPr>
                <w:rFonts w:ascii="Times New Roman" w:hAnsi="Times New Roman" w:cs="Times New Roman"/>
              </w:rPr>
            </w:pPr>
            <w:r>
              <w:rPr>
                <w:rFonts w:ascii="Times New Roman" w:hAnsi="Times New Roman" w:cs="Times New Roman"/>
              </w:rPr>
              <w:t>0.27</w:t>
            </w:r>
          </w:p>
        </w:tc>
        <w:tc>
          <w:tcPr>
            <w:tcW w:w="1993" w:type="dxa"/>
          </w:tcPr>
          <w:p w14:paraId="374C9A78" w14:textId="77777777" w:rsidR="00934F4C" w:rsidRDefault="00934F4C" w:rsidP="00140E30">
            <w:pPr>
              <w:pStyle w:val="Sinespaciado"/>
              <w:jc w:val="center"/>
              <w:rPr>
                <w:rFonts w:ascii="Times New Roman" w:hAnsi="Times New Roman" w:cs="Times New Roman"/>
              </w:rPr>
            </w:pPr>
            <w:r>
              <w:rPr>
                <w:rFonts w:ascii="Times New Roman" w:hAnsi="Times New Roman" w:cs="Times New Roman"/>
              </w:rPr>
              <w:t>0.721</w:t>
            </w:r>
          </w:p>
        </w:tc>
        <w:tc>
          <w:tcPr>
            <w:tcW w:w="1993" w:type="dxa"/>
          </w:tcPr>
          <w:p w14:paraId="10CEB3E1" w14:textId="77777777" w:rsidR="00934F4C" w:rsidRDefault="00934F4C" w:rsidP="00140E30">
            <w:pPr>
              <w:pStyle w:val="Sinespaciado"/>
              <w:jc w:val="center"/>
              <w:rPr>
                <w:rFonts w:ascii="Times New Roman" w:hAnsi="Times New Roman" w:cs="Times New Roman"/>
              </w:rPr>
            </w:pPr>
            <w:r>
              <w:rPr>
                <w:rFonts w:ascii="Times New Roman" w:hAnsi="Times New Roman" w:cs="Times New Roman"/>
              </w:rPr>
              <w:t>0.23</w:t>
            </w:r>
          </w:p>
        </w:tc>
      </w:tr>
      <w:tr w:rsidR="00934F4C" w14:paraId="01F67D96" w14:textId="77777777" w:rsidTr="00140E30">
        <w:tc>
          <w:tcPr>
            <w:tcW w:w="1992" w:type="dxa"/>
          </w:tcPr>
          <w:p w14:paraId="3A732090" w14:textId="11FD8F38" w:rsidR="00934F4C" w:rsidRDefault="00934F4C" w:rsidP="00140E30">
            <w:pPr>
              <w:pStyle w:val="Sinespaciado"/>
              <w:jc w:val="center"/>
              <w:rPr>
                <w:rFonts w:ascii="Times New Roman" w:hAnsi="Times New Roman" w:cs="Times New Roman"/>
              </w:rPr>
            </w:pPr>
            <w:r>
              <w:rPr>
                <w:rFonts w:ascii="Times New Roman" w:hAnsi="Times New Roman" w:cs="Times New Roman"/>
              </w:rPr>
              <w:t>SD-EF</w:t>
            </w:r>
          </w:p>
        </w:tc>
        <w:tc>
          <w:tcPr>
            <w:tcW w:w="1992" w:type="dxa"/>
          </w:tcPr>
          <w:p w14:paraId="6DB513D8" w14:textId="77777777" w:rsidR="00934F4C" w:rsidRDefault="00934F4C" w:rsidP="00140E30">
            <w:pPr>
              <w:pStyle w:val="Sinespaciado"/>
              <w:jc w:val="center"/>
              <w:rPr>
                <w:rFonts w:ascii="Times New Roman" w:hAnsi="Times New Roman" w:cs="Times New Roman"/>
              </w:rPr>
            </w:pPr>
            <w:r>
              <w:rPr>
                <w:rFonts w:ascii="Times New Roman" w:hAnsi="Times New Roman" w:cs="Times New Roman"/>
              </w:rPr>
              <w:t>0.57</w:t>
            </w:r>
          </w:p>
        </w:tc>
        <w:tc>
          <w:tcPr>
            <w:tcW w:w="1992" w:type="dxa"/>
          </w:tcPr>
          <w:p w14:paraId="56C73603" w14:textId="77777777" w:rsidR="00934F4C" w:rsidRDefault="00934F4C" w:rsidP="00140E30">
            <w:pPr>
              <w:pStyle w:val="Sinespaciado"/>
              <w:jc w:val="center"/>
              <w:rPr>
                <w:rFonts w:ascii="Times New Roman" w:hAnsi="Times New Roman" w:cs="Times New Roman"/>
              </w:rPr>
            </w:pPr>
            <w:r>
              <w:rPr>
                <w:rFonts w:ascii="Times New Roman" w:hAnsi="Times New Roman" w:cs="Times New Roman"/>
              </w:rPr>
              <w:t>0.57</w:t>
            </w:r>
          </w:p>
        </w:tc>
        <w:tc>
          <w:tcPr>
            <w:tcW w:w="1993" w:type="dxa"/>
          </w:tcPr>
          <w:p w14:paraId="336FE430" w14:textId="77777777" w:rsidR="00934F4C" w:rsidRDefault="00934F4C" w:rsidP="00140E30">
            <w:pPr>
              <w:pStyle w:val="Sinespaciado"/>
              <w:jc w:val="center"/>
              <w:rPr>
                <w:rFonts w:ascii="Times New Roman" w:hAnsi="Times New Roman" w:cs="Times New Roman"/>
              </w:rPr>
            </w:pPr>
            <w:r>
              <w:rPr>
                <w:rFonts w:ascii="Times New Roman" w:hAnsi="Times New Roman" w:cs="Times New Roman"/>
              </w:rPr>
              <w:t>0.40</w:t>
            </w:r>
          </w:p>
        </w:tc>
        <w:tc>
          <w:tcPr>
            <w:tcW w:w="1993" w:type="dxa"/>
          </w:tcPr>
          <w:p w14:paraId="6691C9C5" w14:textId="77777777" w:rsidR="00934F4C" w:rsidRDefault="00934F4C" w:rsidP="00140E30">
            <w:pPr>
              <w:pStyle w:val="Sinespaciado"/>
              <w:jc w:val="center"/>
              <w:rPr>
                <w:rFonts w:ascii="Times New Roman" w:hAnsi="Times New Roman" w:cs="Times New Roman"/>
              </w:rPr>
            </w:pPr>
            <w:r>
              <w:rPr>
                <w:rFonts w:ascii="Times New Roman" w:hAnsi="Times New Roman" w:cs="Times New Roman"/>
              </w:rPr>
              <w:t>0.31</w:t>
            </w:r>
          </w:p>
        </w:tc>
      </w:tr>
      <w:tr w:rsidR="00934F4C" w14:paraId="06862271" w14:textId="77777777" w:rsidTr="00140E30">
        <w:tc>
          <w:tcPr>
            <w:tcW w:w="1992" w:type="dxa"/>
          </w:tcPr>
          <w:p w14:paraId="683C8FFF" w14:textId="605BA95B" w:rsidR="00934F4C" w:rsidRDefault="00934F4C" w:rsidP="00140E30">
            <w:pPr>
              <w:pStyle w:val="Sinespaciado"/>
              <w:jc w:val="center"/>
              <w:rPr>
                <w:rFonts w:ascii="Times New Roman" w:hAnsi="Times New Roman" w:cs="Times New Roman"/>
              </w:rPr>
            </w:pPr>
            <w:r>
              <w:rPr>
                <w:rFonts w:ascii="Times New Roman" w:hAnsi="Times New Roman" w:cs="Times New Roman"/>
              </w:rPr>
              <w:t>SC-IC</w:t>
            </w:r>
          </w:p>
        </w:tc>
        <w:tc>
          <w:tcPr>
            <w:tcW w:w="1992" w:type="dxa"/>
          </w:tcPr>
          <w:p w14:paraId="766D25CB" w14:textId="77777777" w:rsidR="00934F4C" w:rsidRDefault="00934F4C" w:rsidP="00140E30">
            <w:pPr>
              <w:pStyle w:val="Sinespaciado"/>
              <w:jc w:val="center"/>
              <w:rPr>
                <w:rFonts w:ascii="Times New Roman" w:hAnsi="Times New Roman" w:cs="Times New Roman"/>
              </w:rPr>
            </w:pPr>
            <w:r>
              <w:rPr>
                <w:rFonts w:ascii="Times New Roman" w:hAnsi="Times New Roman" w:cs="Times New Roman"/>
              </w:rPr>
              <w:t>0.26</w:t>
            </w:r>
          </w:p>
        </w:tc>
        <w:tc>
          <w:tcPr>
            <w:tcW w:w="1992" w:type="dxa"/>
          </w:tcPr>
          <w:p w14:paraId="544FCCC3" w14:textId="77777777" w:rsidR="00934F4C" w:rsidRDefault="00934F4C" w:rsidP="00140E30">
            <w:pPr>
              <w:pStyle w:val="Sinespaciado"/>
              <w:jc w:val="center"/>
              <w:rPr>
                <w:rFonts w:ascii="Times New Roman" w:hAnsi="Times New Roman" w:cs="Times New Roman"/>
              </w:rPr>
            </w:pPr>
            <w:r>
              <w:rPr>
                <w:rFonts w:ascii="Times New Roman" w:hAnsi="Times New Roman" w:cs="Times New Roman"/>
              </w:rPr>
              <w:t>0.23</w:t>
            </w:r>
          </w:p>
        </w:tc>
        <w:tc>
          <w:tcPr>
            <w:tcW w:w="1993" w:type="dxa"/>
          </w:tcPr>
          <w:p w14:paraId="146F43F6" w14:textId="77777777" w:rsidR="00934F4C" w:rsidRDefault="00934F4C" w:rsidP="00140E30">
            <w:pPr>
              <w:pStyle w:val="Sinespaciado"/>
              <w:jc w:val="center"/>
              <w:rPr>
                <w:rFonts w:ascii="Times New Roman" w:hAnsi="Times New Roman" w:cs="Times New Roman"/>
              </w:rPr>
            </w:pPr>
            <w:r>
              <w:rPr>
                <w:rFonts w:ascii="Times New Roman" w:hAnsi="Times New Roman" w:cs="Times New Roman"/>
              </w:rPr>
              <w:t>0.61</w:t>
            </w:r>
          </w:p>
        </w:tc>
        <w:tc>
          <w:tcPr>
            <w:tcW w:w="1993" w:type="dxa"/>
          </w:tcPr>
          <w:p w14:paraId="0B8EF628" w14:textId="77777777" w:rsidR="00934F4C" w:rsidRDefault="00934F4C" w:rsidP="00140E30">
            <w:pPr>
              <w:pStyle w:val="Sinespaciado"/>
              <w:jc w:val="center"/>
              <w:rPr>
                <w:rFonts w:ascii="Times New Roman" w:hAnsi="Times New Roman" w:cs="Times New Roman"/>
              </w:rPr>
            </w:pPr>
            <w:r>
              <w:rPr>
                <w:rFonts w:ascii="Times New Roman" w:hAnsi="Times New Roman" w:cs="Times New Roman"/>
              </w:rPr>
              <w:t>0.05</w:t>
            </w:r>
          </w:p>
        </w:tc>
      </w:tr>
      <w:tr w:rsidR="00934F4C" w14:paraId="6AE6DE6F" w14:textId="77777777" w:rsidTr="00140E30">
        <w:tc>
          <w:tcPr>
            <w:tcW w:w="1992" w:type="dxa"/>
          </w:tcPr>
          <w:p w14:paraId="62E40E95" w14:textId="6205A0FE" w:rsidR="00934F4C" w:rsidRDefault="00934F4C" w:rsidP="00140E30">
            <w:pPr>
              <w:pStyle w:val="Sinespaciado"/>
              <w:jc w:val="center"/>
              <w:rPr>
                <w:rFonts w:ascii="Times New Roman" w:hAnsi="Times New Roman" w:cs="Times New Roman"/>
              </w:rPr>
            </w:pPr>
            <w:r>
              <w:rPr>
                <w:rFonts w:ascii="Times New Roman" w:hAnsi="Times New Roman" w:cs="Times New Roman"/>
              </w:rPr>
              <w:t>SC-EF</w:t>
            </w:r>
          </w:p>
        </w:tc>
        <w:tc>
          <w:tcPr>
            <w:tcW w:w="1992" w:type="dxa"/>
          </w:tcPr>
          <w:p w14:paraId="6210598C" w14:textId="77777777" w:rsidR="00934F4C" w:rsidRDefault="00934F4C" w:rsidP="00140E30">
            <w:pPr>
              <w:pStyle w:val="Sinespaciado"/>
              <w:jc w:val="center"/>
              <w:rPr>
                <w:rFonts w:ascii="Times New Roman" w:hAnsi="Times New Roman" w:cs="Times New Roman"/>
              </w:rPr>
            </w:pPr>
            <w:r>
              <w:rPr>
                <w:rFonts w:ascii="Times New Roman" w:hAnsi="Times New Roman" w:cs="Times New Roman"/>
              </w:rPr>
              <w:t>0.74</w:t>
            </w:r>
          </w:p>
        </w:tc>
        <w:tc>
          <w:tcPr>
            <w:tcW w:w="1992" w:type="dxa"/>
          </w:tcPr>
          <w:p w14:paraId="28482D86" w14:textId="77777777" w:rsidR="00934F4C" w:rsidRDefault="00934F4C" w:rsidP="00140E30">
            <w:pPr>
              <w:pStyle w:val="Sinespaciado"/>
              <w:jc w:val="center"/>
              <w:rPr>
                <w:rFonts w:ascii="Times New Roman" w:hAnsi="Times New Roman" w:cs="Times New Roman"/>
              </w:rPr>
            </w:pPr>
            <w:r>
              <w:rPr>
                <w:rFonts w:ascii="Times New Roman" w:hAnsi="Times New Roman" w:cs="Times New Roman"/>
              </w:rPr>
              <w:t>0.68</w:t>
            </w:r>
          </w:p>
        </w:tc>
        <w:tc>
          <w:tcPr>
            <w:tcW w:w="1993" w:type="dxa"/>
          </w:tcPr>
          <w:p w14:paraId="7407231A" w14:textId="77777777" w:rsidR="00934F4C" w:rsidRDefault="00934F4C" w:rsidP="00140E30">
            <w:pPr>
              <w:pStyle w:val="Sinespaciado"/>
              <w:jc w:val="center"/>
              <w:rPr>
                <w:rFonts w:ascii="Times New Roman" w:hAnsi="Times New Roman" w:cs="Times New Roman"/>
              </w:rPr>
            </w:pPr>
            <w:r>
              <w:rPr>
                <w:rFonts w:ascii="Times New Roman" w:hAnsi="Times New Roman" w:cs="Times New Roman"/>
              </w:rPr>
              <w:t>0.30</w:t>
            </w:r>
          </w:p>
        </w:tc>
        <w:tc>
          <w:tcPr>
            <w:tcW w:w="1993" w:type="dxa"/>
          </w:tcPr>
          <w:p w14:paraId="50DA89D7" w14:textId="77777777" w:rsidR="00934F4C" w:rsidRDefault="00934F4C" w:rsidP="00140E30">
            <w:pPr>
              <w:pStyle w:val="Sinespaciado"/>
              <w:jc w:val="center"/>
              <w:rPr>
                <w:rFonts w:ascii="Times New Roman" w:hAnsi="Times New Roman" w:cs="Times New Roman"/>
              </w:rPr>
            </w:pPr>
            <w:r>
              <w:rPr>
                <w:rFonts w:ascii="Times New Roman" w:hAnsi="Times New Roman" w:cs="Times New Roman"/>
              </w:rPr>
              <w:t>0.32</w:t>
            </w:r>
          </w:p>
        </w:tc>
      </w:tr>
      <w:tr w:rsidR="00934F4C" w14:paraId="42D7B553" w14:textId="77777777" w:rsidTr="00140E30">
        <w:tc>
          <w:tcPr>
            <w:tcW w:w="1992" w:type="dxa"/>
          </w:tcPr>
          <w:p w14:paraId="35F046A7" w14:textId="1ECBA1E5" w:rsidR="00934F4C" w:rsidRDefault="00934F4C" w:rsidP="00140E30">
            <w:pPr>
              <w:pStyle w:val="Sinespaciado"/>
              <w:jc w:val="center"/>
              <w:rPr>
                <w:rFonts w:ascii="Times New Roman" w:hAnsi="Times New Roman" w:cs="Times New Roman"/>
              </w:rPr>
            </w:pPr>
            <w:r>
              <w:rPr>
                <w:rFonts w:ascii="Times New Roman" w:hAnsi="Times New Roman" w:cs="Times New Roman"/>
              </w:rPr>
              <w:t>IC-EF</w:t>
            </w:r>
          </w:p>
        </w:tc>
        <w:tc>
          <w:tcPr>
            <w:tcW w:w="1992" w:type="dxa"/>
          </w:tcPr>
          <w:p w14:paraId="5DD357F2" w14:textId="77777777" w:rsidR="00934F4C" w:rsidRDefault="00934F4C" w:rsidP="00140E30">
            <w:pPr>
              <w:pStyle w:val="Sinespaciado"/>
              <w:jc w:val="center"/>
              <w:rPr>
                <w:rFonts w:ascii="Times New Roman" w:hAnsi="Times New Roman" w:cs="Times New Roman"/>
              </w:rPr>
            </w:pPr>
            <w:r>
              <w:rPr>
                <w:rFonts w:ascii="Times New Roman" w:hAnsi="Times New Roman" w:cs="Times New Roman"/>
              </w:rPr>
              <w:t>0.69</w:t>
            </w:r>
          </w:p>
        </w:tc>
        <w:tc>
          <w:tcPr>
            <w:tcW w:w="1992" w:type="dxa"/>
          </w:tcPr>
          <w:p w14:paraId="0FE1D29B" w14:textId="77777777" w:rsidR="00934F4C" w:rsidRDefault="00934F4C" w:rsidP="00140E30">
            <w:pPr>
              <w:pStyle w:val="Sinespaciado"/>
              <w:jc w:val="center"/>
              <w:rPr>
                <w:rFonts w:ascii="Times New Roman" w:hAnsi="Times New Roman" w:cs="Times New Roman"/>
              </w:rPr>
            </w:pPr>
            <w:r>
              <w:rPr>
                <w:rFonts w:ascii="Times New Roman" w:hAnsi="Times New Roman" w:cs="Times New Roman"/>
              </w:rPr>
              <w:t>0.71</w:t>
            </w:r>
          </w:p>
        </w:tc>
        <w:tc>
          <w:tcPr>
            <w:tcW w:w="1993" w:type="dxa"/>
          </w:tcPr>
          <w:p w14:paraId="6559492A" w14:textId="77777777" w:rsidR="00934F4C" w:rsidRDefault="00934F4C" w:rsidP="00140E30">
            <w:pPr>
              <w:pStyle w:val="Sinespaciado"/>
              <w:jc w:val="center"/>
              <w:rPr>
                <w:rFonts w:ascii="Times New Roman" w:hAnsi="Times New Roman" w:cs="Times New Roman"/>
              </w:rPr>
            </w:pPr>
            <w:r>
              <w:rPr>
                <w:rFonts w:ascii="Times New Roman" w:hAnsi="Times New Roman" w:cs="Times New Roman"/>
              </w:rPr>
              <w:t>0.22</w:t>
            </w:r>
          </w:p>
        </w:tc>
        <w:tc>
          <w:tcPr>
            <w:tcW w:w="1993" w:type="dxa"/>
          </w:tcPr>
          <w:p w14:paraId="2D58CDB0" w14:textId="77777777" w:rsidR="00934F4C" w:rsidRDefault="00934F4C" w:rsidP="00140E30">
            <w:pPr>
              <w:pStyle w:val="Sinespaciado"/>
              <w:jc w:val="center"/>
              <w:rPr>
                <w:rFonts w:ascii="Times New Roman" w:hAnsi="Times New Roman" w:cs="Times New Roman"/>
              </w:rPr>
            </w:pPr>
            <w:r>
              <w:rPr>
                <w:rFonts w:ascii="Times New Roman" w:hAnsi="Times New Roman" w:cs="Times New Roman"/>
              </w:rPr>
              <w:t>0.41</w:t>
            </w:r>
          </w:p>
        </w:tc>
      </w:tr>
    </w:tbl>
    <w:p w14:paraId="4379D472" w14:textId="77777777" w:rsidR="00934F4C" w:rsidRPr="00FA3C5A" w:rsidRDefault="00934F4C" w:rsidP="00934F4C">
      <w:pPr>
        <w:spacing w:after="0" w:line="480" w:lineRule="auto"/>
        <w:rPr>
          <w:rFonts w:ascii="Times New Roman" w:hAnsi="Times New Roman" w:cs="Times New Roman"/>
          <w:b/>
          <w:bCs/>
          <w:lang w:val="en-US"/>
        </w:rPr>
      </w:pPr>
    </w:p>
    <w:p w14:paraId="33D7E11F" w14:textId="77777777" w:rsidR="00934F4C" w:rsidRDefault="00934F4C" w:rsidP="00934F4C">
      <w:pPr>
        <w:pStyle w:val="Sinespaciado"/>
        <w:spacing w:line="480" w:lineRule="auto"/>
        <w:rPr>
          <w:rFonts w:ascii="Times New Roman" w:hAnsi="Times New Roman" w:cs="Times New Roman"/>
        </w:rPr>
      </w:pPr>
    </w:p>
    <w:p w14:paraId="09D30590" w14:textId="77777777" w:rsidR="00934F4C" w:rsidRPr="007D7CDE" w:rsidRDefault="002E69AB" w:rsidP="00F115C4">
      <w:pPr>
        <w:spacing w:after="0" w:line="480" w:lineRule="auto"/>
        <w:jc w:val="both"/>
        <w:rPr>
          <w:rFonts w:ascii="Times New Roman" w:hAnsi="Times New Roman" w:cs="Times New Roman"/>
        </w:rPr>
      </w:pPr>
      <w:commentRangeStart w:id="21"/>
      <w:commentRangeEnd w:id="21"/>
      <w:r>
        <w:rPr>
          <w:rStyle w:val="Refdecomentario"/>
        </w:rPr>
        <w:commentReference w:id="21"/>
      </w:r>
    </w:p>
    <w:sectPr w:rsidR="00934F4C" w:rsidRPr="007D7CDE" w:rsidSect="00934F4C">
      <w:footerReference w:type="default" r:id="rId44"/>
      <w:pgSz w:w="12240" w:h="15840" w:code="1"/>
      <w:pgMar w:top="1418" w:right="1701" w:bottom="1418"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NYDIA NOVA BUSTOS" w:date="2024-06-13T09:31:00Z" w:initials="NNB">
    <w:p w14:paraId="3E85CFD5" w14:textId="77777777" w:rsidR="00E32A3B" w:rsidRDefault="00E32A3B" w:rsidP="00E32A3B">
      <w:pPr>
        <w:pStyle w:val="Textocomentario"/>
      </w:pPr>
      <w:r>
        <w:rPr>
          <w:rStyle w:val="Refdecomentario"/>
        </w:rPr>
        <w:annotationRef/>
      </w:r>
      <w:r>
        <w:t>Incluir aqui</w:t>
      </w:r>
    </w:p>
  </w:comment>
  <w:comment w:id="2" w:author="NYDIA NOVA BUSTOS" w:date="2024-06-13T09:32:00Z" w:initials="NNB">
    <w:p w14:paraId="138ECE1E" w14:textId="77777777" w:rsidR="0033097C" w:rsidRDefault="0033097C" w:rsidP="0033097C">
      <w:pPr>
        <w:pStyle w:val="Textocomentario"/>
      </w:pPr>
      <w:r>
        <w:rPr>
          <w:rStyle w:val="Refdecomentario"/>
        </w:rPr>
        <w:annotationRef/>
      </w:r>
      <w:r>
        <w:t>Incluir aqui</w:t>
      </w:r>
    </w:p>
  </w:comment>
  <w:comment w:id="5" w:author="NYDIA NOVA BUSTOS" w:date="2024-06-13T09:33:00Z" w:initials="NNB">
    <w:p w14:paraId="1BC3DE81" w14:textId="77777777" w:rsidR="00C80F24" w:rsidRDefault="00C80F24" w:rsidP="00C80F24">
      <w:pPr>
        <w:pStyle w:val="Textocomentario"/>
      </w:pPr>
      <w:r>
        <w:rPr>
          <w:rStyle w:val="Refdecomentario"/>
        </w:rPr>
        <w:annotationRef/>
      </w:r>
      <w:r>
        <w:t>Incluir aquí</w:t>
      </w:r>
    </w:p>
  </w:comment>
  <w:comment w:id="8" w:author="NYDIA NOVA BUSTOS" w:date="2024-06-13T09:33:00Z" w:initials="NNB">
    <w:p w14:paraId="3BFE656C" w14:textId="77777777" w:rsidR="00C80F24" w:rsidRDefault="00C80F24" w:rsidP="00C80F24">
      <w:pPr>
        <w:pStyle w:val="Textocomentario"/>
      </w:pPr>
      <w:r>
        <w:rPr>
          <w:rStyle w:val="Refdecomentario"/>
        </w:rPr>
        <w:annotationRef/>
      </w:r>
      <w:r>
        <w:t>Incluir aquí</w:t>
      </w:r>
    </w:p>
  </w:comment>
  <w:comment w:id="12" w:author="NYDIA NOVA BUSTOS" w:date="2024-06-13T09:33:00Z" w:initials="NNB">
    <w:p w14:paraId="2E5F7262" w14:textId="77777777" w:rsidR="00C80F24" w:rsidRDefault="00C80F24" w:rsidP="00C80F24">
      <w:pPr>
        <w:pStyle w:val="Textocomentario"/>
      </w:pPr>
      <w:r>
        <w:rPr>
          <w:rStyle w:val="Refdecomentario"/>
        </w:rPr>
        <w:annotationRef/>
      </w:r>
      <w:r>
        <w:t>Incluir aquí</w:t>
      </w:r>
    </w:p>
  </w:comment>
  <w:comment w:id="21" w:author="NYDIA NOVA BUSTOS" w:date="2024-06-13T09:34:00Z" w:initials="NNB">
    <w:p w14:paraId="1BE7DAB4" w14:textId="77777777" w:rsidR="002E69AB" w:rsidRDefault="002E69AB" w:rsidP="002E69AB">
      <w:pPr>
        <w:pStyle w:val="Textocomentario"/>
      </w:pPr>
      <w:r>
        <w:rPr>
          <w:rStyle w:val="Refdecomentario"/>
        </w:rPr>
        <w:annotationRef/>
      </w:r>
      <w:r>
        <w:t>Por favor agregar la información del material suplementario debajo de las referencias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E85CFD5" w15:done="0"/>
  <w15:commentEx w15:paraId="138ECE1E" w15:done="0"/>
  <w15:commentEx w15:paraId="1BC3DE81" w15:done="0"/>
  <w15:commentEx w15:paraId="3BFE656C" w15:done="0"/>
  <w15:commentEx w15:paraId="2E5F7262" w15:done="0"/>
  <w15:commentEx w15:paraId="1BE7DA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3CBFECF" w16cex:dateUtc="2024-06-13T15:31:00Z"/>
  <w16cex:commentExtensible w16cex:durableId="7BA91B22" w16cex:dateUtc="2024-06-13T15:32:00Z"/>
  <w16cex:commentExtensible w16cex:durableId="427309B8" w16cex:dateUtc="2024-06-13T15:33:00Z"/>
  <w16cex:commentExtensible w16cex:durableId="0534EC66" w16cex:dateUtc="2024-06-13T15:33:00Z"/>
  <w16cex:commentExtensible w16cex:durableId="265F6CC7" w16cex:dateUtc="2024-06-13T15:33:00Z"/>
  <w16cex:commentExtensible w16cex:durableId="6B6BD9D9" w16cex:dateUtc="2024-06-13T15: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E85CFD5" w16cid:durableId="03CBFECF"/>
  <w16cid:commentId w16cid:paraId="138ECE1E" w16cid:durableId="7BA91B22"/>
  <w16cid:commentId w16cid:paraId="1BC3DE81" w16cid:durableId="427309B8"/>
  <w16cid:commentId w16cid:paraId="3BFE656C" w16cid:durableId="0534EC66"/>
  <w16cid:commentId w16cid:paraId="2E5F7262" w16cid:durableId="265F6CC7"/>
  <w16cid:commentId w16cid:paraId="1BE7DAB4" w16cid:durableId="6B6BD9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4F090" w14:textId="77777777" w:rsidR="00BD26A3" w:rsidRDefault="00BD26A3" w:rsidP="00D95A50">
      <w:pPr>
        <w:spacing w:after="0" w:line="240" w:lineRule="auto"/>
      </w:pPr>
      <w:r>
        <w:separator/>
      </w:r>
    </w:p>
  </w:endnote>
  <w:endnote w:type="continuationSeparator" w:id="0">
    <w:p w14:paraId="434B13CF" w14:textId="77777777" w:rsidR="00BD26A3" w:rsidRDefault="00BD26A3" w:rsidP="00D95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586426917"/>
      <w:docPartObj>
        <w:docPartGallery w:val="Page Numbers (Bottom of Page)"/>
        <w:docPartUnique/>
      </w:docPartObj>
    </w:sdtPr>
    <w:sdtContent>
      <w:p w14:paraId="1EC69DBE" w14:textId="3B402DF3" w:rsidR="002357ED" w:rsidRPr="003470A3" w:rsidRDefault="002357ED">
        <w:pPr>
          <w:pStyle w:val="Piedepgina"/>
          <w:jc w:val="right"/>
          <w:rPr>
            <w:rFonts w:ascii="Times New Roman" w:hAnsi="Times New Roman" w:cs="Times New Roman"/>
          </w:rPr>
        </w:pPr>
        <w:r w:rsidRPr="003470A3">
          <w:rPr>
            <w:rFonts w:ascii="Times New Roman" w:hAnsi="Times New Roman" w:cs="Times New Roman"/>
          </w:rPr>
          <w:fldChar w:fldCharType="begin"/>
        </w:r>
        <w:r w:rsidRPr="003470A3">
          <w:rPr>
            <w:rFonts w:ascii="Times New Roman" w:hAnsi="Times New Roman" w:cs="Times New Roman"/>
          </w:rPr>
          <w:instrText>PAGE   \* MERGEFORMAT</w:instrText>
        </w:r>
        <w:r w:rsidRPr="003470A3">
          <w:rPr>
            <w:rFonts w:ascii="Times New Roman" w:hAnsi="Times New Roman" w:cs="Times New Roman"/>
          </w:rPr>
          <w:fldChar w:fldCharType="separate"/>
        </w:r>
        <w:r w:rsidR="00E641BF" w:rsidRPr="003470A3">
          <w:rPr>
            <w:rFonts w:ascii="Times New Roman" w:hAnsi="Times New Roman" w:cs="Times New Roman"/>
            <w:noProof/>
            <w:lang w:val="es-ES"/>
          </w:rPr>
          <w:t>26</w:t>
        </w:r>
        <w:r w:rsidRPr="003470A3">
          <w:rPr>
            <w:rFonts w:ascii="Times New Roman" w:hAnsi="Times New Roman" w:cs="Times New Roman"/>
            <w:noProof/>
            <w:lang w:val="es-ES"/>
          </w:rPr>
          <w:fldChar w:fldCharType="end"/>
        </w:r>
      </w:p>
    </w:sdtContent>
  </w:sdt>
  <w:p w14:paraId="449E3D5E" w14:textId="77777777" w:rsidR="002357ED" w:rsidRDefault="002357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225363" w14:textId="77777777" w:rsidR="00BD26A3" w:rsidRDefault="00BD26A3" w:rsidP="00D95A50">
      <w:pPr>
        <w:spacing w:after="0" w:line="240" w:lineRule="auto"/>
      </w:pPr>
      <w:r>
        <w:separator/>
      </w:r>
    </w:p>
  </w:footnote>
  <w:footnote w:type="continuationSeparator" w:id="0">
    <w:p w14:paraId="7927EDD2" w14:textId="77777777" w:rsidR="00BD26A3" w:rsidRDefault="00BD26A3" w:rsidP="00D95A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965A0"/>
    <w:multiLevelType w:val="hybridMultilevel"/>
    <w:tmpl w:val="E10A02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9A70267"/>
    <w:multiLevelType w:val="multilevel"/>
    <w:tmpl w:val="A112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9046BC"/>
    <w:multiLevelType w:val="multilevel"/>
    <w:tmpl w:val="C028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9504207">
    <w:abstractNumId w:val="1"/>
  </w:num>
  <w:num w:numId="2" w16cid:durableId="130486068">
    <w:abstractNumId w:val="2"/>
  </w:num>
  <w:num w:numId="3" w16cid:durableId="18941237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YDIA NOVA BUSTOS">
    <w15:presenceInfo w15:providerId="AD" w15:userId="S::nidya.nova.bustos@una.ac.cr::643779c9-385b-49be-b0c2-8227f58ef6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772"/>
    <w:rsid w:val="00001ED6"/>
    <w:rsid w:val="0000215F"/>
    <w:rsid w:val="000036CD"/>
    <w:rsid w:val="00011518"/>
    <w:rsid w:val="00015162"/>
    <w:rsid w:val="000276A5"/>
    <w:rsid w:val="000306A0"/>
    <w:rsid w:val="000314E8"/>
    <w:rsid w:val="00031FD0"/>
    <w:rsid w:val="0003245B"/>
    <w:rsid w:val="000332E7"/>
    <w:rsid w:val="00035FB2"/>
    <w:rsid w:val="00037CEA"/>
    <w:rsid w:val="0004400C"/>
    <w:rsid w:val="0004657B"/>
    <w:rsid w:val="000469E7"/>
    <w:rsid w:val="0004703E"/>
    <w:rsid w:val="000500A6"/>
    <w:rsid w:val="00050890"/>
    <w:rsid w:val="0005454E"/>
    <w:rsid w:val="00055480"/>
    <w:rsid w:val="0006252E"/>
    <w:rsid w:val="00066E0B"/>
    <w:rsid w:val="0007083C"/>
    <w:rsid w:val="000747FC"/>
    <w:rsid w:val="000749D2"/>
    <w:rsid w:val="00075166"/>
    <w:rsid w:val="000762EF"/>
    <w:rsid w:val="000773DE"/>
    <w:rsid w:val="0007757E"/>
    <w:rsid w:val="0007797E"/>
    <w:rsid w:val="000822F0"/>
    <w:rsid w:val="000900F4"/>
    <w:rsid w:val="0009161B"/>
    <w:rsid w:val="00093F3B"/>
    <w:rsid w:val="000955D9"/>
    <w:rsid w:val="000A0D69"/>
    <w:rsid w:val="000A0EB9"/>
    <w:rsid w:val="000A113E"/>
    <w:rsid w:val="000A1A68"/>
    <w:rsid w:val="000A29E0"/>
    <w:rsid w:val="000A33B2"/>
    <w:rsid w:val="000A3C93"/>
    <w:rsid w:val="000A4149"/>
    <w:rsid w:val="000A4D81"/>
    <w:rsid w:val="000A6BBA"/>
    <w:rsid w:val="000B4F5A"/>
    <w:rsid w:val="000B5285"/>
    <w:rsid w:val="000B727E"/>
    <w:rsid w:val="000C05F6"/>
    <w:rsid w:val="000C542D"/>
    <w:rsid w:val="000C69A5"/>
    <w:rsid w:val="000C6A74"/>
    <w:rsid w:val="000C7AE9"/>
    <w:rsid w:val="000D0B31"/>
    <w:rsid w:val="000D2F30"/>
    <w:rsid w:val="000D47EA"/>
    <w:rsid w:val="000D50AA"/>
    <w:rsid w:val="000E1DC0"/>
    <w:rsid w:val="000E337F"/>
    <w:rsid w:val="000E433F"/>
    <w:rsid w:val="000E5B7C"/>
    <w:rsid w:val="000F2097"/>
    <w:rsid w:val="000F4527"/>
    <w:rsid w:val="000F5967"/>
    <w:rsid w:val="00102A1B"/>
    <w:rsid w:val="00102A7C"/>
    <w:rsid w:val="001073B6"/>
    <w:rsid w:val="00110A63"/>
    <w:rsid w:val="00111772"/>
    <w:rsid w:val="001128EE"/>
    <w:rsid w:val="00115750"/>
    <w:rsid w:val="001210D8"/>
    <w:rsid w:val="00121416"/>
    <w:rsid w:val="00122413"/>
    <w:rsid w:val="0012261D"/>
    <w:rsid w:val="001228A1"/>
    <w:rsid w:val="00122A09"/>
    <w:rsid w:val="00122A35"/>
    <w:rsid w:val="0012336F"/>
    <w:rsid w:val="001248B6"/>
    <w:rsid w:val="00126D0E"/>
    <w:rsid w:val="00131689"/>
    <w:rsid w:val="00133633"/>
    <w:rsid w:val="00134882"/>
    <w:rsid w:val="00135B72"/>
    <w:rsid w:val="0013677D"/>
    <w:rsid w:val="00137CE2"/>
    <w:rsid w:val="00141ADB"/>
    <w:rsid w:val="00142055"/>
    <w:rsid w:val="00142A03"/>
    <w:rsid w:val="001500DE"/>
    <w:rsid w:val="00152496"/>
    <w:rsid w:val="00153DE9"/>
    <w:rsid w:val="001609BB"/>
    <w:rsid w:val="00163AF4"/>
    <w:rsid w:val="00164C54"/>
    <w:rsid w:val="00165839"/>
    <w:rsid w:val="00165A3C"/>
    <w:rsid w:val="00165A54"/>
    <w:rsid w:val="00167FDE"/>
    <w:rsid w:val="00170C7B"/>
    <w:rsid w:val="00171AA8"/>
    <w:rsid w:val="00171D4A"/>
    <w:rsid w:val="0017293C"/>
    <w:rsid w:val="00172D7C"/>
    <w:rsid w:val="00175CC1"/>
    <w:rsid w:val="00176F5E"/>
    <w:rsid w:val="00177232"/>
    <w:rsid w:val="00183D6B"/>
    <w:rsid w:val="001856F6"/>
    <w:rsid w:val="001976CB"/>
    <w:rsid w:val="001A10FD"/>
    <w:rsid w:val="001A2E67"/>
    <w:rsid w:val="001A42A8"/>
    <w:rsid w:val="001A51E3"/>
    <w:rsid w:val="001B7199"/>
    <w:rsid w:val="001B7446"/>
    <w:rsid w:val="001C0877"/>
    <w:rsid w:val="001C5310"/>
    <w:rsid w:val="001D313E"/>
    <w:rsid w:val="001D4015"/>
    <w:rsid w:val="001D4225"/>
    <w:rsid w:val="001D463A"/>
    <w:rsid w:val="001D6DE8"/>
    <w:rsid w:val="001D7D41"/>
    <w:rsid w:val="001D7D98"/>
    <w:rsid w:val="001D7DA5"/>
    <w:rsid w:val="001E352D"/>
    <w:rsid w:val="001E4A22"/>
    <w:rsid w:val="001E5D51"/>
    <w:rsid w:val="001F09DE"/>
    <w:rsid w:val="001F0DD2"/>
    <w:rsid w:val="001F1C9C"/>
    <w:rsid w:val="001F1EC8"/>
    <w:rsid w:val="001F3C6E"/>
    <w:rsid w:val="001F4B65"/>
    <w:rsid w:val="001F4CE1"/>
    <w:rsid w:val="001F7440"/>
    <w:rsid w:val="00212CE2"/>
    <w:rsid w:val="002175AB"/>
    <w:rsid w:val="00223459"/>
    <w:rsid w:val="002243D9"/>
    <w:rsid w:val="00224AF1"/>
    <w:rsid w:val="00230731"/>
    <w:rsid w:val="002357ED"/>
    <w:rsid w:val="00235AB1"/>
    <w:rsid w:val="00235B47"/>
    <w:rsid w:val="00237715"/>
    <w:rsid w:val="0024054C"/>
    <w:rsid w:val="00240564"/>
    <w:rsid w:val="002405F2"/>
    <w:rsid w:val="00243C7C"/>
    <w:rsid w:val="0024773B"/>
    <w:rsid w:val="00250242"/>
    <w:rsid w:val="00251057"/>
    <w:rsid w:val="00253C2C"/>
    <w:rsid w:val="00254A93"/>
    <w:rsid w:val="00255E66"/>
    <w:rsid w:val="002631AC"/>
    <w:rsid w:val="00263205"/>
    <w:rsid w:val="00264276"/>
    <w:rsid w:val="00265DFF"/>
    <w:rsid w:val="00271C99"/>
    <w:rsid w:val="00272333"/>
    <w:rsid w:val="00277683"/>
    <w:rsid w:val="002806ED"/>
    <w:rsid w:val="00282F67"/>
    <w:rsid w:val="00284ACB"/>
    <w:rsid w:val="002929B8"/>
    <w:rsid w:val="00297EA5"/>
    <w:rsid w:val="002A0A73"/>
    <w:rsid w:val="002A2538"/>
    <w:rsid w:val="002A3EF2"/>
    <w:rsid w:val="002A7118"/>
    <w:rsid w:val="002B43B2"/>
    <w:rsid w:val="002B4506"/>
    <w:rsid w:val="002C0E27"/>
    <w:rsid w:val="002C2648"/>
    <w:rsid w:val="002C428F"/>
    <w:rsid w:val="002C5903"/>
    <w:rsid w:val="002C62CF"/>
    <w:rsid w:val="002D4DF1"/>
    <w:rsid w:val="002D7194"/>
    <w:rsid w:val="002D7944"/>
    <w:rsid w:val="002E4789"/>
    <w:rsid w:val="002E69AB"/>
    <w:rsid w:val="002E733F"/>
    <w:rsid w:val="002F3327"/>
    <w:rsid w:val="002F4097"/>
    <w:rsid w:val="002F7CB7"/>
    <w:rsid w:val="00300818"/>
    <w:rsid w:val="00302630"/>
    <w:rsid w:val="00303C7B"/>
    <w:rsid w:val="00304AF2"/>
    <w:rsid w:val="00315795"/>
    <w:rsid w:val="00316D43"/>
    <w:rsid w:val="00317498"/>
    <w:rsid w:val="003209E3"/>
    <w:rsid w:val="00322793"/>
    <w:rsid w:val="00322C78"/>
    <w:rsid w:val="00323D62"/>
    <w:rsid w:val="00325C86"/>
    <w:rsid w:val="0033097C"/>
    <w:rsid w:val="00330E8C"/>
    <w:rsid w:val="0033371A"/>
    <w:rsid w:val="00337E18"/>
    <w:rsid w:val="00340B76"/>
    <w:rsid w:val="00341B02"/>
    <w:rsid w:val="00346329"/>
    <w:rsid w:val="003470A3"/>
    <w:rsid w:val="00351655"/>
    <w:rsid w:val="00351A06"/>
    <w:rsid w:val="0035210A"/>
    <w:rsid w:val="00354750"/>
    <w:rsid w:val="00354BD0"/>
    <w:rsid w:val="003578F1"/>
    <w:rsid w:val="00357B77"/>
    <w:rsid w:val="00357C1C"/>
    <w:rsid w:val="00360381"/>
    <w:rsid w:val="00361206"/>
    <w:rsid w:val="0036567C"/>
    <w:rsid w:val="00367344"/>
    <w:rsid w:val="003700CF"/>
    <w:rsid w:val="003709EF"/>
    <w:rsid w:val="00370DD9"/>
    <w:rsid w:val="0037239A"/>
    <w:rsid w:val="00375CB7"/>
    <w:rsid w:val="00377FA6"/>
    <w:rsid w:val="0038370C"/>
    <w:rsid w:val="0038513F"/>
    <w:rsid w:val="003904E6"/>
    <w:rsid w:val="00393FCF"/>
    <w:rsid w:val="00394D91"/>
    <w:rsid w:val="00396C7F"/>
    <w:rsid w:val="00397919"/>
    <w:rsid w:val="003A66EA"/>
    <w:rsid w:val="003A7ADE"/>
    <w:rsid w:val="003B32D9"/>
    <w:rsid w:val="003B5D3C"/>
    <w:rsid w:val="003C047C"/>
    <w:rsid w:val="003C05FD"/>
    <w:rsid w:val="003C1EB5"/>
    <w:rsid w:val="003C2416"/>
    <w:rsid w:val="003C3CAF"/>
    <w:rsid w:val="003D4276"/>
    <w:rsid w:val="003D4291"/>
    <w:rsid w:val="003D5134"/>
    <w:rsid w:val="003E1754"/>
    <w:rsid w:val="003E40C2"/>
    <w:rsid w:val="003E4791"/>
    <w:rsid w:val="003E495A"/>
    <w:rsid w:val="003E6158"/>
    <w:rsid w:val="003E67D5"/>
    <w:rsid w:val="003E6BE4"/>
    <w:rsid w:val="003F5125"/>
    <w:rsid w:val="003F5625"/>
    <w:rsid w:val="003F675E"/>
    <w:rsid w:val="004041D7"/>
    <w:rsid w:val="00406D88"/>
    <w:rsid w:val="004073FB"/>
    <w:rsid w:val="0041091E"/>
    <w:rsid w:val="00412E2D"/>
    <w:rsid w:val="00413CE1"/>
    <w:rsid w:val="004140B5"/>
    <w:rsid w:val="0041758B"/>
    <w:rsid w:val="0042096D"/>
    <w:rsid w:val="0042217C"/>
    <w:rsid w:val="00422317"/>
    <w:rsid w:val="00423EF5"/>
    <w:rsid w:val="00424BEE"/>
    <w:rsid w:val="0042577B"/>
    <w:rsid w:val="004260F0"/>
    <w:rsid w:val="004274A0"/>
    <w:rsid w:val="00431944"/>
    <w:rsid w:val="00432426"/>
    <w:rsid w:val="0043265C"/>
    <w:rsid w:val="00434243"/>
    <w:rsid w:val="00434530"/>
    <w:rsid w:val="00435E31"/>
    <w:rsid w:val="004416A2"/>
    <w:rsid w:val="00445393"/>
    <w:rsid w:val="0044580A"/>
    <w:rsid w:val="00445D35"/>
    <w:rsid w:val="004469C3"/>
    <w:rsid w:val="004472F2"/>
    <w:rsid w:val="0046346B"/>
    <w:rsid w:val="0046668E"/>
    <w:rsid w:val="004702EF"/>
    <w:rsid w:val="00472740"/>
    <w:rsid w:val="00474709"/>
    <w:rsid w:val="00480502"/>
    <w:rsid w:val="004822B4"/>
    <w:rsid w:val="00484D7D"/>
    <w:rsid w:val="00486C5F"/>
    <w:rsid w:val="00487098"/>
    <w:rsid w:val="004943C3"/>
    <w:rsid w:val="00496750"/>
    <w:rsid w:val="004A0546"/>
    <w:rsid w:val="004A06C1"/>
    <w:rsid w:val="004A0C05"/>
    <w:rsid w:val="004A1C7D"/>
    <w:rsid w:val="004A2818"/>
    <w:rsid w:val="004A30B9"/>
    <w:rsid w:val="004A422F"/>
    <w:rsid w:val="004A726F"/>
    <w:rsid w:val="004B3A26"/>
    <w:rsid w:val="004B4D9B"/>
    <w:rsid w:val="004B7364"/>
    <w:rsid w:val="004C218C"/>
    <w:rsid w:val="004C2F9E"/>
    <w:rsid w:val="004C32F9"/>
    <w:rsid w:val="004C502B"/>
    <w:rsid w:val="004C585E"/>
    <w:rsid w:val="004C7046"/>
    <w:rsid w:val="004D121C"/>
    <w:rsid w:val="004D2E5B"/>
    <w:rsid w:val="004D310A"/>
    <w:rsid w:val="004D45CF"/>
    <w:rsid w:val="004D71A5"/>
    <w:rsid w:val="004E2DFB"/>
    <w:rsid w:val="004E5FD1"/>
    <w:rsid w:val="004E61DF"/>
    <w:rsid w:val="004E62D8"/>
    <w:rsid w:val="004E6A1D"/>
    <w:rsid w:val="004F00F4"/>
    <w:rsid w:val="004F2021"/>
    <w:rsid w:val="004F62F7"/>
    <w:rsid w:val="00500599"/>
    <w:rsid w:val="005021D1"/>
    <w:rsid w:val="0050231E"/>
    <w:rsid w:val="00512020"/>
    <w:rsid w:val="005120B8"/>
    <w:rsid w:val="00512DAE"/>
    <w:rsid w:val="00513F96"/>
    <w:rsid w:val="00515451"/>
    <w:rsid w:val="00517F9C"/>
    <w:rsid w:val="005206D1"/>
    <w:rsid w:val="005234F7"/>
    <w:rsid w:val="005257A0"/>
    <w:rsid w:val="00527B1A"/>
    <w:rsid w:val="00527F39"/>
    <w:rsid w:val="00530B93"/>
    <w:rsid w:val="00530E3E"/>
    <w:rsid w:val="00531C54"/>
    <w:rsid w:val="00531EFE"/>
    <w:rsid w:val="005324A3"/>
    <w:rsid w:val="0053261C"/>
    <w:rsid w:val="00533697"/>
    <w:rsid w:val="00533D81"/>
    <w:rsid w:val="00536A23"/>
    <w:rsid w:val="00537949"/>
    <w:rsid w:val="00545443"/>
    <w:rsid w:val="005460CF"/>
    <w:rsid w:val="00554395"/>
    <w:rsid w:val="005561E4"/>
    <w:rsid w:val="005562CC"/>
    <w:rsid w:val="0055760B"/>
    <w:rsid w:val="00557D27"/>
    <w:rsid w:val="00564D69"/>
    <w:rsid w:val="00570F93"/>
    <w:rsid w:val="0057146A"/>
    <w:rsid w:val="00572B98"/>
    <w:rsid w:val="005745BF"/>
    <w:rsid w:val="00575906"/>
    <w:rsid w:val="005762C1"/>
    <w:rsid w:val="00576CBF"/>
    <w:rsid w:val="00585A32"/>
    <w:rsid w:val="00591859"/>
    <w:rsid w:val="0059360E"/>
    <w:rsid w:val="005973A7"/>
    <w:rsid w:val="00597F72"/>
    <w:rsid w:val="005A1967"/>
    <w:rsid w:val="005A39A4"/>
    <w:rsid w:val="005B147E"/>
    <w:rsid w:val="005B1767"/>
    <w:rsid w:val="005C0D46"/>
    <w:rsid w:val="005D0403"/>
    <w:rsid w:val="005D3752"/>
    <w:rsid w:val="005D3E29"/>
    <w:rsid w:val="005D488F"/>
    <w:rsid w:val="005D4B73"/>
    <w:rsid w:val="005E113B"/>
    <w:rsid w:val="005E469E"/>
    <w:rsid w:val="005E4935"/>
    <w:rsid w:val="005E50C9"/>
    <w:rsid w:val="005F109A"/>
    <w:rsid w:val="005F2D38"/>
    <w:rsid w:val="005F3DA9"/>
    <w:rsid w:val="005F46F3"/>
    <w:rsid w:val="005F4F6E"/>
    <w:rsid w:val="00600726"/>
    <w:rsid w:val="00603996"/>
    <w:rsid w:val="006051E4"/>
    <w:rsid w:val="00612769"/>
    <w:rsid w:val="00613C5D"/>
    <w:rsid w:val="00624066"/>
    <w:rsid w:val="00626D6B"/>
    <w:rsid w:val="00633434"/>
    <w:rsid w:val="00635526"/>
    <w:rsid w:val="00636090"/>
    <w:rsid w:val="006414D8"/>
    <w:rsid w:val="0064331B"/>
    <w:rsid w:val="00643DFB"/>
    <w:rsid w:val="00643E34"/>
    <w:rsid w:val="006525A5"/>
    <w:rsid w:val="0065647F"/>
    <w:rsid w:val="0065703A"/>
    <w:rsid w:val="00661F72"/>
    <w:rsid w:val="00663347"/>
    <w:rsid w:val="00664823"/>
    <w:rsid w:val="00664E63"/>
    <w:rsid w:val="00665FF3"/>
    <w:rsid w:val="00667ACB"/>
    <w:rsid w:val="0067072E"/>
    <w:rsid w:val="00677218"/>
    <w:rsid w:val="00677979"/>
    <w:rsid w:val="0068106C"/>
    <w:rsid w:val="00681D11"/>
    <w:rsid w:val="00682844"/>
    <w:rsid w:val="006839A6"/>
    <w:rsid w:val="00683A8D"/>
    <w:rsid w:val="00683C93"/>
    <w:rsid w:val="006855A9"/>
    <w:rsid w:val="0068630A"/>
    <w:rsid w:val="00687471"/>
    <w:rsid w:val="006908BD"/>
    <w:rsid w:val="006909A3"/>
    <w:rsid w:val="006915F2"/>
    <w:rsid w:val="00695179"/>
    <w:rsid w:val="006961A7"/>
    <w:rsid w:val="0069637A"/>
    <w:rsid w:val="006966F7"/>
    <w:rsid w:val="00696965"/>
    <w:rsid w:val="00696A71"/>
    <w:rsid w:val="006A1B1A"/>
    <w:rsid w:val="006A247C"/>
    <w:rsid w:val="006A7DD8"/>
    <w:rsid w:val="006B08B2"/>
    <w:rsid w:val="006B3A4E"/>
    <w:rsid w:val="006B6374"/>
    <w:rsid w:val="006B6A8E"/>
    <w:rsid w:val="006B7582"/>
    <w:rsid w:val="006B7B84"/>
    <w:rsid w:val="006C07EB"/>
    <w:rsid w:val="006C16FC"/>
    <w:rsid w:val="006C593D"/>
    <w:rsid w:val="006D2A78"/>
    <w:rsid w:val="006D471F"/>
    <w:rsid w:val="006D4BD7"/>
    <w:rsid w:val="006D4DD1"/>
    <w:rsid w:val="006D5F74"/>
    <w:rsid w:val="006D6F1F"/>
    <w:rsid w:val="006E0004"/>
    <w:rsid w:val="006E5A8B"/>
    <w:rsid w:val="006E6E98"/>
    <w:rsid w:val="006F2EDB"/>
    <w:rsid w:val="006F5A5D"/>
    <w:rsid w:val="0070112A"/>
    <w:rsid w:val="007036D9"/>
    <w:rsid w:val="00704DF1"/>
    <w:rsid w:val="00706AFD"/>
    <w:rsid w:val="007152FF"/>
    <w:rsid w:val="00716744"/>
    <w:rsid w:val="00716FB4"/>
    <w:rsid w:val="0071724C"/>
    <w:rsid w:val="0071750C"/>
    <w:rsid w:val="007229E9"/>
    <w:rsid w:val="007230AE"/>
    <w:rsid w:val="007269D8"/>
    <w:rsid w:val="00730C7A"/>
    <w:rsid w:val="00731C19"/>
    <w:rsid w:val="0073251E"/>
    <w:rsid w:val="007362F4"/>
    <w:rsid w:val="007402FD"/>
    <w:rsid w:val="00740AF2"/>
    <w:rsid w:val="00743BCC"/>
    <w:rsid w:val="00746CD6"/>
    <w:rsid w:val="00746E43"/>
    <w:rsid w:val="00746F12"/>
    <w:rsid w:val="00747911"/>
    <w:rsid w:val="00750366"/>
    <w:rsid w:val="007510DB"/>
    <w:rsid w:val="00751792"/>
    <w:rsid w:val="00751F85"/>
    <w:rsid w:val="007537FC"/>
    <w:rsid w:val="00754502"/>
    <w:rsid w:val="00755966"/>
    <w:rsid w:val="00757D44"/>
    <w:rsid w:val="007601AA"/>
    <w:rsid w:val="00760FF3"/>
    <w:rsid w:val="00763945"/>
    <w:rsid w:val="007652AE"/>
    <w:rsid w:val="0076550D"/>
    <w:rsid w:val="00767897"/>
    <w:rsid w:val="00767D20"/>
    <w:rsid w:val="00773434"/>
    <w:rsid w:val="00780D69"/>
    <w:rsid w:val="00785D77"/>
    <w:rsid w:val="00786CEF"/>
    <w:rsid w:val="00787691"/>
    <w:rsid w:val="00790873"/>
    <w:rsid w:val="00792D8F"/>
    <w:rsid w:val="00793D88"/>
    <w:rsid w:val="00795EB3"/>
    <w:rsid w:val="007A12F7"/>
    <w:rsid w:val="007A2BEA"/>
    <w:rsid w:val="007A3457"/>
    <w:rsid w:val="007A5388"/>
    <w:rsid w:val="007A6E1D"/>
    <w:rsid w:val="007A6E97"/>
    <w:rsid w:val="007B3130"/>
    <w:rsid w:val="007B354B"/>
    <w:rsid w:val="007B4065"/>
    <w:rsid w:val="007B5684"/>
    <w:rsid w:val="007C0F13"/>
    <w:rsid w:val="007C186A"/>
    <w:rsid w:val="007C5563"/>
    <w:rsid w:val="007C7ADD"/>
    <w:rsid w:val="007D01FC"/>
    <w:rsid w:val="007D21A0"/>
    <w:rsid w:val="007D3B26"/>
    <w:rsid w:val="007D3D44"/>
    <w:rsid w:val="007D663E"/>
    <w:rsid w:val="007D7CDE"/>
    <w:rsid w:val="007E0B34"/>
    <w:rsid w:val="007E6D35"/>
    <w:rsid w:val="007F12A4"/>
    <w:rsid w:val="007F645F"/>
    <w:rsid w:val="00802A72"/>
    <w:rsid w:val="008039D4"/>
    <w:rsid w:val="00807EFF"/>
    <w:rsid w:val="00811E98"/>
    <w:rsid w:val="00817AC2"/>
    <w:rsid w:val="00821655"/>
    <w:rsid w:val="00824006"/>
    <w:rsid w:val="008241A6"/>
    <w:rsid w:val="00825F05"/>
    <w:rsid w:val="00827250"/>
    <w:rsid w:val="00830494"/>
    <w:rsid w:val="00830E07"/>
    <w:rsid w:val="00832584"/>
    <w:rsid w:val="00833561"/>
    <w:rsid w:val="00836352"/>
    <w:rsid w:val="008364C1"/>
    <w:rsid w:val="00837D90"/>
    <w:rsid w:val="00840486"/>
    <w:rsid w:val="008415CF"/>
    <w:rsid w:val="00841CD8"/>
    <w:rsid w:val="008438CC"/>
    <w:rsid w:val="00846553"/>
    <w:rsid w:val="008473BD"/>
    <w:rsid w:val="00851842"/>
    <w:rsid w:val="0085193E"/>
    <w:rsid w:val="00851E0E"/>
    <w:rsid w:val="0085386F"/>
    <w:rsid w:val="008539F1"/>
    <w:rsid w:val="00855B88"/>
    <w:rsid w:val="00863A5A"/>
    <w:rsid w:val="00865277"/>
    <w:rsid w:val="0087317C"/>
    <w:rsid w:val="008734D5"/>
    <w:rsid w:val="0087401D"/>
    <w:rsid w:val="0087489D"/>
    <w:rsid w:val="00874F52"/>
    <w:rsid w:val="00877140"/>
    <w:rsid w:val="008807FB"/>
    <w:rsid w:val="00883444"/>
    <w:rsid w:val="008845A0"/>
    <w:rsid w:val="0088504E"/>
    <w:rsid w:val="00886218"/>
    <w:rsid w:val="00887D13"/>
    <w:rsid w:val="00891178"/>
    <w:rsid w:val="008918AB"/>
    <w:rsid w:val="00891F29"/>
    <w:rsid w:val="008945C3"/>
    <w:rsid w:val="008A001C"/>
    <w:rsid w:val="008A1515"/>
    <w:rsid w:val="008B0573"/>
    <w:rsid w:val="008B189D"/>
    <w:rsid w:val="008B18FD"/>
    <w:rsid w:val="008B551B"/>
    <w:rsid w:val="008B61D3"/>
    <w:rsid w:val="008B7817"/>
    <w:rsid w:val="008C0EFC"/>
    <w:rsid w:val="008C395B"/>
    <w:rsid w:val="008D41F6"/>
    <w:rsid w:val="008D5004"/>
    <w:rsid w:val="008D516B"/>
    <w:rsid w:val="008E3D0F"/>
    <w:rsid w:val="008E44B0"/>
    <w:rsid w:val="008E68D2"/>
    <w:rsid w:val="008E6A64"/>
    <w:rsid w:val="008F1947"/>
    <w:rsid w:val="008F1EB2"/>
    <w:rsid w:val="008F76BC"/>
    <w:rsid w:val="00900059"/>
    <w:rsid w:val="0090319B"/>
    <w:rsid w:val="0090374F"/>
    <w:rsid w:val="00904EB0"/>
    <w:rsid w:val="009051EC"/>
    <w:rsid w:val="009054CD"/>
    <w:rsid w:val="00905BBC"/>
    <w:rsid w:val="009065DA"/>
    <w:rsid w:val="00911D64"/>
    <w:rsid w:val="00912631"/>
    <w:rsid w:val="009148FC"/>
    <w:rsid w:val="00915D68"/>
    <w:rsid w:val="0091774A"/>
    <w:rsid w:val="00921D17"/>
    <w:rsid w:val="00923094"/>
    <w:rsid w:val="00923FF5"/>
    <w:rsid w:val="00924445"/>
    <w:rsid w:val="00925061"/>
    <w:rsid w:val="009259A7"/>
    <w:rsid w:val="009310AF"/>
    <w:rsid w:val="009311C7"/>
    <w:rsid w:val="009318EF"/>
    <w:rsid w:val="00933EAE"/>
    <w:rsid w:val="00934475"/>
    <w:rsid w:val="00934F4C"/>
    <w:rsid w:val="009361FE"/>
    <w:rsid w:val="00942974"/>
    <w:rsid w:val="009454BF"/>
    <w:rsid w:val="00946B71"/>
    <w:rsid w:val="0095222B"/>
    <w:rsid w:val="0095276A"/>
    <w:rsid w:val="00953140"/>
    <w:rsid w:val="00953E68"/>
    <w:rsid w:val="00954EEA"/>
    <w:rsid w:val="00955528"/>
    <w:rsid w:val="00955697"/>
    <w:rsid w:val="009567AE"/>
    <w:rsid w:val="009618E1"/>
    <w:rsid w:val="009635B7"/>
    <w:rsid w:val="00963791"/>
    <w:rsid w:val="009666BD"/>
    <w:rsid w:val="00970E89"/>
    <w:rsid w:val="00972109"/>
    <w:rsid w:val="009728D7"/>
    <w:rsid w:val="00972C3F"/>
    <w:rsid w:val="00975CB9"/>
    <w:rsid w:val="009764AD"/>
    <w:rsid w:val="009769C4"/>
    <w:rsid w:val="009801A5"/>
    <w:rsid w:val="0098028D"/>
    <w:rsid w:val="00983E2C"/>
    <w:rsid w:val="00985BCB"/>
    <w:rsid w:val="00986293"/>
    <w:rsid w:val="00987983"/>
    <w:rsid w:val="00987AE7"/>
    <w:rsid w:val="00992E1F"/>
    <w:rsid w:val="00997A02"/>
    <w:rsid w:val="009A4EAE"/>
    <w:rsid w:val="009A500A"/>
    <w:rsid w:val="009A6A74"/>
    <w:rsid w:val="009A7EF6"/>
    <w:rsid w:val="009B03E0"/>
    <w:rsid w:val="009B1350"/>
    <w:rsid w:val="009B322A"/>
    <w:rsid w:val="009B5527"/>
    <w:rsid w:val="009C514F"/>
    <w:rsid w:val="009C73E2"/>
    <w:rsid w:val="009D1060"/>
    <w:rsid w:val="009D66B9"/>
    <w:rsid w:val="009E5F07"/>
    <w:rsid w:val="009E5FE5"/>
    <w:rsid w:val="009F0F9D"/>
    <w:rsid w:val="009F1DD3"/>
    <w:rsid w:val="009F20FF"/>
    <w:rsid w:val="009F5C68"/>
    <w:rsid w:val="00A02082"/>
    <w:rsid w:val="00A025DB"/>
    <w:rsid w:val="00A12ECB"/>
    <w:rsid w:val="00A12FE8"/>
    <w:rsid w:val="00A1365B"/>
    <w:rsid w:val="00A13886"/>
    <w:rsid w:val="00A14544"/>
    <w:rsid w:val="00A17E61"/>
    <w:rsid w:val="00A21ADF"/>
    <w:rsid w:val="00A22EF5"/>
    <w:rsid w:val="00A24FDB"/>
    <w:rsid w:val="00A2557E"/>
    <w:rsid w:val="00A279CC"/>
    <w:rsid w:val="00A3035F"/>
    <w:rsid w:val="00A30577"/>
    <w:rsid w:val="00A37B09"/>
    <w:rsid w:val="00A4013A"/>
    <w:rsid w:val="00A4034C"/>
    <w:rsid w:val="00A43023"/>
    <w:rsid w:val="00A432A2"/>
    <w:rsid w:val="00A44737"/>
    <w:rsid w:val="00A5007A"/>
    <w:rsid w:val="00A5061E"/>
    <w:rsid w:val="00A53141"/>
    <w:rsid w:val="00A54C9C"/>
    <w:rsid w:val="00A565CC"/>
    <w:rsid w:val="00A62777"/>
    <w:rsid w:val="00A627DF"/>
    <w:rsid w:val="00A638DF"/>
    <w:rsid w:val="00A646C9"/>
    <w:rsid w:val="00A64BEF"/>
    <w:rsid w:val="00A65006"/>
    <w:rsid w:val="00A65B33"/>
    <w:rsid w:val="00A667DE"/>
    <w:rsid w:val="00A67882"/>
    <w:rsid w:val="00A704FE"/>
    <w:rsid w:val="00A71CB3"/>
    <w:rsid w:val="00A74909"/>
    <w:rsid w:val="00A76577"/>
    <w:rsid w:val="00A76E9F"/>
    <w:rsid w:val="00A773E9"/>
    <w:rsid w:val="00A808FC"/>
    <w:rsid w:val="00A80BA5"/>
    <w:rsid w:val="00A8196B"/>
    <w:rsid w:val="00A823CB"/>
    <w:rsid w:val="00A83774"/>
    <w:rsid w:val="00A85757"/>
    <w:rsid w:val="00A85DC4"/>
    <w:rsid w:val="00A9059B"/>
    <w:rsid w:val="00A92E80"/>
    <w:rsid w:val="00A96C9A"/>
    <w:rsid w:val="00A970A3"/>
    <w:rsid w:val="00AA1FF8"/>
    <w:rsid w:val="00AA4247"/>
    <w:rsid w:val="00AA6B75"/>
    <w:rsid w:val="00AA7428"/>
    <w:rsid w:val="00AB087A"/>
    <w:rsid w:val="00AB205C"/>
    <w:rsid w:val="00AB27C1"/>
    <w:rsid w:val="00AB2D72"/>
    <w:rsid w:val="00AB31D0"/>
    <w:rsid w:val="00AB6271"/>
    <w:rsid w:val="00AB662A"/>
    <w:rsid w:val="00AC15CD"/>
    <w:rsid w:val="00AC16F0"/>
    <w:rsid w:val="00AC1C8A"/>
    <w:rsid w:val="00AC271A"/>
    <w:rsid w:val="00AC2EC1"/>
    <w:rsid w:val="00AC4305"/>
    <w:rsid w:val="00AC4FC4"/>
    <w:rsid w:val="00AC5735"/>
    <w:rsid w:val="00AD0165"/>
    <w:rsid w:val="00AD3BB6"/>
    <w:rsid w:val="00AD776F"/>
    <w:rsid w:val="00AD7EBE"/>
    <w:rsid w:val="00AE2691"/>
    <w:rsid w:val="00AE73D3"/>
    <w:rsid w:val="00AF0B8D"/>
    <w:rsid w:val="00AF2D5C"/>
    <w:rsid w:val="00AF4998"/>
    <w:rsid w:val="00B00F58"/>
    <w:rsid w:val="00B0227B"/>
    <w:rsid w:val="00B05AA5"/>
    <w:rsid w:val="00B0734C"/>
    <w:rsid w:val="00B125C1"/>
    <w:rsid w:val="00B16F23"/>
    <w:rsid w:val="00B2148E"/>
    <w:rsid w:val="00B227A4"/>
    <w:rsid w:val="00B227AD"/>
    <w:rsid w:val="00B22F8F"/>
    <w:rsid w:val="00B240CF"/>
    <w:rsid w:val="00B30240"/>
    <w:rsid w:val="00B304F0"/>
    <w:rsid w:val="00B32D4F"/>
    <w:rsid w:val="00B32DBF"/>
    <w:rsid w:val="00B35FD3"/>
    <w:rsid w:val="00B37085"/>
    <w:rsid w:val="00B37A2C"/>
    <w:rsid w:val="00B41CAE"/>
    <w:rsid w:val="00B42826"/>
    <w:rsid w:val="00B43342"/>
    <w:rsid w:val="00B438CE"/>
    <w:rsid w:val="00B44D2B"/>
    <w:rsid w:val="00B47504"/>
    <w:rsid w:val="00B54C46"/>
    <w:rsid w:val="00B57260"/>
    <w:rsid w:val="00B61A3B"/>
    <w:rsid w:val="00B61E07"/>
    <w:rsid w:val="00B67DDD"/>
    <w:rsid w:val="00B70469"/>
    <w:rsid w:val="00B71F08"/>
    <w:rsid w:val="00B72F2D"/>
    <w:rsid w:val="00B7300A"/>
    <w:rsid w:val="00B73031"/>
    <w:rsid w:val="00B73C0E"/>
    <w:rsid w:val="00B75707"/>
    <w:rsid w:val="00B762B2"/>
    <w:rsid w:val="00B814C0"/>
    <w:rsid w:val="00B8226E"/>
    <w:rsid w:val="00B8563C"/>
    <w:rsid w:val="00B86CD8"/>
    <w:rsid w:val="00B870BD"/>
    <w:rsid w:val="00B87DA1"/>
    <w:rsid w:val="00B900A2"/>
    <w:rsid w:val="00B90B1C"/>
    <w:rsid w:val="00B935B0"/>
    <w:rsid w:val="00B94484"/>
    <w:rsid w:val="00B96DA0"/>
    <w:rsid w:val="00BA13C0"/>
    <w:rsid w:val="00BA1878"/>
    <w:rsid w:val="00BA7562"/>
    <w:rsid w:val="00BB0D3A"/>
    <w:rsid w:val="00BC3043"/>
    <w:rsid w:val="00BC334F"/>
    <w:rsid w:val="00BC3CD8"/>
    <w:rsid w:val="00BC4699"/>
    <w:rsid w:val="00BC4EC3"/>
    <w:rsid w:val="00BC5A76"/>
    <w:rsid w:val="00BC625B"/>
    <w:rsid w:val="00BC789A"/>
    <w:rsid w:val="00BD12E4"/>
    <w:rsid w:val="00BD26A3"/>
    <w:rsid w:val="00BD3AFF"/>
    <w:rsid w:val="00BD6370"/>
    <w:rsid w:val="00BE173B"/>
    <w:rsid w:val="00BE2D15"/>
    <w:rsid w:val="00BE35E6"/>
    <w:rsid w:val="00BE5821"/>
    <w:rsid w:val="00BE5DA1"/>
    <w:rsid w:val="00BF009A"/>
    <w:rsid w:val="00BF015A"/>
    <w:rsid w:val="00BF70C7"/>
    <w:rsid w:val="00C04A89"/>
    <w:rsid w:val="00C05E9B"/>
    <w:rsid w:val="00C10635"/>
    <w:rsid w:val="00C1451A"/>
    <w:rsid w:val="00C153A9"/>
    <w:rsid w:val="00C20113"/>
    <w:rsid w:val="00C22098"/>
    <w:rsid w:val="00C225AD"/>
    <w:rsid w:val="00C23186"/>
    <w:rsid w:val="00C235A2"/>
    <w:rsid w:val="00C248ED"/>
    <w:rsid w:val="00C30412"/>
    <w:rsid w:val="00C32FA8"/>
    <w:rsid w:val="00C33EDF"/>
    <w:rsid w:val="00C34021"/>
    <w:rsid w:val="00C352AF"/>
    <w:rsid w:val="00C36F65"/>
    <w:rsid w:val="00C37BC9"/>
    <w:rsid w:val="00C407FB"/>
    <w:rsid w:val="00C41833"/>
    <w:rsid w:val="00C419F1"/>
    <w:rsid w:val="00C4215D"/>
    <w:rsid w:val="00C42447"/>
    <w:rsid w:val="00C428F1"/>
    <w:rsid w:val="00C429C4"/>
    <w:rsid w:val="00C42E98"/>
    <w:rsid w:val="00C43B5D"/>
    <w:rsid w:val="00C445AA"/>
    <w:rsid w:val="00C47D80"/>
    <w:rsid w:val="00C52C54"/>
    <w:rsid w:val="00C54A1D"/>
    <w:rsid w:val="00C5785F"/>
    <w:rsid w:val="00C61D5F"/>
    <w:rsid w:val="00C658A6"/>
    <w:rsid w:val="00C6748D"/>
    <w:rsid w:val="00C70862"/>
    <w:rsid w:val="00C74235"/>
    <w:rsid w:val="00C7616E"/>
    <w:rsid w:val="00C76274"/>
    <w:rsid w:val="00C76EB9"/>
    <w:rsid w:val="00C775AF"/>
    <w:rsid w:val="00C775B4"/>
    <w:rsid w:val="00C80F24"/>
    <w:rsid w:val="00C875CF"/>
    <w:rsid w:val="00C90CE4"/>
    <w:rsid w:val="00C9125E"/>
    <w:rsid w:val="00C935C9"/>
    <w:rsid w:val="00C97ABA"/>
    <w:rsid w:val="00CA0464"/>
    <w:rsid w:val="00CA072F"/>
    <w:rsid w:val="00CA09C8"/>
    <w:rsid w:val="00CA51B9"/>
    <w:rsid w:val="00CA5DE7"/>
    <w:rsid w:val="00CA7BA4"/>
    <w:rsid w:val="00CB0F40"/>
    <w:rsid w:val="00CB1D78"/>
    <w:rsid w:val="00CB3E8A"/>
    <w:rsid w:val="00CB4AA9"/>
    <w:rsid w:val="00CB713F"/>
    <w:rsid w:val="00CC056C"/>
    <w:rsid w:val="00CC0C24"/>
    <w:rsid w:val="00CC2168"/>
    <w:rsid w:val="00CC2832"/>
    <w:rsid w:val="00CC2FEC"/>
    <w:rsid w:val="00CC5275"/>
    <w:rsid w:val="00CD4E20"/>
    <w:rsid w:val="00CD69FE"/>
    <w:rsid w:val="00CE1988"/>
    <w:rsid w:val="00CE1CB7"/>
    <w:rsid w:val="00CE1E5D"/>
    <w:rsid w:val="00CE3946"/>
    <w:rsid w:val="00CE71A5"/>
    <w:rsid w:val="00CF08D0"/>
    <w:rsid w:val="00CF50DE"/>
    <w:rsid w:val="00D05351"/>
    <w:rsid w:val="00D057B8"/>
    <w:rsid w:val="00D05DF9"/>
    <w:rsid w:val="00D1455E"/>
    <w:rsid w:val="00D25F59"/>
    <w:rsid w:val="00D26237"/>
    <w:rsid w:val="00D30C76"/>
    <w:rsid w:val="00D32046"/>
    <w:rsid w:val="00D32B59"/>
    <w:rsid w:val="00D33C45"/>
    <w:rsid w:val="00D37FEF"/>
    <w:rsid w:val="00D40D69"/>
    <w:rsid w:val="00D42B34"/>
    <w:rsid w:val="00D43DC2"/>
    <w:rsid w:val="00D471F6"/>
    <w:rsid w:val="00D47D8C"/>
    <w:rsid w:val="00D539C4"/>
    <w:rsid w:val="00D54B12"/>
    <w:rsid w:val="00D55DC6"/>
    <w:rsid w:val="00D56CF1"/>
    <w:rsid w:val="00D57F94"/>
    <w:rsid w:val="00D60AC5"/>
    <w:rsid w:val="00D617C5"/>
    <w:rsid w:val="00D62651"/>
    <w:rsid w:val="00D62F45"/>
    <w:rsid w:val="00D63F25"/>
    <w:rsid w:val="00D64180"/>
    <w:rsid w:val="00D64B3F"/>
    <w:rsid w:val="00D66334"/>
    <w:rsid w:val="00D70F79"/>
    <w:rsid w:val="00D713ED"/>
    <w:rsid w:val="00D71D59"/>
    <w:rsid w:val="00D8160C"/>
    <w:rsid w:val="00D8353D"/>
    <w:rsid w:val="00D8426E"/>
    <w:rsid w:val="00D85847"/>
    <w:rsid w:val="00D86492"/>
    <w:rsid w:val="00D86932"/>
    <w:rsid w:val="00D87754"/>
    <w:rsid w:val="00D9047D"/>
    <w:rsid w:val="00D9171E"/>
    <w:rsid w:val="00D91BC3"/>
    <w:rsid w:val="00D934EB"/>
    <w:rsid w:val="00D947DF"/>
    <w:rsid w:val="00D95A50"/>
    <w:rsid w:val="00DA1A52"/>
    <w:rsid w:val="00DA2D64"/>
    <w:rsid w:val="00DA3D86"/>
    <w:rsid w:val="00DA565E"/>
    <w:rsid w:val="00DA72B4"/>
    <w:rsid w:val="00DB209F"/>
    <w:rsid w:val="00DB45B3"/>
    <w:rsid w:val="00DB4824"/>
    <w:rsid w:val="00DB5D4F"/>
    <w:rsid w:val="00DC1311"/>
    <w:rsid w:val="00DC1BE1"/>
    <w:rsid w:val="00DC20DD"/>
    <w:rsid w:val="00DC4451"/>
    <w:rsid w:val="00DC463A"/>
    <w:rsid w:val="00DC4AD6"/>
    <w:rsid w:val="00DC6B17"/>
    <w:rsid w:val="00DC7F89"/>
    <w:rsid w:val="00DD079F"/>
    <w:rsid w:val="00DD3F77"/>
    <w:rsid w:val="00DE079A"/>
    <w:rsid w:val="00DE32A6"/>
    <w:rsid w:val="00DE4417"/>
    <w:rsid w:val="00DE5D8E"/>
    <w:rsid w:val="00DE6D16"/>
    <w:rsid w:val="00DF14BA"/>
    <w:rsid w:val="00DF1AA1"/>
    <w:rsid w:val="00DF25AA"/>
    <w:rsid w:val="00E00D31"/>
    <w:rsid w:val="00E015CF"/>
    <w:rsid w:val="00E038C9"/>
    <w:rsid w:val="00E03D26"/>
    <w:rsid w:val="00E04A2A"/>
    <w:rsid w:val="00E068E9"/>
    <w:rsid w:val="00E06DC1"/>
    <w:rsid w:val="00E06E76"/>
    <w:rsid w:val="00E106DE"/>
    <w:rsid w:val="00E1192F"/>
    <w:rsid w:val="00E15DF5"/>
    <w:rsid w:val="00E179D7"/>
    <w:rsid w:val="00E22C5B"/>
    <w:rsid w:val="00E22D58"/>
    <w:rsid w:val="00E23140"/>
    <w:rsid w:val="00E232BF"/>
    <w:rsid w:val="00E24724"/>
    <w:rsid w:val="00E329BA"/>
    <w:rsid w:val="00E32A3B"/>
    <w:rsid w:val="00E34485"/>
    <w:rsid w:val="00E41891"/>
    <w:rsid w:val="00E42411"/>
    <w:rsid w:val="00E45214"/>
    <w:rsid w:val="00E4542A"/>
    <w:rsid w:val="00E45601"/>
    <w:rsid w:val="00E4756F"/>
    <w:rsid w:val="00E47BD0"/>
    <w:rsid w:val="00E516C0"/>
    <w:rsid w:val="00E5252F"/>
    <w:rsid w:val="00E527C0"/>
    <w:rsid w:val="00E55BCD"/>
    <w:rsid w:val="00E55F70"/>
    <w:rsid w:val="00E57652"/>
    <w:rsid w:val="00E62E56"/>
    <w:rsid w:val="00E641BF"/>
    <w:rsid w:val="00E70041"/>
    <w:rsid w:val="00E70B62"/>
    <w:rsid w:val="00E71716"/>
    <w:rsid w:val="00E72727"/>
    <w:rsid w:val="00E73DEE"/>
    <w:rsid w:val="00E73F9B"/>
    <w:rsid w:val="00E741A8"/>
    <w:rsid w:val="00E80148"/>
    <w:rsid w:val="00E830CF"/>
    <w:rsid w:val="00E85160"/>
    <w:rsid w:val="00E856C0"/>
    <w:rsid w:val="00E9017F"/>
    <w:rsid w:val="00E92D08"/>
    <w:rsid w:val="00E93297"/>
    <w:rsid w:val="00E938FE"/>
    <w:rsid w:val="00E94122"/>
    <w:rsid w:val="00E94326"/>
    <w:rsid w:val="00E948F6"/>
    <w:rsid w:val="00E9529C"/>
    <w:rsid w:val="00E968DB"/>
    <w:rsid w:val="00E9760F"/>
    <w:rsid w:val="00EA0CA4"/>
    <w:rsid w:val="00EA3E1D"/>
    <w:rsid w:val="00EA48DC"/>
    <w:rsid w:val="00EA6EC3"/>
    <w:rsid w:val="00EA7FFE"/>
    <w:rsid w:val="00EB0272"/>
    <w:rsid w:val="00EB049A"/>
    <w:rsid w:val="00EB11F3"/>
    <w:rsid w:val="00EB1947"/>
    <w:rsid w:val="00EB6C8F"/>
    <w:rsid w:val="00EB73B2"/>
    <w:rsid w:val="00EC1141"/>
    <w:rsid w:val="00EC11CD"/>
    <w:rsid w:val="00EC41A3"/>
    <w:rsid w:val="00EC4993"/>
    <w:rsid w:val="00EC4BC1"/>
    <w:rsid w:val="00EC7CC9"/>
    <w:rsid w:val="00ED0252"/>
    <w:rsid w:val="00ED36DD"/>
    <w:rsid w:val="00ED4758"/>
    <w:rsid w:val="00ED7182"/>
    <w:rsid w:val="00EE042E"/>
    <w:rsid w:val="00EE213E"/>
    <w:rsid w:val="00EE2193"/>
    <w:rsid w:val="00EE2BEB"/>
    <w:rsid w:val="00EE34F6"/>
    <w:rsid w:val="00EE4267"/>
    <w:rsid w:val="00EF0E58"/>
    <w:rsid w:val="00EF143D"/>
    <w:rsid w:val="00EF15E5"/>
    <w:rsid w:val="00EF1D96"/>
    <w:rsid w:val="00EF2223"/>
    <w:rsid w:val="00EF503A"/>
    <w:rsid w:val="00EF5D7E"/>
    <w:rsid w:val="00EF73FA"/>
    <w:rsid w:val="00F01461"/>
    <w:rsid w:val="00F01DDF"/>
    <w:rsid w:val="00F025F1"/>
    <w:rsid w:val="00F07DD5"/>
    <w:rsid w:val="00F10C81"/>
    <w:rsid w:val="00F115C4"/>
    <w:rsid w:val="00F151A9"/>
    <w:rsid w:val="00F15D60"/>
    <w:rsid w:val="00F2067A"/>
    <w:rsid w:val="00F207B2"/>
    <w:rsid w:val="00F220D7"/>
    <w:rsid w:val="00F23B30"/>
    <w:rsid w:val="00F2510E"/>
    <w:rsid w:val="00F25295"/>
    <w:rsid w:val="00F26A5D"/>
    <w:rsid w:val="00F31682"/>
    <w:rsid w:val="00F357BE"/>
    <w:rsid w:val="00F360C6"/>
    <w:rsid w:val="00F3614C"/>
    <w:rsid w:val="00F40BCE"/>
    <w:rsid w:val="00F41DDE"/>
    <w:rsid w:val="00F44CC0"/>
    <w:rsid w:val="00F5613D"/>
    <w:rsid w:val="00F57BD4"/>
    <w:rsid w:val="00F606A4"/>
    <w:rsid w:val="00F61C22"/>
    <w:rsid w:val="00F620A3"/>
    <w:rsid w:val="00F62C05"/>
    <w:rsid w:val="00F66740"/>
    <w:rsid w:val="00F667CF"/>
    <w:rsid w:val="00F678D1"/>
    <w:rsid w:val="00F67CE2"/>
    <w:rsid w:val="00F70FA3"/>
    <w:rsid w:val="00F73CE0"/>
    <w:rsid w:val="00F7637E"/>
    <w:rsid w:val="00F77349"/>
    <w:rsid w:val="00F80A6A"/>
    <w:rsid w:val="00F82A11"/>
    <w:rsid w:val="00F83274"/>
    <w:rsid w:val="00F84C3F"/>
    <w:rsid w:val="00F905B0"/>
    <w:rsid w:val="00F93F69"/>
    <w:rsid w:val="00F94A0F"/>
    <w:rsid w:val="00F95A8A"/>
    <w:rsid w:val="00F960F4"/>
    <w:rsid w:val="00F97919"/>
    <w:rsid w:val="00FA18D0"/>
    <w:rsid w:val="00FA4703"/>
    <w:rsid w:val="00FA63AD"/>
    <w:rsid w:val="00FA69FA"/>
    <w:rsid w:val="00FA7D52"/>
    <w:rsid w:val="00FB09BE"/>
    <w:rsid w:val="00FB1A4F"/>
    <w:rsid w:val="00FB2D24"/>
    <w:rsid w:val="00FB6398"/>
    <w:rsid w:val="00FC0843"/>
    <w:rsid w:val="00FC1822"/>
    <w:rsid w:val="00FC2D19"/>
    <w:rsid w:val="00FC6989"/>
    <w:rsid w:val="00FC6D9C"/>
    <w:rsid w:val="00FC71FA"/>
    <w:rsid w:val="00FD052E"/>
    <w:rsid w:val="00FD22A5"/>
    <w:rsid w:val="00FD2DE2"/>
    <w:rsid w:val="00FD36EA"/>
    <w:rsid w:val="00FD3FA1"/>
    <w:rsid w:val="00FD5312"/>
    <w:rsid w:val="00FD60BB"/>
    <w:rsid w:val="00FE2996"/>
    <w:rsid w:val="00FE4721"/>
    <w:rsid w:val="00FE4A9C"/>
    <w:rsid w:val="00FF2BC4"/>
    <w:rsid w:val="00FF43F5"/>
    <w:rsid w:val="00FF606E"/>
    <w:rsid w:val="00FF769B"/>
  </w:rsids>
  <m:mathPr>
    <m:mathFont m:val="Cambria Math"/>
    <m:brkBin m:val="before"/>
    <m:brkBinSub m:val="--"/>
    <m:smallFrac/>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8F1497"/>
  <w15:docId w15:val="{D90A9E63-4F99-4ABB-B5A0-E1F5A2D94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021"/>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0036CD"/>
  </w:style>
  <w:style w:type="character" w:styleId="Hipervnculo">
    <w:name w:val="Hyperlink"/>
    <w:basedOn w:val="Fuentedeprrafopredeter"/>
    <w:uiPriority w:val="99"/>
    <w:unhideWhenUsed/>
    <w:rsid w:val="00B30240"/>
    <w:rPr>
      <w:color w:val="0000FF"/>
      <w:u w:val="single"/>
    </w:rPr>
  </w:style>
  <w:style w:type="character" w:customStyle="1" w:styleId="journalname">
    <w:name w:val="journalname"/>
    <w:basedOn w:val="Fuentedeprrafopredeter"/>
    <w:rsid w:val="00B30240"/>
  </w:style>
  <w:style w:type="character" w:customStyle="1" w:styleId="year">
    <w:name w:val="year"/>
    <w:basedOn w:val="Fuentedeprrafopredeter"/>
    <w:rsid w:val="00B30240"/>
  </w:style>
  <w:style w:type="character" w:customStyle="1" w:styleId="page">
    <w:name w:val="page"/>
    <w:basedOn w:val="Fuentedeprrafopredeter"/>
    <w:rsid w:val="00B30240"/>
  </w:style>
  <w:style w:type="paragraph" w:styleId="Encabezado">
    <w:name w:val="header"/>
    <w:basedOn w:val="Normal"/>
    <w:link w:val="EncabezadoCar"/>
    <w:uiPriority w:val="99"/>
    <w:unhideWhenUsed/>
    <w:rsid w:val="00D95A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95A50"/>
  </w:style>
  <w:style w:type="paragraph" w:styleId="Piedepgina">
    <w:name w:val="footer"/>
    <w:basedOn w:val="Normal"/>
    <w:link w:val="PiedepginaCar"/>
    <w:uiPriority w:val="99"/>
    <w:unhideWhenUsed/>
    <w:rsid w:val="00D95A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95A50"/>
  </w:style>
  <w:style w:type="table" w:styleId="Tablaconcuadrcula">
    <w:name w:val="Table Grid"/>
    <w:basedOn w:val="Tablanormal"/>
    <w:uiPriority w:val="39"/>
    <w:rsid w:val="004F0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D60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D60BB"/>
    <w:rPr>
      <w:rFonts w:ascii="Tahoma" w:hAnsi="Tahoma" w:cs="Tahoma"/>
      <w:sz w:val="16"/>
      <w:szCs w:val="16"/>
    </w:rPr>
  </w:style>
  <w:style w:type="character" w:styleId="Refdecomentario">
    <w:name w:val="annotation reference"/>
    <w:basedOn w:val="Fuentedeprrafopredeter"/>
    <w:uiPriority w:val="99"/>
    <w:semiHidden/>
    <w:unhideWhenUsed/>
    <w:rsid w:val="00ED4758"/>
    <w:rPr>
      <w:sz w:val="16"/>
      <w:szCs w:val="16"/>
    </w:rPr>
  </w:style>
  <w:style w:type="paragraph" w:styleId="Textocomentario">
    <w:name w:val="annotation text"/>
    <w:basedOn w:val="Normal"/>
    <w:link w:val="TextocomentarioCar"/>
    <w:uiPriority w:val="99"/>
    <w:unhideWhenUsed/>
    <w:rsid w:val="00ED4758"/>
    <w:pPr>
      <w:spacing w:line="240" w:lineRule="auto"/>
    </w:pPr>
    <w:rPr>
      <w:sz w:val="20"/>
      <w:szCs w:val="20"/>
    </w:rPr>
  </w:style>
  <w:style w:type="character" w:customStyle="1" w:styleId="TextocomentarioCar">
    <w:name w:val="Texto comentario Car"/>
    <w:basedOn w:val="Fuentedeprrafopredeter"/>
    <w:link w:val="Textocomentario"/>
    <w:uiPriority w:val="99"/>
    <w:rsid w:val="00ED4758"/>
    <w:rPr>
      <w:sz w:val="20"/>
      <w:szCs w:val="20"/>
    </w:rPr>
  </w:style>
  <w:style w:type="paragraph" w:styleId="Asuntodelcomentario">
    <w:name w:val="annotation subject"/>
    <w:basedOn w:val="Textocomentario"/>
    <w:next w:val="Textocomentario"/>
    <w:link w:val="AsuntodelcomentarioCar"/>
    <w:uiPriority w:val="99"/>
    <w:semiHidden/>
    <w:unhideWhenUsed/>
    <w:rsid w:val="00ED4758"/>
    <w:rPr>
      <w:b/>
      <w:bCs/>
    </w:rPr>
  </w:style>
  <w:style w:type="character" w:customStyle="1" w:styleId="AsuntodelcomentarioCar">
    <w:name w:val="Asunto del comentario Car"/>
    <w:basedOn w:val="TextocomentarioCar"/>
    <w:link w:val="Asuntodelcomentario"/>
    <w:uiPriority w:val="99"/>
    <w:semiHidden/>
    <w:rsid w:val="00ED4758"/>
    <w:rPr>
      <w:b/>
      <w:bCs/>
      <w:sz w:val="20"/>
      <w:szCs w:val="20"/>
    </w:rPr>
  </w:style>
  <w:style w:type="character" w:customStyle="1" w:styleId="fontstyle01">
    <w:name w:val="fontstyle01"/>
    <w:basedOn w:val="Fuentedeprrafopredeter"/>
    <w:rsid w:val="00F77349"/>
    <w:rPr>
      <w:rFonts w:ascii="Arial" w:hAnsi="Arial" w:cs="Arial" w:hint="default"/>
      <w:b w:val="0"/>
      <w:bCs w:val="0"/>
      <w:i w:val="0"/>
      <w:iCs w:val="0"/>
      <w:color w:val="000000"/>
      <w:sz w:val="24"/>
      <w:szCs w:val="24"/>
    </w:rPr>
  </w:style>
  <w:style w:type="character" w:customStyle="1" w:styleId="fontstyle21">
    <w:name w:val="fontstyle21"/>
    <w:basedOn w:val="Fuentedeprrafopredeter"/>
    <w:rsid w:val="00F77349"/>
    <w:rPr>
      <w:rFonts w:ascii="Arial" w:hAnsi="Arial" w:cs="Arial" w:hint="default"/>
      <w:b w:val="0"/>
      <w:bCs w:val="0"/>
      <w:i/>
      <w:iCs/>
      <w:color w:val="000000"/>
      <w:sz w:val="24"/>
      <w:szCs w:val="24"/>
    </w:rPr>
  </w:style>
  <w:style w:type="character" w:styleId="Nmerodelnea">
    <w:name w:val="line number"/>
    <w:basedOn w:val="Fuentedeprrafopredeter"/>
    <w:uiPriority w:val="99"/>
    <w:semiHidden/>
    <w:unhideWhenUsed/>
    <w:rsid w:val="008F76BC"/>
  </w:style>
  <w:style w:type="character" w:customStyle="1" w:styleId="mixed-citation">
    <w:name w:val="mixed-citation"/>
    <w:basedOn w:val="Fuentedeprrafopredeter"/>
    <w:rsid w:val="00FF769B"/>
  </w:style>
  <w:style w:type="character" w:customStyle="1" w:styleId="ref-journal">
    <w:name w:val="ref-journal"/>
    <w:basedOn w:val="Fuentedeprrafopredeter"/>
    <w:rsid w:val="00FF769B"/>
  </w:style>
  <w:style w:type="paragraph" w:styleId="Prrafodelista">
    <w:name w:val="List Paragraph"/>
    <w:basedOn w:val="Normal"/>
    <w:uiPriority w:val="34"/>
    <w:qFormat/>
    <w:rsid w:val="00C30412"/>
    <w:pPr>
      <w:ind w:left="720"/>
      <w:contextualSpacing/>
    </w:pPr>
  </w:style>
  <w:style w:type="character" w:styleId="Hipervnculovisitado">
    <w:name w:val="FollowedHyperlink"/>
    <w:basedOn w:val="Fuentedeprrafopredeter"/>
    <w:uiPriority w:val="99"/>
    <w:semiHidden/>
    <w:unhideWhenUsed/>
    <w:rsid w:val="00716744"/>
    <w:rPr>
      <w:color w:val="954F72" w:themeColor="followedHyperlink"/>
      <w:u w:val="single"/>
    </w:rPr>
  </w:style>
  <w:style w:type="character" w:styleId="Mencinsinresolver">
    <w:name w:val="Unresolved Mention"/>
    <w:basedOn w:val="Fuentedeprrafopredeter"/>
    <w:uiPriority w:val="99"/>
    <w:semiHidden/>
    <w:unhideWhenUsed/>
    <w:rsid w:val="00EB6C8F"/>
    <w:rPr>
      <w:color w:val="605E5C"/>
      <w:shd w:val="clear" w:color="auto" w:fill="E1DFDD"/>
    </w:rPr>
  </w:style>
  <w:style w:type="paragraph" w:styleId="Revisin">
    <w:name w:val="Revision"/>
    <w:hidden/>
    <w:uiPriority w:val="99"/>
    <w:semiHidden/>
    <w:rsid w:val="00D539C4"/>
    <w:pPr>
      <w:spacing w:after="0" w:line="240" w:lineRule="auto"/>
    </w:pPr>
  </w:style>
  <w:style w:type="paragraph" w:styleId="Sinespaciado">
    <w:name w:val="No Spacing"/>
    <w:uiPriority w:val="1"/>
    <w:qFormat/>
    <w:rsid w:val="00934F4C"/>
    <w:pPr>
      <w:spacing w:after="0" w:line="240" w:lineRule="auto"/>
    </w:pPr>
    <w:rPr>
      <w14:ligatures w14:val="standardContextual"/>
    </w:rPr>
  </w:style>
  <w:style w:type="paragraph" w:styleId="NormalWeb">
    <w:name w:val="Normal (Web)"/>
    <w:basedOn w:val="Normal"/>
    <w:uiPriority w:val="99"/>
    <w:semiHidden/>
    <w:unhideWhenUsed/>
    <w:rsid w:val="00F2510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809920">
      <w:bodyDiv w:val="1"/>
      <w:marLeft w:val="0"/>
      <w:marRight w:val="0"/>
      <w:marTop w:val="0"/>
      <w:marBottom w:val="0"/>
      <w:divBdr>
        <w:top w:val="none" w:sz="0" w:space="0" w:color="auto"/>
        <w:left w:val="none" w:sz="0" w:space="0" w:color="auto"/>
        <w:bottom w:val="none" w:sz="0" w:space="0" w:color="auto"/>
        <w:right w:val="none" w:sz="0" w:space="0" w:color="auto"/>
      </w:divBdr>
    </w:div>
    <w:div w:id="150223561">
      <w:bodyDiv w:val="1"/>
      <w:marLeft w:val="0"/>
      <w:marRight w:val="0"/>
      <w:marTop w:val="0"/>
      <w:marBottom w:val="0"/>
      <w:divBdr>
        <w:top w:val="none" w:sz="0" w:space="0" w:color="auto"/>
        <w:left w:val="none" w:sz="0" w:space="0" w:color="auto"/>
        <w:bottom w:val="none" w:sz="0" w:space="0" w:color="auto"/>
        <w:right w:val="none" w:sz="0" w:space="0" w:color="auto"/>
      </w:divBdr>
    </w:div>
    <w:div w:id="216286961">
      <w:bodyDiv w:val="1"/>
      <w:marLeft w:val="0"/>
      <w:marRight w:val="0"/>
      <w:marTop w:val="0"/>
      <w:marBottom w:val="0"/>
      <w:divBdr>
        <w:top w:val="none" w:sz="0" w:space="0" w:color="auto"/>
        <w:left w:val="none" w:sz="0" w:space="0" w:color="auto"/>
        <w:bottom w:val="none" w:sz="0" w:space="0" w:color="auto"/>
        <w:right w:val="none" w:sz="0" w:space="0" w:color="auto"/>
      </w:divBdr>
    </w:div>
    <w:div w:id="242221969">
      <w:bodyDiv w:val="1"/>
      <w:marLeft w:val="0"/>
      <w:marRight w:val="0"/>
      <w:marTop w:val="0"/>
      <w:marBottom w:val="0"/>
      <w:divBdr>
        <w:top w:val="none" w:sz="0" w:space="0" w:color="auto"/>
        <w:left w:val="none" w:sz="0" w:space="0" w:color="auto"/>
        <w:bottom w:val="none" w:sz="0" w:space="0" w:color="auto"/>
        <w:right w:val="none" w:sz="0" w:space="0" w:color="auto"/>
      </w:divBdr>
    </w:div>
    <w:div w:id="613093338">
      <w:bodyDiv w:val="1"/>
      <w:marLeft w:val="0"/>
      <w:marRight w:val="0"/>
      <w:marTop w:val="0"/>
      <w:marBottom w:val="0"/>
      <w:divBdr>
        <w:top w:val="none" w:sz="0" w:space="0" w:color="auto"/>
        <w:left w:val="none" w:sz="0" w:space="0" w:color="auto"/>
        <w:bottom w:val="none" w:sz="0" w:space="0" w:color="auto"/>
        <w:right w:val="none" w:sz="0" w:space="0" w:color="auto"/>
      </w:divBdr>
    </w:div>
    <w:div w:id="651369835">
      <w:bodyDiv w:val="1"/>
      <w:marLeft w:val="0"/>
      <w:marRight w:val="0"/>
      <w:marTop w:val="0"/>
      <w:marBottom w:val="0"/>
      <w:divBdr>
        <w:top w:val="none" w:sz="0" w:space="0" w:color="auto"/>
        <w:left w:val="none" w:sz="0" w:space="0" w:color="auto"/>
        <w:bottom w:val="none" w:sz="0" w:space="0" w:color="auto"/>
        <w:right w:val="none" w:sz="0" w:space="0" w:color="auto"/>
      </w:divBdr>
    </w:div>
    <w:div w:id="811630389">
      <w:bodyDiv w:val="1"/>
      <w:marLeft w:val="0"/>
      <w:marRight w:val="0"/>
      <w:marTop w:val="0"/>
      <w:marBottom w:val="0"/>
      <w:divBdr>
        <w:top w:val="none" w:sz="0" w:space="0" w:color="auto"/>
        <w:left w:val="none" w:sz="0" w:space="0" w:color="auto"/>
        <w:bottom w:val="none" w:sz="0" w:space="0" w:color="auto"/>
        <w:right w:val="none" w:sz="0" w:space="0" w:color="auto"/>
      </w:divBdr>
    </w:div>
    <w:div w:id="863636867">
      <w:bodyDiv w:val="1"/>
      <w:marLeft w:val="0"/>
      <w:marRight w:val="0"/>
      <w:marTop w:val="0"/>
      <w:marBottom w:val="0"/>
      <w:divBdr>
        <w:top w:val="none" w:sz="0" w:space="0" w:color="auto"/>
        <w:left w:val="none" w:sz="0" w:space="0" w:color="auto"/>
        <w:bottom w:val="none" w:sz="0" w:space="0" w:color="auto"/>
        <w:right w:val="none" w:sz="0" w:space="0" w:color="auto"/>
      </w:divBdr>
    </w:div>
    <w:div w:id="965548717">
      <w:bodyDiv w:val="1"/>
      <w:marLeft w:val="0"/>
      <w:marRight w:val="0"/>
      <w:marTop w:val="0"/>
      <w:marBottom w:val="0"/>
      <w:divBdr>
        <w:top w:val="none" w:sz="0" w:space="0" w:color="auto"/>
        <w:left w:val="none" w:sz="0" w:space="0" w:color="auto"/>
        <w:bottom w:val="none" w:sz="0" w:space="0" w:color="auto"/>
        <w:right w:val="none" w:sz="0" w:space="0" w:color="auto"/>
      </w:divBdr>
      <w:divsChild>
        <w:div w:id="439035522">
          <w:marLeft w:val="0"/>
          <w:marRight w:val="0"/>
          <w:marTop w:val="0"/>
          <w:marBottom w:val="0"/>
          <w:divBdr>
            <w:top w:val="none" w:sz="0" w:space="0" w:color="auto"/>
            <w:left w:val="none" w:sz="0" w:space="0" w:color="auto"/>
            <w:bottom w:val="none" w:sz="0" w:space="0" w:color="auto"/>
            <w:right w:val="none" w:sz="0" w:space="0" w:color="auto"/>
          </w:divBdr>
        </w:div>
        <w:div w:id="1846821881">
          <w:marLeft w:val="0"/>
          <w:marRight w:val="0"/>
          <w:marTop w:val="0"/>
          <w:marBottom w:val="0"/>
          <w:divBdr>
            <w:top w:val="none" w:sz="0" w:space="0" w:color="auto"/>
            <w:left w:val="none" w:sz="0" w:space="0" w:color="auto"/>
            <w:bottom w:val="none" w:sz="0" w:space="0" w:color="auto"/>
            <w:right w:val="none" w:sz="0" w:space="0" w:color="auto"/>
          </w:divBdr>
        </w:div>
      </w:divsChild>
    </w:div>
    <w:div w:id="995569792">
      <w:bodyDiv w:val="1"/>
      <w:marLeft w:val="0"/>
      <w:marRight w:val="0"/>
      <w:marTop w:val="0"/>
      <w:marBottom w:val="0"/>
      <w:divBdr>
        <w:top w:val="none" w:sz="0" w:space="0" w:color="auto"/>
        <w:left w:val="none" w:sz="0" w:space="0" w:color="auto"/>
        <w:bottom w:val="none" w:sz="0" w:space="0" w:color="auto"/>
        <w:right w:val="none" w:sz="0" w:space="0" w:color="auto"/>
      </w:divBdr>
    </w:div>
    <w:div w:id="1066493459">
      <w:bodyDiv w:val="1"/>
      <w:marLeft w:val="0"/>
      <w:marRight w:val="0"/>
      <w:marTop w:val="0"/>
      <w:marBottom w:val="0"/>
      <w:divBdr>
        <w:top w:val="none" w:sz="0" w:space="0" w:color="auto"/>
        <w:left w:val="none" w:sz="0" w:space="0" w:color="auto"/>
        <w:bottom w:val="none" w:sz="0" w:space="0" w:color="auto"/>
        <w:right w:val="none" w:sz="0" w:space="0" w:color="auto"/>
      </w:divBdr>
    </w:div>
    <w:div w:id="1272276869">
      <w:bodyDiv w:val="1"/>
      <w:marLeft w:val="0"/>
      <w:marRight w:val="0"/>
      <w:marTop w:val="0"/>
      <w:marBottom w:val="0"/>
      <w:divBdr>
        <w:top w:val="none" w:sz="0" w:space="0" w:color="auto"/>
        <w:left w:val="none" w:sz="0" w:space="0" w:color="auto"/>
        <w:bottom w:val="none" w:sz="0" w:space="0" w:color="auto"/>
        <w:right w:val="none" w:sz="0" w:space="0" w:color="auto"/>
      </w:divBdr>
      <w:divsChild>
        <w:div w:id="2060784086">
          <w:marLeft w:val="0"/>
          <w:marRight w:val="0"/>
          <w:marTop w:val="0"/>
          <w:marBottom w:val="0"/>
          <w:divBdr>
            <w:top w:val="none" w:sz="0" w:space="0" w:color="auto"/>
            <w:left w:val="none" w:sz="0" w:space="0" w:color="auto"/>
            <w:bottom w:val="none" w:sz="0" w:space="0" w:color="auto"/>
            <w:right w:val="none" w:sz="0" w:space="0" w:color="auto"/>
          </w:divBdr>
        </w:div>
      </w:divsChild>
    </w:div>
    <w:div w:id="1399160692">
      <w:bodyDiv w:val="1"/>
      <w:marLeft w:val="0"/>
      <w:marRight w:val="0"/>
      <w:marTop w:val="0"/>
      <w:marBottom w:val="0"/>
      <w:divBdr>
        <w:top w:val="none" w:sz="0" w:space="0" w:color="auto"/>
        <w:left w:val="none" w:sz="0" w:space="0" w:color="auto"/>
        <w:bottom w:val="none" w:sz="0" w:space="0" w:color="auto"/>
        <w:right w:val="none" w:sz="0" w:space="0" w:color="auto"/>
      </w:divBdr>
    </w:div>
    <w:div w:id="1456211514">
      <w:bodyDiv w:val="1"/>
      <w:marLeft w:val="0"/>
      <w:marRight w:val="0"/>
      <w:marTop w:val="0"/>
      <w:marBottom w:val="0"/>
      <w:divBdr>
        <w:top w:val="none" w:sz="0" w:space="0" w:color="auto"/>
        <w:left w:val="none" w:sz="0" w:space="0" w:color="auto"/>
        <w:bottom w:val="none" w:sz="0" w:space="0" w:color="auto"/>
        <w:right w:val="none" w:sz="0" w:space="0" w:color="auto"/>
      </w:divBdr>
    </w:div>
    <w:div w:id="1746295971">
      <w:bodyDiv w:val="1"/>
      <w:marLeft w:val="0"/>
      <w:marRight w:val="0"/>
      <w:marTop w:val="0"/>
      <w:marBottom w:val="0"/>
      <w:divBdr>
        <w:top w:val="none" w:sz="0" w:space="0" w:color="auto"/>
        <w:left w:val="none" w:sz="0" w:space="0" w:color="auto"/>
        <w:bottom w:val="none" w:sz="0" w:space="0" w:color="auto"/>
        <w:right w:val="none" w:sz="0" w:space="0" w:color="auto"/>
      </w:divBdr>
    </w:div>
    <w:div w:id="1775591661">
      <w:bodyDiv w:val="1"/>
      <w:marLeft w:val="0"/>
      <w:marRight w:val="0"/>
      <w:marTop w:val="0"/>
      <w:marBottom w:val="0"/>
      <w:divBdr>
        <w:top w:val="none" w:sz="0" w:space="0" w:color="auto"/>
        <w:left w:val="none" w:sz="0" w:space="0" w:color="auto"/>
        <w:bottom w:val="none" w:sz="0" w:space="0" w:color="auto"/>
        <w:right w:val="none" w:sz="0" w:space="0" w:color="auto"/>
      </w:divBdr>
    </w:div>
    <w:div w:id="1931889246">
      <w:bodyDiv w:val="1"/>
      <w:marLeft w:val="0"/>
      <w:marRight w:val="0"/>
      <w:marTop w:val="0"/>
      <w:marBottom w:val="0"/>
      <w:divBdr>
        <w:top w:val="none" w:sz="0" w:space="0" w:color="auto"/>
        <w:left w:val="none" w:sz="0" w:space="0" w:color="auto"/>
        <w:bottom w:val="none" w:sz="0" w:space="0" w:color="auto"/>
        <w:right w:val="none" w:sz="0" w:space="0" w:color="auto"/>
      </w:divBdr>
      <w:divsChild>
        <w:div w:id="819230024">
          <w:marLeft w:val="0"/>
          <w:marRight w:val="0"/>
          <w:marTop w:val="0"/>
          <w:marBottom w:val="0"/>
          <w:divBdr>
            <w:top w:val="none" w:sz="0" w:space="0" w:color="auto"/>
            <w:left w:val="none" w:sz="0" w:space="0" w:color="auto"/>
            <w:bottom w:val="none" w:sz="0" w:space="0" w:color="auto"/>
            <w:right w:val="none" w:sz="0" w:space="0" w:color="auto"/>
          </w:divBdr>
        </w:div>
        <w:div w:id="1916278048">
          <w:marLeft w:val="0"/>
          <w:marRight w:val="0"/>
          <w:marTop w:val="0"/>
          <w:marBottom w:val="0"/>
          <w:divBdr>
            <w:top w:val="none" w:sz="0" w:space="0" w:color="auto"/>
            <w:left w:val="none" w:sz="0" w:space="0" w:color="auto"/>
            <w:bottom w:val="none" w:sz="0" w:space="0" w:color="auto"/>
            <w:right w:val="none" w:sz="0" w:space="0" w:color="auto"/>
          </w:divBdr>
        </w:div>
        <w:div w:id="103113828">
          <w:marLeft w:val="0"/>
          <w:marRight w:val="0"/>
          <w:marTop w:val="0"/>
          <w:marBottom w:val="0"/>
          <w:divBdr>
            <w:top w:val="none" w:sz="0" w:space="0" w:color="auto"/>
            <w:left w:val="none" w:sz="0" w:space="0" w:color="auto"/>
            <w:bottom w:val="none" w:sz="0" w:space="0" w:color="auto"/>
            <w:right w:val="none" w:sz="0" w:space="0" w:color="auto"/>
          </w:divBdr>
        </w:div>
        <w:div w:id="1916351324">
          <w:marLeft w:val="0"/>
          <w:marRight w:val="0"/>
          <w:marTop w:val="0"/>
          <w:marBottom w:val="0"/>
          <w:divBdr>
            <w:top w:val="none" w:sz="0" w:space="0" w:color="auto"/>
            <w:left w:val="none" w:sz="0" w:space="0" w:color="auto"/>
            <w:bottom w:val="none" w:sz="0" w:space="0" w:color="auto"/>
            <w:right w:val="none" w:sz="0" w:space="0" w:color="auto"/>
          </w:divBdr>
          <w:divsChild>
            <w:div w:id="477308146">
              <w:marLeft w:val="0"/>
              <w:marRight w:val="0"/>
              <w:marTop w:val="0"/>
              <w:marBottom w:val="0"/>
              <w:divBdr>
                <w:top w:val="none" w:sz="0" w:space="0" w:color="auto"/>
                <w:left w:val="none" w:sz="0" w:space="0" w:color="auto"/>
                <w:bottom w:val="none" w:sz="0" w:space="0" w:color="auto"/>
                <w:right w:val="none" w:sz="0" w:space="0" w:color="auto"/>
              </w:divBdr>
              <w:divsChild>
                <w:div w:id="1954440443">
                  <w:marLeft w:val="0"/>
                  <w:marRight w:val="0"/>
                  <w:marTop w:val="0"/>
                  <w:marBottom w:val="0"/>
                  <w:divBdr>
                    <w:top w:val="none" w:sz="0" w:space="0" w:color="auto"/>
                    <w:left w:val="none" w:sz="0" w:space="0" w:color="auto"/>
                    <w:bottom w:val="none" w:sz="0" w:space="0" w:color="auto"/>
                    <w:right w:val="none" w:sz="0" w:space="0" w:color="auto"/>
                  </w:divBdr>
                </w:div>
                <w:div w:id="397871879">
                  <w:marLeft w:val="0"/>
                  <w:marRight w:val="0"/>
                  <w:marTop w:val="0"/>
                  <w:marBottom w:val="0"/>
                  <w:divBdr>
                    <w:top w:val="none" w:sz="0" w:space="0" w:color="auto"/>
                    <w:left w:val="none" w:sz="0" w:space="0" w:color="auto"/>
                    <w:bottom w:val="none" w:sz="0" w:space="0" w:color="auto"/>
                    <w:right w:val="none" w:sz="0" w:space="0" w:color="auto"/>
                  </w:divBdr>
                </w:div>
                <w:div w:id="6233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91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doi.org/10.3354/ab00645" TargetMode="External"/><Relationship Id="rId26" Type="http://schemas.openxmlformats.org/officeDocument/2006/relationships/hyperlink" Target="https://doi.org/10.15517/rbt.v63i2.23156" TargetMode="External"/><Relationship Id="rId39" Type="http://schemas.openxmlformats.org/officeDocument/2006/relationships/hyperlink" Target="https://doi.org/10.7550/rmb.42918" TargetMode="External"/><Relationship Id="rId21" Type="http://schemas.openxmlformats.org/officeDocument/2006/relationships/hyperlink" Target="https://doi.org/10.1007/978-94-017-7249-5_9" TargetMode="External"/><Relationship Id="rId34" Type="http://schemas.openxmlformats.org/officeDocument/2006/relationships/hyperlink" Target="https://doi.org/10.2112/10A-00010.1" TargetMode="External"/><Relationship Id="rId42" Type="http://schemas.openxmlformats.org/officeDocument/2006/relationships/hyperlink" Target="https://doi.org/10.1086/421674"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29" Type="http://schemas.openxmlformats.org/officeDocument/2006/relationships/hyperlink" Target="https://doi.org/10.1016/j.rsma.2023.10324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rbara.rojas89@gmail.com" TargetMode="External"/><Relationship Id="rId24" Type="http://schemas.openxmlformats.org/officeDocument/2006/relationships/hyperlink" Target="https://doi.org/10.1007/s10531-016-1182-y" TargetMode="External"/><Relationship Id="rId32" Type="http://schemas.openxmlformats.org/officeDocument/2006/relationships/hyperlink" Target="%20https://doi.org/10.7773/cm.v22i3.864" TargetMode="External"/><Relationship Id="rId37" Type="http://schemas.openxmlformats.org/officeDocument/2006/relationships/hyperlink" Target="http://biogeodb.stri.si.edu/sftep/" TargetMode="External"/><Relationship Id="rId40" Type="http://schemas.openxmlformats.org/officeDocument/2006/relationships/hyperlink" Target="https://doi.org/10.7550/rmb.31805"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hyperlink" Target="https://doi.org/10.1016/j.rsma.2023.102835" TargetMode="External"/><Relationship Id="rId28" Type="http://schemas.openxmlformats.org/officeDocument/2006/relationships/hyperlink" Target="https://doi.org/10.15517/rbt.v56i3.27079" TargetMode="External"/><Relationship Id="rId36" Type="http://schemas.openxmlformats.org/officeDocument/2006/relationships/hyperlink" Target="https://doi.org/10.7550/rmb.30461" TargetMode="External"/><Relationship Id="rId10" Type="http://schemas.openxmlformats.org/officeDocument/2006/relationships/hyperlink" Target="mailto:nelo.olan@gmail.com" TargetMode="External"/><Relationship Id="rId19" Type="http://schemas.openxmlformats.org/officeDocument/2006/relationships/hyperlink" Target="https://doi.org/10.1111/j.1439-0485.2006.00108.x" TargetMode="External"/><Relationship Id="rId31" Type="http://schemas.openxmlformats.org/officeDocument/2006/relationships/hyperlink" Target="https://doi.org/10.1111/j.1600-0587.2013.00291.x"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omarcast@gmail.com" TargetMode="External"/><Relationship Id="rId14" Type="http://schemas.microsoft.com/office/2011/relationships/commentsExtended" Target="commentsExtended.xml"/><Relationship Id="rId22" Type="http://schemas.openxmlformats.org/officeDocument/2006/relationships/hyperlink" Target="https://doi.org/10.7773/cm.v32i1.67" TargetMode="External"/><Relationship Id="rId27" Type="http://schemas.openxmlformats.org/officeDocument/2006/relationships/hyperlink" Target="https://doi.org/10.15517/rbt.v56i3.5703" TargetMode="External"/><Relationship Id="rId30" Type="http://schemas.openxmlformats.org/officeDocument/2006/relationships/hyperlink" Target="https://doi.org/10.1016/j.gecco.2018.e00506" TargetMode="External"/><Relationship Id="rId35" Type="http://schemas.openxmlformats.org/officeDocument/2006/relationships/hyperlink" Target="https://doi.org/10.1007/s12526-016-0529-7" TargetMode="External"/><Relationship Id="rId43" Type="http://schemas.openxmlformats.org/officeDocument/2006/relationships/hyperlink" Target="https://doi.org/10.1080/17451000.2016.1143105" TargetMode="External"/><Relationship Id="rId8" Type="http://schemas.openxmlformats.org/officeDocument/2006/relationships/hyperlink" Target="mailto:hreyes@uabcs.mx" TargetMode="External"/><Relationship Id="rId3" Type="http://schemas.openxmlformats.org/officeDocument/2006/relationships/styles" Target="styles.xml"/><Relationship Id="rId12" Type="http://schemas.openxmlformats.org/officeDocument/2006/relationships/hyperlink" Target="mailto:barbara.rojas@undp.org" TargetMode="External"/><Relationship Id="rId17" Type="http://schemas.openxmlformats.org/officeDocument/2006/relationships/hyperlink" Target="https://doi.org/10.1046/j.1439-0485.2001.01747.x" TargetMode="External"/><Relationship Id="rId25" Type="http://schemas.openxmlformats.org/officeDocument/2006/relationships/hyperlink" Target="http://www.crcnetbase.com/doi/abs/10.1201/9780203869543-c91" TargetMode="External"/><Relationship Id="rId33" Type="http://schemas.openxmlformats.org/officeDocument/2006/relationships/hyperlink" Target="https://doi.org/10.1111/maec.12447" TargetMode="External"/><Relationship Id="rId38" Type="http://schemas.openxmlformats.org/officeDocument/2006/relationships/hyperlink" Target="https://doi.org/10.3354/meps07925" TargetMode="External"/><Relationship Id="rId46" Type="http://schemas.microsoft.com/office/2011/relationships/people" Target="people.xml"/><Relationship Id="rId20" Type="http://schemas.openxmlformats.org/officeDocument/2006/relationships/hyperlink" Target="https://doi.org/10.1007/s10531-012-0378-z" TargetMode="External"/><Relationship Id="rId41" Type="http://schemas.openxmlformats.org/officeDocument/2006/relationships/hyperlink" Target="https://doi.org/10.1086/41179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FAAFB-64B3-48C6-ADC8-C2A344315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2126</TotalTime>
  <Pages>27</Pages>
  <Words>8019</Words>
  <Characters>44107</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NYDIA NOVA BUSTOS</cp:lastModifiedBy>
  <cp:revision>330</cp:revision>
  <dcterms:created xsi:type="dcterms:W3CDTF">2024-05-23T19:13:00Z</dcterms:created>
  <dcterms:modified xsi:type="dcterms:W3CDTF">2024-06-13T16:02:00Z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3babfd2c88f4a4f751eafdaf79bf313483f2367d9cee26acb5074ab746e1e0ef</vt:lpwstr>
  </property>
</Properties>
</file>