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7EB0" w14:textId="1B79F9E5" w:rsidR="00BB7808" w:rsidRPr="00BB7808" w:rsidRDefault="00BB7808" w:rsidP="00E05FBD">
      <w:pPr>
        <w:spacing w:after="60"/>
        <w:ind w:firstLine="567"/>
        <w:jc w:val="center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LAPSO en Isla Venado</w:t>
      </w:r>
    </w:p>
    <w:p w14:paraId="53F4DAE9" w14:textId="052D0C61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Valentina Marenco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(*) </w:t>
      </w:r>
    </w:p>
    <w:p w14:paraId="737F0697" w14:textId="4279DFFD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Gerardo Chávez (*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*</w:t>
      </w:r>
      <w:r w:rsidRPr="00BB7808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)</w:t>
      </w:r>
    </w:p>
    <w:p w14:paraId="6B2CC8E9" w14:textId="770AD90D" w:rsidR="00BB7808" w:rsidRPr="00540BE8" w:rsidRDefault="00540BE8" w:rsidP="00BB7808">
      <w:pPr>
        <w:ind w:firstLine="567"/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</w:pPr>
      <w:r w:rsidRPr="00540BE8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fldChar w:fldCharType="begin"/>
      </w:r>
      <w:r w:rsidRPr="00540BE8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instrText>HYPERLINK "mailto:valentina.marenco.campos@una.cr"</w:instrText>
      </w:r>
      <w:r w:rsidRPr="00540BE8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fldChar w:fldCharType="separate"/>
      </w:r>
      <w:r w:rsidRPr="00540BE8">
        <w:rPr>
          <w:rStyle w:val="Hipervnculo"/>
          <w:rFonts w:ascii="Times New Roman" w:eastAsia="Times New Roman" w:hAnsi="Times New Roman" w:cs="Times New Roman"/>
          <w:i/>
          <w:iCs/>
          <w:kern w:val="0"/>
          <w:u w:val="none"/>
          <w:lang w:eastAsia="es-ES_tradnl"/>
          <w14:ligatures w14:val="none"/>
        </w:rPr>
        <w:t>valentina.marenco.campos@una.cr</w:t>
      </w:r>
      <w:r w:rsidRPr="00540BE8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fldChar w:fldCharType="end"/>
      </w:r>
    </w:p>
    <w:p w14:paraId="37BCCF76" w14:textId="77777777" w:rsidR="00540BE8" w:rsidRPr="00BB7808" w:rsidRDefault="00540BE8" w:rsidP="00BB7808">
      <w:pPr>
        <w:ind w:firstLine="567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30248ECD" w14:textId="6F92D02B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Esta actividad académica busca implementar, en coordinación con 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la </w:t>
      </w:r>
      <w:proofErr w:type="spellStart"/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Vicerrectoría</w:t>
      </w:r>
      <w:proofErr w:type="spellEnd"/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de Extensión, un modelo de desarrollo comunitario desde las artes, con una visión holística, en la comunidad de Isla Venado. Dicha actividad está asociada 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con e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l proyecto de investigación de la Escuela de LAPSO: Laboratorio Interdisciplinario de Prácticas Somáticas. </w:t>
      </w:r>
    </w:p>
    <w:p w14:paraId="05872791" w14:textId="05B9B108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Este es un espacio de encuentro y experimentación enfocado en la “toma de conciencia a través del movimiento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”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(Método Feldenkrais®), donde se propicia la reflexión sobre prácticas pedagógicas artísticas. En este espacio de experimentación, hemos construido colectivamente una metodología de investigación y aprendizaje somático, el cual, además, trae a la conciencia nuevas y mejores formas de hacer y pensar a través del cuerpo. </w:t>
      </w:r>
    </w:p>
    <w:p w14:paraId="2D059807" w14:textId="1C218965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Deseamos implementar en Isla Venado dicho 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l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aboratorio con el objetivo de beneficiar un mayor número de personas, en contextos más amplios y diversos, de manera que tanto aquí como en otras comunidades, las personas aprend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an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a vivenciar desde su cuerpo, las inspiraciones y el desarrollo que el cultivo de la creatividad le aportan al aprendizaje. </w:t>
      </w:r>
    </w:p>
    <w:p w14:paraId="4AA620C8" w14:textId="0A1DB651" w:rsidR="00BB7808" w:rsidRPr="00BB7808" w:rsidRDefault="006A6639" w:rsidP="00BB7808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L</w:t>
      </w:r>
      <w:r w:rsidR="00BB7808"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a integración de la práctica de la 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</w:t>
      </w:r>
      <w:r w:rsidR="00BB7808"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ducación 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s</w:t>
      </w:r>
      <w:r w:rsidR="00BB7808"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omática en grupo a la vida de las personas participantes es muy positiva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,</w:t>
      </w:r>
      <w:r w:rsidR="00BB7808"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ya que es un espacio seguro donde puede emerger y constituirse libremente, el sujeto social. </w:t>
      </w:r>
    </w:p>
    <w:p w14:paraId="62446322" w14:textId="3991F7F3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El aporte específico de la </w:t>
      </w:r>
      <w:r w:rsidR="006A6639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ducación </w:t>
      </w:r>
      <w:r w:rsidR="006A6639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s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omática incide en el rápido fortalecimiento y consolidación positiva de los grupos humanos en diferentes contextos</w:t>
      </w:r>
      <w:r w:rsidR="006A6639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,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a través de la empatía, la escucha atenta, así como la comunicación no violenta y asertiva. </w:t>
      </w:r>
    </w:p>
    <w:p w14:paraId="749BFE51" w14:textId="1CD086B5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De esta forma es como, desde LAPSO, apuntamos a fomentar en el seno de las comunidades y los territorios, un desarrollo de la solidaridad y la empatía por encima del mero individualismo</w:t>
      </w:r>
      <w:r w:rsidR="006A6639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;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la fuerza de la “toma de conciencia” tanto en el cuidado de la persona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,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como en la acción colectiva, el desarrollo cultural y la sensibilidad artística, así como el incremento de la creatividad y la innovación en el pensar, el hacer y el sentir.</w:t>
      </w:r>
    </w:p>
    <w:p w14:paraId="1F786A01" w14:textId="301C1807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Deseamos indagar sobre el impacto transformador que pueden tener la integración de la 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ducación 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s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omática y las 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rtes en una red de personas conformada por estudiantes, familiares y personal docente del Liceo Rural de Isla Venado, quienes se han unido a las 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s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esiones de movimiento y diálogos somáticos.  </w:t>
      </w:r>
    </w:p>
    <w:p w14:paraId="69877683" w14:textId="66D45828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Uno de los mayores desafíos es lograr los tiempos regulares, suficientemente prolongados de convivencia con los miembros de la comunidad, para cultivar el diálogo efectivo, el entendimiento mutuo y la generación de conocimiento colectivo necesarios. </w:t>
      </w:r>
    </w:p>
    <w:p w14:paraId="323DA4C2" w14:textId="3679F6E9" w:rsidR="00BB7808" w:rsidRPr="00BB7808" w:rsidRDefault="00BB7808" w:rsidP="00E05FBD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Realizaremos cuatro 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r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esidencias de tres días cada una, de 3 a 6 horas cada día. De esta manera, nos encontraremos con la comunidad varias veces, en un total de cuatro estadías en la 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i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sla. Esta modalidad consiste en desarroll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ar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varias sesiones de Laboratorio en Educación Somática con exploración de recursos expresivos y creativos de las personas participantes, integrando el diálogo y la escucha atenta de las ideas e impresiones de sus vivencias desde el cuerpo. </w:t>
      </w:r>
    </w:p>
    <w:p w14:paraId="44F5B23E" w14:textId="0027DEF4" w:rsidR="00BB7808" w:rsidRDefault="00BB7808" w:rsidP="00540BE8">
      <w:pPr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En estos espacios de encuentro, es necesario desarrollar un proceso de sensibilización, asimilación y consolidación de los principios esenciales de la 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ducación 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s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omática en las personas participantes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. P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ara este fin recurrimos al </w:t>
      </w:r>
      <w:r w:rsidR="00E05FB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m</w:t>
      </w:r>
      <w:r w:rsidRPr="00BB7808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étodo Feldenkrais® como enfoque metodológico de mediación pedagógica.</w:t>
      </w:r>
    </w:p>
    <w:p w14:paraId="76A06E16" w14:textId="64C67D5D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lastRenderedPageBreak/>
        <w:t>(*)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 </w:t>
      </w:r>
      <w:r w:rsidRPr="00BB7808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Docente, Investigadora, especialista en el área de Composición, Creación y Pedagogía de la Danza.</w:t>
      </w:r>
    </w:p>
    <w:p w14:paraId="12E1EDB0" w14:textId="5E2CAF63" w:rsidR="00BB7808" w:rsidRPr="00BB7808" w:rsidRDefault="00BB7808" w:rsidP="00BB7808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B7808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*</w:t>
      </w:r>
      <w:r w:rsidRPr="00BB7808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*) Docente, Investigador, especialista certificado en Método Feldenkrais® de Educación Somática.</w:t>
      </w:r>
    </w:p>
    <w:p w14:paraId="03D54997" w14:textId="77777777" w:rsidR="00BB7808" w:rsidRPr="00BB7808" w:rsidRDefault="00BB7808" w:rsidP="00BB7808">
      <w:pPr>
        <w:ind w:firstLine="567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473EC18B" w14:textId="77777777" w:rsidR="002942FB" w:rsidRDefault="002942FB" w:rsidP="00BB7808">
      <w:pPr>
        <w:ind w:firstLine="567"/>
      </w:pPr>
    </w:p>
    <w:sectPr w:rsidR="00294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08"/>
    <w:rsid w:val="002942FB"/>
    <w:rsid w:val="00531F09"/>
    <w:rsid w:val="00540BE8"/>
    <w:rsid w:val="006A6639"/>
    <w:rsid w:val="00A96FE1"/>
    <w:rsid w:val="00BB7808"/>
    <w:rsid w:val="00D05E27"/>
    <w:rsid w:val="00D22527"/>
    <w:rsid w:val="00E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FC5C3"/>
  <w15:chartTrackingRefBased/>
  <w15:docId w15:val="{F89EE765-EE4F-D641-A766-923DEF11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8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40B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0BE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40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565</Words>
  <Characters>3133</Characters>
  <Application>Microsoft Office Word</Application>
  <DocSecurity>0</DocSecurity>
  <Lines>54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BARRANTES CALDERON</dc:creator>
  <cp:keywords/>
  <dc:description/>
  <cp:lastModifiedBy>VICTOR BARRANTES CALDERON</cp:lastModifiedBy>
  <cp:revision>3</cp:revision>
  <dcterms:created xsi:type="dcterms:W3CDTF">2023-11-02T22:25:00Z</dcterms:created>
  <dcterms:modified xsi:type="dcterms:W3CDTF">2023-11-02T22:40:00Z</dcterms:modified>
</cp:coreProperties>
</file>