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401C4C" w14:textId="57C00F1E" w:rsidR="00130B7E" w:rsidRPr="008A10C0" w:rsidRDefault="008A10C0" w:rsidP="008A10C0">
      <w:pPr>
        <w:pStyle w:val="Sinespaciado"/>
        <w:jc w:val="center"/>
        <w:rPr>
          <w:rFonts w:ascii="Times New Roman" w:hAnsi="Times New Roman" w:cs="Times New Roman"/>
          <w:b/>
          <w:sz w:val="24"/>
          <w:szCs w:val="24"/>
        </w:rPr>
      </w:pPr>
      <w:r w:rsidRPr="008A10C0">
        <w:rPr>
          <w:rFonts w:ascii="Times New Roman" w:hAnsi="Times New Roman" w:cs="Times New Roman"/>
          <w:b/>
          <w:sz w:val="24"/>
          <w:szCs w:val="24"/>
        </w:rPr>
        <w:t xml:space="preserve">Diferenciación de tierras agrícolas en el municipio de Tequisquiapan, </w:t>
      </w:r>
      <w:r w:rsidR="00E97EC6" w:rsidRPr="008A10C0">
        <w:rPr>
          <w:rFonts w:ascii="Times New Roman" w:hAnsi="Times New Roman" w:cs="Times New Roman"/>
          <w:b/>
          <w:sz w:val="24"/>
          <w:szCs w:val="24"/>
        </w:rPr>
        <w:t>Querétaro</w:t>
      </w:r>
      <w:r w:rsidR="00390D04">
        <w:rPr>
          <w:rFonts w:ascii="Times New Roman" w:hAnsi="Times New Roman" w:cs="Times New Roman"/>
          <w:b/>
          <w:sz w:val="24"/>
          <w:szCs w:val="24"/>
        </w:rPr>
        <w:t>.</w:t>
      </w:r>
    </w:p>
    <w:p w14:paraId="5F8A549E" w14:textId="77777777" w:rsidR="00130B7E" w:rsidRPr="008A10C0" w:rsidRDefault="00130B7E" w:rsidP="008A10C0">
      <w:pPr>
        <w:pStyle w:val="Sinespaciado"/>
        <w:jc w:val="center"/>
        <w:rPr>
          <w:rFonts w:ascii="Times New Roman" w:hAnsi="Times New Roman" w:cs="Times New Roman"/>
          <w:b/>
          <w:sz w:val="24"/>
          <w:szCs w:val="24"/>
        </w:rPr>
      </w:pPr>
    </w:p>
    <w:p w14:paraId="6856747F" w14:textId="77777777" w:rsidR="00390D04" w:rsidRPr="006C0FE4" w:rsidRDefault="00390D04" w:rsidP="00390D04">
      <w:pPr>
        <w:spacing w:after="0" w:line="240" w:lineRule="auto"/>
        <w:jc w:val="center"/>
        <w:rPr>
          <w:rFonts w:ascii="Times New Roman" w:eastAsiaTheme="minorEastAsia" w:hAnsi="Times New Roman" w:cs="Times New Roman"/>
          <w:sz w:val="24"/>
          <w:szCs w:val="24"/>
          <w:lang w:val="en-US" w:eastAsia="es-CR"/>
        </w:rPr>
      </w:pPr>
      <w:r w:rsidRPr="006C0FE4">
        <w:rPr>
          <w:rFonts w:ascii="Times New Roman" w:eastAsiaTheme="minorEastAsia" w:hAnsi="Times New Roman" w:cs="Times New Roman"/>
          <w:sz w:val="24"/>
          <w:szCs w:val="24"/>
          <w:lang w:val="en-US" w:eastAsia="es-CR"/>
        </w:rPr>
        <w:t>Differentiation of agricultural lands in the municipality of Tequisquiapan, Querétaro.</w:t>
      </w:r>
    </w:p>
    <w:p w14:paraId="7F4A817C" w14:textId="77777777" w:rsidR="00390D04" w:rsidRPr="008A10C0" w:rsidRDefault="00390D04" w:rsidP="008A10C0">
      <w:pPr>
        <w:pStyle w:val="Sinespaciado"/>
        <w:jc w:val="center"/>
        <w:rPr>
          <w:rFonts w:ascii="Times New Roman" w:hAnsi="Times New Roman" w:cs="Times New Roman"/>
          <w:b/>
          <w:sz w:val="24"/>
          <w:szCs w:val="24"/>
          <w:lang w:val="en-US"/>
        </w:rPr>
      </w:pPr>
    </w:p>
    <w:p w14:paraId="34B14190" w14:textId="77777777" w:rsidR="00B55474" w:rsidRPr="008A10C0" w:rsidRDefault="00B55474" w:rsidP="008A10C0">
      <w:pPr>
        <w:pStyle w:val="Sinespaciado"/>
        <w:jc w:val="right"/>
        <w:rPr>
          <w:rFonts w:ascii="Times New Roman" w:hAnsi="Times New Roman" w:cs="Times New Roman"/>
          <w:sz w:val="24"/>
          <w:szCs w:val="24"/>
          <w:lang w:val="en-US"/>
        </w:rPr>
      </w:pPr>
    </w:p>
    <w:p w14:paraId="0F2D0A7B" w14:textId="77777777" w:rsidR="00630116" w:rsidRPr="00D5257E" w:rsidRDefault="00630116" w:rsidP="008A10C0">
      <w:pPr>
        <w:pStyle w:val="Sinespaciado"/>
        <w:jc w:val="right"/>
        <w:rPr>
          <w:rFonts w:ascii="Times New Roman" w:hAnsi="Times New Roman" w:cs="Times New Roman"/>
          <w:i/>
          <w:sz w:val="24"/>
          <w:szCs w:val="24"/>
        </w:rPr>
      </w:pPr>
      <w:r w:rsidRPr="00D5257E">
        <w:rPr>
          <w:rFonts w:ascii="Times New Roman" w:hAnsi="Times New Roman" w:cs="Times New Roman"/>
          <w:i/>
          <w:sz w:val="24"/>
          <w:szCs w:val="24"/>
        </w:rPr>
        <w:t>Genaro Aguilar-</w:t>
      </w:r>
      <w:r w:rsidR="00775B0A" w:rsidRPr="00D5257E">
        <w:rPr>
          <w:rFonts w:ascii="Times New Roman" w:hAnsi="Times New Roman" w:cs="Times New Roman"/>
          <w:i/>
          <w:sz w:val="24"/>
          <w:szCs w:val="24"/>
        </w:rPr>
        <w:t>Sánchez</w:t>
      </w:r>
      <w:r w:rsidRPr="00D5257E">
        <w:rPr>
          <w:rStyle w:val="Refdenotaalpie"/>
          <w:rFonts w:ascii="Times New Roman" w:hAnsi="Times New Roman" w:cs="Times New Roman"/>
          <w:i/>
          <w:sz w:val="24"/>
          <w:szCs w:val="24"/>
        </w:rPr>
        <w:footnoteReference w:id="1"/>
      </w:r>
    </w:p>
    <w:p w14:paraId="4DF7CA01" w14:textId="77777777" w:rsidR="00630116" w:rsidRPr="00D5257E" w:rsidRDefault="00630116" w:rsidP="008A10C0">
      <w:pPr>
        <w:pStyle w:val="Sinespaciado"/>
        <w:jc w:val="right"/>
        <w:rPr>
          <w:rFonts w:ascii="Times New Roman" w:hAnsi="Times New Roman" w:cs="Times New Roman"/>
          <w:i/>
          <w:sz w:val="24"/>
          <w:szCs w:val="24"/>
        </w:rPr>
      </w:pPr>
      <w:r w:rsidRPr="00D5257E">
        <w:rPr>
          <w:rFonts w:ascii="Times New Roman" w:hAnsi="Times New Roman" w:cs="Times New Roman"/>
          <w:i/>
          <w:sz w:val="24"/>
          <w:szCs w:val="24"/>
        </w:rPr>
        <w:t>Universidad Autónoma Chapingo, México</w:t>
      </w:r>
    </w:p>
    <w:p w14:paraId="360D607B" w14:textId="77777777" w:rsidR="00A412B7" w:rsidRDefault="00A412B7" w:rsidP="008A10C0">
      <w:pPr>
        <w:pStyle w:val="Sinespaciado"/>
        <w:jc w:val="right"/>
        <w:rPr>
          <w:rFonts w:ascii="Times New Roman" w:hAnsi="Times New Roman" w:cs="Times New Roman"/>
          <w:sz w:val="24"/>
          <w:szCs w:val="24"/>
        </w:rPr>
      </w:pPr>
    </w:p>
    <w:p w14:paraId="3A3B198A" w14:textId="30E8CDA0" w:rsidR="00A412B7" w:rsidRPr="003B7A3F" w:rsidRDefault="00614409" w:rsidP="00A412B7">
      <w:pPr>
        <w:spacing w:line="360" w:lineRule="auto"/>
        <w:jc w:val="center"/>
        <w:rPr>
          <w:sz w:val="24"/>
          <w:szCs w:val="24"/>
        </w:rPr>
      </w:pPr>
      <w:hyperlink r:id="rId8" w:history="1">
        <w:r w:rsidR="00676862" w:rsidRPr="006C0FE4">
          <w:rPr>
            <w:rStyle w:val="Hipervnculo"/>
            <w:rFonts w:ascii="Verdana" w:hAnsi="Verdana"/>
            <w:sz w:val="24"/>
            <w:szCs w:val="24"/>
            <w:shd w:val="clear" w:color="auto" w:fill="FFFFFF"/>
          </w:rPr>
          <w:t>http://dx.doi.org/10.15359/rgac.65-2.5</w:t>
        </w:r>
      </w:hyperlink>
    </w:p>
    <w:p w14:paraId="084F8838" w14:textId="77777777" w:rsidR="001A0EAC" w:rsidRPr="008A10C0" w:rsidRDefault="001A0EAC" w:rsidP="008A10C0">
      <w:pPr>
        <w:spacing w:after="0" w:line="240" w:lineRule="auto"/>
        <w:rPr>
          <w:rFonts w:ascii="Times New Roman" w:hAnsi="Times New Roman" w:cs="Times New Roman"/>
          <w:b/>
          <w:sz w:val="24"/>
          <w:szCs w:val="24"/>
        </w:rPr>
      </w:pPr>
      <w:r w:rsidRPr="008A10C0">
        <w:rPr>
          <w:rFonts w:ascii="Times New Roman" w:hAnsi="Times New Roman" w:cs="Times New Roman"/>
          <w:b/>
          <w:sz w:val="24"/>
          <w:szCs w:val="24"/>
        </w:rPr>
        <w:t>Resumen</w:t>
      </w:r>
    </w:p>
    <w:p w14:paraId="6E2991F3" w14:textId="10115B7C" w:rsidR="00E30870" w:rsidRPr="008A10C0" w:rsidRDefault="001A0EAC" w:rsidP="008A10C0">
      <w:pPr>
        <w:spacing w:after="0" w:line="240" w:lineRule="auto"/>
        <w:jc w:val="both"/>
        <w:rPr>
          <w:rFonts w:ascii="Times New Roman" w:hAnsi="Times New Roman" w:cs="Times New Roman"/>
          <w:iCs/>
          <w:sz w:val="24"/>
          <w:szCs w:val="24"/>
        </w:rPr>
      </w:pPr>
      <w:r w:rsidRPr="008A10C0">
        <w:rPr>
          <w:rFonts w:ascii="Times New Roman" w:hAnsi="Times New Roman" w:cs="Times New Roman"/>
          <w:sz w:val="24"/>
          <w:szCs w:val="24"/>
        </w:rPr>
        <w:t>El municipio de Tequisquiap</w:t>
      </w:r>
      <w:r w:rsidR="00912B5B" w:rsidRPr="008A10C0">
        <w:rPr>
          <w:rFonts w:ascii="Times New Roman" w:hAnsi="Times New Roman" w:cs="Times New Roman"/>
          <w:sz w:val="24"/>
          <w:szCs w:val="24"/>
        </w:rPr>
        <w:t>an</w:t>
      </w:r>
      <w:r w:rsidR="00D777BA">
        <w:rPr>
          <w:rFonts w:ascii="Times New Roman" w:hAnsi="Times New Roman" w:cs="Times New Roman"/>
          <w:sz w:val="24"/>
          <w:szCs w:val="24"/>
        </w:rPr>
        <w:t>,</w:t>
      </w:r>
      <w:r w:rsidR="00912B5B" w:rsidRPr="008A10C0">
        <w:rPr>
          <w:rFonts w:ascii="Times New Roman" w:hAnsi="Times New Roman" w:cs="Times New Roman"/>
          <w:sz w:val="24"/>
          <w:szCs w:val="24"/>
        </w:rPr>
        <w:t xml:space="preserve"> </w:t>
      </w:r>
      <w:r w:rsidRPr="008A10C0">
        <w:rPr>
          <w:rFonts w:ascii="Times New Roman" w:hAnsi="Times New Roman" w:cs="Times New Roman"/>
          <w:sz w:val="24"/>
          <w:szCs w:val="24"/>
        </w:rPr>
        <w:t xml:space="preserve">estado de Querétaro, México, ha tenido cambios en el uso de la tierra por el crecimiento urbano. El objetivo </w:t>
      </w:r>
      <w:r w:rsidR="00FB768E" w:rsidRPr="008A10C0">
        <w:rPr>
          <w:rFonts w:ascii="Times New Roman" w:hAnsi="Times New Roman" w:cs="Times New Roman"/>
          <w:sz w:val="24"/>
          <w:szCs w:val="24"/>
        </w:rPr>
        <w:t xml:space="preserve">es realizar una </w:t>
      </w:r>
      <w:r w:rsidRPr="008A10C0">
        <w:rPr>
          <w:rFonts w:ascii="Times New Roman" w:hAnsi="Times New Roman" w:cs="Times New Roman"/>
          <w:sz w:val="24"/>
          <w:szCs w:val="24"/>
        </w:rPr>
        <w:t xml:space="preserve">diferenciación </w:t>
      </w:r>
      <w:r w:rsidR="00912B5B" w:rsidRPr="008A10C0">
        <w:rPr>
          <w:rFonts w:ascii="Times New Roman" w:hAnsi="Times New Roman" w:cs="Times New Roman"/>
          <w:sz w:val="24"/>
          <w:szCs w:val="24"/>
        </w:rPr>
        <w:t xml:space="preserve">de tierras </w:t>
      </w:r>
      <w:r w:rsidRPr="008A10C0">
        <w:rPr>
          <w:rFonts w:ascii="Times New Roman" w:hAnsi="Times New Roman" w:cs="Times New Roman"/>
          <w:sz w:val="24"/>
          <w:szCs w:val="24"/>
        </w:rPr>
        <w:t>según el condicionamiento ambiental, pa</w:t>
      </w:r>
      <w:r w:rsidR="00912B5B" w:rsidRPr="008A10C0">
        <w:rPr>
          <w:rFonts w:ascii="Times New Roman" w:hAnsi="Times New Roman" w:cs="Times New Roman"/>
          <w:sz w:val="24"/>
          <w:szCs w:val="24"/>
        </w:rPr>
        <w:t>ra después valorar y clasificar</w:t>
      </w:r>
      <w:r w:rsidRPr="008A10C0">
        <w:rPr>
          <w:rFonts w:ascii="Times New Roman" w:hAnsi="Times New Roman" w:cs="Times New Roman"/>
          <w:sz w:val="24"/>
          <w:szCs w:val="24"/>
        </w:rPr>
        <w:t xml:space="preserve"> </w:t>
      </w:r>
      <w:r w:rsidR="00D777BA">
        <w:rPr>
          <w:rFonts w:ascii="Times New Roman" w:hAnsi="Times New Roman" w:cs="Times New Roman"/>
          <w:sz w:val="24"/>
          <w:szCs w:val="24"/>
        </w:rPr>
        <w:t>tipos</w:t>
      </w:r>
      <w:r w:rsidR="00D777BA" w:rsidRPr="008A10C0">
        <w:rPr>
          <w:rFonts w:ascii="Times New Roman" w:hAnsi="Times New Roman" w:cs="Times New Roman"/>
          <w:sz w:val="24"/>
          <w:szCs w:val="24"/>
        </w:rPr>
        <w:t xml:space="preserve"> </w:t>
      </w:r>
      <w:r w:rsidRPr="008A10C0">
        <w:rPr>
          <w:rFonts w:ascii="Times New Roman" w:hAnsi="Times New Roman" w:cs="Times New Roman"/>
          <w:sz w:val="24"/>
          <w:szCs w:val="24"/>
        </w:rPr>
        <w:t>de tierras. La metodología se basa en la clasificación de tierras, propuesta por la (</w:t>
      </w:r>
      <w:r w:rsidRPr="003B7A3F">
        <w:rPr>
          <w:rFonts w:ascii="Times New Roman" w:hAnsi="Times New Roman" w:cs="Times New Roman"/>
          <w:sz w:val="24"/>
          <w:szCs w:val="24"/>
          <w:highlight w:val="yellow"/>
        </w:rPr>
        <w:t>FAO, 19</w:t>
      </w:r>
      <w:r w:rsidR="00912B5B" w:rsidRPr="003B7A3F">
        <w:rPr>
          <w:rFonts w:ascii="Times New Roman" w:hAnsi="Times New Roman" w:cs="Times New Roman"/>
          <w:sz w:val="24"/>
          <w:szCs w:val="24"/>
          <w:highlight w:val="yellow"/>
        </w:rPr>
        <w:t>97</w:t>
      </w:r>
      <w:r w:rsidR="00912B5B" w:rsidRPr="008A10C0">
        <w:rPr>
          <w:rFonts w:ascii="Times New Roman" w:hAnsi="Times New Roman" w:cs="Times New Roman"/>
          <w:sz w:val="24"/>
          <w:szCs w:val="24"/>
        </w:rPr>
        <w:t>).</w:t>
      </w:r>
      <w:r w:rsidR="00FB768E" w:rsidRPr="008A10C0">
        <w:rPr>
          <w:rFonts w:ascii="Times New Roman" w:hAnsi="Times New Roman" w:cs="Times New Roman"/>
          <w:sz w:val="24"/>
          <w:szCs w:val="24"/>
        </w:rPr>
        <w:t xml:space="preserve"> </w:t>
      </w:r>
      <w:r w:rsidR="00912B5B" w:rsidRPr="008A10C0">
        <w:rPr>
          <w:rFonts w:ascii="Times New Roman" w:hAnsi="Times New Roman" w:cs="Times New Roman"/>
          <w:sz w:val="24"/>
          <w:szCs w:val="24"/>
        </w:rPr>
        <w:t>Como resultado</w:t>
      </w:r>
      <w:r w:rsidR="00FB768E" w:rsidRPr="008A10C0">
        <w:rPr>
          <w:rFonts w:ascii="Times New Roman" w:hAnsi="Times New Roman" w:cs="Times New Roman"/>
          <w:sz w:val="24"/>
          <w:szCs w:val="24"/>
        </w:rPr>
        <w:t xml:space="preserve"> se obtienen 7 clases se tierras: </w:t>
      </w:r>
      <w:r w:rsidR="00FB768E" w:rsidRPr="008A10C0">
        <w:rPr>
          <w:rFonts w:ascii="Times New Roman" w:hAnsi="Times New Roman" w:cs="Times New Roman"/>
          <w:iCs/>
          <w:sz w:val="24"/>
          <w:szCs w:val="24"/>
        </w:rPr>
        <w:t xml:space="preserve">clase |I, cuya limitante es el clima </w:t>
      </w:r>
      <w:proofErr w:type="spellStart"/>
      <w:r w:rsidR="00FB768E" w:rsidRPr="008A10C0">
        <w:rPr>
          <w:rFonts w:ascii="Times New Roman" w:hAnsi="Times New Roman" w:cs="Times New Roman"/>
          <w:iCs/>
          <w:sz w:val="24"/>
          <w:szCs w:val="24"/>
        </w:rPr>
        <w:t>semiseco</w:t>
      </w:r>
      <w:proofErr w:type="spellEnd"/>
      <w:r w:rsidR="00FB768E" w:rsidRPr="008A10C0">
        <w:rPr>
          <w:rFonts w:ascii="Times New Roman" w:hAnsi="Times New Roman" w:cs="Times New Roman"/>
          <w:iCs/>
          <w:sz w:val="24"/>
          <w:szCs w:val="24"/>
        </w:rPr>
        <w:t>, al igual que las clases II y III, donde la profundidad del suelo, son poco limitantes</w:t>
      </w:r>
      <w:r w:rsidR="00912B5B" w:rsidRPr="008A10C0">
        <w:rPr>
          <w:rFonts w:ascii="Times New Roman" w:hAnsi="Times New Roman" w:cs="Times New Roman"/>
          <w:iCs/>
          <w:sz w:val="24"/>
          <w:szCs w:val="24"/>
        </w:rPr>
        <w:t>, para la producción agrícola</w:t>
      </w:r>
      <w:r w:rsidR="00FB768E" w:rsidRPr="008A10C0">
        <w:rPr>
          <w:rFonts w:ascii="Times New Roman" w:hAnsi="Times New Roman" w:cs="Times New Roman"/>
          <w:iCs/>
          <w:sz w:val="24"/>
          <w:szCs w:val="24"/>
        </w:rPr>
        <w:t>. En las clases IV y V, además</w:t>
      </w:r>
      <w:r w:rsidR="00D777BA">
        <w:rPr>
          <w:rFonts w:ascii="Times New Roman" w:hAnsi="Times New Roman" w:cs="Times New Roman"/>
          <w:iCs/>
          <w:sz w:val="24"/>
          <w:szCs w:val="24"/>
        </w:rPr>
        <w:t>,</w:t>
      </w:r>
      <w:r w:rsidR="00FB768E" w:rsidRPr="008A10C0">
        <w:rPr>
          <w:rFonts w:ascii="Times New Roman" w:hAnsi="Times New Roman" w:cs="Times New Roman"/>
          <w:iCs/>
          <w:sz w:val="24"/>
          <w:szCs w:val="24"/>
        </w:rPr>
        <w:t xml:space="preserve"> de las piedras, poca profun</w:t>
      </w:r>
      <w:r w:rsidR="00912B5B" w:rsidRPr="008A10C0">
        <w:rPr>
          <w:rFonts w:ascii="Times New Roman" w:hAnsi="Times New Roman" w:cs="Times New Roman"/>
          <w:iCs/>
          <w:sz w:val="24"/>
          <w:szCs w:val="24"/>
        </w:rPr>
        <w:t xml:space="preserve">didad del suelo, clima </w:t>
      </w:r>
      <w:proofErr w:type="spellStart"/>
      <w:r w:rsidR="00912B5B" w:rsidRPr="008A10C0">
        <w:rPr>
          <w:rFonts w:ascii="Times New Roman" w:hAnsi="Times New Roman" w:cs="Times New Roman"/>
          <w:iCs/>
          <w:sz w:val="24"/>
          <w:szCs w:val="24"/>
        </w:rPr>
        <w:t>semiseco</w:t>
      </w:r>
      <w:proofErr w:type="spellEnd"/>
      <w:r w:rsidR="00912B5B" w:rsidRPr="008A10C0">
        <w:rPr>
          <w:rFonts w:ascii="Times New Roman" w:hAnsi="Times New Roman" w:cs="Times New Roman"/>
          <w:iCs/>
          <w:sz w:val="24"/>
          <w:szCs w:val="24"/>
        </w:rPr>
        <w:t>, tiene</w:t>
      </w:r>
      <w:r w:rsidR="00FB768E" w:rsidRPr="008A10C0">
        <w:rPr>
          <w:rFonts w:ascii="Times New Roman" w:hAnsi="Times New Roman" w:cs="Times New Roman"/>
          <w:iCs/>
          <w:sz w:val="24"/>
          <w:szCs w:val="24"/>
        </w:rPr>
        <w:t xml:space="preserve"> relevancia la inclinación del terreno de más del 15</w:t>
      </w:r>
      <w:r w:rsidR="00D777BA">
        <w:rPr>
          <w:rFonts w:ascii="Times New Roman" w:hAnsi="Times New Roman" w:cs="Times New Roman"/>
          <w:iCs/>
          <w:sz w:val="24"/>
          <w:szCs w:val="24"/>
        </w:rPr>
        <w:t xml:space="preserve"> </w:t>
      </w:r>
      <w:r w:rsidR="00FB768E" w:rsidRPr="008A10C0">
        <w:rPr>
          <w:rFonts w:ascii="Times New Roman" w:hAnsi="Times New Roman" w:cs="Times New Roman"/>
          <w:iCs/>
          <w:sz w:val="24"/>
          <w:szCs w:val="24"/>
        </w:rPr>
        <w:t>%,</w:t>
      </w:r>
      <w:r w:rsidR="00912B5B" w:rsidRPr="008A10C0">
        <w:rPr>
          <w:rFonts w:ascii="Times New Roman" w:hAnsi="Times New Roman" w:cs="Times New Roman"/>
          <w:iCs/>
          <w:sz w:val="24"/>
          <w:szCs w:val="24"/>
        </w:rPr>
        <w:t xml:space="preserve"> </w:t>
      </w:r>
      <w:r w:rsidR="00FB768E" w:rsidRPr="008A10C0">
        <w:rPr>
          <w:rFonts w:ascii="Times New Roman" w:hAnsi="Times New Roman" w:cs="Times New Roman"/>
          <w:iCs/>
          <w:sz w:val="24"/>
          <w:szCs w:val="24"/>
        </w:rPr>
        <w:t xml:space="preserve">que se puede usar para el pastoreo de ganado. En las clases VI y VII, cobra </w:t>
      </w:r>
      <w:r w:rsidR="00912B5B" w:rsidRPr="008A10C0">
        <w:rPr>
          <w:rFonts w:ascii="Times New Roman" w:hAnsi="Times New Roman" w:cs="Times New Roman"/>
          <w:iCs/>
          <w:sz w:val="24"/>
          <w:szCs w:val="24"/>
        </w:rPr>
        <w:t>importancia la</w:t>
      </w:r>
      <w:r w:rsidR="00FB768E" w:rsidRPr="008A10C0">
        <w:rPr>
          <w:rFonts w:ascii="Times New Roman" w:hAnsi="Times New Roman" w:cs="Times New Roman"/>
          <w:iCs/>
          <w:sz w:val="24"/>
          <w:szCs w:val="24"/>
        </w:rPr>
        <w:t xml:space="preserve"> alta</w:t>
      </w:r>
      <w:r w:rsidR="00912B5B" w:rsidRPr="008A10C0">
        <w:rPr>
          <w:rFonts w:ascii="Times New Roman" w:hAnsi="Times New Roman" w:cs="Times New Roman"/>
          <w:iCs/>
          <w:sz w:val="24"/>
          <w:szCs w:val="24"/>
        </w:rPr>
        <w:t xml:space="preserve"> cantidad</w:t>
      </w:r>
      <w:r w:rsidR="00FB768E" w:rsidRPr="008A10C0">
        <w:rPr>
          <w:rFonts w:ascii="Times New Roman" w:hAnsi="Times New Roman" w:cs="Times New Roman"/>
          <w:iCs/>
          <w:sz w:val="24"/>
          <w:szCs w:val="24"/>
        </w:rPr>
        <w:t xml:space="preserve"> de </w:t>
      </w:r>
      <w:proofErr w:type="gramStart"/>
      <w:r w:rsidR="00FB768E" w:rsidRPr="008A10C0">
        <w:rPr>
          <w:rFonts w:ascii="Times New Roman" w:hAnsi="Times New Roman" w:cs="Times New Roman"/>
          <w:iCs/>
          <w:sz w:val="24"/>
          <w:szCs w:val="24"/>
        </w:rPr>
        <w:t>rocas ,</w:t>
      </w:r>
      <w:proofErr w:type="gramEnd"/>
      <w:r w:rsidR="00FB768E" w:rsidRPr="008A10C0">
        <w:rPr>
          <w:rFonts w:ascii="Times New Roman" w:hAnsi="Times New Roman" w:cs="Times New Roman"/>
          <w:iCs/>
          <w:sz w:val="24"/>
          <w:szCs w:val="24"/>
        </w:rPr>
        <w:t xml:space="preserve"> &gt; 50</w:t>
      </w:r>
      <w:r w:rsidR="00D777BA">
        <w:rPr>
          <w:rFonts w:ascii="Times New Roman" w:hAnsi="Times New Roman" w:cs="Times New Roman"/>
          <w:iCs/>
          <w:sz w:val="24"/>
          <w:szCs w:val="24"/>
        </w:rPr>
        <w:t xml:space="preserve"> </w:t>
      </w:r>
      <w:r w:rsidR="00FB768E" w:rsidRPr="008A10C0">
        <w:rPr>
          <w:rFonts w:ascii="Times New Roman" w:hAnsi="Times New Roman" w:cs="Times New Roman"/>
          <w:iCs/>
          <w:sz w:val="24"/>
          <w:szCs w:val="24"/>
        </w:rPr>
        <w:t xml:space="preserve">% de </w:t>
      </w:r>
      <w:proofErr w:type="spellStart"/>
      <w:r w:rsidR="00FB768E" w:rsidRPr="008A10C0">
        <w:rPr>
          <w:rFonts w:ascii="Times New Roman" w:hAnsi="Times New Roman" w:cs="Times New Roman"/>
          <w:iCs/>
          <w:sz w:val="24"/>
          <w:szCs w:val="24"/>
        </w:rPr>
        <w:t>pedrego</w:t>
      </w:r>
      <w:r w:rsidR="00E97EC6">
        <w:rPr>
          <w:rFonts w:ascii="Times New Roman" w:hAnsi="Times New Roman" w:cs="Times New Roman"/>
          <w:iCs/>
          <w:sz w:val="24"/>
          <w:szCs w:val="24"/>
        </w:rPr>
        <w:t>s</w:t>
      </w:r>
      <w:r w:rsidR="00FB768E" w:rsidRPr="008A10C0">
        <w:rPr>
          <w:rFonts w:ascii="Times New Roman" w:hAnsi="Times New Roman" w:cs="Times New Roman"/>
          <w:iCs/>
          <w:sz w:val="24"/>
          <w:szCs w:val="24"/>
        </w:rPr>
        <w:t>idad</w:t>
      </w:r>
      <w:proofErr w:type="spellEnd"/>
      <w:r w:rsidR="00FB768E" w:rsidRPr="008A10C0">
        <w:rPr>
          <w:rFonts w:ascii="Times New Roman" w:hAnsi="Times New Roman" w:cs="Times New Roman"/>
          <w:iCs/>
          <w:sz w:val="24"/>
          <w:szCs w:val="24"/>
        </w:rPr>
        <w:t>; así como una in</w:t>
      </w:r>
      <w:r w:rsidR="00912B5B" w:rsidRPr="008A10C0">
        <w:rPr>
          <w:rFonts w:ascii="Times New Roman" w:hAnsi="Times New Roman" w:cs="Times New Roman"/>
          <w:iCs/>
          <w:sz w:val="24"/>
          <w:szCs w:val="24"/>
        </w:rPr>
        <w:t>clinación mayor del 25</w:t>
      </w:r>
      <w:r w:rsidR="00D777BA">
        <w:rPr>
          <w:rFonts w:ascii="Times New Roman" w:hAnsi="Times New Roman" w:cs="Times New Roman"/>
          <w:iCs/>
          <w:sz w:val="24"/>
          <w:szCs w:val="24"/>
        </w:rPr>
        <w:t xml:space="preserve"> </w:t>
      </w:r>
      <w:r w:rsidR="00912B5B" w:rsidRPr="008A10C0">
        <w:rPr>
          <w:rFonts w:ascii="Times New Roman" w:hAnsi="Times New Roman" w:cs="Times New Roman"/>
          <w:iCs/>
          <w:sz w:val="24"/>
          <w:szCs w:val="24"/>
        </w:rPr>
        <w:t xml:space="preserve">%, </w:t>
      </w:r>
      <w:r w:rsidR="00FB768E" w:rsidRPr="008A10C0">
        <w:rPr>
          <w:rFonts w:ascii="Times New Roman" w:hAnsi="Times New Roman" w:cs="Times New Roman"/>
          <w:iCs/>
          <w:sz w:val="24"/>
          <w:szCs w:val="24"/>
        </w:rPr>
        <w:t xml:space="preserve">se recomienda </w:t>
      </w:r>
      <w:r w:rsidR="00D777BA">
        <w:rPr>
          <w:rFonts w:ascii="Times New Roman" w:hAnsi="Times New Roman" w:cs="Times New Roman"/>
          <w:iCs/>
          <w:sz w:val="24"/>
          <w:szCs w:val="24"/>
        </w:rPr>
        <w:t xml:space="preserve">que </w:t>
      </w:r>
      <w:r w:rsidR="00FB768E" w:rsidRPr="008A10C0">
        <w:rPr>
          <w:rFonts w:ascii="Times New Roman" w:hAnsi="Times New Roman" w:cs="Times New Roman"/>
          <w:iCs/>
          <w:sz w:val="24"/>
          <w:szCs w:val="24"/>
        </w:rPr>
        <w:t>se usen para la preservación de la vegetación.</w:t>
      </w:r>
    </w:p>
    <w:p w14:paraId="4BD10DAA" w14:textId="77777777" w:rsidR="008A10C0" w:rsidRPr="008A10C0" w:rsidRDefault="008A10C0" w:rsidP="008A10C0">
      <w:pPr>
        <w:spacing w:after="0" w:line="240" w:lineRule="auto"/>
        <w:jc w:val="both"/>
        <w:rPr>
          <w:rFonts w:ascii="Times New Roman" w:hAnsi="Times New Roman" w:cs="Times New Roman"/>
          <w:iCs/>
          <w:sz w:val="24"/>
          <w:szCs w:val="24"/>
        </w:rPr>
      </w:pPr>
    </w:p>
    <w:p w14:paraId="2E060C4C" w14:textId="77777777" w:rsidR="00912B5B" w:rsidRPr="008A10C0" w:rsidRDefault="00912B5B" w:rsidP="008A10C0">
      <w:pPr>
        <w:spacing w:after="0" w:line="240" w:lineRule="auto"/>
        <w:jc w:val="both"/>
        <w:rPr>
          <w:rFonts w:ascii="Times New Roman" w:hAnsi="Times New Roman" w:cs="Times New Roman"/>
          <w:iCs/>
          <w:sz w:val="24"/>
          <w:szCs w:val="24"/>
        </w:rPr>
      </w:pPr>
      <w:r w:rsidRPr="008A10C0">
        <w:rPr>
          <w:rFonts w:ascii="Times New Roman" w:hAnsi="Times New Roman" w:cs="Times New Roman"/>
          <w:b/>
          <w:iCs/>
          <w:sz w:val="24"/>
          <w:szCs w:val="24"/>
        </w:rPr>
        <w:t xml:space="preserve">Palabras clave: </w:t>
      </w:r>
      <w:r w:rsidRPr="008A10C0">
        <w:rPr>
          <w:rFonts w:ascii="Times New Roman" w:hAnsi="Times New Roman" w:cs="Times New Roman"/>
          <w:iCs/>
          <w:sz w:val="24"/>
          <w:szCs w:val="24"/>
        </w:rPr>
        <w:t>Clases de tierras</w:t>
      </w:r>
      <w:r w:rsidR="0003196E" w:rsidRPr="008A10C0">
        <w:rPr>
          <w:rFonts w:ascii="Times New Roman" w:hAnsi="Times New Roman" w:cs="Times New Roman"/>
          <w:iCs/>
          <w:sz w:val="24"/>
          <w:szCs w:val="24"/>
        </w:rPr>
        <w:t xml:space="preserve"> agrícolas</w:t>
      </w:r>
      <w:r w:rsidRPr="008A10C0">
        <w:rPr>
          <w:rFonts w:ascii="Times New Roman" w:hAnsi="Times New Roman" w:cs="Times New Roman"/>
          <w:iCs/>
          <w:sz w:val="24"/>
          <w:szCs w:val="24"/>
        </w:rPr>
        <w:t xml:space="preserve">, </w:t>
      </w:r>
      <w:r w:rsidR="00985719" w:rsidRPr="008A10C0">
        <w:rPr>
          <w:rFonts w:ascii="Times New Roman" w:hAnsi="Times New Roman" w:cs="Times New Roman"/>
          <w:iCs/>
          <w:sz w:val="24"/>
          <w:szCs w:val="24"/>
        </w:rPr>
        <w:t>Periodos de crecimiento</w:t>
      </w:r>
      <w:r w:rsidR="004C1223" w:rsidRPr="008A10C0">
        <w:rPr>
          <w:rFonts w:ascii="Times New Roman" w:hAnsi="Times New Roman" w:cs="Times New Roman"/>
          <w:iCs/>
          <w:sz w:val="24"/>
          <w:szCs w:val="24"/>
        </w:rPr>
        <w:t>, Tequisquiapan, México</w:t>
      </w:r>
    </w:p>
    <w:p w14:paraId="39129BC6" w14:textId="77777777" w:rsidR="008A10C0" w:rsidRDefault="008A10C0" w:rsidP="008A10C0">
      <w:pPr>
        <w:spacing w:after="0" w:line="240" w:lineRule="auto"/>
        <w:jc w:val="both"/>
        <w:rPr>
          <w:rFonts w:ascii="Times New Roman" w:hAnsi="Times New Roman" w:cs="Times New Roman"/>
          <w:b/>
          <w:iCs/>
          <w:sz w:val="24"/>
          <w:szCs w:val="24"/>
        </w:rPr>
      </w:pPr>
    </w:p>
    <w:p w14:paraId="19EEBE71" w14:textId="77777777" w:rsidR="00E30870" w:rsidRPr="008A10C0" w:rsidRDefault="008A10C0" w:rsidP="008A10C0">
      <w:pPr>
        <w:spacing w:after="0" w:line="240" w:lineRule="auto"/>
        <w:jc w:val="both"/>
        <w:rPr>
          <w:rFonts w:ascii="Times New Roman" w:hAnsi="Times New Roman" w:cs="Times New Roman"/>
          <w:b/>
          <w:iCs/>
          <w:sz w:val="24"/>
          <w:szCs w:val="24"/>
          <w:lang w:val="en-US"/>
        </w:rPr>
      </w:pPr>
      <w:r w:rsidRPr="003B7A3F">
        <w:rPr>
          <w:rFonts w:ascii="Times New Roman" w:hAnsi="Times New Roman" w:cs="Times New Roman"/>
          <w:b/>
          <w:sz w:val="24"/>
          <w:szCs w:val="24"/>
          <w:lang w:val="en-US"/>
        </w:rPr>
        <w:t>Abstract</w:t>
      </w:r>
    </w:p>
    <w:p w14:paraId="71D43026" w14:textId="77777777" w:rsidR="00744726" w:rsidRPr="00744726" w:rsidRDefault="00744726" w:rsidP="00744726">
      <w:pPr>
        <w:spacing w:after="0" w:line="240" w:lineRule="auto"/>
        <w:jc w:val="both"/>
        <w:rPr>
          <w:rFonts w:ascii="Times New Roman" w:eastAsiaTheme="minorEastAsia" w:hAnsi="Times New Roman" w:cs="Times New Roman"/>
          <w:sz w:val="24"/>
          <w:szCs w:val="24"/>
          <w:lang w:val="en-US" w:eastAsia="es-CR"/>
        </w:rPr>
      </w:pPr>
      <w:r w:rsidRPr="00744726">
        <w:rPr>
          <w:rFonts w:ascii="Times New Roman" w:eastAsiaTheme="minorEastAsia" w:hAnsi="Times New Roman" w:cs="Times New Roman"/>
          <w:sz w:val="24"/>
          <w:szCs w:val="24"/>
          <w:lang w:val="en-US" w:eastAsia="es-CR"/>
        </w:rPr>
        <w:t xml:space="preserve">The municipality of Tequisquiapan, state of Querétaro, Mexico, has suffered changes in land use due to urban growth. The objective of the present research is to differentiate land according to environmental conditioning and then assess and classify land types.  The methodology is based on land classification guidelines as proposed by </w:t>
      </w:r>
      <w:r w:rsidRPr="00744726">
        <w:rPr>
          <w:rFonts w:ascii="Times New Roman" w:eastAsiaTheme="minorEastAsia" w:hAnsi="Times New Roman" w:cs="Times New Roman"/>
          <w:sz w:val="24"/>
          <w:szCs w:val="24"/>
          <w:highlight w:val="yellow"/>
          <w:lang w:val="en-US" w:eastAsia="es-CR"/>
        </w:rPr>
        <w:t>(FAO, 1997).</w:t>
      </w:r>
      <w:r w:rsidRPr="00744726">
        <w:rPr>
          <w:rFonts w:ascii="Times New Roman" w:eastAsiaTheme="minorEastAsia" w:hAnsi="Times New Roman" w:cs="Times New Roman"/>
          <w:sz w:val="24"/>
          <w:szCs w:val="24"/>
          <w:lang w:val="en-US" w:eastAsia="es-CR"/>
        </w:rPr>
        <w:t xml:space="preserve">   As a result, 7 classes of land are obtained: Class I, whose limitation is semi-dry climate; Classes II and III, where soil depth is non-limiting for agricultural production.  Classes IV and V, which in addition to having rocky, shallow depth soils, present a semi-dry climate and over 15% inclination that make them only suitable for grazing cattle.  In classes VI and VII, the substantial stoniness (&gt;50%) character of soils as well as greater than 25% slopes result in their recommendation as vegetation preservation land.</w:t>
      </w:r>
    </w:p>
    <w:p w14:paraId="74481FE8" w14:textId="77777777" w:rsidR="00744726" w:rsidRPr="00744726" w:rsidRDefault="00744726" w:rsidP="00744726">
      <w:pPr>
        <w:spacing w:after="0" w:line="240" w:lineRule="auto"/>
        <w:jc w:val="both"/>
        <w:rPr>
          <w:rFonts w:ascii="Times New Roman" w:eastAsiaTheme="minorEastAsia" w:hAnsi="Times New Roman" w:cs="Times New Roman"/>
          <w:b/>
          <w:sz w:val="24"/>
          <w:szCs w:val="24"/>
          <w:lang w:val="en-US" w:eastAsia="es-CR"/>
        </w:rPr>
      </w:pPr>
    </w:p>
    <w:p w14:paraId="0DFCFC19" w14:textId="77777777" w:rsidR="00744726" w:rsidRPr="00744726" w:rsidRDefault="00744726" w:rsidP="00744726">
      <w:pPr>
        <w:spacing w:after="0" w:line="240" w:lineRule="auto"/>
        <w:jc w:val="both"/>
        <w:rPr>
          <w:rFonts w:ascii="Times New Roman" w:eastAsiaTheme="minorEastAsia" w:hAnsi="Times New Roman" w:cs="Times New Roman"/>
          <w:sz w:val="24"/>
          <w:szCs w:val="24"/>
          <w:lang w:val="en-US" w:eastAsia="es-CR"/>
        </w:rPr>
      </w:pPr>
      <w:r w:rsidRPr="00744726">
        <w:rPr>
          <w:rFonts w:ascii="Times New Roman" w:eastAsiaTheme="minorEastAsia" w:hAnsi="Times New Roman" w:cs="Times New Roman"/>
          <w:b/>
          <w:sz w:val="24"/>
          <w:szCs w:val="24"/>
          <w:lang w:val="en-US" w:eastAsia="es-CR"/>
        </w:rPr>
        <w:t>Keywords:</w:t>
      </w:r>
      <w:r w:rsidRPr="00744726">
        <w:rPr>
          <w:rFonts w:ascii="Times New Roman" w:eastAsiaTheme="minorEastAsia" w:hAnsi="Times New Roman" w:cs="Times New Roman"/>
          <w:sz w:val="24"/>
          <w:szCs w:val="24"/>
          <w:lang w:val="en-US" w:eastAsia="es-CR"/>
        </w:rPr>
        <w:t xml:space="preserve"> Agricultural land classes; Growth periods; Tequisquiapan; Mexico.</w:t>
      </w:r>
    </w:p>
    <w:p w14:paraId="1FD37271" w14:textId="77777777" w:rsidR="001A0EAC" w:rsidRDefault="001A0EAC" w:rsidP="00E30870">
      <w:pPr>
        <w:spacing w:line="480" w:lineRule="auto"/>
        <w:ind w:left="567" w:right="1688"/>
        <w:jc w:val="both"/>
        <w:rPr>
          <w:rFonts w:ascii="Times New Roman" w:hAnsi="Times New Roman" w:cs="Times New Roman"/>
          <w:sz w:val="24"/>
          <w:szCs w:val="24"/>
          <w:lang w:val="en-US"/>
        </w:rPr>
      </w:pPr>
    </w:p>
    <w:p w14:paraId="0DDA2329" w14:textId="77777777" w:rsidR="00BE59A9" w:rsidRPr="00E64535" w:rsidRDefault="0045274F" w:rsidP="00641308">
      <w:pPr>
        <w:spacing w:after="0" w:line="360" w:lineRule="auto"/>
        <w:ind w:right="1688"/>
        <w:rPr>
          <w:rFonts w:ascii="Times New Roman" w:hAnsi="Times New Roman" w:cs="Times New Roman"/>
          <w:b/>
          <w:sz w:val="24"/>
          <w:szCs w:val="24"/>
        </w:rPr>
      </w:pPr>
      <w:r w:rsidRPr="00E64535">
        <w:rPr>
          <w:rFonts w:ascii="Times New Roman" w:hAnsi="Times New Roman" w:cs="Times New Roman"/>
          <w:b/>
          <w:sz w:val="24"/>
          <w:szCs w:val="24"/>
        </w:rPr>
        <w:lastRenderedPageBreak/>
        <w:t>Introducción</w:t>
      </w:r>
    </w:p>
    <w:p w14:paraId="048381AA" w14:textId="3612C16F" w:rsidR="007D49BE" w:rsidRDefault="00BE59A9" w:rsidP="003B7A3F">
      <w:pPr>
        <w:tabs>
          <w:tab w:val="left" w:pos="7088"/>
        </w:tabs>
        <w:spacing w:after="0" w:line="360" w:lineRule="auto"/>
        <w:ind w:right="191" w:firstLine="709"/>
        <w:jc w:val="both"/>
        <w:rPr>
          <w:rFonts w:ascii="Times New Roman" w:hAnsi="Times New Roman" w:cs="Times New Roman"/>
          <w:sz w:val="24"/>
          <w:szCs w:val="24"/>
        </w:rPr>
      </w:pPr>
      <w:r w:rsidRPr="00E1726B">
        <w:rPr>
          <w:rFonts w:ascii="Times New Roman" w:hAnsi="Times New Roman" w:cs="Times New Roman"/>
          <w:sz w:val="24"/>
          <w:szCs w:val="24"/>
        </w:rPr>
        <w:t xml:space="preserve">El uso de la tierra </w:t>
      </w:r>
      <w:r>
        <w:rPr>
          <w:rFonts w:ascii="Times New Roman" w:hAnsi="Times New Roman" w:cs="Times New Roman"/>
          <w:sz w:val="24"/>
          <w:szCs w:val="24"/>
        </w:rPr>
        <w:t xml:space="preserve">a través del tiempo ha cambiado </w:t>
      </w:r>
      <w:r w:rsidR="004A71DA">
        <w:rPr>
          <w:rFonts w:ascii="Times New Roman" w:hAnsi="Times New Roman" w:cs="Times New Roman"/>
          <w:sz w:val="24"/>
          <w:szCs w:val="24"/>
        </w:rPr>
        <w:t>debido a</w:t>
      </w:r>
      <w:r>
        <w:rPr>
          <w:rFonts w:ascii="Times New Roman" w:hAnsi="Times New Roman" w:cs="Times New Roman"/>
          <w:sz w:val="24"/>
          <w:szCs w:val="24"/>
        </w:rPr>
        <w:t xml:space="preserve"> nuevas actividades, como el cambio </w:t>
      </w:r>
      <w:r w:rsidR="004A71DA">
        <w:rPr>
          <w:rFonts w:ascii="Times New Roman" w:hAnsi="Times New Roman" w:cs="Times New Roman"/>
          <w:sz w:val="24"/>
          <w:szCs w:val="24"/>
        </w:rPr>
        <w:t>fines</w:t>
      </w:r>
      <w:r>
        <w:rPr>
          <w:rFonts w:ascii="Times New Roman" w:hAnsi="Times New Roman" w:cs="Times New Roman"/>
          <w:sz w:val="24"/>
          <w:szCs w:val="24"/>
        </w:rPr>
        <w:t xml:space="preserve"> agrícolas por actividades industriales y </w:t>
      </w:r>
      <w:r w:rsidR="004A71DA">
        <w:rPr>
          <w:rFonts w:ascii="Times New Roman" w:hAnsi="Times New Roman" w:cs="Times New Roman"/>
          <w:sz w:val="24"/>
          <w:szCs w:val="24"/>
        </w:rPr>
        <w:t>recreativas</w:t>
      </w:r>
      <w:r>
        <w:rPr>
          <w:rFonts w:ascii="Times New Roman" w:hAnsi="Times New Roman" w:cs="Times New Roman"/>
          <w:sz w:val="24"/>
          <w:szCs w:val="24"/>
        </w:rPr>
        <w:t>, es decir</w:t>
      </w:r>
      <w:r w:rsidR="004A71DA">
        <w:rPr>
          <w:rFonts w:ascii="Times New Roman" w:hAnsi="Times New Roman" w:cs="Times New Roman"/>
          <w:sz w:val="24"/>
          <w:szCs w:val="24"/>
        </w:rPr>
        <w:t>, actividades tur</w:t>
      </w:r>
      <w:proofErr w:type="spellStart"/>
      <w:r w:rsidR="004A71DA">
        <w:rPr>
          <w:rFonts w:ascii="Times New Roman" w:hAnsi="Times New Roman" w:cs="Times New Roman"/>
          <w:sz w:val="24"/>
          <w:szCs w:val="24"/>
          <w:lang w:val="es-CR"/>
        </w:rPr>
        <w:t>ísticas</w:t>
      </w:r>
      <w:proofErr w:type="spellEnd"/>
      <w:r>
        <w:rPr>
          <w:rFonts w:ascii="Times New Roman" w:hAnsi="Times New Roman" w:cs="Times New Roman"/>
          <w:sz w:val="24"/>
          <w:szCs w:val="24"/>
        </w:rPr>
        <w:t>. El estado de Querétaro</w:t>
      </w:r>
      <w:r w:rsidR="004A71DA">
        <w:rPr>
          <w:rFonts w:ascii="Times New Roman" w:hAnsi="Times New Roman" w:cs="Times New Roman"/>
          <w:sz w:val="24"/>
          <w:szCs w:val="24"/>
        </w:rPr>
        <w:t>,</w:t>
      </w:r>
      <w:r>
        <w:rPr>
          <w:rFonts w:ascii="Times New Roman" w:hAnsi="Times New Roman" w:cs="Times New Roman"/>
          <w:sz w:val="24"/>
          <w:szCs w:val="24"/>
        </w:rPr>
        <w:t xml:space="preserve"> por la cercanía al centro metropolitano más grande del país, formado por </w:t>
      </w:r>
      <w:r w:rsidR="004A71DA">
        <w:rPr>
          <w:rFonts w:ascii="Times New Roman" w:hAnsi="Times New Roman" w:cs="Times New Roman"/>
          <w:sz w:val="24"/>
          <w:szCs w:val="24"/>
        </w:rPr>
        <w:t>l</w:t>
      </w:r>
      <w:r>
        <w:rPr>
          <w:rFonts w:ascii="Times New Roman" w:hAnsi="Times New Roman" w:cs="Times New Roman"/>
          <w:sz w:val="24"/>
          <w:szCs w:val="24"/>
        </w:rPr>
        <w:t>a Ciudad de México, antes Distrito Federal, y el Estado de México, y otros estados como Hidalgo, Morelos, Tlaxcala, Gua</w:t>
      </w:r>
      <w:r w:rsidR="007D49BE">
        <w:rPr>
          <w:rFonts w:ascii="Times New Roman" w:hAnsi="Times New Roman" w:cs="Times New Roman"/>
          <w:sz w:val="24"/>
          <w:szCs w:val="24"/>
        </w:rPr>
        <w:t>najuato y Michoacán</w:t>
      </w:r>
      <w:r w:rsidR="004A71DA">
        <w:rPr>
          <w:rFonts w:ascii="Times New Roman" w:hAnsi="Times New Roman" w:cs="Times New Roman"/>
          <w:sz w:val="24"/>
          <w:szCs w:val="24"/>
        </w:rPr>
        <w:t>, ha tenido</w:t>
      </w:r>
      <w:r>
        <w:rPr>
          <w:rFonts w:ascii="Times New Roman" w:hAnsi="Times New Roman" w:cs="Times New Roman"/>
          <w:sz w:val="24"/>
          <w:szCs w:val="24"/>
        </w:rPr>
        <w:t xml:space="preserve"> grandes cambios en el uso de la tierra de sus municipios, en particular </w:t>
      </w:r>
      <w:r w:rsidR="004A71DA">
        <w:rPr>
          <w:rFonts w:ascii="Times New Roman" w:hAnsi="Times New Roman" w:cs="Times New Roman"/>
          <w:sz w:val="24"/>
          <w:szCs w:val="24"/>
        </w:rPr>
        <w:t xml:space="preserve">en </w:t>
      </w:r>
      <w:r>
        <w:rPr>
          <w:rFonts w:ascii="Times New Roman" w:hAnsi="Times New Roman" w:cs="Times New Roman"/>
          <w:sz w:val="24"/>
          <w:szCs w:val="24"/>
        </w:rPr>
        <w:t xml:space="preserve">los municipios más </w:t>
      </w:r>
      <w:r w:rsidR="004A71DA">
        <w:rPr>
          <w:rFonts w:ascii="Times New Roman" w:hAnsi="Times New Roman" w:cs="Times New Roman"/>
          <w:sz w:val="24"/>
          <w:szCs w:val="24"/>
        </w:rPr>
        <w:t>cercanos</w:t>
      </w:r>
      <w:r>
        <w:rPr>
          <w:rFonts w:ascii="Times New Roman" w:hAnsi="Times New Roman" w:cs="Times New Roman"/>
          <w:sz w:val="24"/>
          <w:szCs w:val="24"/>
        </w:rPr>
        <w:t xml:space="preserve"> a los centros conurbados, como es el caso del Municipio de Tequisquiapan, por lo que surge la problemática de indagar la situación actual del uso de sus tierras, para verificar si el uso de los recursos naturales como suelo, agua, relieve, clima, que le dan contenido a cada clase de tierra tiene o no el uso adecuado. </w:t>
      </w:r>
    </w:p>
    <w:p w14:paraId="4411F8DA" w14:textId="2E250B64" w:rsidR="007D49BE" w:rsidRDefault="007D49BE" w:rsidP="003B7A3F">
      <w:pPr>
        <w:spacing w:after="0" w:line="360" w:lineRule="auto"/>
        <w:ind w:right="191" w:firstLine="709"/>
        <w:jc w:val="both"/>
        <w:rPr>
          <w:rFonts w:ascii="Times New Roman" w:hAnsi="Times New Roman" w:cs="Times New Roman"/>
          <w:sz w:val="24"/>
          <w:szCs w:val="24"/>
        </w:rPr>
      </w:pPr>
      <w:r>
        <w:rPr>
          <w:rFonts w:ascii="Times New Roman" w:hAnsi="Times New Roman" w:cs="Times New Roman"/>
          <w:sz w:val="24"/>
          <w:szCs w:val="24"/>
        </w:rPr>
        <w:t>Además</w:t>
      </w:r>
      <w:r w:rsidR="004A71DA">
        <w:rPr>
          <w:rFonts w:ascii="Times New Roman" w:hAnsi="Times New Roman" w:cs="Times New Roman"/>
          <w:sz w:val="24"/>
          <w:szCs w:val="24"/>
        </w:rPr>
        <w:t>,</w:t>
      </w:r>
      <w:r>
        <w:rPr>
          <w:rFonts w:ascii="Times New Roman" w:hAnsi="Times New Roman" w:cs="Times New Roman"/>
          <w:sz w:val="24"/>
          <w:szCs w:val="24"/>
        </w:rPr>
        <w:t xml:space="preserve"> el cambio de uso de la tierra en los últimos 30 años, por las políticas neoliberales ha traído como consecuencia cambios en la tenencia de la tierra, traslado paulatino de la administración y manejo del agua de las instituciones de gobierno a los grupos de productores, además</w:t>
      </w:r>
      <w:r w:rsidR="006633E5">
        <w:rPr>
          <w:rFonts w:ascii="Times New Roman" w:hAnsi="Times New Roman" w:cs="Times New Roman"/>
          <w:sz w:val="24"/>
          <w:szCs w:val="24"/>
        </w:rPr>
        <w:t>,</w:t>
      </w:r>
      <w:r>
        <w:rPr>
          <w:rFonts w:ascii="Times New Roman" w:hAnsi="Times New Roman" w:cs="Times New Roman"/>
          <w:sz w:val="24"/>
          <w:szCs w:val="24"/>
        </w:rPr>
        <w:t xml:space="preserve"> del decremento del área agrícola, que se manifiesta en la disminución de la producción, y la mayor importación de productos básicos como el maíz y el frijol, lo anterior obliga a valorar la situación del uso de la tierra, así como de la producción a nivel municipal y de sus comunidades</w:t>
      </w:r>
    </w:p>
    <w:p w14:paraId="00848F7A" w14:textId="77777777" w:rsidR="003607CC" w:rsidRDefault="007D49BE" w:rsidP="003B7A3F">
      <w:pPr>
        <w:spacing w:after="0" w:line="360" w:lineRule="auto"/>
        <w:ind w:right="191" w:firstLine="709"/>
        <w:jc w:val="both"/>
        <w:rPr>
          <w:rFonts w:ascii="Times New Roman" w:hAnsi="Times New Roman" w:cs="Times New Roman"/>
          <w:sz w:val="24"/>
          <w:szCs w:val="24"/>
        </w:rPr>
      </w:pPr>
      <w:r>
        <w:rPr>
          <w:rFonts w:ascii="Times New Roman" w:hAnsi="Times New Roman" w:cs="Times New Roman"/>
          <w:sz w:val="24"/>
          <w:szCs w:val="24"/>
        </w:rPr>
        <w:t>En este trabajo se usa el concepto de tierra, que es más amplio que el de suelo, ya que el concepto de tierra engloba al relieve, geología, suelo, vegetación, con relativa estabilidad y homogeneidad, con un clima definido, es decir</w:t>
      </w:r>
      <w:r w:rsidR="006633E5">
        <w:rPr>
          <w:rFonts w:ascii="Times New Roman" w:hAnsi="Times New Roman" w:cs="Times New Roman"/>
          <w:sz w:val="24"/>
          <w:szCs w:val="24"/>
        </w:rPr>
        <w:t>,</w:t>
      </w:r>
      <w:r>
        <w:rPr>
          <w:rFonts w:ascii="Times New Roman" w:hAnsi="Times New Roman" w:cs="Times New Roman"/>
          <w:sz w:val="24"/>
          <w:szCs w:val="24"/>
        </w:rPr>
        <w:t xml:space="preserve"> se incluye la parte terrestre de una unidad cartográfica</w:t>
      </w:r>
      <w:r w:rsidR="006633E5">
        <w:rPr>
          <w:rFonts w:ascii="Times New Roman" w:hAnsi="Times New Roman" w:cs="Times New Roman"/>
          <w:sz w:val="24"/>
          <w:szCs w:val="24"/>
        </w:rPr>
        <w:t>,</w:t>
      </w:r>
      <w:r>
        <w:rPr>
          <w:rFonts w:ascii="Times New Roman" w:hAnsi="Times New Roman" w:cs="Times New Roman"/>
          <w:sz w:val="24"/>
          <w:szCs w:val="24"/>
        </w:rPr>
        <w:t xml:space="preserve"> así como la parte de la atmosfera, como es el clima, con su temperatura, periodo de lluvias, heladas, sequias. Así como las actividades productivas pasadas y presentes que ha realizado el hombre.  (</w:t>
      </w:r>
      <w:r w:rsidRPr="003B7A3F">
        <w:rPr>
          <w:rFonts w:ascii="Times New Roman" w:hAnsi="Times New Roman" w:cs="Times New Roman"/>
          <w:sz w:val="24"/>
          <w:szCs w:val="24"/>
          <w:highlight w:val="yellow"/>
        </w:rPr>
        <w:t xml:space="preserve">Ortiz y </w:t>
      </w:r>
      <w:proofErr w:type="spellStart"/>
      <w:r w:rsidRPr="003B7A3F">
        <w:rPr>
          <w:rFonts w:ascii="Times New Roman" w:hAnsi="Times New Roman" w:cs="Times New Roman"/>
          <w:sz w:val="24"/>
          <w:szCs w:val="24"/>
          <w:highlight w:val="yellow"/>
        </w:rPr>
        <w:t>Cuanalo</w:t>
      </w:r>
      <w:proofErr w:type="spellEnd"/>
      <w:r w:rsidRPr="003B7A3F">
        <w:rPr>
          <w:rFonts w:ascii="Times New Roman" w:hAnsi="Times New Roman" w:cs="Times New Roman"/>
          <w:sz w:val="24"/>
          <w:szCs w:val="24"/>
          <w:highlight w:val="yellow"/>
        </w:rPr>
        <w:t>, 1978</w:t>
      </w:r>
      <w:r>
        <w:rPr>
          <w:rFonts w:ascii="Times New Roman" w:hAnsi="Times New Roman" w:cs="Times New Roman"/>
          <w:sz w:val="24"/>
          <w:szCs w:val="24"/>
        </w:rPr>
        <w:t>)</w:t>
      </w:r>
      <w:r w:rsidR="00B66FCC">
        <w:rPr>
          <w:rFonts w:ascii="Times New Roman" w:hAnsi="Times New Roman" w:cs="Times New Roman"/>
          <w:sz w:val="24"/>
          <w:szCs w:val="24"/>
        </w:rPr>
        <w:t>.</w:t>
      </w:r>
    </w:p>
    <w:p w14:paraId="7880EB59" w14:textId="77777777" w:rsidR="003607CC" w:rsidRDefault="003607CC" w:rsidP="003B7A3F">
      <w:pPr>
        <w:tabs>
          <w:tab w:val="left" w:pos="7088"/>
        </w:tabs>
        <w:spacing w:after="0" w:line="360" w:lineRule="auto"/>
        <w:ind w:right="49" w:firstLine="709"/>
        <w:jc w:val="both"/>
        <w:rPr>
          <w:rFonts w:ascii="Times New Roman" w:hAnsi="Times New Roman" w:cs="Times New Roman"/>
          <w:sz w:val="24"/>
          <w:szCs w:val="24"/>
        </w:rPr>
      </w:pPr>
      <w:r>
        <w:rPr>
          <w:rFonts w:ascii="Times New Roman" w:hAnsi="Times New Roman" w:cs="Times New Roman"/>
          <w:sz w:val="24"/>
          <w:szCs w:val="24"/>
        </w:rPr>
        <w:t>El</w:t>
      </w:r>
      <w:r w:rsidRPr="003607CC">
        <w:rPr>
          <w:rFonts w:ascii="Times New Roman" w:hAnsi="Times New Roman" w:cs="Times New Roman"/>
          <w:sz w:val="24"/>
          <w:szCs w:val="24"/>
        </w:rPr>
        <w:t xml:space="preserve"> </w:t>
      </w:r>
      <w:r>
        <w:rPr>
          <w:rFonts w:ascii="Times New Roman" w:hAnsi="Times New Roman" w:cs="Times New Roman"/>
          <w:sz w:val="24"/>
          <w:szCs w:val="24"/>
        </w:rPr>
        <w:t>objetivo general es realizar una delimitación de unidades cartográficas</w:t>
      </w:r>
      <w:r w:rsidR="0014607D">
        <w:rPr>
          <w:rFonts w:ascii="Times New Roman" w:hAnsi="Times New Roman" w:cs="Times New Roman"/>
          <w:sz w:val="24"/>
          <w:szCs w:val="24"/>
        </w:rPr>
        <w:t xml:space="preserve">, </w:t>
      </w:r>
      <w:proofErr w:type="spellStart"/>
      <w:r w:rsidR="0014607D">
        <w:rPr>
          <w:rFonts w:ascii="Times New Roman" w:hAnsi="Times New Roman" w:cs="Times New Roman"/>
          <w:sz w:val="24"/>
          <w:szCs w:val="24"/>
        </w:rPr>
        <w:t>agroambientes</w:t>
      </w:r>
      <w:proofErr w:type="spellEnd"/>
      <w:r w:rsidR="0014607D">
        <w:rPr>
          <w:rFonts w:ascii="Times New Roman" w:hAnsi="Times New Roman" w:cs="Times New Roman"/>
          <w:sz w:val="24"/>
          <w:szCs w:val="24"/>
        </w:rPr>
        <w:t>,</w:t>
      </w:r>
      <w:r>
        <w:rPr>
          <w:rFonts w:ascii="Times New Roman" w:hAnsi="Times New Roman" w:cs="Times New Roman"/>
          <w:sz w:val="24"/>
          <w:szCs w:val="24"/>
        </w:rPr>
        <w:t xml:space="preserve"> relativamente homogéneas</w:t>
      </w:r>
      <w:r w:rsidR="006633E5">
        <w:rPr>
          <w:rFonts w:ascii="Times New Roman" w:hAnsi="Times New Roman" w:cs="Times New Roman"/>
          <w:sz w:val="24"/>
          <w:szCs w:val="24"/>
        </w:rPr>
        <w:t>,</w:t>
      </w:r>
      <w:r>
        <w:rPr>
          <w:rFonts w:ascii="Times New Roman" w:hAnsi="Times New Roman" w:cs="Times New Roman"/>
          <w:sz w:val="24"/>
          <w:szCs w:val="24"/>
        </w:rPr>
        <w:t xml:space="preserve"> según el condicionamiento ambiental, para después valorar </w:t>
      </w:r>
      <w:r w:rsidR="0014607D">
        <w:rPr>
          <w:rFonts w:ascii="Times New Roman" w:hAnsi="Times New Roman" w:cs="Times New Roman"/>
          <w:sz w:val="24"/>
          <w:szCs w:val="24"/>
        </w:rPr>
        <w:t>y diferenciar clases de tierras agrícolas.</w:t>
      </w:r>
      <w:r>
        <w:rPr>
          <w:rFonts w:ascii="Times New Roman" w:hAnsi="Times New Roman" w:cs="Times New Roman"/>
          <w:sz w:val="24"/>
          <w:szCs w:val="24"/>
        </w:rPr>
        <w:t xml:space="preserve"> </w:t>
      </w:r>
    </w:p>
    <w:p w14:paraId="51FA6B0D" w14:textId="77777777" w:rsidR="00641308" w:rsidRPr="005A4882" w:rsidRDefault="00641308" w:rsidP="003B7A3F">
      <w:pPr>
        <w:tabs>
          <w:tab w:val="left" w:pos="7088"/>
        </w:tabs>
        <w:spacing w:after="0" w:line="360" w:lineRule="auto"/>
        <w:ind w:right="49" w:firstLine="709"/>
        <w:jc w:val="both"/>
        <w:rPr>
          <w:rFonts w:ascii="Times New Roman" w:hAnsi="Times New Roman" w:cs="Times New Roman"/>
          <w:sz w:val="24"/>
          <w:szCs w:val="24"/>
        </w:rPr>
      </w:pPr>
    </w:p>
    <w:p w14:paraId="04D19FBC" w14:textId="5E32C176" w:rsidR="00A3000C" w:rsidRPr="00E64535" w:rsidRDefault="00E64535" w:rsidP="003B7A3F">
      <w:pPr>
        <w:spacing w:after="0" w:line="360" w:lineRule="auto"/>
        <w:ind w:right="1688" w:firstLine="709"/>
        <w:jc w:val="both"/>
        <w:rPr>
          <w:rFonts w:ascii="Times New Roman" w:hAnsi="Times New Roman" w:cs="Times New Roman"/>
          <w:b/>
          <w:sz w:val="24"/>
          <w:szCs w:val="24"/>
        </w:rPr>
      </w:pPr>
      <w:r w:rsidRPr="00E64535">
        <w:rPr>
          <w:rFonts w:ascii="Times New Roman" w:hAnsi="Times New Roman" w:cs="Times New Roman"/>
          <w:b/>
          <w:sz w:val="24"/>
          <w:szCs w:val="24"/>
        </w:rPr>
        <w:t>Marco Teórico</w:t>
      </w:r>
    </w:p>
    <w:p w14:paraId="78E9AB9C" w14:textId="6F3B61D4" w:rsidR="00697133" w:rsidRPr="00E64535" w:rsidRDefault="00697133" w:rsidP="003B7A3F">
      <w:pPr>
        <w:spacing w:after="0" w:line="360" w:lineRule="auto"/>
        <w:ind w:right="49" w:firstLine="709"/>
        <w:jc w:val="both"/>
        <w:rPr>
          <w:rFonts w:ascii="Times New Roman" w:hAnsi="Times New Roman" w:cs="Times New Roman"/>
          <w:sz w:val="24"/>
          <w:szCs w:val="24"/>
          <w:lang w:val="es-ES"/>
        </w:rPr>
      </w:pPr>
      <w:r>
        <w:rPr>
          <w:rFonts w:ascii="Times New Roman" w:hAnsi="Times New Roman" w:cs="Times New Roman"/>
          <w:sz w:val="24"/>
          <w:szCs w:val="24"/>
        </w:rPr>
        <w:t>El suelo e</w:t>
      </w:r>
      <w:r w:rsidR="006633E5">
        <w:rPr>
          <w:rFonts w:ascii="Times New Roman" w:hAnsi="Times New Roman" w:cs="Times New Roman"/>
          <w:sz w:val="24"/>
          <w:szCs w:val="24"/>
        </w:rPr>
        <w:t>s</w:t>
      </w:r>
      <w:r>
        <w:rPr>
          <w:rFonts w:ascii="Times New Roman" w:hAnsi="Times New Roman" w:cs="Times New Roman"/>
          <w:sz w:val="24"/>
          <w:szCs w:val="24"/>
        </w:rPr>
        <w:t xml:space="preserve"> uno de los componente</w:t>
      </w:r>
      <w:r w:rsidR="00E97EC6">
        <w:rPr>
          <w:rFonts w:ascii="Times New Roman" w:hAnsi="Times New Roman" w:cs="Times New Roman"/>
          <w:sz w:val="24"/>
          <w:szCs w:val="24"/>
        </w:rPr>
        <w:t>s</w:t>
      </w:r>
      <w:r>
        <w:rPr>
          <w:rFonts w:ascii="Times New Roman" w:hAnsi="Times New Roman" w:cs="Times New Roman"/>
          <w:sz w:val="24"/>
          <w:szCs w:val="24"/>
        </w:rPr>
        <w:t xml:space="preserve"> de la tierra,</w:t>
      </w:r>
      <w:r w:rsidR="00A3000C" w:rsidRPr="00A63147">
        <w:rPr>
          <w:rFonts w:ascii="Times New Roman" w:hAnsi="Times New Roman" w:cs="Times New Roman"/>
          <w:sz w:val="24"/>
          <w:szCs w:val="24"/>
        </w:rPr>
        <w:t xml:space="preserve"> </w:t>
      </w:r>
      <w:r w:rsidR="006633E5">
        <w:rPr>
          <w:rFonts w:ascii="Times New Roman" w:hAnsi="Times New Roman" w:cs="Times New Roman"/>
          <w:sz w:val="24"/>
          <w:szCs w:val="24"/>
        </w:rPr>
        <w:t>en el que</w:t>
      </w:r>
      <w:r w:rsidR="00A3000C" w:rsidRPr="00A63147">
        <w:rPr>
          <w:rFonts w:ascii="Times New Roman" w:hAnsi="Times New Roman" w:cs="Times New Roman"/>
          <w:sz w:val="24"/>
          <w:szCs w:val="24"/>
        </w:rPr>
        <w:t xml:space="preserve"> desarrollan las actividades económicas de la sociedad</w:t>
      </w:r>
      <w:r w:rsidR="006633E5">
        <w:rPr>
          <w:rFonts w:ascii="Times New Roman" w:hAnsi="Times New Roman" w:cs="Times New Roman"/>
          <w:sz w:val="24"/>
          <w:szCs w:val="24"/>
        </w:rPr>
        <w:t>,</w:t>
      </w:r>
      <w:r w:rsidR="00A3000C" w:rsidRPr="00A63147">
        <w:rPr>
          <w:rFonts w:ascii="Times New Roman" w:hAnsi="Times New Roman" w:cs="Times New Roman"/>
          <w:sz w:val="24"/>
          <w:szCs w:val="24"/>
        </w:rPr>
        <w:t xml:space="preserve"> sin embargo</w:t>
      </w:r>
      <w:r w:rsidR="006633E5">
        <w:rPr>
          <w:rFonts w:ascii="Times New Roman" w:hAnsi="Times New Roman" w:cs="Times New Roman"/>
          <w:sz w:val="24"/>
          <w:szCs w:val="24"/>
        </w:rPr>
        <w:t>,</w:t>
      </w:r>
      <w:r w:rsidR="00A3000C" w:rsidRPr="00A63147">
        <w:rPr>
          <w:rFonts w:ascii="Times New Roman" w:hAnsi="Times New Roman" w:cs="Times New Roman"/>
          <w:sz w:val="24"/>
          <w:szCs w:val="24"/>
        </w:rPr>
        <w:t xml:space="preserve"> existen situaciones en las que este recurso se </w:t>
      </w:r>
      <w:r w:rsidR="00A3000C" w:rsidRPr="00A63147">
        <w:rPr>
          <w:rFonts w:ascii="Times New Roman" w:hAnsi="Times New Roman" w:cs="Times New Roman"/>
          <w:sz w:val="24"/>
          <w:szCs w:val="24"/>
        </w:rPr>
        <w:lastRenderedPageBreak/>
        <w:t>utiliza de manera inadecuada provocando procesos de degradación, lo cual implica una disminución de su capacidad para producir bienes o prestar servicios para sus beneficiarios y perdida de la salud edáfica (</w:t>
      </w:r>
      <w:r w:rsidR="00A3000C" w:rsidRPr="003B7A3F">
        <w:rPr>
          <w:rFonts w:ascii="Times New Roman" w:hAnsi="Times New Roman" w:cs="Times New Roman"/>
          <w:sz w:val="24"/>
          <w:szCs w:val="24"/>
          <w:highlight w:val="yellow"/>
        </w:rPr>
        <w:t xml:space="preserve">FAO, </w:t>
      </w:r>
      <w:r w:rsidR="00D30789" w:rsidRPr="003B7A3F">
        <w:rPr>
          <w:rFonts w:ascii="Times New Roman" w:hAnsi="Times New Roman" w:cs="Times New Roman"/>
          <w:sz w:val="24"/>
          <w:szCs w:val="24"/>
          <w:highlight w:val="yellow"/>
        </w:rPr>
        <w:t>199</w:t>
      </w:r>
      <w:r w:rsidR="00A3000C" w:rsidRPr="003B7A3F">
        <w:rPr>
          <w:rFonts w:ascii="Times New Roman" w:hAnsi="Times New Roman" w:cs="Times New Roman"/>
          <w:sz w:val="24"/>
          <w:szCs w:val="24"/>
          <w:highlight w:val="yellow"/>
        </w:rPr>
        <w:t>7</w:t>
      </w:r>
      <w:r w:rsidR="00A3000C" w:rsidRPr="00A63147">
        <w:rPr>
          <w:rFonts w:ascii="Times New Roman" w:hAnsi="Times New Roman" w:cs="Times New Roman"/>
          <w:sz w:val="24"/>
          <w:szCs w:val="24"/>
        </w:rPr>
        <w:t>). Uno de los procesos de degradación de suelo es la erosión hídrica en la cual influyen de manera directa varios factores</w:t>
      </w:r>
      <w:r w:rsidR="007C74C5">
        <w:rPr>
          <w:rFonts w:ascii="Times New Roman" w:hAnsi="Times New Roman" w:cs="Times New Roman"/>
          <w:sz w:val="24"/>
          <w:szCs w:val="24"/>
        </w:rPr>
        <w:t>,</w:t>
      </w:r>
      <w:r w:rsidR="00A3000C" w:rsidRPr="00A63147">
        <w:rPr>
          <w:rFonts w:ascii="Times New Roman" w:hAnsi="Times New Roman" w:cs="Times New Roman"/>
          <w:sz w:val="24"/>
          <w:szCs w:val="24"/>
        </w:rPr>
        <w:t xml:space="preserve"> tales como el nivel de precipitación, la permeabilidad definida por la clase textural de los suelos presentes, la pendiente, la cubierta vegetal y en el caso de suelos de uso agrícola-pecuarios las obras de conservación. Por</w:t>
      </w:r>
      <w:r w:rsidR="00F64F82">
        <w:rPr>
          <w:rFonts w:ascii="Times New Roman" w:hAnsi="Times New Roman" w:cs="Times New Roman"/>
          <w:sz w:val="24"/>
          <w:szCs w:val="24"/>
        </w:rPr>
        <w:t xml:space="preserve"> ello es muy importante incorporar la estimación</w:t>
      </w:r>
      <w:r w:rsidR="00A3000C" w:rsidRPr="00A63147">
        <w:rPr>
          <w:rFonts w:ascii="Times New Roman" w:hAnsi="Times New Roman" w:cs="Times New Roman"/>
          <w:sz w:val="24"/>
          <w:szCs w:val="24"/>
        </w:rPr>
        <w:t xml:space="preserve"> de erosión en la evaluación agroecológica de tierras</w:t>
      </w:r>
      <w:r w:rsidR="007C74C5">
        <w:rPr>
          <w:rFonts w:ascii="Times New Roman" w:hAnsi="Times New Roman" w:cs="Times New Roman"/>
          <w:sz w:val="24"/>
          <w:szCs w:val="24"/>
        </w:rPr>
        <w:t>,</w:t>
      </w:r>
      <w:r w:rsidR="00A3000C" w:rsidRPr="00A63147">
        <w:rPr>
          <w:rFonts w:ascii="Times New Roman" w:hAnsi="Times New Roman" w:cs="Times New Roman"/>
          <w:sz w:val="24"/>
          <w:szCs w:val="24"/>
        </w:rPr>
        <w:t xml:space="preserve"> ya que nos permiten conocer el grado de influencia que tienen los diferentes factores y de esta manera proponer estrategias para atenuarlas o potenciarlas según sea el caso.</w:t>
      </w:r>
      <w:r w:rsidR="00F64F82">
        <w:rPr>
          <w:rFonts w:ascii="Times New Roman" w:hAnsi="Times New Roman" w:cs="Times New Roman"/>
          <w:sz w:val="24"/>
          <w:szCs w:val="24"/>
        </w:rPr>
        <w:t xml:space="preserve"> </w:t>
      </w:r>
    </w:p>
    <w:p w14:paraId="37698858" w14:textId="77777777" w:rsidR="00A3000C" w:rsidRDefault="00F64F82" w:rsidP="003B7A3F">
      <w:pPr>
        <w:spacing w:after="0" w:line="360" w:lineRule="auto"/>
        <w:ind w:right="49" w:firstLine="709"/>
        <w:jc w:val="both"/>
        <w:rPr>
          <w:rFonts w:ascii="Times New Roman" w:hAnsi="Times New Roman" w:cs="Times New Roman"/>
          <w:sz w:val="24"/>
          <w:szCs w:val="24"/>
        </w:rPr>
      </w:pPr>
      <w:r>
        <w:rPr>
          <w:rFonts w:ascii="Times New Roman" w:hAnsi="Times New Roman" w:cs="Times New Roman"/>
          <w:sz w:val="24"/>
          <w:szCs w:val="24"/>
        </w:rPr>
        <w:t>También es importante estimar la humedad que existe en el suelo, producto de la lluvia de temporal, así como la existencia de heladas, para obtener el periodo de crecimiento, PC., es decir</w:t>
      </w:r>
      <w:r w:rsidR="007C74C5">
        <w:rPr>
          <w:rFonts w:ascii="Times New Roman" w:hAnsi="Times New Roman" w:cs="Times New Roman"/>
          <w:sz w:val="24"/>
          <w:szCs w:val="24"/>
        </w:rPr>
        <w:t>,</w:t>
      </w:r>
      <w:r>
        <w:rPr>
          <w:rFonts w:ascii="Times New Roman" w:hAnsi="Times New Roman" w:cs="Times New Roman"/>
          <w:sz w:val="24"/>
          <w:szCs w:val="24"/>
        </w:rPr>
        <w:t xml:space="preserve"> la duración en meses y días, que tienen los cultivos para completar su ciclo agrícola, desde la germinación de la semilla hasta la maduración del producto. Como</w:t>
      </w:r>
      <w:r w:rsidR="00697133">
        <w:rPr>
          <w:rFonts w:ascii="Times New Roman" w:hAnsi="Times New Roman" w:cs="Times New Roman"/>
          <w:sz w:val="24"/>
          <w:szCs w:val="24"/>
        </w:rPr>
        <w:t xml:space="preserve"> lo indican (</w:t>
      </w:r>
      <w:r w:rsidR="0048352F" w:rsidRPr="003B7A3F">
        <w:rPr>
          <w:rFonts w:ascii="Times New Roman" w:hAnsi="Times New Roman" w:cs="Times New Roman"/>
          <w:sz w:val="24"/>
          <w:szCs w:val="24"/>
          <w:highlight w:val="yellow"/>
        </w:rPr>
        <w:t>Pájaro</w:t>
      </w:r>
      <w:r w:rsidR="00697133" w:rsidRPr="003B7A3F">
        <w:rPr>
          <w:rFonts w:ascii="Times New Roman" w:hAnsi="Times New Roman" w:cs="Times New Roman"/>
          <w:sz w:val="24"/>
          <w:szCs w:val="24"/>
          <w:highlight w:val="yellow"/>
        </w:rPr>
        <w:t xml:space="preserve"> y </w:t>
      </w:r>
      <w:r w:rsidR="0048352F" w:rsidRPr="003B7A3F">
        <w:rPr>
          <w:rFonts w:ascii="Times New Roman" w:hAnsi="Times New Roman" w:cs="Times New Roman"/>
          <w:sz w:val="24"/>
          <w:szCs w:val="24"/>
          <w:highlight w:val="yellow"/>
        </w:rPr>
        <w:t>Ortiz</w:t>
      </w:r>
      <w:r w:rsidR="00697133" w:rsidRPr="003B7A3F">
        <w:rPr>
          <w:rFonts w:ascii="Times New Roman" w:hAnsi="Times New Roman" w:cs="Times New Roman"/>
          <w:sz w:val="24"/>
          <w:szCs w:val="24"/>
          <w:highlight w:val="yellow"/>
        </w:rPr>
        <w:t xml:space="preserve"> </w:t>
      </w:r>
      <w:r w:rsidRPr="003B7A3F">
        <w:rPr>
          <w:rFonts w:ascii="Times New Roman" w:hAnsi="Times New Roman" w:cs="Times New Roman"/>
          <w:sz w:val="24"/>
          <w:szCs w:val="24"/>
          <w:highlight w:val="yellow"/>
        </w:rPr>
        <w:t xml:space="preserve">1988) y </w:t>
      </w:r>
      <w:sdt>
        <w:sdtPr>
          <w:rPr>
            <w:rFonts w:ascii="Times New Roman" w:hAnsi="Times New Roman" w:cs="Times New Roman"/>
            <w:sz w:val="24"/>
            <w:szCs w:val="24"/>
            <w:highlight w:val="yellow"/>
          </w:rPr>
          <w:id w:val="-222912456"/>
          <w:citation/>
        </w:sdtPr>
        <w:sdtEndPr/>
        <w:sdtContent>
          <w:r w:rsidR="00D41319" w:rsidRPr="003B7A3F">
            <w:rPr>
              <w:rFonts w:ascii="Times New Roman" w:hAnsi="Times New Roman" w:cs="Times New Roman"/>
              <w:sz w:val="24"/>
              <w:szCs w:val="24"/>
              <w:highlight w:val="yellow"/>
            </w:rPr>
            <w:fldChar w:fldCharType="begin"/>
          </w:r>
          <w:r w:rsidR="00D41319" w:rsidRPr="003B7A3F">
            <w:rPr>
              <w:rFonts w:ascii="Times New Roman" w:hAnsi="Times New Roman" w:cs="Times New Roman"/>
              <w:sz w:val="24"/>
              <w:szCs w:val="24"/>
              <w:highlight w:val="yellow"/>
              <w:lang w:val="es-ES"/>
            </w:rPr>
            <w:instrText xml:space="preserve"> CITATION Agu95 \l 3082 </w:instrText>
          </w:r>
          <w:r w:rsidR="00D41319" w:rsidRPr="003B7A3F">
            <w:rPr>
              <w:rFonts w:ascii="Times New Roman" w:hAnsi="Times New Roman" w:cs="Times New Roman"/>
              <w:sz w:val="24"/>
              <w:szCs w:val="24"/>
              <w:highlight w:val="yellow"/>
            </w:rPr>
            <w:fldChar w:fldCharType="separate"/>
          </w:r>
          <w:r w:rsidR="00AE320B" w:rsidRPr="003B7A3F">
            <w:rPr>
              <w:rFonts w:ascii="Times New Roman" w:hAnsi="Times New Roman" w:cs="Times New Roman"/>
              <w:noProof/>
              <w:sz w:val="24"/>
              <w:szCs w:val="24"/>
              <w:highlight w:val="yellow"/>
              <w:lang w:val="es-ES"/>
            </w:rPr>
            <w:t>(Aguilar Sánchez, 1995)</w:t>
          </w:r>
          <w:r w:rsidR="00D41319" w:rsidRPr="003B7A3F">
            <w:rPr>
              <w:rFonts w:ascii="Times New Roman" w:hAnsi="Times New Roman" w:cs="Times New Roman"/>
              <w:sz w:val="24"/>
              <w:szCs w:val="24"/>
              <w:highlight w:val="yellow"/>
            </w:rPr>
            <w:fldChar w:fldCharType="end"/>
          </w:r>
        </w:sdtContent>
      </w:sdt>
    </w:p>
    <w:p w14:paraId="66A0576E" w14:textId="36204962" w:rsidR="009741D3" w:rsidRPr="00E64535" w:rsidRDefault="00697133" w:rsidP="003B7A3F">
      <w:pPr>
        <w:spacing w:after="0" w:line="360" w:lineRule="auto"/>
        <w:ind w:right="49" w:firstLine="709"/>
        <w:jc w:val="both"/>
        <w:rPr>
          <w:rFonts w:ascii="Times New Roman" w:hAnsi="Times New Roman" w:cs="Times New Roman"/>
          <w:sz w:val="24"/>
          <w:szCs w:val="24"/>
        </w:rPr>
      </w:pPr>
      <w:r>
        <w:rPr>
          <w:rFonts w:ascii="Times New Roman" w:hAnsi="Times New Roman" w:cs="Times New Roman"/>
          <w:sz w:val="24"/>
          <w:szCs w:val="24"/>
        </w:rPr>
        <w:t>La clasificación de tierras</w:t>
      </w:r>
      <w:r w:rsidR="00FE7A2D">
        <w:rPr>
          <w:rFonts w:ascii="Times New Roman" w:hAnsi="Times New Roman" w:cs="Times New Roman"/>
          <w:sz w:val="24"/>
          <w:szCs w:val="24"/>
        </w:rPr>
        <w:t xml:space="preserve"> agrícolas</w:t>
      </w:r>
      <w:r>
        <w:rPr>
          <w:rFonts w:ascii="Times New Roman" w:hAnsi="Times New Roman" w:cs="Times New Roman"/>
          <w:sz w:val="24"/>
          <w:szCs w:val="24"/>
        </w:rPr>
        <w:t xml:space="preserve"> es una propuesta realizada por la</w:t>
      </w:r>
      <w:r w:rsidR="00983E47">
        <w:rPr>
          <w:rFonts w:ascii="Times New Roman" w:hAnsi="Times New Roman" w:cs="Times New Roman"/>
          <w:sz w:val="24"/>
          <w:szCs w:val="24"/>
        </w:rPr>
        <w:t xml:space="preserve"> (</w:t>
      </w:r>
      <w:r w:rsidRPr="003B7A3F">
        <w:rPr>
          <w:rFonts w:ascii="Times New Roman" w:hAnsi="Times New Roman" w:cs="Times New Roman"/>
          <w:sz w:val="24"/>
          <w:szCs w:val="24"/>
          <w:highlight w:val="yellow"/>
        </w:rPr>
        <w:t>FAO</w:t>
      </w:r>
      <w:r w:rsidR="00983E47" w:rsidRPr="003B7A3F">
        <w:rPr>
          <w:rFonts w:ascii="Times New Roman" w:hAnsi="Times New Roman" w:cs="Times New Roman"/>
          <w:sz w:val="24"/>
          <w:szCs w:val="24"/>
          <w:highlight w:val="yellow"/>
        </w:rPr>
        <w:t xml:space="preserve">, </w:t>
      </w:r>
      <w:r w:rsidRPr="003B7A3F">
        <w:rPr>
          <w:rFonts w:ascii="Times New Roman" w:hAnsi="Times New Roman" w:cs="Times New Roman"/>
          <w:sz w:val="24"/>
          <w:szCs w:val="24"/>
          <w:highlight w:val="yellow"/>
        </w:rPr>
        <w:t>1997</w:t>
      </w:r>
      <w:r>
        <w:rPr>
          <w:rFonts w:ascii="Times New Roman" w:hAnsi="Times New Roman" w:cs="Times New Roman"/>
          <w:sz w:val="24"/>
          <w:szCs w:val="24"/>
        </w:rPr>
        <w:t xml:space="preserve">), a través del trabajo </w:t>
      </w:r>
      <w:r w:rsidR="007C74C5">
        <w:rPr>
          <w:rFonts w:ascii="Times New Roman" w:hAnsi="Times New Roman" w:cs="Times New Roman"/>
          <w:sz w:val="24"/>
          <w:szCs w:val="24"/>
        </w:rPr>
        <w:t>Z</w:t>
      </w:r>
      <w:r>
        <w:rPr>
          <w:rFonts w:ascii="Times New Roman" w:hAnsi="Times New Roman" w:cs="Times New Roman"/>
          <w:sz w:val="24"/>
          <w:szCs w:val="24"/>
        </w:rPr>
        <w:t>onificación agroecológica de tierras de la FAO, donde propone diferenciar las tierras en 8 clases. Aunque también en México existe el trabajo de</w:t>
      </w:r>
      <w:r w:rsidR="00983E47">
        <w:rPr>
          <w:rFonts w:ascii="Times New Roman" w:hAnsi="Times New Roman" w:cs="Times New Roman"/>
          <w:sz w:val="24"/>
          <w:szCs w:val="24"/>
        </w:rPr>
        <w:t>l</w:t>
      </w:r>
      <w:r>
        <w:rPr>
          <w:rFonts w:ascii="Times New Roman" w:hAnsi="Times New Roman" w:cs="Times New Roman"/>
          <w:sz w:val="24"/>
          <w:szCs w:val="24"/>
        </w:rPr>
        <w:t xml:space="preserve"> Instituto Nacional de Estadística y Geografía e Informática</w:t>
      </w:r>
      <w:r w:rsidRPr="003B7A3F">
        <w:rPr>
          <w:rFonts w:ascii="Times New Roman" w:hAnsi="Times New Roman" w:cs="Times New Roman"/>
          <w:sz w:val="24"/>
          <w:szCs w:val="24"/>
          <w:highlight w:val="yellow"/>
        </w:rPr>
        <w:t xml:space="preserve">, </w:t>
      </w:r>
      <w:sdt>
        <w:sdtPr>
          <w:rPr>
            <w:rFonts w:ascii="Times New Roman" w:hAnsi="Times New Roman" w:cs="Times New Roman"/>
            <w:sz w:val="24"/>
            <w:szCs w:val="24"/>
            <w:highlight w:val="yellow"/>
          </w:rPr>
          <w:id w:val="102317263"/>
          <w:citation/>
        </w:sdtPr>
        <w:sdtEndPr/>
        <w:sdtContent>
          <w:r w:rsidR="00983E47" w:rsidRPr="003B7A3F">
            <w:rPr>
              <w:rFonts w:ascii="Times New Roman" w:hAnsi="Times New Roman" w:cs="Times New Roman"/>
              <w:sz w:val="24"/>
              <w:szCs w:val="24"/>
              <w:highlight w:val="yellow"/>
            </w:rPr>
            <w:fldChar w:fldCharType="begin"/>
          </w:r>
          <w:r w:rsidR="00983E47" w:rsidRPr="003B7A3F">
            <w:rPr>
              <w:rFonts w:ascii="Times New Roman" w:hAnsi="Times New Roman" w:cs="Times New Roman"/>
              <w:sz w:val="24"/>
              <w:szCs w:val="24"/>
              <w:highlight w:val="yellow"/>
              <w:lang w:val="es-ES"/>
            </w:rPr>
            <w:instrText xml:space="preserve"> CITATION INE051 \l 3082 </w:instrText>
          </w:r>
          <w:r w:rsidR="00983E47" w:rsidRPr="003B7A3F">
            <w:rPr>
              <w:rFonts w:ascii="Times New Roman" w:hAnsi="Times New Roman" w:cs="Times New Roman"/>
              <w:sz w:val="24"/>
              <w:szCs w:val="24"/>
              <w:highlight w:val="yellow"/>
            </w:rPr>
            <w:fldChar w:fldCharType="separate"/>
          </w:r>
          <w:r w:rsidR="00AE320B" w:rsidRPr="003B7A3F">
            <w:rPr>
              <w:rFonts w:ascii="Times New Roman" w:hAnsi="Times New Roman" w:cs="Times New Roman"/>
              <w:noProof/>
              <w:sz w:val="24"/>
              <w:szCs w:val="24"/>
              <w:highlight w:val="yellow"/>
              <w:lang w:val="es-ES"/>
            </w:rPr>
            <w:t>(INEGI, 2005)</w:t>
          </w:r>
          <w:r w:rsidR="00983E47" w:rsidRPr="003B7A3F">
            <w:rPr>
              <w:rFonts w:ascii="Times New Roman" w:hAnsi="Times New Roman" w:cs="Times New Roman"/>
              <w:sz w:val="24"/>
              <w:szCs w:val="24"/>
              <w:highlight w:val="yellow"/>
            </w:rPr>
            <w:fldChar w:fldCharType="end"/>
          </w:r>
        </w:sdtContent>
      </w:sdt>
      <w:r w:rsidR="00983E47">
        <w:rPr>
          <w:rFonts w:ascii="Times New Roman" w:hAnsi="Times New Roman" w:cs="Times New Roman"/>
          <w:sz w:val="24"/>
          <w:szCs w:val="24"/>
        </w:rPr>
        <w:t xml:space="preserve">, con su propuesta de </w:t>
      </w:r>
      <w:r w:rsidR="007C74C5">
        <w:rPr>
          <w:rFonts w:ascii="Times New Roman" w:hAnsi="Times New Roman" w:cs="Times New Roman"/>
          <w:sz w:val="24"/>
          <w:szCs w:val="24"/>
        </w:rPr>
        <w:t>u</w:t>
      </w:r>
      <w:r w:rsidR="00983E47">
        <w:rPr>
          <w:rFonts w:ascii="Times New Roman" w:hAnsi="Times New Roman" w:cs="Times New Roman"/>
          <w:sz w:val="24"/>
          <w:szCs w:val="24"/>
        </w:rPr>
        <w:t>so potencial de suelos, donde indica que las tierras se deben diferencia</w:t>
      </w:r>
      <w:r w:rsidR="00FC4474">
        <w:rPr>
          <w:rFonts w:ascii="Times New Roman" w:hAnsi="Times New Roman" w:cs="Times New Roman"/>
          <w:sz w:val="24"/>
          <w:szCs w:val="24"/>
        </w:rPr>
        <w:t>r de acuerdo al uso potencial má</w:t>
      </w:r>
      <w:r w:rsidR="00983E47">
        <w:rPr>
          <w:rFonts w:ascii="Times New Roman" w:hAnsi="Times New Roman" w:cs="Times New Roman"/>
          <w:sz w:val="24"/>
          <w:szCs w:val="24"/>
        </w:rPr>
        <w:t xml:space="preserve">s adecuado. </w:t>
      </w:r>
      <w:r w:rsidR="007C74C5">
        <w:rPr>
          <w:rFonts w:ascii="Times New Roman" w:hAnsi="Times New Roman" w:cs="Times New Roman"/>
          <w:sz w:val="24"/>
          <w:szCs w:val="24"/>
        </w:rPr>
        <w:t>P</w:t>
      </w:r>
      <w:r w:rsidR="003A65DB">
        <w:rPr>
          <w:rFonts w:ascii="Times New Roman" w:hAnsi="Times New Roman" w:cs="Times New Roman"/>
          <w:sz w:val="24"/>
          <w:szCs w:val="24"/>
        </w:rPr>
        <w:t>ropone clases de capacidad de uso agrícola con</w:t>
      </w:r>
      <w:r w:rsidR="00983E47">
        <w:rPr>
          <w:rFonts w:ascii="Times New Roman" w:hAnsi="Times New Roman" w:cs="Times New Roman"/>
          <w:sz w:val="24"/>
          <w:szCs w:val="24"/>
        </w:rPr>
        <w:t xml:space="preserve"> 5 clases, para uso pecuario</w:t>
      </w:r>
      <w:r w:rsidR="00FC4474">
        <w:rPr>
          <w:rFonts w:ascii="Times New Roman" w:hAnsi="Times New Roman" w:cs="Times New Roman"/>
          <w:sz w:val="24"/>
          <w:szCs w:val="24"/>
        </w:rPr>
        <w:t xml:space="preserve"> 5 clases y para uso forestal 4 clases. La clasificación que se usa en este trabajo es la de FAO, ya que el uso actual de la tierra está muy </w:t>
      </w:r>
      <w:proofErr w:type="gramStart"/>
      <w:r w:rsidR="00FC4474">
        <w:rPr>
          <w:rFonts w:ascii="Times New Roman" w:hAnsi="Times New Roman" w:cs="Times New Roman"/>
          <w:sz w:val="24"/>
          <w:szCs w:val="24"/>
        </w:rPr>
        <w:t>mezclada</w:t>
      </w:r>
      <w:proofErr w:type="gramEnd"/>
      <w:r w:rsidR="00FC4474">
        <w:rPr>
          <w:rFonts w:ascii="Times New Roman" w:hAnsi="Times New Roman" w:cs="Times New Roman"/>
          <w:sz w:val="24"/>
          <w:szCs w:val="24"/>
        </w:rPr>
        <w:t xml:space="preserve"> en los diversos territorios de México, y el estado de Querétaro no es la excepción</w:t>
      </w:r>
    </w:p>
    <w:p w14:paraId="0EE9B8D4" w14:textId="77777777" w:rsidR="00641308" w:rsidRDefault="00641308" w:rsidP="00641308">
      <w:pPr>
        <w:spacing w:after="0" w:line="360" w:lineRule="auto"/>
        <w:ind w:right="1688"/>
        <w:jc w:val="both"/>
        <w:rPr>
          <w:rFonts w:ascii="Times New Roman" w:hAnsi="Times New Roman" w:cs="Times New Roman"/>
          <w:b/>
          <w:sz w:val="24"/>
          <w:szCs w:val="24"/>
        </w:rPr>
      </w:pPr>
    </w:p>
    <w:p w14:paraId="30471165" w14:textId="77777777" w:rsidR="00A3000C" w:rsidRPr="00E64535" w:rsidRDefault="00A3000C" w:rsidP="00641308">
      <w:pPr>
        <w:spacing w:after="0" w:line="360" w:lineRule="auto"/>
        <w:ind w:right="1688"/>
        <w:jc w:val="both"/>
        <w:rPr>
          <w:rFonts w:ascii="Times New Roman" w:hAnsi="Times New Roman" w:cs="Times New Roman"/>
          <w:b/>
          <w:sz w:val="24"/>
          <w:szCs w:val="24"/>
        </w:rPr>
      </w:pPr>
      <w:r w:rsidRPr="00E64535">
        <w:rPr>
          <w:rFonts w:ascii="Times New Roman" w:hAnsi="Times New Roman" w:cs="Times New Roman"/>
          <w:b/>
          <w:sz w:val="24"/>
          <w:szCs w:val="24"/>
        </w:rPr>
        <w:t xml:space="preserve">Metodología </w:t>
      </w:r>
      <w:r w:rsidRPr="00E64535">
        <w:rPr>
          <w:rFonts w:ascii="Times New Roman" w:hAnsi="Times New Roman" w:cs="Times New Roman"/>
          <w:b/>
          <w:sz w:val="24"/>
          <w:szCs w:val="24"/>
        </w:rPr>
        <w:tab/>
      </w:r>
    </w:p>
    <w:p w14:paraId="317321E4" w14:textId="68960C46" w:rsidR="00A3000C" w:rsidRDefault="00A3000C" w:rsidP="003B7A3F">
      <w:pPr>
        <w:spacing w:after="0" w:line="360" w:lineRule="auto"/>
        <w:ind w:right="191" w:firstLine="709"/>
        <w:jc w:val="both"/>
        <w:rPr>
          <w:rFonts w:ascii="Times New Roman" w:hAnsi="Times New Roman" w:cs="Times New Roman"/>
          <w:sz w:val="24"/>
          <w:szCs w:val="24"/>
        </w:rPr>
      </w:pPr>
      <w:r>
        <w:rPr>
          <w:rFonts w:ascii="Times New Roman" w:hAnsi="Times New Roman" w:cs="Times New Roman"/>
          <w:sz w:val="24"/>
          <w:szCs w:val="24"/>
        </w:rPr>
        <w:t>Para la delimitación de Ambientes agrícolas</w:t>
      </w:r>
      <w:r w:rsidR="00213431">
        <w:rPr>
          <w:rFonts w:ascii="Times New Roman" w:hAnsi="Times New Roman" w:cs="Times New Roman"/>
          <w:sz w:val="24"/>
          <w:szCs w:val="24"/>
        </w:rPr>
        <w:t xml:space="preserve"> se usó</w:t>
      </w:r>
      <w:r>
        <w:rPr>
          <w:rFonts w:ascii="Times New Roman" w:hAnsi="Times New Roman" w:cs="Times New Roman"/>
          <w:sz w:val="24"/>
          <w:szCs w:val="24"/>
        </w:rPr>
        <w:t xml:space="preserve"> la Metodología del condicionamiento ambiental en la agricult</w:t>
      </w:r>
      <w:r w:rsidR="002815AB">
        <w:rPr>
          <w:rFonts w:ascii="Times New Roman" w:hAnsi="Times New Roman" w:cs="Times New Roman"/>
          <w:sz w:val="24"/>
          <w:szCs w:val="24"/>
        </w:rPr>
        <w:t>ura, propuesta por</w:t>
      </w:r>
      <w:r>
        <w:rPr>
          <w:rFonts w:ascii="Times New Roman" w:hAnsi="Times New Roman" w:cs="Times New Roman"/>
          <w:sz w:val="24"/>
          <w:szCs w:val="24"/>
        </w:rPr>
        <w:t xml:space="preserve">, </w:t>
      </w:r>
      <w:r w:rsidR="002E07EB">
        <w:rPr>
          <w:rFonts w:ascii="Times New Roman" w:hAnsi="Times New Roman" w:cs="Times New Roman"/>
          <w:sz w:val="24"/>
          <w:szCs w:val="24"/>
          <w:highlight w:val="yellow"/>
        </w:rPr>
        <w:t>Romero P.J, e</w:t>
      </w:r>
      <w:r w:rsidRPr="003B7A3F">
        <w:rPr>
          <w:rFonts w:ascii="Times New Roman" w:hAnsi="Times New Roman" w:cs="Times New Roman"/>
          <w:sz w:val="24"/>
          <w:szCs w:val="24"/>
          <w:highlight w:val="yellow"/>
        </w:rPr>
        <w:t>t al</w:t>
      </w:r>
      <w:r w:rsidR="002E07EB">
        <w:rPr>
          <w:rFonts w:ascii="Times New Roman" w:hAnsi="Times New Roman" w:cs="Times New Roman"/>
          <w:sz w:val="24"/>
          <w:szCs w:val="24"/>
          <w:highlight w:val="yellow"/>
        </w:rPr>
        <w:t>.</w:t>
      </w:r>
      <w:r w:rsidRPr="003B7A3F">
        <w:rPr>
          <w:rFonts w:ascii="Times New Roman" w:hAnsi="Times New Roman" w:cs="Times New Roman"/>
          <w:sz w:val="24"/>
          <w:szCs w:val="24"/>
          <w:highlight w:val="yellow"/>
        </w:rPr>
        <w:t xml:space="preserve"> </w:t>
      </w:r>
      <w:r w:rsidR="00420163" w:rsidRPr="003B7A3F">
        <w:rPr>
          <w:rFonts w:ascii="Times New Roman" w:hAnsi="Times New Roman" w:cs="Times New Roman"/>
          <w:sz w:val="24"/>
          <w:szCs w:val="24"/>
          <w:highlight w:val="yellow"/>
        </w:rPr>
        <w:t>(</w:t>
      </w:r>
      <w:r w:rsidRPr="003B7A3F">
        <w:rPr>
          <w:rFonts w:ascii="Times New Roman" w:hAnsi="Times New Roman" w:cs="Times New Roman"/>
          <w:sz w:val="24"/>
          <w:szCs w:val="24"/>
          <w:highlight w:val="yellow"/>
        </w:rPr>
        <w:t>2003</w:t>
      </w:r>
      <w:r w:rsidR="00420163">
        <w:rPr>
          <w:rFonts w:ascii="Times New Roman" w:hAnsi="Times New Roman" w:cs="Times New Roman"/>
          <w:sz w:val="24"/>
          <w:szCs w:val="24"/>
        </w:rPr>
        <w:t>)</w:t>
      </w:r>
      <w:r>
        <w:rPr>
          <w:rFonts w:ascii="Times New Roman" w:hAnsi="Times New Roman" w:cs="Times New Roman"/>
          <w:sz w:val="24"/>
          <w:szCs w:val="24"/>
        </w:rPr>
        <w:t>, a escala 1: 500.000</w:t>
      </w:r>
    </w:p>
    <w:p w14:paraId="28E7E545" w14:textId="79257787" w:rsidR="007E3917" w:rsidRDefault="00A3000C" w:rsidP="003B7A3F">
      <w:pPr>
        <w:spacing w:after="0" w:line="360" w:lineRule="auto"/>
        <w:ind w:right="49" w:firstLine="709"/>
        <w:jc w:val="both"/>
        <w:rPr>
          <w:rFonts w:ascii="Times New Roman" w:eastAsiaTheme="minorEastAsia" w:hAnsi="Times New Roman" w:cs="Times New Roman"/>
          <w:b/>
          <w:bCs/>
          <w:color w:val="000000"/>
          <w:spacing w:val="-3"/>
          <w:sz w:val="24"/>
          <w:szCs w:val="24"/>
          <w:lang w:eastAsia="es-MX"/>
        </w:rPr>
      </w:pPr>
      <w:r>
        <w:rPr>
          <w:rFonts w:ascii="Times New Roman" w:hAnsi="Times New Roman" w:cs="Times New Roman"/>
          <w:sz w:val="24"/>
          <w:szCs w:val="24"/>
        </w:rPr>
        <w:t>Para diferenc</w:t>
      </w:r>
      <w:r w:rsidR="00213431">
        <w:rPr>
          <w:rFonts w:ascii="Times New Roman" w:hAnsi="Times New Roman" w:cs="Times New Roman"/>
          <w:sz w:val="24"/>
          <w:szCs w:val="24"/>
        </w:rPr>
        <w:t>iar la clase de tierras se usó</w:t>
      </w:r>
      <w:r>
        <w:rPr>
          <w:rFonts w:ascii="Times New Roman" w:hAnsi="Times New Roman" w:cs="Times New Roman"/>
          <w:sz w:val="24"/>
          <w:szCs w:val="24"/>
        </w:rPr>
        <w:t xml:space="preserve"> la propuesta de Zonificación agroecológica de ti</w:t>
      </w:r>
      <w:r w:rsidR="00200CEF">
        <w:rPr>
          <w:rFonts w:ascii="Times New Roman" w:hAnsi="Times New Roman" w:cs="Times New Roman"/>
          <w:sz w:val="24"/>
          <w:szCs w:val="24"/>
        </w:rPr>
        <w:t xml:space="preserve">erras de la </w:t>
      </w:r>
      <w:r w:rsidRPr="003B7A3F">
        <w:rPr>
          <w:rFonts w:ascii="Times New Roman" w:hAnsi="Times New Roman" w:cs="Times New Roman"/>
          <w:sz w:val="24"/>
          <w:szCs w:val="24"/>
          <w:highlight w:val="yellow"/>
        </w:rPr>
        <w:t xml:space="preserve">FAO, </w:t>
      </w:r>
      <w:r w:rsidR="00200CEF" w:rsidRPr="003B7A3F">
        <w:rPr>
          <w:rFonts w:ascii="Times New Roman" w:hAnsi="Times New Roman" w:cs="Times New Roman"/>
          <w:sz w:val="24"/>
          <w:szCs w:val="24"/>
          <w:highlight w:val="yellow"/>
        </w:rPr>
        <w:t>(</w:t>
      </w:r>
      <w:r w:rsidRPr="003B7A3F">
        <w:rPr>
          <w:rFonts w:ascii="Times New Roman" w:hAnsi="Times New Roman" w:cs="Times New Roman"/>
          <w:sz w:val="24"/>
          <w:szCs w:val="24"/>
          <w:highlight w:val="yellow"/>
        </w:rPr>
        <w:t>1997</w:t>
      </w:r>
      <w:r w:rsidR="00200CEF">
        <w:rPr>
          <w:rFonts w:ascii="Times New Roman" w:hAnsi="Times New Roman" w:cs="Times New Roman"/>
          <w:sz w:val="24"/>
          <w:szCs w:val="24"/>
        </w:rPr>
        <w:t xml:space="preserve">), la que indica la diferenciación de ocho clases </w:t>
      </w:r>
      <w:r w:rsidR="00200CEF">
        <w:rPr>
          <w:rFonts w:ascii="Times New Roman" w:hAnsi="Times New Roman" w:cs="Times New Roman"/>
          <w:sz w:val="24"/>
          <w:szCs w:val="24"/>
        </w:rPr>
        <w:lastRenderedPageBreak/>
        <w:t>de tierra</w:t>
      </w:r>
      <w:r>
        <w:rPr>
          <w:rFonts w:ascii="Times New Roman" w:hAnsi="Times New Roman" w:cs="Times New Roman"/>
          <w:sz w:val="24"/>
          <w:szCs w:val="24"/>
        </w:rPr>
        <w:t>.</w:t>
      </w:r>
      <w:r w:rsidRPr="003607CC">
        <w:rPr>
          <w:rFonts w:ascii="Times New Roman" w:hAnsi="Times New Roman" w:cs="Times New Roman"/>
          <w:sz w:val="24"/>
          <w:szCs w:val="24"/>
        </w:rPr>
        <w:t xml:space="preserve"> </w:t>
      </w:r>
      <w:r>
        <w:rPr>
          <w:rFonts w:ascii="Times New Roman" w:hAnsi="Times New Roman" w:cs="Times New Roman"/>
          <w:sz w:val="24"/>
          <w:szCs w:val="24"/>
        </w:rPr>
        <w:t>Encada ambiente agrícola diferen</w:t>
      </w:r>
      <w:r w:rsidR="00FE2778">
        <w:rPr>
          <w:rFonts w:ascii="Times New Roman" w:hAnsi="Times New Roman" w:cs="Times New Roman"/>
          <w:sz w:val="24"/>
          <w:szCs w:val="24"/>
        </w:rPr>
        <w:t>ciado,</w:t>
      </w:r>
      <w:r w:rsidR="00200CEF">
        <w:rPr>
          <w:rFonts w:ascii="Times New Roman" w:hAnsi="Times New Roman" w:cs="Times New Roman"/>
          <w:sz w:val="24"/>
          <w:szCs w:val="24"/>
        </w:rPr>
        <w:t xml:space="preserve"> se obtiene</w:t>
      </w:r>
      <w:r w:rsidR="00FE2778">
        <w:rPr>
          <w:rFonts w:ascii="Times New Roman" w:hAnsi="Times New Roman" w:cs="Times New Roman"/>
          <w:sz w:val="24"/>
          <w:szCs w:val="24"/>
        </w:rPr>
        <w:t xml:space="preserve"> el periodo de crecimiento en base a la propuesta de</w:t>
      </w:r>
      <w:r w:rsidR="00200CEF">
        <w:rPr>
          <w:rFonts w:ascii="Times New Roman" w:hAnsi="Times New Roman" w:cs="Times New Roman"/>
          <w:sz w:val="24"/>
          <w:szCs w:val="24"/>
        </w:rPr>
        <w:t xml:space="preserve"> </w:t>
      </w:r>
      <w:r w:rsidR="0048352F" w:rsidRPr="003B7A3F">
        <w:rPr>
          <w:rFonts w:ascii="Times New Roman" w:hAnsi="Times New Roman" w:cs="Times New Roman"/>
          <w:sz w:val="24"/>
          <w:szCs w:val="24"/>
          <w:highlight w:val="yellow"/>
        </w:rPr>
        <w:t>Pájaro</w:t>
      </w:r>
      <w:r w:rsidR="00200CEF" w:rsidRPr="003B7A3F">
        <w:rPr>
          <w:rFonts w:ascii="Times New Roman" w:hAnsi="Times New Roman" w:cs="Times New Roman"/>
          <w:sz w:val="24"/>
          <w:szCs w:val="24"/>
          <w:highlight w:val="yellow"/>
        </w:rPr>
        <w:t xml:space="preserve"> y Ortiz (</w:t>
      </w:r>
      <w:r w:rsidR="007E3917" w:rsidRPr="003B7A3F">
        <w:rPr>
          <w:rFonts w:ascii="Times New Roman" w:hAnsi="Times New Roman" w:cs="Times New Roman"/>
          <w:sz w:val="24"/>
          <w:szCs w:val="24"/>
          <w:highlight w:val="yellow"/>
        </w:rPr>
        <w:t>1988</w:t>
      </w:r>
      <w:r>
        <w:rPr>
          <w:rFonts w:ascii="Times New Roman" w:hAnsi="Times New Roman" w:cs="Times New Roman"/>
          <w:sz w:val="24"/>
          <w:szCs w:val="24"/>
        </w:rPr>
        <w:t>)</w:t>
      </w:r>
      <w:r w:rsidR="00154C69" w:rsidRPr="00154C69">
        <w:rPr>
          <w:rFonts w:ascii="Times New Roman" w:eastAsiaTheme="minorEastAsia" w:hAnsi="Times New Roman" w:cs="Times New Roman"/>
          <w:b/>
          <w:bCs/>
          <w:color w:val="000000"/>
          <w:spacing w:val="-3"/>
          <w:sz w:val="24"/>
          <w:szCs w:val="24"/>
          <w:lang w:eastAsia="es-MX"/>
        </w:rPr>
        <w:t xml:space="preserve"> </w:t>
      </w:r>
    </w:p>
    <w:p w14:paraId="37644E18" w14:textId="77777777" w:rsidR="00641308" w:rsidRDefault="00641308" w:rsidP="003B7A3F">
      <w:pPr>
        <w:spacing w:after="0" w:line="360" w:lineRule="auto"/>
        <w:ind w:right="49" w:firstLine="709"/>
        <w:jc w:val="both"/>
        <w:rPr>
          <w:rFonts w:ascii="Times New Roman" w:eastAsiaTheme="minorEastAsia" w:hAnsi="Times New Roman" w:cs="Times New Roman"/>
          <w:b/>
          <w:bCs/>
          <w:color w:val="000000"/>
          <w:spacing w:val="-3"/>
          <w:sz w:val="24"/>
          <w:szCs w:val="24"/>
          <w:lang w:eastAsia="es-MX"/>
        </w:rPr>
      </w:pPr>
    </w:p>
    <w:p w14:paraId="63535FCE" w14:textId="77777777" w:rsidR="00154C69" w:rsidRPr="00154C69" w:rsidRDefault="00213431" w:rsidP="003B7A3F">
      <w:pPr>
        <w:spacing w:after="0" w:line="360" w:lineRule="auto"/>
        <w:ind w:right="1688" w:firstLine="709"/>
        <w:jc w:val="both"/>
        <w:rPr>
          <w:rFonts w:ascii="Times New Roman" w:hAnsi="Times New Roman" w:cs="Times New Roman"/>
          <w:sz w:val="24"/>
          <w:szCs w:val="24"/>
        </w:rPr>
      </w:pPr>
      <w:r>
        <w:rPr>
          <w:rFonts w:ascii="Times New Roman" w:hAnsi="Times New Roman" w:cs="Times New Roman"/>
          <w:b/>
          <w:bCs/>
          <w:sz w:val="24"/>
          <w:szCs w:val="24"/>
        </w:rPr>
        <w:t>Procedimiento de Estimación d</w:t>
      </w:r>
      <w:r w:rsidR="00154C69" w:rsidRPr="00154C69">
        <w:rPr>
          <w:rFonts w:ascii="Times New Roman" w:hAnsi="Times New Roman" w:cs="Times New Roman"/>
          <w:b/>
          <w:bCs/>
          <w:sz w:val="24"/>
          <w:szCs w:val="24"/>
        </w:rPr>
        <w:t>e</w:t>
      </w:r>
      <w:r>
        <w:rPr>
          <w:rFonts w:ascii="Times New Roman" w:hAnsi="Times New Roman" w:cs="Times New Roman"/>
          <w:b/>
          <w:bCs/>
          <w:sz w:val="24"/>
          <w:szCs w:val="24"/>
        </w:rPr>
        <w:t>l Periodo d</w:t>
      </w:r>
      <w:r w:rsidR="00154C69" w:rsidRPr="00154C69">
        <w:rPr>
          <w:rFonts w:ascii="Times New Roman" w:hAnsi="Times New Roman" w:cs="Times New Roman"/>
          <w:b/>
          <w:bCs/>
          <w:sz w:val="24"/>
          <w:szCs w:val="24"/>
        </w:rPr>
        <w:t>e Crecimiento</w:t>
      </w:r>
    </w:p>
    <w:p w14:paraId="108F5694" w14:textId="77777777" w:rsidR="00154C69" w:rsidRPr="00154C69" w:rsidRDefault="00154C69" w:rsidP="003B7A3F">
      <w:pPr>
        <w:tabs>
          <w:tab w:val="left" w:pos="7088"/>
        </w:tabs>
        <w:spacing w:after="0" w:line="360" w:lineRule="auto"/>
        <w:ind w:left="142" w:right="49" w:firstLine="709"/>
        <w:jc w:val="both"/>
        <w:rPr>
          <w:rFonts w:ascii="Times New Roman" w:hAnsi="Times New Roman" w:cs="Times New Roman"/>
          <w:sz w:val="24"/>
          <w:szCs w:val="24"/>
        </w:rPr>
      </w:pPr>
      <w:r w:rsidRPr="00154C69">
        <w:rPr>
          <w:rFonts w:ascii="Times New Roman" w:hAnsi="Times New Roman" w:cs="Times New Roman"/>
          <w:sz w:val="24"/>
          <w:szCs w:val="24"/>
        </w:rPr>
        <w:t>Cuando se cuenta con la información básica para el establecimiento del PC de crecimiento se realiz</w:t>
      </w:r>
      <w:r w:rsidR="007E3917">
        <w:rPr>
          <w:rFonts w:ascii="Times New Roman" w:hAnsi="Times New Roman" w:cs="Times New Roman"/>
          <w:sz w:val="24"/>
          <w:szCs w:val="24"/>
        </w:rPr>
        <w:t>an los siguientes pasos:</w:t>
      </w:r>
    </w:p>
    <w:p w14:paraId="65F91F17" w14:textId="278AB931" w:rsidR="00154C69" w:rsidRPr="00154C69" w:rsidRDefault="00154C69" w:rsidP="003B7A3F">
      <w:pPr>
        <w:spacing w:after="0" w:line="360" w:lineRule="auto"/>
        <w:ind w:right="49" w:firstLine="709"/>
        <w:jc w:val="both"/>
        <w:rPr>
          <w:rFonts w:ascii="Times New Roman" w:hAnsi="Times New Roman" w:cs="Times New Roman"/>
          <w:sz w:val="24"/>
          <w:szCs w:val="24"/>
        </w:rPr>
      </w:pPr>
      <w:r w:rsidRPr="00154C69">
        <w:rPr>
          <w:rFonts w:ascii="Times New Roman" w:hAnsi="Times New Roman" w:cs="Times New Roman"/>
          <w:sz w:val="24"/>
          <w:szCs w:val="24"/>
        </w:rPr>
        <w:t xml:space="preserve">a) Se graficaron los valores mensuales de precipitación, evapotranspiración potencial (estimada a partir de 0.8 </w:t>
      </w:r>
      <w:proofErr w:type="spellStart"/>
      <w:r w:rsidRPr="00154C69">
        <w:rPr>
          <w:rFonts w:ascii="Times New Roman" w:hAnsi="Times New Roman" w:cs="Times New Roman"/>
          <w:sz w:val="24"/>
          <w:szCs w:val="24"/>
        </w:rPr>
        <w:t>Ev</w:t>
      </w:r>
      <w:proofErr w:type="spellEnd"/>
      <w:r w:rsidRPr="00154C69">
        <w:rPr>
          <w:rFonts w:ascii="Times New Roman" w:hAnsi="Times New Roman" w:cs="Times New Roman"/>
          <w:sz w:val="24"/>
          <w:szCs w:val="24"/>
        </w:rPr>
        <w:t>), la mitad de la evapotranspiración potencial</w:t>
      </w:r>
      <w:r w:rsidR="007E3917">
        <w:rPr>
          <w:rFonts w:ascii="Times New Roman" w:hAnsi="Times New Roman" w:cs="Times New Roman"/>
          <w:sz w:val="24"/>
          <w:szCs w:val="24"/>
        </w:rPr>
        <w:t>, ETP,</w:t>
      </w:r>
      <w:r w:rsidRPr="00154C69">
        <w:rPr>
          <w:rFonts w:ascii="Times New Roman" w:hAnsi="Times New Roman" w:cs="Times New Roman"/>
          <w:sz w:val="24"/>
          <w:szCs w:val="24"/>
        </w:rPr>
        <w:t xml:space="preserve"> y el .33</w:t>
      </w:r>
      <w:r w:rsidR="007C74C5">
        <w:rPr>
          <w:rFonts w:ascii="Times New Roman" w:hAnsi="Times New Roman" w:cs="Times New Roman"/>
          <w:sz w:val="24"/>
          <w:szCs w:val="24"/>
        </w:rPr>
        <w:t xml:space="preserve"> </w:t>
      </w:r>
      <w:r w:rsidRPr="00154C69">
        <w:rPr>
          <w:rFonts w:ascii="Times New Roman" w:hAnsi="Times New Roman" w:cs="Times New Roman"/>
          <w:sz w:val="24"/>
          <w:szCs w:val="24"/>
        </w:rPr>
        <w:t>% de la ETP corresponde al Punto de Marchitamiento Permanentes (PMP)</w:t>
      </w:r>
      <w:r w:rsidR="007C74C5">
        <w:rPr>
          <w:rFonts w:ascii="Times New Roman" w:hAnsi="Times New Roman" w:cs="Times New Roman"/>
          <w:sz w:val="24"/>
          <w:szCs w:val="24"/>
        </w:rPr>
        <w:t>,</w:t>
      </w:r>
      <w:r w:rsidRPr="00154C69">
        <w:rPr>
          <w:rFonts w:ascii="Times New Roman" w:hAnsi="Times New Roman" w:cs="Times New Roman"/>
          <w:sz w:val="24"/>
          <w:szCs w:val="24"/>
        </w:rPr>
        <w:t xml:space="preserve"> estableciéndose una curva para cada dato (P, ETP,</w:t>
      </w:r>
      <w:r w:rsidR="00A7198C">
        <w:rPr>
          <w:rFonts w:ascii="Times New Roman" w:hAnsi="Times New Roman" w:cs="Times New Roman"/>
          <w:sz w:val="24"/>
          <w:szCs w:val="24"/>
        </w:rPr>
        <w:t xml:space="preserve"> </w:t>
      </w:r>
      <w:r w:rsidRPr="00154C69">
        <w:rPr>
          <w:rFonts w:ascii="Times New Roman" w:hAnsi="Times New Roman" w:cs="Times New Roman"/>
          <w:sz w:val="24"/>
          <w:szCs w:val="24"/>
        </w:rPr>
        <w:t>0.5 ETP y PMP).</w:t>
      </w:r>
    </w:p>
    <w:p w14:paraId="212A9F75" w14:textId="741C2D0C" w:rsidR="00154C69" w:rsidRPr="00154C69" w:rsidRDefault="00154C69" w:rsidP="003B7A3F">
      <w:pPr>
        <w:spacing w:after="0" w:line="360" w:lineRule="auto"/>
        <w:ind w:right="49" w:firstLine="709"/>
        <w:jc w:val="both"/>
        <w:rPr>
          <w:rFonts w:ascii="Times New Roman" w:hAnsi="Times New Roman" w:cs="Times New Roman"/>
          <w:sz w:val="24"/>
          <w:szCs w:val="24"/>
        </w:rPr>
      </w:pPr>
      <w:r w:rsidRPr="00154C69">
        <w:rPr>
          <w:rFonts w:ascii="Times New Roman" w:hAnsi="Times New Roman" w:cs="Times New Roman"/>
          <w:sz w:val="24"/>
          <w:szCs w:val="24"/>
        </w:rPr>
        <w:t>b) Se estableció el inicio y terminación de los periodos de crecimiento de acuerdo a las normas indicadas en los conceptos básicos y se definió el tipo de periodo de crecimiento (normal, intermedio, seco todo el año, húmedo todo el año).</w:t>
      </w:r>
    </w:p>
    <w:p w14:paraId="7B3406C5" w14:textId="0FEF5B8E" w:rsidR="00154C69" w:rsidRPr="00154C69" w:rsidRDefault="00154C69" w:rsidP="003B7A3F">
      <w:pPr>
        <w:spacing w:after="0" w:line="360" w:lineRule="auto"/>
        <w:ind w:right="49" w:firstLine="709"/>
        <w:jc w:val="both"/>
        <w:rPr>
          <w:rFonts w:ascii="Times New Roman" w:hAnsi="Times New Roman" w:cs="Times New Roman"/>
          <w:sz w:val="24"/>
          <w:szCs w:val="24"/>
        </w:rPr>
      </w:pPr>
      <w:r w:rsidRPr="00154C69">
        <w:rPr>
          <w:rFonts w:ascii="Times New Roman" w:hAnsi="Times New Roman" w:cs="Times New Roman"/>
          <w:sz w:val="24"/>
          <w:szCs w:val="24"/>
        </w:rPr>
        <w:t xml:space="preserve">c) Se determinó la temperatura media o mínima del periodo menor a 6.5°C, </w:t>
      </w:r>
      <w:sdt>
        <w:sdtPr>
          <w:rPr>
            <w:rFonts w:ascii="Times New Roman" w:hAnsi="Times New Roman" w:cs="Times New Roman"/>
            <w:sz w:val="24"/>
            <w:szCs w:val="24"/>
            <w:highlight w:val="yellow"/>
          </w:rPr>
          <w:id w:val="-1642733401"/>
          <w:citation/>
        </w:sdtPr>
        <w:sdtEndPr/>
        <w:sdtContent>
          <w:r w:rsidR="002A6605" w:rsidRPr="00A7198C">
            <w:rPr>
              <w:rFonts w:ascii="Times New Roman" w:hAnsi="Times New Roman" w:cs="Times New Roman"/>
              <w:sz w:val="24"/>
              <w:szCs w:val="24"/>
              <w:highlight w:val="yellow"/>
            </w:rPr>
            <w:fldChar w:fldCharType="begin"/>
          </w:r>
          <w:r w:rsidR="002A6605" w:rsidRPr="00A7198C">
            <w:rPr>
              <w:rFonts w:ascii="Times New Roman" w:hAnsi="Times New Roman" w:cs="Times New Roman"/>
              <w:sz w:val="24"/>
              <w:szCs w:val="24"/>
              <w:highlight w:val="yellow"/>
              <w:lang w:val="es-ES"/>
            </w:rPr>
            <w:instrText xml:space="preserve"> CITATION Mat01 \l 3082 </w:instrText>
          </w:r>
          <w:r w:rsidR="002A6605" w:rsidRPr="00A7198C">
            <w:rPr>
              <w:rFonts w:ascii="Times New Roman" w:hAnsi="Times New Roman" w:cs="Times New Roman"/>
              <w:sz w:val="24"/>
              <w:szCs w:val="24"/>
              <w:highlight w:val="yellow"/>
            </w:rPr>
            <w:fldChar w:fldCharType="separate"/>
          </w:r>
          <w:r w:rsidR="002A6605" w:rsidRPr="00A7198C">
            <w:rPr>
              <w:rFonts w:ascii="Times New Roman" w:hAnsi="Times New Roman" w:cs="Times New Roman"/>
              <w:noProof/>
              <w:sz w:val="24"/>
              <w:szCs w:val="24"/>
              <w:highlight w:val="yellow"/>
              <w:lang w:val="es-ES"/>
            </w:rPr>
            <w:t>(Matías, L. F. O. &amp;. G. F.Centro Nacional dePrevención de Desastres., 2001)</w:t>
          </w:r>
          <w:r w:rsidR="002A6605" w:rsidRPr="00A7198C">
            <w:rPr>
              <w:rFonts w:ascii="Times New Roman" w:hAnsi="Times New Roman" w:cs="Times New Roman"/>
              <w:sz w:val="24"/>
              <w:szCs w:val="24"/>
              <w:highlight w:val="yellow"/>
            </w:rPr>
            <w:fldChar w:fldCharType="end"/>
          </w:r>
        </w:sdtContent>
      </w:sdt>
      <w:r w:rsidR="00A7198C">
        <w:rPr>
          <w:rFonts w:ascii="Times New Roman" w:hAnsi="Times New Roman" w:cs="Times New Roman"/>
          <w:sz w:val="24"/>
          <w:szCs w:val="24"/>
        </w:rPr>
        <w:t xml:space="preserve"> </w:t>
      </w:r>
      <w:proofErr w:type="gramStart"/>
      <w:r w:rsidRPr="00154C69">
        <w:rPr>
          <w:rFonts w:ascii="Times New Roman" w:hAnsi="Times New Roman" w:cs="Times New Roman"/>
          <w:sz w:val="24"/>
          <w:szCs w:val="24"/>
        </w:rPr>
        <w:t>y</w:t>
      </w:r>
      <w:proofErr w:type="gramEnd"/>
    </w:p>
    <w:p w14:paraId="15F4A769" w14:textId="77777777" w:rsidR="00154C69" w:rsidRPr="00154C69" w:rsidRDefault="00154C69" w:rsidP="003B7A3F">
      <w:pPr>
        <w:spacing w:after="0" w:line="360" w:lineRule="auto"/>
        <w:ind w:right="49" w:firstLine="709"/>
        <w:jc w:val="both"/>
        <w:rPr>
          <w:rFonts w:ascii="Times New Roman" w:hAnsi="Times New Roman" w:cs="Times New Roman"/>
          <w:sz w:val="24"/>
          <w:szCs w:val="24"/>
        </w:rPr>
      </w:pPr>
      <w:r w:rsidRPr="00154C69">
        <w:rPr>
          <w:rFonts w:ascii="Times New Roman" w:hAnsi="Times New Roman" w:cs="Times New Roman"/>
          <w:sz w:val="24"/>
          <w:szCs w:val="24"/>
        </w:rPr>
        <w:t>d) Se estableció la duración del periodo de crecimiento, restando el número de días con temperaturas menores a 6.5°C al número de días determinados con disponibilidad de humedad.</w:t>
      </w:r>
    </w:p>
    <w:p w14:paraId="65C713BA" w14:textId="3CF3DDC3" w:rsidR="00154C69" w:rsidRPr="00154C69" w:rsidRDefault="00154C69" w:rsidP="003B7A3F">
      <w:pPr>
        <w:tabs>
          <w:tab w:val="left" w:pos="7088"/>
        </w:tabs>
        <w:spacing w:after="0" w:line="360" w:lineRule="auto"/>
        <w:ind w:right="49" w:firstLine="709"/>
        <w:jc w:val="both"/>
        <w:rPr>
          <w:rFonts w:ascii="Times New Roman" w:hAnsi="Times New Roman" w:cs="Times New Roman"/>
          <w:sz w:val="24"/>
          <w:szCs w:val="24"/>
        </w:rPr>
      </w:pPr>
      <w:r w:rsidRPr="00154C69">
        <w:rPr>
          <w:rFonts w:ascii="Times New Roman" w:hAnsi="Times New Roman" w:cs="Times New Roman"/>
          <w:sz w:val="24"/>
          <w:szCs w:val="24"/>
        </w:rPr>
        <w:t xml:space="preserve">En caso que no exista un periodo húmedo y </w:t>
      </w:r>
      <w:r w:rsidR="00006847">
        <w:rPr>
          <w:rFonts w:ascii="Times New Roman" w:hAnsi="Times New Roman" w:cs="Times New Roman"/>
          <w:sz w:val="24"/>
          <w:szCs w:val="24"/>
        </w:rPr>
        <w:t>h</w:t>
      </w:r>
      <w:r w:rsidRPr="00154C69">
        <w:rPr>
          <w:rFonts w:ascii="Times New Roman" w:hAnsi="Times New Roman" w:cs="Times New Roman"/>
          <w:sz w:val="24"/>
          <w:szCs w:val="24"/>
        </w:rPr>
        <w:t>umedad almacenada, el final del periodo de crecimiento coincide con la terminación de la estación lluviosa.</w:t>
      </w:r>
    </w:p>
    <w:p w14:paraId="214CA355" w14:textId="77777777" w:rsidR="00DA06ED" w:rsidRPr="00E64535" w:rsidRDefault="00DA06ED" w:rsidP="003B7A3F">
      <w:pPr>
        <w:spacing w:after="0" w:line="360" w:lineRule="auto"/>
        <w:ind w:right="1688" w:firstLine="709"/>
        <w:jc w:val="both"/>
        <w:rPr>
          <w:rFonts w:ascii="Times New Roman" w:hAnsi="Times New Roman" w:cs="Times New Roman"/>
          <w:sz w:val="24"/>
          <w:szCs w:val="24"/>
        </w:rPr>
      </w:pPr>
      <w:r w:rsidRPr="00E64535">
        <w:rPr>
          <w:rFonts w:ascii="Times New Roman" w:hAnsi="Times New Roman" w:cs="Times New Roman"/>
          <w:bCs/>
          <w:iCs/>
          <w:sz w:val="24"/>
          <w:szCs w:val="24"/>
        </w:rPr>
        <w:t xml:space="preserve">Periodo </w:t>
      </w:r>
      <w:r w:rsidR="00886FAD" w:rsidRPr="00E64535">
        <w:rPr>
          <w:rFonts w:ascii="Times New Roman" w:hAnsi="Times New Roman" w:cs="Times New Roman"/>
          <w:bCs/>
          <w:iCs/>
          <w:sz w:val="24"/>
          <w:szCs w:val="24"/>
        </w:rPr>
        <w:t>d</w:t>
      </w:r>
      <w:r w:rsidRPr="00E64535">
        <w:rPr>
          <w:rFonts w:ascii="Times New Roman" w:hAnsi="Times New Roman" w:cs="Times New Roman"/>
          <w:bCs/>
          <w:iCs/>
          <w:sz w:val="24"/>
          <w:szCs w:val="24"/>
        </w:rPr>
        <w:t>e Crecimiento</w:t>
      </w:r>
    </w:p>
    <w:p w14:paraId="1422C8C7" w14:textId="0EDDC1A7" w:rsidR="00DA06ED" w:rsidRPr="00154C69" w:rsidRDefault="00DA06ED" w:rsidP="003B7A3F">
      <w:pPr>
        <w:spacing w:after="0" w:line="360" w:lineRule="auto"/>
        <w:ind w:right="49" w:firstLine="709"/>
        <w:jc w:val="both"/>
        <w:rPr>
          <w:rFonts w:ascii="Times New Roman" w:hAnsi="Times New Roman" w:cs="Times New Roman"/>
          <w:sz w:val="24"/>
          <w:szCs w:val="24"/>
        </w:rPr>
      </w:pPr>
      <w:r w:rsidRPr="00154C69">
        <w:rPr>
          <w:rFonts w:ascii="Times New Roman" w:hAnsi="Times New Roman" w:cs="Times New Roman"/>
          <w:sz w:val="24"/>
          <w:szCs w:val="24"/>
        </w:rPr>
        <w:t xml:space="preserve">Inicio del periodo de </w:t>
      </w:r>
      <w:r w:rsidR="00E97EC6" w:rsidRPr="00154C69">
        <w:rPr>
          <w:rFonts w:ascii="Times New Roman" w:hAnsi="Times New Roman" w:cs="Times New Roman"/>
          <w:sz w:val="24"/>
          <w:szCs w:val="24"/>
        </w:rPr>
        <w:t>crecimiento: Coincide</w:t>
      </w:r>
      <w:r w:rsidRPr="00154C69">
        <w:rPr>
          <w:rFonts w:ascii="Times New Roman" w:hAnsi="Times New Roman" w:cs="Times New Roman"/>
          <w:sz w:val="24"/>
          <w:szCs w:val="24"/>
        </w:rPr>
        <w:t xml:space="preserve"> con el comienzo de la estación lluviosa. Específicamente cuando P=0.5 ETP y después P&gt;0.5 ETP.</w:t>
      </w:r>
    </w:p>
    <w:p w14:paraId="157D260E" w14:textId="77777777" w:rsidR="00DA06ED" w:rsidRPr="00154C69" w:rsidRDefault="00DA06ED" w:rsidP="003B7A3F">
      <w:pPr>
        <w:spacing w:after="0" w:line="360" w:lineRule="auto"/>
        <w:ind w:right="49" w:firstLine="709"/>
        <w:jc w:val="both"/>
        <w:rPr>
          <w:rFonts w:ascii="Times New Roman" w:hAnsi="Times New Roman" w:cs="Times New Roman"/>
          <w:sz w:val="24"/>
          <w:szCs w:val="24"/>
        </w:rPr>
      </w:pPr>
      <w:r w:rsidRPr="00154C69">
        <w:rPr>
          <w:rFonts w:ascii="Times New Roman" w:hAnsi="Times New Roman" w:cs="Times New Roman"/>
          <w:sz w:val="24"/>
          <w:szCs w:val="24"/>
        </w:rPr>
        <w:t>Periodo Húmedo: Un periodo húmedo es el intervalo de tiempo, en el cual la precipitación es mayor a la evapotranspiración potencial (P&gt; ETP).</w:t>
      </w:r>
    </w:p>
    <w:p w14:paraId="7D299D8E" w14:textId="6C5AEC1F" w:rsidR="00DA06ED" w:rsidRPr="00154C69" w:rsidRDefault="00DA06ED" w:rsidP="003B7A3F">
      <w:pPr>
        <w:spacing w:after="0" w:line="360" w:lineRule="auto"/>
        <w:ind w:right="191" w:firstLine="709"/>
        <w:jc w:val="both"/>
        <w:rPr>
          <w:rFonts w:ascii="Times New Roman" w:hAnsi="Times New Roman" w:cs="Times New Roman"/>
          <w:sz w:val="24"/>
          <w:szCs w:val="24"/>
        </w:rPr>
      </w:pPr>
      <w:r w:rsidRPr="00154C69">
        <w:rPr>
          <w:rFonts w:ascii="Times New Roman" w:hAnsi="Times New Roman" w:cs="Times New Roman"/>
          <w:sz w:val="24"/>
          <w:szCs w:val="24"/>
        </w:rPr>
        <w:t>Inicio de periodo húmedo cuando P=EPT (antes P&lt; ETP y después P&gt; ETP). Final del periodo húmedo cuando P=EPT (antes P&gt; ETP y después P&lt; ETP</w:t>
      </w:r>
      <w:r w:rsidR="00E97EC6" w:rsidRPr="00154C69">
        <w:rPr>
          <w:rFonts w:ascii="Times New Roman" w:hAnsi="Times New Roman" w:cs="Times New Roman"/>
          <w:sz w:val="24"/>
          <w:szCs w:val="24"/>
        </w:rPr>
        <w:t>). Final</w:t>
      </w:r>
      <w:r w:rsidRPr="00154C69">
        <w:rPr>
          <w:rFonts w:ascii="Times New Roman" w:hAnsi="Times New Roman" w:cs="Times New Roman"/>
          <w:sz w:val="24"/>
          <w:szCs w:val="24"/>
        </w:rPr>
        <w:t xml:space="preserve"> de la es</w:t>
      </w:r>
      <w:r w:rsidR="007E3917">
        <w:rPr>
          <w:rFonts w:ascii="Times New Roman" w:hAnsi="Times New Roman" w:cs="Times New Roman"/>
          <w:sz w:val="24"/>
          <w:szCs w:val="24"/>
        </w:rPr>
        <w:t>tación lluviosa: Termina cuando</w:t>
      </w:r>
      <w:r w:rsidRPr="00154C69">
        <w:rPr>
          <w:rFonts w:ascii="Times New Roman" w:hAnsi="Times New Roman" w:cs="Times New Roman"/>
          <w:sz w:val="24"/>
          <w:szCs w:val="24"/>
        </w:rPr>
        <w:t xml:space="preserve"> P&lt; 0.5</w:t>
      </w:r>
      <w:r w:rsidR="007E3917">
        <w:rPr>
          <w:rFonts w:ascii="Times New Roman" w:hAnsi="Times New Roman" w:cs="Times New Roman"/>
          <w:sz w:val="24"/>
          <w:szCs w:val="24"/>
        </w:rPr>
        <w:t xml:space="preserve"> </w:t>
      </w:r>
      <w:r w:rsidRPr="00154C69">
        <w:rPr>
          <w:rFonts w:ascii="Times New Roman" w:hAnsi="Times New Roman" w:cs="Times New Roman"/>
          <w:sz w:val="24"/>
          <w:szCs w:val="24"/>
        </w:rPr>
        <w:t>ETP).</w:t>
      </w:r>
    </w:p>
    <w:p w14:paraId="408E52D0" w14:textId="77777777" w:rsidR="00DA06ED" w:rsidRPr="00154C69" w:rsidRDefault="00DA06ED" w:rsidP="003B7A3F">
      <w:pPr>
        <w:spacing w:after="0" w:line="360" w:lineRule="auto"/>
        <w:ind w:right="49" w:firstLine="709"/>
        <w:jc w:val="both"/>
        <w:rPr>
          <w:rFonts w:ascii="Times New Roman" w:hAnsi="Times New Roman" w:cs="Times New Roman"/>
          <w:sz w:val="24"/>
          <w:szCs w:val="24"/>
        </w:rPr>
      </w:pPr>
      <w:r w:rsidRPr="00154C69">
        <w:rPr>
          <w:rFonts w:ascii="Times New Roman" w:hAnsi="Times New Roman" w:cs="Times New Roman"/>
          <w:sz w:val="24"/>
          <w:szCs w:val="24"/>
        </w:rPr>
        <w:t>Terminación del periodo de crecimiento: Cuando existe periodo húmedo y Humedad almacenada, al final de la estación lluviosa se considera el número de días hasta que se agotan las reservas de humedad del suelo (no pueden ser mayores a 100 mm).</w:t>
      </w:r>
    </w:p>
    <w:p w14:paraId="2F0BC3B7" w14:textId="772153E6" w:rsidR="00DA06ED" w:rsidRPr="00154C69" w:rsidRDefault="00DA06ED" w:rsidP="003B7A3F">
      <w:pPr>
        <w:spacing w:after="0" w:line="360" w:lineRule="auto"/>
        <w:ind w:right="49" w:firstLine="709"/>
        <w:jc w:val="both"/>
        <w:rPr>
          <w:rFonts w:ascii="Times New Roman" w:hAnsi="Times New Roman" w:cs="Times New Roman"/>
          <w:sz w:val="24"/>
          <w:szCs w:val="24"/>
        </w:rPr>
      </w:pPr>
      <w:r w:rsidRPr="00154C69">
        <w:rPr>
          <w:rFonts w:ascii="Times New Roman" w:hAnsi="Times New Roman" w:cs="Times New Roman"/>
          <w:sz w:val="24"/>
          <w:szCs w:val="24"/>
        </w:rPr>
        <w:lastRenderedPageBreak/>
        <w:t xml:space="preserve">Cuando no existe periodo húmedo y </w:t>
      </w:r>
      <w:r w:rsidR="00C03FC8">
        <w:rPr>
          <w:rFonts w:ascii="Times New Roman" w:hAnsi="Times New Roman" w:cs="Times New Roman"/>
          <w:sz w:val="24"/>
          <w:szCs w:val="24"/>
        </w:rPr>
        <w:t>h</w:t>
      </w:r>
      <w:r w:rsidRPr="00154C69">
        <w:rPr>
          <w:rFonts w:ascii="Times New Roman" w:hAnsi="Times New Roman" w:cs="Times New Roman"/>
          <w:sz w:val="24"/>
          <w:szCs w:val="24"/>
        </w:rPr>
        <w:t>umedad almacenada, el final del periodo de crecimiento coincide con la terminación de la estación lluviosa.</w:t>
      </w:r>
    </w:p>
    <w:p w14:paraId="0E7FD914" w14:textId="77777777" w:rsidR="0021581D" w:rsidRDefault="0021581D" w:rsidP="003B7A3F">
      <w:pPr>
        <w:spacing w:after="0" w:line="360" w:lineRule="auto"/>
        <w:ind w:right="1688" w:firstLine="709"/>
        <w:jc w:val="both"/>
        <w:rPr>
          <w:rFonts w:ascii="Times New Roman" w:hAnsi="Times New Roman" w:cs="Times New Roman"/>
          <w:b/>
          <w:bCs/>
          <w:iCs/>
          <w:sz w:val="24"/>
          <w:szCs w:val="24"/>
        </w:rPr>
      </w:pPr>
    </w:p>
    <w:p w14:paraId="71600843" w14:textId="77777777" w:rsidR="00DA06ED" w:rsidRPr="00E64535" w:rsidRDefault="00886FAD" w:rsidP="003B7A3F">
      <w:pPr>
        <w:spacing w:after="0" w:line="360" w:lineRule="auto"/>
        <w:ind w:right="1688" w:firstLine="709"/>
        <w:jc w:val="both"/>
        <w:rPr>
          <w:rFonts w:ascii="Times New Roman" w:hAnsi="Times New Roman" w:cs="Times New Roman"/>
          <w:sz w:val="24"/>
          <w:szCs w:val="24"/>
        </w:rPr>
      </w:pPr>
      <w:r w:rsidRPr="00E64535">
        <w:rPr>
          <w:rFonts w:ascii="Times New Roman" w:hAnsi="Times New Roman" w:cs="Times New Roman"/>
          <w:b/>
          <w:bCs/>
          <w:iCs/>
          <w:sz w:val="24"/>
          <w:szCs w:val="24"/>
        </w:rPr>
        <w:t>Modelos d</w:t>
      </w:r>
      <w:r w:rsidR="00DA06ED" w:rsidRPr="00E64535">
        <w:rPr>
          <w:rFonts w:ascii="Times New Roman" w:hAnsi="Times New Roman" w:cs="Times New Roman"/>
          <w:b/>
          <w:bCs/>
          <w:iCs/>
          <w:sz w:val="24"/>
          <w:szCs w:val="24"/>
        </w:rPr>
        <w:t>e Regresión</w:t>
      </w:r>
    </w:p>
    <w:p w14:paraId="0C29E8CE" w14:textId="77777777" w:rsidR="00DA06ED" w:rsidRPr="00154C69" w:rsidRDefault="00DA06ED" w:rsidP="003B7A3F">
      <w:pPr>
        <w:spacing w:after="0" w:line="360" w:lineRule="auto"/>
        <w:ind w:right="49" w:firstLine="709"/>
        <w:jc w:val="both"/>
        <w:rPr>
          <w:rFonts w:ascii="Times New Roman" w:hAnsi="Times New Roman" w:cs="Times New Roman"/>
          <w:sz w:val="24"/>
          <w:szCs w:val="24"/>
        </w:rPr>
      </w:pPr>
      <w:r w:rsidRPr="00154C69">
        <w:rPr>
          <w:rFonts w:ascii="Times New Roman" w:hAnsi="Times New Roman" w:cs="Times New Roman"/>
          <w:sz w:val="24"/>
          <w:szCs w:val="24"/>
        </w:rPr>
        <w:t>Se utilizaron modelos de regresión que permites estimar estos periodos de crecimiento en cualquier región con sólo disponer del dato de la precipitación total anual (PT), como este:</w:t>
      </w:r>
    </w:p>
    <w:p w14:paraId="3ED4E10E" w14:textId="549C9B4F" w:rsidR="00DA06ED" w:rsidRPr="00154C69" w:rsidRDefault="00DA06ED" w:rsidP="003B7A3F">
      <w:pPr>
        <w:spacing w:after="0" w:line="360" w:lineRule="auto"/>
        <w:ind w:right="49" w:firstLine="709"/>
        <w:jc w:val="both"/>
        <w:rPr>
          <w:rFonts w:ascii="Times New Roman" w:hAnsi="Times New Roman" w:cs="Times New Roman"/>
          <w:sz w:val="24"/>
          <w:szCs w:val="24"/>
        </w:rPr>
      </w:pPr>
      <w:r w:rsidRPr="00154C69">
        <w:rPr>
          <w:rFonts w:ascii="Times New Roman" w:hAnsi="Times New Roman" w:cs="Times New Roman"/>
          <w:sz w:val="24"/>
          <w:szCs w:val="24"/>
        </w:rPr>
        <w:t>PC =</w:t>
      </w:r>
      <w:r w:rsidR="00F6748D">
        <w:rPr>
          <w:rFonts w:ascii="Times New Roman" w:hAnsi="Times New Roman" w:cs="Times New Roman"/>
          <w:sz w:val="24"/>
          <w:szCs w:val="24"/>
        </w:rPr>
        <w:t xml:space="preserve"> 0.24089 PT - 0.0000372 PT² </w:t>
      </w:r>
      <w:r w:rsidR="00F6748D" w:rsidRPr="00154C69">
        <w:rPr>
          <w:rFonts w:ascii="Times New Roman" w:hAnsi="Times New Roman" w:cs="Times New Roman"/>
          <w:sz w:val="24"/>
          <w:szCs w:val="24"/>
        </w:rPr>
        <w:t>- 33.10</w:t>
      </w:r>
      <w:r w:rsidR="00F6748D">
        <w:rPr>
          <w:rFonts w:ascii="Times New Roman" w:hAnsi="Times New Roman" w:cs="Times New Roman"/>
          <w:sz w:val="24"/>
          <w:szCs w:val="24"/>
        </w:rPr>
        <w:t>19</w:t>
      </w:r>
      <w:r w:rsidR="00416FAF">
        <w:rPr>
          <w:rFonts w:ascii="Times New Roman" w:hAnsi="Times New Roman" w:cs="Times New Roman"/>
          <w:sz w:val="24"/>
          <w:szCs w:val="24"/>
        </w:rPr>
        <w:t xml:space="preserve">; donde: PC = Periodo de </w:t>
      </w:r>
      <w:r w:rsidRPr="00154C69">
        <w:rPr>
          <w:rFonts w:ascii="Times New Roman" w:hAnsi="Times New Roman" w:cs="Times New Roman"/>
          <w:sz w:val="24"/>
          <w:szCs w:val="24"/>
        </w:rPr>
        <w:t>crecimiento, en días</w:t>
      </w:r>
      <w:r w:rsidR="00416FAF">
        <w:rPr>
          <w:rFonts w:ascii="Times New Roman" w:hAnsi="Times New Roman" w:cs="Times New Roman"/>
          <w:sz w:val="24"/>
          <w:szCs w:val="24"/>
        </w:rPr>
        <w:t xml:space="preserve"> </w:t>
      </w:r>
      <w:r w:rsidRPr="00154C69">
        <w:rPr>
          <w:rFonts w:ascii="Times New Roman" w:hAnsi="Times New Roman" w:cs="Times New Roman"/>
          <w:sz w:val="24"/>
          <w:szCs w:val="24"/>
        </w:rPr>
        <w:t>PT = Precipitación total anual, en mm</w:t>
      </w:r>
    </w:p>
    <w:p w14:paraId="07CAB519" w14:textId="77777777" w:rsidR="00DA06ED" w:rsidRPr="00154C69" w:rsidRDefault="00DA06ED" w:rsidP="003B7A3F">
      <w:pPr>
        <w:spacing w:after="0" w:line="360" w:lineRule="auto"/>
        <w:ind w:right="49" w:firstLine="709"/>
        <w:jc w:val="both"/>
        <w:rPr>
          <w:rFonts w:ascii="Times New Roman" w:hAnsi="Times New Roman" w:cs="Times New Roman"/>
          <w:sz w:val="24"/>
          <w:szCs w:val="24"/>
        </w:rPr>
      </w:pPr>
      <w:r w:rsidRPr="00154C69">
        <w:rPr>
          <w:rFonts w:ascii="Times New Roman" w:hAnsi="Times New Roman" w:cs="Times New Roman"/>
          <w:sz w:val="24"/>
          <w:szCs w:val="24"/>
        </w:rPr>
        <w:t>Con la finalidad de determinar el inicio del periodo de crecimiento (IPC) en días julianos, se desarrolló el siguiente modelo:</w:t>
      </w:r>
    </w:p>
    <w:p w14:paraId="06923FDA" w14:textId="77777777" w:rsidR="00DA06ED" w:rsidRPr="00154C69" w:rsidRDefault="00DA06ED" w:rsidP="003B7A3F">
      <w:pPr>
        <w:spacing w:after="0" w:line="360" w:lineRule="auto"/>
        <w:ind w:right="1688" w:firstLine="709"/>
        <w:jc w:val="both"/>
        <w:rPr>
          <w:rFonts w:ascii="Times New Roman" w:hAnsi="Times New Roman" w:cs="Times New Roman"/>
          <w:sz w:val="24"/>
          <w:szCs w:val="24"/>
        </w:rPr>
      </w:pPr>
      <w:r w:rsidRPr="00154C69">
        <w:rPr>
          <w:rFonts w:ascii="Times New Roman" w:hAnsi="Times New Roman" w:cs="Times New Roman"/>
          <w:sz w:val="24"/>
          <w:szCs w:val="24"/>
        </w:rPr>
        <w:t>IPC = 210.3526 - 0.3976 PC; donde:</w:t>
      </w:r>
    </w:p>
    <w:p w14:paraId="33A8316A" w14:textId="77777777" w:rsidR="00DA06ED" w:rsidRPr="00154C69" w:rsidRDefault="00DA06ED" w:rsidP="003B7A3F">
      <w:pPr>
        <w:spacing w:after="0" w:line="360" w:lineRule="auto"/>
        <w:ind w:right="49" w:firstLine="709"/>
        <w:jc w:val="both"/>
        <w:rPr>
          <w:rFonts w:ascii="Times New Roman" w:hAnsi="Times New Roman" w:cs="Times New Roman"/>
          <w:sz w:val="24"/>
          <w:szCs w:val="24"/>
        </w:rPr>
      </w:pPr>
      <w:r w:rsidRPr="00154C69">
        <w:rPr>
          <w:rFonts w:ascii="Times New Roman" w:hAnsi="Times New Roman" w:cs="Times New Roman"/>
          <w:sz w:val="24"/>
          <w:szCs w:val="24"/>
        </w:rPr>
        <w:t>IPC = inicio del periodo de crecimiento en días julianos (1 para el 1 de enero y 365 para el 31 de diciembre)</w:t>
      </w:r>
      <w:r w:rsidR="00416FAF">
        <w:rPr>
          <w:rFonts w:ascii="Times New Roman" w:hAnsi="Times New Roman" w:cs="Times New Roman"/>
          <w:sz w:val="24"/>
          <w:szCs w:val="24"/>
        </w:rPr>
        <w:t xml:space="preserve">. </w:t>
      </w:r>
      <w:r w:rsidRPr="00154C69">
        <w:rPr>
          <w:rFonts w:ascii="Times New Roman" w:hAnsi="Times New Roman" w:cs="Times New Roman"/>
          <w:sz w:val="24"/>
          <w:szCs w:val="24"/>
        </w:rPr>
        <w:t>PC = Periodo de crecimiento en días estimado por el modelo anterior</w:t>
      </w:r>
    </w:p>
    <w:p w14:paraId="567C7138" w14:textId="77777777" w:rsidR="00DA06ED" w:rsidRPr="00E64535" w:rsidRDefault="00886FAD" w:rsidP="003B7A3F">
      <w:pPr>
        <w:spacing w:after="0" w:line="360" w:lineRule="auto"/>
        <w:ind w:right="1688" w:firstLine="709"/>
        <w:jc w:val="both"/>
        <w:rPr>
          <w:rFonts w:ascii="Times New Roman" w:hAnsi="Times New Roman" w:cs="Times New Roman"/>
          <w:sz w:val="24"/>
          <w:szCs w:val="24"/>
        </w:rPr>
      </w:pPr>
      <w:r w:rsidRPr="00E64535">
        <w:rPr>
          <w:rFonts w:ascii="Times New Roman" w:hAnsi="Times New Roman" w:cs="Times New Roman"/>
          <w:b/>
          <w:bCs/>
          <w:iCs/>
          <w:sz w:val="24"/>
          <w:szCs w:val="24"/>
        </w:rPr>
        <w:t>Periodo d</w:t>
      </w:r>
      <w:r w:rsidR="00DA06ED" w:rsidRPr="00E64535">
        <w:rPr>
          <w:rFonts w:ascii="Times New Roman" w:hAnsi="Times New Roman" w:cs="Times New Roman"/>
          <w:b/>
          <w:bCs/>
          <w:iCs/>
          <w:sz w:val="24"/>
          <w:szCs w:val="24"/>
        </w:rPr>
        <w:t>e Heladas</w:t>
      </w:r>
    </w:p>
    <w:p w14:paraId="7F1056A5" w14:textId="77777777" w:rsidR="00DA06ED" w:rsidRPr="00154C69" w:rsidRDefault="00DA06ED" w:rsidP="003B7A3F">
      <w:pPr>
        <w:spacing w:after="0" w:line="360" w:lineRule="auto"/>
        <w:ind w:right="49" w:firstLine="709"/>
        <w:jc w:val="both"/>
        <w:rPr>
          <w:rFonts w:ascii="Times New Roman" w:hAnsi="Times New Roman" w:cs="Times New Roman"/>
          <w:sz w:val="24"/>
          <w:szCs w:val="24"/>
        </w:rPr>
      </w:pPr>
      <w:r w:rsidRPr="00154C69">
        <w:rPr>
          <w:rFonts w:ascii="Times New Roman" w:hAnsi="Times New Roman" w:cs="Times New Roman"/>
          <w:sz w:val="24"/>
          <w:szCs w:val="24"/>
        </w:rPr>
        <w:t>Se utilizó un modelo para determinar la duración del periodo libre de heladas (PLH), la fecha de la última helada (UH) y la fecha de la primera helada (PH):</w:t>
      </w:r>
    </w:p>
    <w:p w14:paraId="30D8E7F6" w14:textId="77777777" w:rsidR="00DA06ED" w:rsidRPr="00154C69" w:rsidRDefault="00DA06ED" w:rsidP="003B7A3F">
      <w:pPr>
        <w:spacing w:after="0" w:line="360" w:lineRule="auto"/>
        <w:ind w:right="49" w:firstLine="709"/>
        <w:jc w:val="both"/>
        <w:rPr>
          <w:rFonts w:ascii="Times New Roman" w:hAnsi="Times New Roman" w:cs="Times New Roman"/>
          <w:sz w:val="24"/>
          <w:szCs w:val="24"/>
        </w:rPr>
      </w:pPr>
      <w:r w:rsidRPr="00154C69">
        <w:rPr>
          <w:rFonts w:ascii="Times New Roman" w:hAnsi="Times New Roman" w:cs="Times New Roman"/>
          <w:sz w:val="24"/>
          <w:szCs w:val="24"/>
        </w:rPr>
        <w:t>PLH = 1.77</w:t>
      </w:r>
      <w:r w:rsidR="00F6748D">
        <w:rPr>
          <w:rFonts w:ascii="Times New Roman" w:hAnsi="Times New Roman" w:cs="Times New Roman"/>
          <w:sz w:val="24"/>
          <w:szCs w:val="24"/>
        </w:rPr>
        <w:t xml:space="preserve">13 + 31.0214 </w:t>
      </w:r>
      <w:proofErr w:type="spellStart"/>
      <w:r w:rsidR="00F6748D">
        <w:rPr>
          <w:rFonts w:ascii="Times New Roman" w:hAnsi="Times New Roman" w:cs="Times New Roman"/>
          <w:sz w:val="24"/>
          <w:szCs w:val="24"/>
        </w:rPr>
        <w:t>Tmin</w:t>
      </w:r>
      <w:proofErr w:type="spellEnd"/>
      <w:r w:rsidR="00F6748D">
        <w:rPr>
          <w:rFonts w:ascii="Times New Roman" w:hAnsi="Times New Roman" w:cs="Times New Roman"/>
          <w:sz w:val="24"/>
          <w:szCs w:val="24"/>
        </w:rPr>
        <w:t xml:space="preserve"> - 0.6361 (</w:t>
      </w:r>
      <w:proofErr w:type="spellStart"/>
      <w:r w:rsidR="00F6748D">
        <w:rPr>
          <w:rFonts w:ascii="Times New Roman" w:hAnsi="Times New Roman" w:cs="Times New Roman"/>
          <w:sz w:val="24"/>
          <w:szCs w:val="24"/>
        </w:rPr>
        <w:t>Tmin</w:t>
      </w:r>
      <w:proofErr w:type="spellEnd"/>
      <w:r w:rsidR="00F6748D">
        <w:rPr>
          <w:rFonts w:ascii="Times New Roman" w:hAnsi="Times New Roman" w:cs="Times New Roman"/>
          <w:sz w:val="24"/>
          <w:szCs w:val="24"/>
        </w:rPr>
        <w:t>)²</w:t>
      </w:r>
      <w:r w:rsidRPr="00154C69">
        <w:rPr>
          <w:rFonts w:ascii="Times New Roman" w:hAnsi="Times New Roman" w:cs="Times New Roman"/>
          <w:sz w:val="24"/>
          <w:szCs w:val="24"/>
        </w:rPr>
        <w:t>; donde: PLH = Periodo libre de heladas, en días</w:t>
      </w:r>
    </w:p>
    <w:p w14:paraId="0C479120" w14:textId="77777777" w:rsidR="00DA06ED" w:rsidRPr="00154C69" w:rsidRDefault="00DA06ED" w:rsidP="003B7A3F">
      <w:pPr>
        <w:spacing w:after="0" w:line="360" w:lineRule="auto"/>
        <w:ind w:right="49" w:firstLine="709"/>
        <w:jc w:val="both"/>
        <w:rPr>
          <w:rFonts w:ascii="Times New Roman" w:hAnsi="Times New Roman" w:cs="Times New Roman"/>
          <w:sz w:val="24"/>
          <w:szCs w:val="24"/>
        </w:rPr>
      </w:pPr>
      <w:proofErr w:type="spellStart"/>
      <w:r w:rsidRPr="00154C69">
        <w:rPr>
          <w:rFonts w:ascii="Times New Roman" w:hAnsi="Times New Roman" w:cs="Times New Roman"/>
          <w:sz w:val="24"/>
          <w:szCs w:val="24"/>
        </w:rPr>
        <w:t>Tmin</w:t>
      </w:r>
      <w:proofErr w:type="spellEnd"/>
      <w:r w:rsidRPr="00154C69">
        <w:rPr>
          <w:rFonts w:ascii="Times New Roman" w:hAnsi="Times New Roman" w:cs="Times New Roman"/>
          <w:sz w:val="24"/>
          <w:szCs w:val="24"/>
        </w:rPr>
        <w:t xml:space="preserve"> = Temperatura mínima media anual, en °C</w:t>
      </w:r>
    </w:p>
    <w:p w14:paraId="30973A6A" w14:textId="77777777" w:rsidR="00CE1CD6" w:rsidRPr="00CE1CD6" w:rsidRDefault="007E3917" w:rsidP="003B7A3F">
      <w:pPr>
        <w:spacing w:after="0" w:line="360" w:lineRule="auto"/>
        <w:ind w:right="49"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CE1CD6" w:rsidRPr="00CE1CD6">
        <w:rPr>
          <w:rFonts w:ascii="Times New Roman" w:hAnsi="Times New Roman" w:cs="Times New Roman"/>
          <w:sz w:val="24"/>
          <w:szCs w:val="24"/>
        </w:rPr>
        <w:t>UH = 225.36</w:t>
      </w:r>
      <w:r w:rsidR="00F6748D">
        <w:rPr>
          <w:rFonts w:ascii="Times New Roman" w:hAnsi="Times New Roman" w:cs="Times New Roman"/>
          <w:sz w:val="24"/>
          <w:szCs w:val="24"/>
        </w:rPr>
        <w:t>05 - 0.7396 PLH + 0.0004385 (PLH)²</w:t>
      </w:r>
      <w:r w:rsidR="00CE1CD6" w:rsidRPr="00CE1CD6">
        <w:rPr>
          <w:rFonts w:ascii="Times New Roman" w:hAnsi="Times New Roman" w:cs="Times New Roman"/>
          <w:sz w:val="24"/>
          <w:szCs w:val="24"/>
        </w:rPr>
        <w:t xml:space="preserve">; donde: UH = fecha de la última </w:t>
      </w:r>
      <w:r w:rsidR="00CE1CD6">
        <w:rPr>
          <w:rFonts w:ascii="Times New Roman" w:hAnsi="Times New Roman" w:cs="Times New Roman"/>
          <w:sz w:val="24"/>
          <w:szCs w:val="24"/>
        </w:rPr>
        <w:t xml:space="preserve">   </w:t>
      </w:r>
      <w:r w:rsidR="00CE1CD6" w:rsidRPr="00CE1CD6">
        <w:rPr>
          <w:rFonts w:ascii="Times New Roman" w:hAnsi="Times New Roman" w:cs="Times New Roman"/>
          <w:sz w:val="24"/>
          <w:szCs w:val="24"/>
        </w:rPr>
        <w:t>helada en días julianos</w:t>
      </w:r>
    </w:p>
    <w:p w14:paraId="34A8BA6B" w14:textId="77777777" w:rsidR="00CE1CD6" w:rsidRPr="00CE1CD6" w:rsidRDefault="00CE1CD6" w:rsidP="003B7A3F">
      <w:pPr>
        <w:spacing w:after="0" w:line="360" w:lineRule="auto"/>
        <w:ind w:right="49" w:firstLine="709"/>
        <w:jc w:val="both"/>
        <w:rPr>
          <w:rFonts w:ascii="Times New Roman" w:hAnsi="Times New Roman" w:cs="Times New Roman"/>
          <w:sz w:val="24"/>
          <w:szCs w:val="24"/>
        </w:rPr>
      </w:pPr>
      <w:r w:rsidRPr="00CE1CD6">
        <w:rPr>
          <w:rFonts w:ascii="Times New Roman" w:hAnsi="Times New Roman" w:cs="Times New Roman"/>
          <w:sz w:val="24"/>
          <w:szCs w:val="24"/>
        </w:rPr>
        <w:t>PLH = período libre de heladas, en días</w:t>
      </w:r>
    </w:p>
    <w:p w14:paraId="48046068" w14:textId="77777777" w:rsidR="00CE1CD6" w:rsidRPr="00CE1CD6" w:rsidRDefault="00CE1CD6" w:rsidP="003B7A3F">
      <w:pPr>
        <w:spacing w:after="0" w:line="360" w:lineRule="auto"/>
        <w:ind w:right="49" w:firstLine="709"/>
        <w:jc w:val="both"/>
        <w:rPr>
          <w:rFonts w:ascii="Times New Roman" w:hAnsi="Times New Roman" w:cs="Times New Roman"/>
          <w:sz w:val="24"/>
          <w:szCs w:val="24"/>
        </w:rPr>
      </w:pPr>
      <w:r w:rsidRPr="00CE1CD6">
        <w:rPr>
          <w:rFonts w:ascii="Times New Roman" w:hAnsi="Times New Roman" w:cs="Times New Roman"/>
          <w:sz w:val="24"/>
          <w:szCs w:val="24"/>
        </w:rPr>
        <w:t>PH = 229.5781 + 0.226</w:t>
      </w:r>
      <w:r w:rsidR="00071DD6">
        <w:rPr>
          <w:rFonts w:ascii="Times New Roman" w:hAnsi="Times New Roman" w:cs="Times New Roman"/>
          <w:sz w:val="24"/>
          <w:szCs w:val="24"/>
        </w:rPr>
        <w:t>2 PLH + 0.0005098 (PLH)²</w:t>
      </w:r>
      <w:r w:rsidRPr="00CE1CD6">
        <w:rPr>
          <w:rFonts w:ascii="Times New Roman" w:hAnsi="Times New Roman" w:cs="Times New Roman"/>
          <w:sz w:val="24"/>
          <w:szCs w:val="24"/>
        </w:rPr>
        <w:t>; donde: PH = fecha de la primera helada en días julianos</w:t>
      </w:r>
    </w:p>
    <w:p w14:paraId="6AF33ED6" w14:textId="77777777" w:rsidR="00CE1CD6" w:rsidRPr="00CE1CD6" w:rsidRDefault="00CE1CD6" w:rsidP="003B7A3F">
      <w:pPr>
        <w:spacing w:after="0" w:line="360" w:lineRule="auto"/>
        <w:ind w:right="49" w:firstLine="709"/>
        <w:jc w:val="both"/>
        <w:rPr>
          <w:rFonts w:ascii="Times New Roman" w:hAnsi="Times New Roman" w:cs="Times New Roman"/>
          <w:sz w:val="24"/>
          <w:szCs w:val="24"/>
        </w:rPr>
      </w:pPr>
      <w:r w:rsidRPr="00CE1CD6">
        <w:rPr>
          <w:rFonts w:ascii="Times New Roman" w:hAnsi="Times New Roman" w:cs="Times New Roman"/>
          <w:sz w:val="24"/>
          <w:szCs w:val="24"/>
        </w:rPr>
        <w:t>PLH = Periodo libre de heladas, en días.</w:t>
      </w:r>
    </w:p>
    <w:p w14:paraId="10BE7568" w14:textId="77777777" w:rsidR="00CE1CD6" w:rsidRPr="00E64535" w:rsidRDefault="007E3917" w:rsidP="003B7A3F">
      <w:pPr>
        <w:spacing w:after="0" w:line="360" w:lineRule="auto"/>
        <w:ind w:right="49" w:firstLine="709"/>
        <w:jc w:val="both"/>
        <w:rPr>
          <w:rFonts w:ascii="Times New Roman" w:hAnsi="Times New Roman" w:cs="Times New Roman"/>
          <w:sz w:val="24"/>
          <w:szCs w:val="24"/>
        </w:rPr>
      </w:pPr>
      <w:r w:rsidRPr="00E64535">
        <w:rPr>
          <w:rFonts w:ascii="Times New Roman" w:hAnsi="Times New Roman" w:cs="Times New Roman"/>
          <w:b/>
          <w:bCs/>
          <w:iCs/>
          <w:sz w:val="24"/>
          <w:szCs w:val="24"/>
        </w:rPr>
        <w:t>I</w:t>
      </w:r>
      <w:r w:rsidR="00CE1CD6" w:rsidRPr="00E64535">
        <w:rPr>
          <w:rFonts w:ascii="Times New Roman" w:hAnsi="Times New Roman" w:cs="Times New Roman"/>
          <w:b/>
          <w:bCs/>
          <w:iCs/>
          <w:sz w:val="24"/>
          <w:szCs w:val="24"/>
        </w:rPr>
        <w:t>nformación</w:t>
      </w:r>
      <w:r w:rsidRPr="00E64535">
        <w:rPr>
          <w:rFonts w:ascii="Times New Roman" w:hAnsi="Times New Roman" w:cs="Times New Roman"/>
          <w:b/>
          <w:bCs/>
          <w:iCs/>
          <w:sz w:val="24"/>
          <w:szCs w:val="24"/>
        </w:rPr>
        <w:t xml:space="preserve"> utilizada</w:t>
      </w:r>
    </w:p>
    <w:p w14:paraId="75AACC5A" w14:textId="5295188C" w:rsidR="00CE1CD6" w:rsidRPr="00CE1CD6" w:rsidRDefault="00CE1CD6" w:rsidP="003B7A3F">
      <w:pPr>
        <w:spacing w:after="0" w:line="360" w:lineRule="auto"/>
        <w:ind w:right="49" w:firstLine="709"/>
        <w:jc w:val="both"/>
        <w:rPr>
          <w:rFonts w:ascii="Times New Roman" w:hAnsi="Times New Roman" w:cs="Times New Roman"/>
          <w:sz w:val="24"/>
          <w:szCs w:val="24"/>
        </w:rPr>
      </w:pPr>
      <w:r w:rsidRPr="00CE1CD6">
        <w:rPr>
          <w:rFonts w:ascii="Times New Roman" w:hAnsi="Times New Roman" w:cs="Times New Roman"/>
          <w:sz w:val="24"/>
          <w:szCs w:val="24"/>
        </w:rPr>
        <w:t xml:space="preserve">El periodo de crecimiento se hizo a partir de la información climática que proporcionan el Sistema Meteorológico Nacional y CONAGUA, ubicando seis estaciones climatológicas dentro de los límites y la periferia del municipio de Tequisquiapan que </w:t>
      </w:r>
      <w:r w:rsidRPr="00CE1CD6">
        <w:rPr>
          <w:rFonts w:ascii="Times New Roman" w:hAnsi="Times New Roman" w:cs="Times New Roman"/>
          <w:sz w:val="24"/>
          <w:szCs w:val="24"/>
        </w:rPr>
        <w:lastRenderedPageBreak/>
        <w:t>corresponden a las estaciones; 22031</w:t>
      </w:r>
      <w:r w:rsidR="007E3917">
        <w:rPr>
          <w:rFonts w:ascii="Times New Roman" w:hAnsi="Times New Roman" w:cs="Times New Roman"/>
          <w:sz w:val="24"/>
          <w:szCs w:val="24"/>
        </w:rPr>
        <w:t xml:space="preserve"> </w:t>
      </w:r>
      <w:r w:rsidRPr="00CE1CD6">
        <w:rPr>
          <w:rFonts w:ascii="Times New Roman" w:hAnsi="Times New Roman" w:cs="Times New Roman"/>
          <w:sz w:val="24"/>
          <w:szCs w:val="24"/>
        </w:rPr>
        <w:t xml:space="preserve">Presa Paso de Tablas, periodo 1951-2010; Estación 22025 Presa Centenario, periodo 1951-2010; Estación 22042 La llave, periodo 1951-2010; </w:t>
      </w:r>
      <w:r w:rsidR="00C03FC8">
        <w:rPr>
          <w:rFonts w:ascii="Times New Roman" w:hAnsi="Times New Roman" w:cs="Times New Roman"/>
          <w:sz w:val="24"/>
          <w:szCs w:val="24"/>
        </w:rPr>
        <w:t>e</w:t>
      </w:r>
      <w:r w:rsidRPr="00CE1CD6">
        <w:rPr>
          <w:rFonts w:ascii="Times New Roman" w:hAnsi="Times New Roman" w:cs="Times New Roman"/>
          <w:sz w:val="24"/>
          <w:szCs w:val="24"/>
        </w:rPr>
        <w:t xml:space="preserve">stación 22009 La palma periodo 1951-2010; </w:t>
      </w:r>
      <w:r w:rsidR="00C03FC8">
        <w:rPr>
          <w:rFonts w:ascii="Times New Roman" w:hAnsi="Times New Roman" w:cs="Times New Roman"/>
          <w:sz w:val="24"/>
          <w:szCs w:val="24"/>
        </w:rPr>
        <w:t>e</w:t>
      </w:r>
      <w:r w:rsidRPr="00CE1CD6">
        <w:rPr>
          <w:rFonts w:ascii="Times New Roman" w:hAnsi="Times New Roman" w:cs="Times New Roman"/>
          <w:sz w:val="24"/>
          <w:szCs w:val="24"/>
        </w:rPr>
        <w:t xml:space="preserve">stación 22034 Villa Bernal 1951-2010; </w:t>
      </w:r>
      <w:r w:rsidR="00C03FC8">
        <w:rPr>
          <w:rFonts w:ascii="Times New Roman" w:hAnsi="Times New Roman" w:cs="Times New Roman"/>
          <w:sz w:val="24"/>
          <w:szCs w:val="24"/>
        </w:rPr>
        <w:t>e</w:t>
      </w:r>
      <w:r w:rsidRPr="00CE1CD6">
        <w:rPr>
          <w:rFonts w:ascii="Times New Roman" w:hAnsi="Times New Roman" w:cs="Times New Roman"/>
          <w:sz w:val="24"/>
          <w:szCs w:val="24"/>
        </w:rPr>
        <w:t>stación 22046 Nogales periodo 1951-2010. Posteriormente</w:t>
      </w:r>
      <w:r w:rsidR="00C03FC8">
        <w:rPr>
          <w:rFonts w:ascii="Times New Roman" w:hAnsi="Times New Roman" w:cs="Times New Roman"/>
          <w:sz w:val="24"/>
          <w:szCs w:val="24"/>
        </w:rPr>
        <w:t>,</w:t>
      </w:r>
      <w:r w:rsidRPr="00CE1CD6">
        <w:rPr>
          <w:rFonts w:ascii="Times New Roman" w:hAnsi="Times New Roman" w:cs="Times New Roman"/>
          <w:sz w:val="24"/>
          <w:szCs w:val="24"/>
        </w:rPr>
        <w:t xml:space="preserve"> se extrajeron los datos promedios mensuales y anuales de temperatura y precipitación.</w:t>
      </w:r>
    </w:p>
    <w:p w14:paraId="346E9407" w14:textId="3CDB8189" w:rsidR="00154C69" w:rsidRDefault="00CE1CD6" w:rsidP="003B7A3F">
      <w:pPr>
        <w:spacing w:after="0" w:line="360" w:lineRule="auto"/>
        <w:ind w:right="49" w:firstLine="709"/>
        <w:jc w:val="both"/>
        <w:rPr>
          <w:rFonts w:ascii="Times New Roman" w:hAnsi="Times New Roman" w:cs="Times New Roman"/>
          <w:sz w:val="24"/>
          <w:szCs w:val="24"/>
        </w:rPr>
      </w:pPr>
      <w:r w:rsidRPr="00CE1CD6">
        <w:rPr>
          <w:rFonts w:ascii="Times New Roman" w:hAnsi="Times New Roman" w:cs="Times New Roman"/>
          <w:sz w:val="24"/>
          <w:szCs w:val="24"/>
        </w:rPr>
        <w:t xml:space="preserve">Para indagar el uso actual se recurrirá al trabajo en campo para aplicar entrevistas </w:t>
      </w:r>
      <w:proofErr w:type="spellStart"/>
      <w:r w:rsidR="00E97EC6" w:rsidRPr="00CE1CD6">
        <w:rPr>
          <w:rFonts w:ascii="Times New Roman" w:hAnsi="Times New Roman" w:cs="Times New Roman"/>
          <w:sz w:val="24"/>
          <w:szCs w:val="24"/>
        </w:rPr>
        <w:t>semiabiertas</w:t>
      </w:r>
      <w:proofErr w:type="spellEnd"/>
      <w:r w:rsidRPr="00CE1CD6">
        <w:rPr>
          <w:rFonts w:ascii="Times New Roman" w:hAnsi="Times New Roman" w:cs="Times New Roman"/>
          <w:sz w:val="24"/>
          <w:szCs w:val="24"/>
        </w:rPr>
        <w:t xml:space="preserve"> con los productores de las diversas clases de tierras, como indica</w:t>
      </w:r>
      <w:r w:rsidR="00ED5AFB">
        <w:rPr>
          <w:rFonts w:ascii="Times New Roman" w:hAnsi="Times New Roman" w:cs="Times New Roman"/>
          <w:sz w:val="24"/>
          <w:szCs w:val="24"/>
        </w:rPr>
        <w:t>n</w:t>
      </w:r>
      <w:r w:rsidRPr="00CE1CD6">
        <w:rPr>
          <w:rFonts w:ascii="Times New Roman" w:hAnsi="Times New Roman" w:cs="Times New Roman"/>
          <w:sz w:val="24"/>
          <w:szCs w:val="24"/>
        </w:rPr>
        <w:t xml:space="preserve"> </w:t>
      </w:r>
      <w:r w:rsidR="007E3917">
        <w:rPr>
          <w:rFonts w:ascii="Times New Roman" w:hAnsi="Times New Roman" w:cs="Times New Roman"/>
          <w:sz w:val="24"/>
          <w:szCs w:val="24"/>
        </w:rPr>
        <w:t>(</w:t>
      </w:r>
      <w:r w:rsidRPr="003B7A3F">
        <w:rPr>
          <w:rFonts w:ascii="Times New Roman" w:hAnsi="Times New Roman" w:cs="Times New Roman"/>
          <w:sz w:val="24"/>
          <w:szCs w:val="24"/>
          <w:highlight w:val="yellow"/>
        </w:rPr>
        <w:t>Rojas</w:t>
      </w:r>
      <w:r w:rsidR="007E3917" w:rsidRPr="003B7A3F">
        <w:rPr>
          <w:rFonts w:ascii="Times New Roman" w:hAnsi="Times New Roman" w:cs="Times New Roman"/>
          <w:sz w:val="24"/>
          <w:szCs w:val="24"/>
          <w:highlight w:val="yellow"/>
        </w:rPr>
        <w:t>,</w:t>
      </w:r>
      <w:r w:rsidRPr="003B7A3F">
        <w:rPr>
          <w:rFonts w:ascii="Times New Roman" w:hAnsi="Times New Roman" w:cs="Times New Roman"/>
          <w:sz w:val="24"/>
          <w:szCs w:val="24"/>
          <w:highlight w:val="yellow"/>
        </w:rPr>
        <w:t xml:space="preserve"> 2012</w:t>
      </w:r>
      <w:r w:rsidR="00517369" w:rsidRPr="003B7A3F">
        <w:rPr>
          <w:rFonts w:ascii="Times New Roman" w:hAnsi="Times New Roman" w:cs="Times New Roman"/>
          <w:sz w:val="24"/>
          <w:szCs w:val="24"/>
          <w:highlight w:val="yellow"/>
        </w:rPr>
        <w:t>, Lafuente &amp;Marìn</w:t>
      </w:r>
      <w:proofErr w:type="gramStart"/>
      <w:r w:rsidR="00517369" w:rsidRPr="003B7A3F">
        <w:rPr>
          <w:rFonts w:ascii="Times New Roman" w:hAnsi="Times New Roman" w:cs="Times New Roman"/>
          <w:sz w:val="24"/>
          <w:szCs w:val="24"/>
          <w:highlight w:val="yellow"/>
        </w:rPr>
        <w:t>,</w:t>
      </w:r>
      <w:r w:rsidR="00ED5AFB" w:rsidRPr="003B7A3F">
        <w:rPr>
          <w:rFonts w:ascii="Times New Roman" w:hAnsi="Times New Roman" w:cs="Times New Roman"/>
          <w:sz w:val="24"/>
          <w:szCs w:val="24"/>
          <w:highlight w:val="yellow"/>
        </w:rPr>
        <w:t>2008</w:t>
      </w:r>
      <w:proofErr w:type="gramEnd"/>
      <w:r w:rsidR="007E3917">
        <w:rPr>
          <w:rFonts w:ascii="Times New Roman" w:hAnsi="Times New Roman" w:cs="Times New Roman"/>
          <w:sz w:val="24"/>
          <w:szCs w:val="24"/>
        </w:rPr>
        <w:t>)</w:t>
      </w:r>
      <w:r w:rsidR="00C50EF0">
        <w:rPr>
          <w:rFonts w:ascii="Times New Roman" w:hAnsi="Times New Roman" w:cs="Times New Roman"/>
          <w:sz w:val="24"/>
          <w:szCs w:val="24"/>
        </w:rPr>
        <w:t>.</w:t>
      </w:r>
    </w:p>
    <w:p w14:paraId="1131A9C9" w14:textId="77777777" w:rsidR="008F555C" w:rsidRDefault="008F555C" w:rsidP="003B7A3F">
      <w:pPr>
        <w:spacing w:after="0" w:line="360" w:lineRule="auto"/>
        <w:ind w:right="49" w:firstLine="709"/>
        <w:jc w:val="both"/>
        <w:rPr>
          <w:rFonts w:ascii="Times New Roman" w:hAnsi="Times New Roman" w:cs="Times New Roman"/>
          <w:sz w:val="24"/>
          <w:szCs w:val="24"/>
        </w:rPr>
      </w:pPr>
    </w:p>
    <w:p w14:paraId="394B444F" w14:textId="77777777" w:rsidR="00CA31CD" w:rsidRPr="00E64535" w:rsidRDefault="00CA31CD" w:rsidP="003B7A3F">
      <w:pPr>
        <w:widowControl w:val="0"/>
        <w:autoSpaceDE w:val="0"/>
        <w:autoSpaceDN w:val="0"/>
        <w:adjustRightInd w:val="0"/>
        <w:spacing w:after="0" w:line="360" w:lineRule="auto"/>
        <w:ind w:right="49" w:firstLine="709"/>
        <w:jc w:val="both"/>
        <w:rPr>
          <w:rFonts w:ascii="Times New Roman" w:eastAsiaTheme="minorEastAsia" w:hAnsi="Times New Roman" w:cs="Times New Roman"/>
          <w:color w:val="000000"/>
          <w:sz w:val="24"/>
          <w:szCs w:val="24"/>
          <w:lang w:eastAsia="es-MX"/>
        </w:rPr>
      </w:pPr>
      <w:r w:rsidRPr="00E64535">
        <w:rPr>
          <w:rFonts w:ascii="Times New Roman" w:eastAsiaTheme="minorEastAsia" w:hAnsi="Times New Roman" w:cs="Times New Roman"/>
          <w:b/>
          <w:bCs/>
          <w:iCs/>
          <w:color w:val="000000"/>
          <w:sz w:val="24"/>
          <w:szCs w:val="24"/>
          <w:lang w:eastAsia="es-MX"/>
        </w:rPr>
        <w:t>Ca</w:t>
      </w:r>
      <w:r w:rsidRPr="00E64535">
        <w:rPr>
          <w:rFonts w:ascii="Times New Roman" w:eastAsiaTheme="minorEastAsia" w:hAnsi="Times New Roman" w:cs="Times New Roman"/>
          <w:b/>
          <w:bCs/>
          <w:iCs/>
          <w:color w:val="000000"/>
          <w:spacing w:val="1"/>
          <w:sz w:val="24"/>
          <w:szCs w:val="24"/>
          <w:lang w:eastAsia="es-MX"/>
        </w:rPr>
        <w:t>l</w:t>
      </w:r>
      <w:r w:rsidRPr="00E64535">
        <w:rPr>
          <w:rFonts w:ascii="Times New Roman" w:eastAsiaTheme="minorEastAsia" w:hAnsi="Times New Roman" w:cs="Times New Roman"/>
          <w:b/>
          <w:bCs/>
          <w:iCs/>
          <w:color w:val="000000"/>
          <w:spacing w:val="-1"/>
          <w:sz w:val="24"/>
          <w:szCs w:val="24"/>
          <w:lang w:eastAsia="es-MX"/>
        </w:rPr>
        <w:t>c</w:t>
      </w:r>
      <w:r w:rsidRPr="00E64535">
        <w:rPr>
          <w:rFonts w:ascii="Times New Roman" w:eastAsiaTheme="minorEastAsia" w:hAnsi="Times New Roman" w:cs="Times New Roman"/>
          <w:b/>
          <w:bCs/>
          <w:iCs/>
          <w:color w:val="000000"/>
          <w:spacing w:val="1"/>
          <w:sz w:val="24"/>
          <w:szCs w:val="24"/>
          <w:lang w:eastAsia="es-MX"/>
        </w:rPr>
        <w:t>u</w:t>
      </w:r>
      <w:r w:rsidRPr="00E64535">
        <w:rPr>
          <w:rFonts w:ascii="Times New Roman" w:eastAsiaTheme="minorEastAsia" w:hAnsi="Times New Roman" w:cs="Times New Roman"/>
          <w:b/>
          <w:bCs/>
          <w:iCs/>
          <w:color w:val="000000"/>
          <w:sz w:val="24"/>
          <w:szCs w:val="24"/>
          <w:lang w:eastAsia="es-MX"/>
        </w:rPr>
        <w:t>lo de la pr</w:t>
      </w:r>
      <w:r w:rsidRPr="00E64535">
        <w:rPr>
          <w:rFonts w:ascii="Times New Roman" w:eastAsiaTheme="minorEastAsia" w:hAnsi="Times New Roman" w:cs="Times New Roman"/>
          <w:b/>
          <w:bCs/>
          <w:iCs/>
          <w:color w:val="000000"/>
          <w:spacing w:val="-1"/>
          <w:sz w:val="24"/>
          <w:szCs w:val="24"/>
          <w:lang w:eastAsia="es-MX"/>
        </w:rPr>
        <w:t>ec</w:t>
      </w:r>
      <w:r w:rsidRPr="00E64535">
        <w:rPr>
          <w:rFonts w:ascii="Times New Roman" w:eastAsiaTheme="minorEastAsia" w:hAnsi="Times New Roman" w:cs="Times New Roman"/>
          <w:b/>
          <w:bCs/>
          <w:iCs/>
          <w:color w:val="000000"/>
          <w:sz w:val="24"/>
          <w:szCs w:val="24"/>
          <w:lang w:eastAsia="es-MX"/>
        </w:rPr>
        <w:t>ip</w:t>
      </w:r>
      <w:r w:rsidRPr="00E64535">
        <w:rPr>
          <w:rFonts w:ascii="Times New Roman" w:eastAsiaTheme="minorEastAsia" w:hAnsi="Times New Roman" w:cs="Times New Roman"/>
          <w:b/>
          <w:bCs/>
          <w:iCs/>
          <w:color w:val="000000"/>
          <w:spacing w:val="1"/>
          <w:sz w:val="24"/>
          <w:szCs w:val="24"/>
          <w:lang w:eastAsia="es-MX"/>
        </w:rPr>
        <w:t>i</w:t>
      </w:r>
      <w:r w:rsidRPr="00E64535">
        <w:rPr>
          <w:rFonts w:ascii="Times New Roman" w:eastAsiaTheme="minorEastAsia" w:hAnsi="Times New Roman" w:cs="Times New Roman"/>
          <w:b/>
          <w:bCs/>
          <w:iCs/>
          <w:color w:val="000000"/>
          <w:sz w:val="24"/>
          <w:szCs w:val="24"/>
          <w:lang w:eastAsia="es-MX"/>
        </w:rPr>
        <w:t>tación</w:t>
      </w:r>
      <w:r w:rsidRPr="00E64535">
        <w:rPr>
          <w:rFonts w:ascii="Times New Roman" w:eastAsiaTheme="minorEastAsia" w:hAnsi="Times New Roman" w:cs="Times New Roman"/>
          <w:b/>
          <w:bCs/>
          <w:iCs/>
          <w:color w:val="000000"/>
          <w:spacing w:val="-2"/>
          <w:sz w:val="24"/>
          <w:szCs w:val="24"/>
          <w:lang w:eastAsia="es-MX"/>
        </w:rPr>
        <w:t xml:space="preserve"> </w:t>
      </w:r>
      <w:r w:rsidRPr="00E64535">
        <w:rPr>
          <w:rFonts w:ascii="Times New Roman" w:eastAsiaTheme="minorEastAsia" w:hAnsi="Times New Roman" w:cs="Times New Roman"/>
          <w:b/>
          <w:bCs/>
          <w:iCs/>
          <w:color w:val="000000"/>
          <w:spacing w:val="3"/>
          <w:sz w:val="24"/>
          <w:szCs w:val="24"/>
          <w:lang w:eastAsia="es-MX"/>
        </w:rPr>
        <w:t>m</w:t>
      </w:r>
      <w:r w:rsidRPr="00E64535">
        <w:rPr>
          <w:rFonts w:ascii="Times New Roman" w:eastAsiaTheme="minorEastAsia" w:hAnsi="Times New Roman" w:cs="Times New Roman"/>
          <w:b/>
          <w:bCs/>
          <w:iCs/>
          <w:color w:val="000000"/>
          <w:spacing w:val="-1"/>
          <w:sz w:val="24"/>
          <w:szCs w:val="24"/>
          <w:lang w:eastAsia="es-MX"/>
        </w:rPr>
        <w:t>e</w:t>
      </w:r>
      <w:r w:rsidRPr="00E64535">
        <w:rPr>
          <w:rFonts w:ascii="Times New Roman" w:eastAsiaTheme="minorEastAsia" w:hAnsi="Times New Roman" w:cs="Times New Roman"/>
          <w:b/>
          <w:bCs/>
          <w:iCs/>
          <w:color w:val="000000"/>
          <w:sz w:val="24"/>
          <w:szCs w:val="24"/>
          <w:lang w:eastAsia="es-MX"/>
        </w:rPr>
        <w:t>dia</w:t>
      </w:r>
      <w:r w:rsidRPr="00E64535">
        <w:rPr>
          <w:rFonts w:ascii="Times New Roman" w:eastAsiaTheme="minorEastAsia" w:hAnsi="Times New Roman" w:cs="Times New Roman"/>
          <w:b/>
          <w:bCs/>
          <w:iCs/>
          <w:color w:val="000000"/>
          <w:spacing w:val="1"/>
          <w:sz w:val="24"/>
          <w:szCs w:val="24"/>
          <w:lang w:eastAsia="es-MX"/>
        </w:rPr>
        <w:t>n</w:t>
      </w:r>
      <w:r w:rsidRPr="00E64535">
        <w:rPr>
          <w:rFonts w:ascii="Times New Roman" w:eastAsiaTheme="minorEastAsia" w:hAnsi="Times New Roman" w:cs="Times New Roman"/>
          <w:b/>
          <w:bCs/>
          <w:iCs/>
          <w:color w:val="000000"/>
          <w:sz w:val="24"/>
          <w:szCs w:val="24"/>
          <w:lang w:eastAsia="es-MX"/>
        </w:rPr>
        <w:t xml:space="preserve">te </w:t>
      </w:r>
      <w:r w:rsidRPr="00E64535">
        <w:rPr>
          <w:rFonts w:ascii="Times New Roman" w:eastAsiaTheme="minorEastAsia" w:hAnsi="Times New Roman" w:cs="Times New Roman"/>
          <w:b/>
          <w:bCs/>
          <w:iCs/>
          <w:color w:val="000000"/>
          <w:spacing w:val="-1"/>
          <w:sz w:val="24"/>
          <w:szCs w:val="24"/>
          <w:lang w:eastAsia="es-MX"/>
        </w:rPr>
        <w:t>e</w:t>
      </w:r>
      <w:r w:rsidRPr="00E64535">
        <w:rPr>
          <w:rFonts w:ascii="Times New Roman" w:eastAsiaTheme="minorEastAsia" w:hAnsi="Times New Roman" w:cs="Times New Roman"/>
          <w:b/>
          <w:bCs/>
          <w:iCs/>
          <w:color w:val="000000"/>
          <w:sz w:val="24"/>
          <w:szCs w:val="24"/>
          <w:lang w:eastAsia="es-MX"/>
        </w:rPr>
        <w:t>l</w:t>
      </w:r>
      <w:r w:rsidRPr="00E64535">
        <w:rPr>
          <w:rFonts w:ascii="Times New Roman" w:eastAsiaTheme="minorEastAsia" w:hAnsi="Times New Roman" w:cs="Times New Roman"/>
          <w:b/>
          <w:bCs/>
          <w:iCs/>
          <w:color w:val="000000"/>
          <w:spacing w:val="-2"/>
          <w:sz w:val="24"/>
          <w:szCs w:val="24"/>
          <w:lang w:eastAsia="es-MX"/>
        </w:rPr>
        <w:t xml:space="preserve"> </w:t>
      </w:r>
      <w:r w:rsidRPr="00E64535">
        <w:rPr>
          <w:rFonts w:ascii="Times New Roman" w:eastAsiaTheme="minorEastAsia" w:hAnsi="Times New Roman" w:cs="Times New Roman"/>
          <w:b/>
          <w:bCs/>
          <w:iCs/>
          <w:color w:val="000000"/>
          <w:spacing w:val="3"/>
          <w:sz w:val="24"/>
          <w:szCs w:val="24"/>
          <w:lang w:eastAsia="es-MX"/>
        </w:rPr>
        <w:t>m</w:t>
      </w:r>
      <w:r w:rsidRPr="00E64535">
        <w:rPr>
          <w:rFonts w:ascii="Times New Roman" w:eastAsiaTheme="minorEastAsia" w:hAnsi="Times New Roman" w:cs="Times New Roman"/>
          <w:b/>
          <w:bCs/>
          <w:iCs/>
          <w:color w:val="000000"/>
          <w:spacing w:val="-1"/>
          <w:sz w:val="24"/>
          <w:szCs w:val="24"/>
          <w:lang w:eastAsia="es-MX"/>
        </w:rPr>
        <w:t>é</w:t>
      </w:r>
      <w:r w:rsidR="0061043D" w:rsidRPr="00E64535">
        <w:rPr>
          <w:rFonts w:ascii="Times New Roman" w:eastAsiaTheme="minorEastAsia" w:hAnsi="Times New Roman" w:cs="Times New Roman"/>
          <w:b/>
          <w:bCs/>
          <w:iCs/>
          <w:color w:val="000000"/>
          <w:sz w:val="24"/>
          <w:szCs w:val="24"/>
          <w:lang w:eastAsia="es-MX"/>
        </w:rPr>
        <w:t xml:space="preserve">todo de </w:t>
      </w:r>
      <w:proofErr w:type="spellStart"/>
      <w:r w:rsidRPr="00E64535">
        <w:rPr>
          <w:rFonts w:ascii="Times New Roman" w:eastAsiaTheme="minorEastAsia" w:hAnsi="Times New Roman" w:cs="Times New Roman"/>
          <w:b/>
          <w:bCs/>
          <w:iCs/>
          <w:color w:val="000000"/>
          <w:spacing w:val="-1"/>
          <w:sz w:val="24"/>
          <w:szCs w:val="24"/>
          <w:lang w:eastAsia="es-MX"/>
        </w:rPr>
        <w:t>T</w:t>
      </w:r>
      <w:r w:rsidRPr="00E64535">
        <w:rPr>
          <w:rFonts w:ascii="Times New Roman" w:eastAsiaTheme="minorEastAsia" w:hAnsi="Times New Roman" w:cs="Times New Roman"/>
          <w:b/>
          <w:bCs/>
          <w:iCs/>
          <w:color w:val="000000"/>
          <w:spacing w:val="1"/>
          <w:sz w:val="24"/>
          <w:szCs w:val="24"/>
          <w:lang w:eastAsia="es-MX"/>
        </w:rPr>
        <w:t>h</w:t>
      </w:r>
      <w:r w:rsidRPr="00E64535">
        <w:rPr>
          <w:rFonts w:ascii="Times New Roman" w:eastAsiaTheme="minorEastAsia" w:hAnsi="Times New Roman" w:cs="Times New Roman"/>
          <w:b/>
          <w:bCs/>
          <w:iCs/>
          <w:color w:val="000000"/>
          <w:sz w:val="24"/>
          <w:szCs w:val="24"/>
          <w:lang w:eastAsia="es-MX"/>
        </w:rPr>
        <w:t>iess</w:t>
      </w:r>
      <w:r w:rsidRPr="00E64535">
        <w:rPr>
          <w:rFonts w:ascii="Times New Roman" w:eastAsiaTheme="minorEastAsia" w:hAnsi="Times New Roman" w:cs="Times New Roman"/>
          <w:b/>
          <w:bCs/>
          <w:iCs/>
          <w:color w:val="000000"/>
          <w:spacing w:val="-1"/>
          <w:sz w:val="24"/>
          <w:szCs w:val="24"/>
          <w:lang w:eastAsia="es-MX"/>
        </w:rPr>
        <w:t>e</w:t>
      </w:r>
      <w:r w:rsidRPr="00E64535">
        <w:rPr>
          <w:rFonts w:ascii="Times New Roman" w:eastAsiaTheme="minorEastAsia" w:hAnsi="Times New Roman" w:cs="Times New Roman"/>
          <w:b/>
          <w:bCs/>
          <w:iCs/>
          <w:color w:val="000000"/>
          <w:sz w:val="24"/>
          <w:szCs w:val="24"/>
          <w:lang w:eastAsia="es-MX"/>
        </w:rPr>
        <w:t>n</w:t>
      </w:r>
      <w:proofErr w:type="spellEnd"/>
    </w:p>
    <w:p w14:paraId="17885EB2" w14:textId="77777777" w:rsidR="00CA31CD" w:rsidRPr="00CA31CD" w:rsidRDefault="00CA31CD" w:rsidP="003B7A3F">
      <w:pPr>
        <w:widowControl w:val="0"/>
        <w:autoSpaceDE w:val="0"/>
        <w:autoSpaceDN w:val="0"/>
        <w:adjustRightInd w:val="0"/>
        <w:spacing w:after="0" w:line="360" w:lineRule="auto"/>
        <w:ind w:right="49" w:firstLine="709"/>
        <w:rPr>
          <w:rFonts w:ascii="Times New Roman" w:eastAsiaTheme="minorEastAsia" w:hAnsi="Times New Roman" w:cs="Times New Roman"/>
          <w:color w:val="000000"/>
          <w:sz w:val="12"/>
          <w:szCs w:val="12"/>
          <w:lang w:eastAsia="es-MX"/>
        </w:rPr>
      </w:pPr>
    </w:p>
    <w:p w14:paraId="65A59DE4" w14:textId="23BA0D6D" w:rsidR="00CA31CD" w:rsidRPr="00CA31CD" w:rsidRDefault="00CA31CD" w:rsidP="003B7A3F">
      <w:pPr>
        <w:widowControl w:val="0"/>
        <w:autoSpaceDE w:val="0"/>
        <w:autoSpaceDN w:val="0"/>
        <w:adjustRightInd w:val="0"/>
        <w:spacing w:after="0" w:line="360" w:lineRule="auto"/>
        <w:ind w:right="49" w:firstLine="709"/>
        <w:jc w:val="both"/>
        <w:rPr>
          <w:rFonts w:ascii="Times New Roman" w:eastAsiaTheme="minorEastAsia" w:hAnsi="Times New Roman" w:cs="Times New Roman"/>
          <w:color w:val="000000"/>
          <w:sz w:val="24"/>
          <w:szCs w:val="24"/>
          <w:lang w:eastAsia="es-MX"/>
        </w:rPr>
      </w:pPr>
      <w:r w:rsidRPr="00CA31CD">
        <w:rPr>
          <w:rFonts w:ascii="Times New Roman" w:eastAsiaTheme="minorEastAsia" w:hAnsi="Times New Roman" w:cs="Times New Roman"/>
          <w:color w:val="000000"/>
          <w:sz w:val="24"/>
          <w:szCs w:val="24"/>
          <w:lang w:eastAsia="es-MX"/>
        </w:rPr>
        <w:t>El</w:t>
      </w:r>
      <w:r w:rsidRPr="00CA31CD">
        <w:rPr>
          <w:rFonts w:ascii="Times New Roman" w:eastAsiaTheme="minorEastAsia" w:hAnsi="Times New Roman" w:cs="Times New Roman"/>
          <w:color w:val="000000"/>
          <w:spacing w:val="1"/>
          <w:sz w:val="24"/>
          <w:szCs w:val="24"/>
          <w:lang w:eastAsia="es-MX"/>
        </w:rPr>
        <w:t xml:space="preserve"> </w:t>
      </w:r>
      <w:r w:rsidRPr="00CA31CD">
        <w:rPr>
          <w:rFonts w:ascii="Times New Roman" w:eastAsiaTheme="minorEastAsia" w:hAnsi="Times New Roman" w:cs="Times New Roman"/>
          <w:color w:val="000000"/>
          <w:spacing w:val="-1"/>
          <w:sz w:val="24"/>
          <w:szCs w:val="24"/>
          <w:lang w:eastAsia="es-MX"/>
        </w:rPr>
        <w:t>cá</w:t>
      </w:r>
      <w:r w:rsidRPr="00CA31CD">
        <w:rPr>
          <w:rFonts w:ascii="Times New Roman" w:eastAsiaTheme="minorEastAsia" w:hAnsi="Times New Roman" w:cs="Times New Roman"/>
          <w:color w:val="000000"/>
          <w:sz w:val="24"/>
          <w:szCs w:val="24"/>
          <w:lang w:eastAsia="es-MX"/>
        </w:rPr>
        <w:t>lculo</w:t>
      </w:r>
      <w:r w:rsidRPr="00CA31CD">
        <w:rPr>
          <w:rFonts w:ascii="Times New Roman" w:eastAsiaTheme="minorEastAsia" w:hAnsi="Times New Roman" w:cs="Times New Roman"/>
          <w:color w:val="000000"/>
          <w:spacing w:val="1"/>
          <w:sz w:val="24"/>
          <w:szCs w:val="24"/>
          <w:lang w:eastAsia="es-MX"/>
        </w:rPr>
        <w:t xml:space="preserve"> </w:t>
      </w:r>
      <w:r w:rsidRPr="00CA31CD">
        <w:rPr>
          <w:rFonts w:ascii="Times New Roman" w:eastAsiaTheme="minorEastAsia" w:hAnsi="Times New Roman" w:cs="Times New Roman"/>
          <w:color w:val="000000"/>
          <w:sz w:val="24"/>
          <w:szCs w:val="24"/>
          <w:lang w:eastAsia="es-MX"/>
        </w:rPr>
        <w:t>de la pre</w:t>
      </w:r>
      <w:r w:rsidRPr="00CA31CD">
        <w:rPr>
          <w:rFonts w:ascii="Times New Roman" w:eastAsiaTheme="minorEastAsia" w:hAnsi="Times New Roman" w:cs="Times New Roman"/>
          <w:color w:val="000000"/>
          <w:spacing w:val="-1"/>
          <w:sz w:val="24"/>
          <w:szCs w:val="24"/>
          <w:lang w:eastAsia="es-MX"/>
        </w:rPr>
        <w:t>c</w:t>
      </w:r>
      <w:r w:rsidRPr="00CA31CD">
        <w:rPr>
          <w:rFonts w:ascii="Times New Roman" w:eastAsiaTheme="minorEastAsia" w:hAnsi="Times New Roman" w:cs="Times New Roman"/>
          <w:color w:val="000000"/>
          <w:sz w:val="24"/>
          <w:szCs w:val="24"/>
          <w:lang w:eastAsia="es-MX"/>
        </w:rPr>
        <w:t>ip</w:t>
      </w:r>
      <w:r w:rsidRPr="00CA31CD">
        <w:rPr>
          <w:rFonts w:ascii="Times New Roman" w:eastAsiaTheme="minorEastAsia" w:hAnsi="Times New Roman" w:cs="Times New Roman"/>
          <w:color w:val="000000"/>
          <w:spacing w:val="1"/>
          <w:sz w:val="24"/>
          <w:szCs w:val="24"/>
          <w:lang w:eastAsia="es-MX"/>
        </w:rPr>
        <w:t>i</w:t>
      </w:r>
      <w:r w:rsidRPr="00CA31CD">
        <w:rPr>
          <w:rFonts w:ascii="Times New Roman" w:eastAsiaTheme="minorEastAsia" w:hAnsi="Times New Roman" w:cs="Times New Roman"/>
          <w:color w:val="000000"/>
          <w:sz w:val="24"/>
          <w:szCs w:val="24"/>
          <w:lang w:eastAsia="es-MX"/>
        </w:rPr>
        <w:t>ta</w:t>
      </w:r>
      <w:r w:rsidRPr="00CA31CD">
        <w:rPr>
          <w:rFonts w:ascii="Times New Roman" w:eastAsiaTheme="minorEastAsia" w:hAnsi="Times New Roman" w:cs="Times New Roman"/>
          <w:color w:val="000000"/>
          <w:spacing w:val="-1"/>
          <w:sz w:val="24"/>
          <w:szCs w:val="24"/>
          <w:lang w:eastAsia="es-MX"/>
        </w:rPr>
        <w:t>c</w:t>
      </w:r>
      <w:r w:rsidRPr="00CA31CD">
        <w:rPr>
          <w:rFonts w:ascii="Times New Roman" w:eastAsiaTheme="minorEastAsia" w:hAnsi="Times New Roman" w:cs="Times New Roman"/>
          <w:color w:val="000000"/>
          <w:sz w:val="24"/>
          <w:szCs w:val="24"/>
          <w:lang w:eastAsia="es-MX"/>
        </w:rPr>
        <w:t>ión</w:t>
      </w:r>
      <w:r w:rsidRPr="00CA31CD">
        <w:rPr>
          <w:rFonts w:ascii="Times New Roman" w:eastAsiaTheme="minorEastAsia" w:hAnsi="Times New Roman" w:cs="Times New Roman"/>
          <w:color w:val="000000"/>
          <w:spacing w:val="1"/>
          <w:sz w:val="24"/>
          <w:szCs w:val="24"/>
          <w:lang w:eastAsia="es-MX"/>
        </w:rPr>
        <w:t xml:space="preserve"> </w:t>
      </w:r>
      <w:r>
        <w:rPr>
          <w:rFonts w:ascii="Times New Roman" w:eastAsiaTheme="minorEastAsia" w:hAnsi="Times New Roman" w:cs="Times New Roman"/>
          <w:color w:val="000000"/>
          <w:spacing w:val="-1"/>
          <w:sz w:val="24"/>
          <w:szCs w:val="24"/>
          <w:lang w:eastAsia="es-MX"/>
        </w:rPr>
        <w:t xml:space="preserve">dentro del municipio, </w:t>
      </w:r>
      <w:r w:rsidRPr="00CA31CD">
        <w:rPr>
          <w:rFonts w:ascii="Times New Roman" w:eastAsiaTheme="minorEastAsia" w:hAnsi="Times New Roman" w:cs="Times New Roman"/>
          <w:color w:val="000000"/>
          <w:sz w:val="24"/>
          <w:szCs w:val="24"/>
          <w:lang w:eastAsia="es-MX"/>
        </w:rPr>
        <w:t>f</w:t>
      </w:r>
      <w:r w:rsidRPr="00CA31CD">
        <w:rPr>
          <w:rFonts w:ascii="Times New Roman" w:eastAsiaTheme="minorEastAsia" w:hAnsi="Times New Roman" w:cs="Times New Roman"/>
          <w:color w:val="000000"/>
          <w:spacing w:val="1"/>
          <w:sz w:val="24"/>
          <w:szCs w:val="24"/>
          <w:lang w:eastAsia="es-MX"/>
        </w:rPr>
        <w:t>u</w:t>
      </w:r>
      <w:r w:rsidRPr="00CA31CD">
        <w:rPr>
          <w:rFonts w:ascii="Times New Roman" w:eastAsiaTheme="minorEastAsia" w:hAnsi="Times New Roman" w:cs="Times New Roman"/>
          <w:color w:val="000000"/>
          <w:sz w:val="24"/>
          <w:szCs w:val="24"/>
          <w:lang w:eastAsia="es-MX"/>
        </w:rPr>
        <w:t>e medi</w:t>
      </w:r>
      <w:r w:rsidRPr="00CA31CD">
        <w:rPr>
          <w:rFonts w:ascii="Times New Roman" w:eastAsiaTheme="minorEastAsia" w:hAnsi="Times New Roman" w:cs="Times New Roman"/>
          <w:color w:val="000000"/>
          <w:spacing w:val="1"/>
          <w:sz w:val="24"/>
          <w:szCs w:val="24"/>
          <w:lang w:eastAsia="es-MX"/>
        </w:rPr>
        <w:t>a</w:t>
      </w:r>
      <w:r w:rsidRPr="00CA31CD">
        <w:rPr>
          <w:rFonts w:ascii="Times New Roman" w:eastAsiaTheme="minorEastAsia" w:hAnsi="Times New Roman" w:cs="Times New Roman"/>
          <w:color w:val="000000"/>
          <w:sz w:val="24"/>
          <w:szCs w:val="24"/>
          <w:lang w:eastAsia="es-MX"/>
        </w:rPr>
        <w:t xml:space="preserve">nte </w:t>
      </w:r>
      <w:r w:rsidRPr="00CA31CD">
        <w:rPr>
          <w:rFonts w:ascii="Times New Roman" w:eastAsiaTheme="minorEastAsia" w:hAnsi="Times New Roman" w:cs="Times New Roman"/>
          <w:color w:val="000000"/>
          <w:spacing w:val="-1"/>
          <w:sz w:val="24"/>
          <w:szCs w:val="24"/>
          <w:lang w:eastAsia="es-MX"/>
        </w:rPr>
        <w:t>e</w:t>
      </w:r>
      <w:r w:rsidRPr="00CA31CD">
        <w:rPr>
          <w:rFonts w:ascii="Times New Roman" w:eastAsiaTheme="minorEastAsia" w:hAnsi="Times New Roman" w:cs="Times New Roman"/>
          <w:color w:val="000000"/>
          <w:sz w:val="24"/>
          <w:szCs w:val="24"/>
          <w:lang w:eastAsia="es-MX"/>
        </w:rPr>
        <w:t>l</w:t>
      </w:r>
      <w:r w:rsidRPr="00CA31CD">
        <w:rPr>
          <w:rFonts w:ascii="Times New Roman" w:eastAsiaTheme="minorEastAsia" w:hAnsi="Times New Roman" w:cs="Times New Roman"/>
          <w:color w:val="000000"/>
          <w:spacing w:val="1"/>
          <w:sz w:val="24"/>
          <w:szCs w:val="24"/>
          <w:lang w:eastAsia="es-MX"/>
        </w:rPr>
        <w:t xml:space="preserve"> </w:t>
      </w:r>
      <w:r w:rsidRPr="00CA31CD">
        <w:rPr>
          <w:rFonts w:ascii="Times New Roman" w:eastAsiaTheme="minorEastAsia" w:hAnsi="Times New Roman" w:cs="Times New Roman"/>
          <w:color w:val="000000"/>
          <w:sz w:val="24"/>
          <w:szCs w:val="24"/>
          <w:lang w:eastAsia="es-MX"/>
        </w:rPr>
        <w:t>método</w:t>
      </w:r>
      <w:r w:rsidRPr="00CA31CD">
        <w:rPr>
          <w:rFonts w:ascii="Times New Roman" w:eastAsiaTheme="minorEastAsia" w:hAnsi="Times New Roman" w:cs="Times New Roman"/>
          <w:color w:val="000000"/>
          <w:spacing w:val="1"/>
          <w:sz w:val="24"/>
          <w:szCs w:val="24"/>
          <w:lang w:eastAsia="es-MX"/>
        </w:rPr>
        <w:t xml:space="preserve"> </w:t>
      </w:r>
      <w:r w:rsidRPr="00CA31CD">
        <w:rPr>
          <w:rFonts w:ascii="Times New Roman" w:eastAsiaTheme="minorEastAsia" w:hAnsi="Times New Roman" w:cs="Times New Roman"/>
          <w:color w:val="000000"/>
          <w:sz w:val="24"/>
          <w:szCs w:val="24"/>
          <w:lang w:eastAsia="es-MX"/>
        </w:rPr>
        <w:t>de</w:t>
      </w:r>
      <w:r>
        <w:rPr>
          <w:rFonts w:ascii="Times New Roman" w:eastAsiaTheme="minorEastAsia" w:hAnsi="Times New Roman" w:cs="Times New Roman"/>
          <w:color w:val="000000"/>
          <w:sz w:val="24"/>
          <w:szCs w:val="24"/>
          <w:lang w:eastAsia="es-MX"/>
        </w:rPr>
        <w:t xml:space="preserve"> los polígonos de</w:t>
      </w:r>
      <w:r w:rsidRPr="00CA31CD">
        <w:rPr>
          <w:rFonts w:ascii="Times New Roman" w:eastAsiaTheme="minorEastAsia" w:hAnsi="Times New Roman" w:cs="Times New Roman"/>
          <w:color w:val="000000"/>
          <w:sz w:val="24"/>
          <w:szCs w:val="24"/>
          <w:lang w:eastAsia="es-MX"/>
        </w:rPr>
        <w:t xml:space="preserve"> </w:t>
      </w:r>
      <w:proofErr w:type="spellStart"/>
      <w:r w:rsidRPr="00CA31CD">
        <w:rPr>
          <w:rFonts w:ascii="Times New Roman" w:eastAsiaTheme="minorEastAsia" w:hAnsi="Times New Roman" w:cs="Times New Roman"/>
          <w:color w:val="000000"/>
          <w:sz w:val="24"/>
          <w:szCs w:val="24"/>
          <w:lang w:eastAsia="es-MX"/>
        </w:rPr>
        <w:t>Thi</w:t>
      </w:r>
      <w:r w:rsidRPr="00CA31CD">
        <w:rPr>
          <w:rFonts w:ascii="Times New Roman" w:eastAsiaTheme="minorEastAsia" w:hAnsi="Times New Roman" w:cs="Times New Roman"/>
          <w:color w:val="000000"/>
          <w:spacing w:val="-1"/>
          <w:sz w:val="24"/>
          <w:szCs w:val="24"/>
          <w:lang w:eastAsia="es-MX"/>
        </w:rPr>
        <w:t>e</w:t>
      </w:r>
      <w:r w:rsidRPr="00CA31CD">
        <w:rPr>
          <w:rFonts w:ascii="Times New Roman" w:eastAsiaTheme="minorEastAsia" w:hAnsi="Times New Roman" w:cs="Times New Roman"/>
          <w:color w:val="000000"/>
          <w:sz w:val="24"/>
          <w:szCs w:val="24"/>
          <w:lang w:eastAsia="es-MX"/>
        </w:rPr>
        <w:t>ssen</w:t>
      </w:r>
      <w:proofErr w:type="spellEnd"/>
      <w:r w:rsidR="005713D8">
        <w:rPr>
          <w:rFonts w:ascii="Times New Roman" w:eastAsiaTheme="minorEastAsia" w:hAnsi="Times New Roman" w:cs="Times New Roman"/>
          <w:color w:val="000000"/>
          <w:sz w:val="24"/>
          <w:szCs w:val="24"/>
          <w:lang w:eastAsia="es-MX"/>
        </w:rPr>
        <w:t>,</w:t>
      </w:r>
      <w:r w:rsidRPr="00CA31CD">
        <w:rPr>
          <w:rFonts w:ascii="Times New Roman" w:eastAsiaTheme="minorEastAsia" w:hAnsi="Times New Roman" w:cs="Times New Roman"/>
          <w:color w:val="000000"/>
          <w:sz w:val="24"/>
          <w:szCs w:val="24"/>
          <w:lang w:eastAsia="es-MX"/>
        </w:rPr>
        <w:t xml:space="preserve"> b</w:t>
      </w:r>
      <w:r w:rsidRPr="00CA31CD">
        <w:rPr>
          <w:rFonts w:ascii="Times New Roman" w:eastAsiaTheme="minorEastAsia" w:hAnsi="Times New Roman" w:cs="Times New Roman"/>
          <w:color w:val="000000"/>
          <w:spacing w:val="-1"/>
          <w:sz w:val="24"/>
          <w:szCs w:val="24"/>
          <w:lang w:eastAsia="es-MX"/>
        </w:rPr>
        <w:t>a</w:t>
      </w:r>
      <w:r w:rsidRPr="00CA31CD">
        <w:rPr>
          <w:rFonts w:ascii="Times New Roman" w:eastAsiaTheme="minorEastAsia" w:hAnsi="Times New Roman" w:cs="Times New Roman"/>
          <w:color w:val="000000"/>
          <w:sz w:val="24"/>
          <w:szCs w:val="24"/>
          <w:lang w:eastAsia="es-MX"/>
        </w:rPr>
        <w:t>s</w:t>
      </w:r>
      <w:r w:rsidRPr="00CA31CD">
        <w:rPr>
          <w:rFonts w:ascii="Times New Roman" w:eastAsiaTheme="minorEastAsia" w:hAnsi="Times New Roman" w:cs="Times New Roman"/>
          <w:color w:val="000000"/>
          <w:spacing w:val="-1"/>
          <w:sz w:val="24"/>
          <w:szCs w:val="24"/>
          <w:lang w:eastAsia="es-MX"/>
        </w:rPr>
        <w:t>á</w:t>
      </w:r>
      <w:r w:rsidRPr="00CA31CD">
        <w:rPr>
          <w:rFonts w:ascii="Times New Roman" w:eastAsiaTheme="minorEastAsia" w:hAnsi="Times New Roman" w:cs="Times New Roman"/>
          <w:color w:val="000000"/>
          <w:sz w:val="24"/>
          <w:szCs w:val="24"/>
          <w:lang w:eastAsia="es-MX"/>
        </w:rPr>
        <w:t xml:space="preserve">ndose </w:t>
      </w:r>
      <w:r w:rsidRPr="00CA31CD">
        <w:rPr>
          <w:rFonts w:ascii="Times New Roman" w:eastAsiaTheme="minorEastAsia" w:hAnsi="Times New Roman" w:cs="Times New Roman"/>
          <w:color w:val="000000"/>
          <w:spacing w:val="-1"/>
          <w:sz w:val="24"/>
          <w:szCs w:val="24"/>
          <w:lang w:eastAsia="es-MX"/>
        </w:rPr>
        <w:t>e</w:t>
      </w:r>
      <w:r w:rsidRPr="00CA31CD">
        <w:rPr>
          <w:rFonts w:ascii="Times New Roman" w:eastAsiaTheme="minorEastAsia" w:hAnsi="Times New Roman" w:cs="Times New Roman"/>
          <w:color w:val="000000"/>
          <w:sz w:val="24"/>
          <w:szCs w:val="24"/>
          <w:lang w:eastAsia="es-MX"/>
        </w:rPr>
        <w:t>n</w:t>
      </w:r>
      <w:r w:rsidRPr="00CA31CD">
        <w:rPr>
          <w:rFonts w:ascii="Times New Roman" w:eastAsiaTheme="minorEastAsia" w:hAnsi="Times New Roman" w:cs="Times New Roman"/>
          <w:color w:val="000000"/>
          <w:spacing w:val="1"/>
          <w:sz w:val="24"/>
          <w:szCs w:val="24"/>
          <w:lang w:eastAsia="es-MX"/>
        </w:rPr>
        <w:t xml:space="preserve"> </w:t>
      </w:r>
      <w:r w:rsidRPr="00CA31CD">
        <w:rPr>
          <w:rFonts w:ascii="Times New Roman" w:eastAsiaTheme="minorEastAsia" w:hAnsi="Times New Roman" w:cs="Times New Roman"/>
          <w:color w:val="000000"/>
          <w:sz w:val="24"/>
          <w:szCs w:val="24"/>
          <w:lang w:eastAsia="es-MX"/>
        </w:rPr>
        <w:t>las pr</w:t>
      </w:r>
      <w:r w:rsidRPr="00CA31CD">
        <w:rPr>
          <w:rFonts w:ascii="Times New Roman" w:eastAsiaTheme="minorEastAsia" w:hAnsi="Times New Roman" w:cs="Times New Roman"/>
          <w:color w:val="000000"/>
          <w:spacing w:val="-2"/>
          <w:sz w:val="24"/>
          <w:szCs w:val="24"/>
          <w:lang w:eastAsia="es-MX"/>
        </w:rPr>
        <w:t>e</w:t>
      </w:r>
      <w:r w:rsidRPr="00CA31CD">
        <w:rPr>
          <w:rFonts w:ascii="Times New Roman" w:eastAsiaTheme="minorEastAsia" w:hAnsi="Times New Roman" w:cs="Times New Roman"/>
          <w:color w:val="000000"/>
          <w:spacing w:val="-1"/>
          <w:sz w:val="24"/>
          <w:szCs w:val="24"/>
          <w:lang w:eastAsia="es-MX"/>
        </w:rPr>
        <w:t>c</w:t>
      </w:r>
      <w:r w:rsidRPr="00CA31CD">
        <w:rPr>
          <w:rFonts w:ascii="Times New Roman" w:eastAsiaTheme="minorEastAsia" w:hAnsi="Times New Roman" w:cs="Times New Roman"/>
          <w:color w:val="000000"/>
          <w:sz w:val="24"/>
          <w:szCs w:val="24"/>
          <w:lang w:eastAsia="es-MX"/>
        </w:rPr>
        <w:t>ip</w:t>
      </w:r>
      <w:r w:rsidRPr="00CA31CD">
        <w:rPr>
          <w:rFonts w:ascii="Times New Roman" w:eastAsiaTheme="minorEastAsia" w:hAnsi="Times New Roman" w:cs="Times New Roman"/>
          <w:color w:val="000000"/>
          <w:spacing w:val="1"/>
          <w:sz w:val="24"/>
          <w:szCs w:val="24"/>
          <w:lang w:eastAsia="es-MX"/>
        </w:rPr>
        <w:t>i</w:t>
      </w:r>
      <w:r w:rsidRPr="00CA31CD">
        <w:rPr>
          <w:rFonts w:ascii="Times New Roman" w:eastAsiaTheme="minorEastAsia" w:hAnsi="Times New Roman" w:cs="Times New Roman"/>
          <w:color w:val="000000"/>
          <w:sz w:val="24"/>
          <w:szCs w:val="24"/>
          <w:lang w:eastAsia="es-MX"/>
        </w:rPr>
        <w:t>ta</w:t>
      </w:r>
      <w:r w:rsidRPr="00CA31CD">
        <w:rPr>
          <w:rFonts w:ascii="Times New Roman" w:eastAsiaTheme="minorEastAsia" w:hAnsi="Times New Roman" w:cs="Times New Roman"/>
          <w:color w:val="000000"/>
          <w:spacing w:val="-1"/>
          <w:sz w:val="24"/>
          <w:szCs w:val="24"/>
          <w:lang w:eastAsia="es-MX"/>
        </w:rPr>
        <w:t>c</w:t>
      </w:r>
      <w:r w:rsidRPr="00CA31CD">
        <w:rPr>
          <w:rFonts w:ascii="Times New Roman" w:eastAsiaTheme="minorEastAsia" w:hAnsi="Times New Roman" w:cs="Times New Roman"/>
          <w:color w:val="000000"/>
          <w:sz w:val="24"/>
          <w:szCs w:val="24"/>
          <w:lang w:eastAsia="es-MX"/>
        </w:rPr>
        <w:t>iones</w:t>
      </w:r>
      <w:r w:rsidRPr="00CA31CD">
        <w:rPr>
          <w:rFonts w:ascii="Times New Roman" w:eastAsiaTheme="minorEastAsia" w:hAnsi="Times New Roman" w:cs="Times New Roman"/>
          <w:color w:val="000000"/>
          <w:spacing w:val="-5"/>
          <w:sz w:val="24"/>
          <w:szCs w:val="24"/>
          <w:lang w:eastAsia="es-MX"/>
        </w:rPr>
        <w:t xml:space="preserve"> </w:t>
      </w:r>
      <w:r w:rsidRPr="00CA31CD">
        <w:rPr>
          <w:rFonts w:ascii="Times New Roman" w:eastAsiaTheme="minorEastAsia" w:hAnsi="Times New Roman" w:cs="Times New Roman"/>
          <w:color w:val="000000"/>
          <w:spacing w:val="-1"/>
          <w:sz w:val="24"/>
          <w:szCs w:val="24"/>
          <w:lang w:eastAsia="es-MX"/>
        </w:rPr>
        <w:t>e</w:t>
      </w:r>
      <w:r w:rsidRPr="00CA31CD">
        <w:rPr>
          <w:rFonts w:ascii="Times New Roman" w:eastAsiaTheme="minorEastAsia" w:hAnsi="Times New Roman" w:cs="Times New Roman"/>
          <w:color w:val="000000"/>
          <w:sz w:val="24"/>
          <w:szCs w:val="24"/>
          <w:lang w:eastAsia="es-MX"/>
        </w:rPr>
        <w:t>n</w:t>
      </w:r>
      <w:r w:rsidRPr="00CA31CD">
        <w:rPr>
          <w:rFonts w:ascii="Times New Roman" w:eastAsiaTheme="minorEastAsia" w:hAnsi="Times New Roman" w:cs="Times New Roman"/>
          <w:color w:val="000000"/>
          <w:spacing w:val="-5"/>
          <w:sz w:val="24"/>
          <w:szCs w:val="24"/>
          <w:lang w:eastAsia="es-MX"/>
        </w:rPr>
        <w:t xml:space="preserve"> </w:t>
      </w:r>
      <w:r w:rsidRPr="00CA31CD">
        <w:rPr>
          <w:rFonts w:ascii="Times New Roman" w:eastAsiaTheme="minorEastAsia" w:hAnsi="Times New Roman" w:cs="Times New Roman"/>
          <w:color w:val="000000"/>
          <w:spacing w:val="-1"/>
          <w:sz w:val="24"/>
          <w:szCs w:val="24"/>
          <w:lang w:eastAsia="es-MX"/>
        </w:rPr>
        <w:t>ca</w:t>
      </w:r>
      <w:r w:rsidRPr="00CA31CD">
        <w:rPr>
          <w:rFonts w:ascii="Times New Roman" w:eastAsiaTheme="minorEastAsia" w:hAnsi="Times New Roman" w:cs="Times New Roman"/>
          <w:color w:val="000000"/>
          <w:spacing w:val="2"/>
          <w:sz w:val="24"/>
          <w:szCs w:val="24"/>
          <w:lang w:eastAsia="es-MX"/>
        </w:rPr>
        <w:t>d</w:t>
      </w:r>
      <w:r w:rsidRPr="00CA31CD">
        <w:rPr>
          <w:rFonts w:ascii="Times New Roman" w:eastAsiaTheme="minorEastAsia" w:hAnsi="Times New Roman" w:cs="Times New Roman"/>
          <w:color w:val="000000"/>
          <w:sz w:val="24"/>
          <w:szCs w:val="24"/>
          <w:lang w:eastAsia="es-MX"/>
        </w:rPr>
        <w:t>a</w:t>
      </w:r>
      <w:r w:rsidRPr="00CA31CD">
        <w:rPr>
          <w:rFonts w:ascii="Times New Roman" w:eastAsiaTheme="minorEastAsia" w:hAnsi="Times New Roman" w:cs="Times New Roman"/>
          <w:color w:val="000000"/>
          <w:spacing w:val="-6"/>
          <w:sz w:val="24"/>
          <w:szCs w:val="24"/>
          <w:lang w:eastAsia="es-MX"/>
        </w:rPr>
        <w:t xml:space="preserve"> </w:t>
      </w:r>
      <w:r w:rsidRPr="00CA31CD">
        <w:rPr>
          <w:rFonts w:ascii="Times New Roman" w:eastAsiaTheme="minorEastAsia" w:hAnsi="Times New Roman" w:cs="Times New Roman"/>
          <w:color w:val="000000"/>
          <w:spacing w:val="1"/>
          <w:sz w:val="24"/>
          <w:szCs w:val="24"/>
          <w:lang w:eastAsia="es-MX"/>
        </w:rPr>
        <w:t>e</w:t>
      </w:r>
      <w:r w:rsidRPr="00CA31CD">
        <w:rPr>
          <w:rFonts w:ascii="Times New Roman" w:eastAsiaTheme="minorEastAsia" w:hAnsi="Times New Roman" w:cs="Times New Roman"/>
          <w:color w:val="000000"/>
          <w:sz w:val="24"/>
          <w:szCs w:val="24"/>
          <w:lang w:eastAsia="es-MX"/>
        </w:rPr>
        <w:t>sta</w:t>
      </w:r>
      <w:r w:rsidRPr="00CA31CD">
        <w:rPr>
          <w:rFonts w:ascii="Times New Roman" w:eastAsiaTheme="minorEastAsia" w:hAnsi="Times New Roman" w:cs="Times New Roman"/>
          <w:color w:val="000000"/>
          <w:spacing w:val="-1"/>
          <w:sz w:val="24"/>
          <w:szCs w:val="24"/>
          <w:lang w:eastAsia="es-MX"/>
        </w:rPr>
        <w:t>c</w:t>
      </w:r>
      <w:r w:rsidRPr="00CA31CD">
        <w:rPr>
          <w:rFonts w:ascii="Times New Roman" w:eastAsiaTheme="minorEastAsia" w:hAnsi="Times New Roman" w:cs="Times New Roman"/>
          <w:color w:val="000000"/>
          <w:sz w:val="24"/>
          <w:szCs w:val="24"/>
          <w:lang w:eastAsia="es-MX"/>
        </w:rPr>
        <w:t>ión</w:t>
      </w:r>
      <w:r w:rsidRPr="00CA31CD">
        <w:rPr>
          <w:rFonts w:ascii="Times New Roman" w:eastAsiaTheme="minorEastAsia" w:hAnsi="Times New Roman" w:cs="Times New Roman"/>
          <w:color w:val="000000"/>
          <w:spacing w:val="-7"/>
          <w:sz w:val="24"/>
          <w:szCs w:val="24"/>
          <w:lang w:eastAsia="es-MX"/>
        </w:rPr>
        <w:t xml:space="preserve"> </w:t>
      </w:r>
      <w:r w:rsidRPr="00CA31CD">
        <w:rPr>
          <w:rFonts w:ascii="Times New Roman" w:eastAsiaTheme="minorEastAsia" w:hAnsi="Times New Roman" w:cs="Times New Roman"/>
          <w:color w:val="000000"/>
          <w:spacing w:val="-1"/>
          <w:sz w:val="24"/>
          <w:szCs w:val="24"/>
          <w:lang w:eastAsia="es-MX"/>
        </w:rPr>
        <w:t>e</w:t>
      </w:r>
      <w:r w:rsidRPr="00CA31CD">
        <w:rPr>
          <w:rFonts w:ascii="Times New Roman" w:eastAsiaTheme="minorEastAsia" w:hAnsi="Times New Roman" w:cs="Times New Roman"/>
          <w:color w:val="000000"/>
          <w:sz w:val="24"/>
          <w:szCs w:val="24"/>
          <w:lang w:eastAsia="es-MX"/>
        </w:rPr>
        <w:t>n</w:t>
      </w:r>
      <w:r w:rsidRPr="00CA31CD">
        <w:rPr>
          <w:rFonts w:ascii="Times New Roman" w:eastAsiaTheme="minorEastAsia" w:hAnsi="Times New Roman" w:cs="Times New Roman"/>
          <w:color w:val="000000"/>
          <w:spacing w:val="-5"/>
          <w:sz w:val="24"/>
          <w:szCs w:val="24"/>
          <w:lang w:eastAsia="es-MX"/>
        </w:rPr>
        <w:t xml:space="preserve"> </w:t>
      </w:r>
      <w:r w:rsidRPr="00CA31CD">
        <w:rPr>
          <w:rFonts w:ascii="Times New Roman" w:eastAsiaTheme="minorEastAsia" w:hAnsi="Times New Roman" w:cs="Times New Roman"/>
          <w:color w:val="000000"/>
          <w:sz w:val="24"/>
          <w:szCs w:val="24"/>
          <w:lang w:eastAsia="es-MX"/>
        </w:rPr>
        <w:t>fun</w:t>
      </w:r>
      <w:r w:rsidRPr="00CA31CD">
        <w:rPr>
          <w:rFonts w:ascii="Times New Roman" w:eastAsiaTheme="minorEastAsia" w:hAnsi="Times New Roman" w:cs="Times New Roman"/>
          <w:color w:val="000000"/>
          <w:spacing w:val="-2"/>
          <w:sz w:val="24"/>
          <w:szCs w:val="24"/>
          <w:lang w:eastAsia="es-MX"/>
        </w:rPr>
        <w:t>c</w:t>
      </w:r>
      <w:r w:rsidRPr="00CA31CD">
        <w:rPr>
          <w:rFonts w:ascii="Times New Roman" w:eastAsiaTheme="minorEastAsia" w:hAnsi="Times New Roman" w:cs="Times New Roman"/>
          <w:color w:val="000000"/>
          <w:sz w:val="24"/>
          <w:szCs w:val="24"/>
          <w:lang w:eastAsia="es-MX"/>
        </w:rPr>
        <w:t>ión</w:t>
      </w:r>
      <w:r w:rsidRPr="00CA31CD">
        <w:rPr>
          <w:rFonts w:ascii="Times New Roman" w:eastAsiaTheme="minorEastAsia" w:hAnsi="Times New Roman" w:cs="Times New Roman"/>
          <w:color w:val="000000"/>
          <w:spacing w:val="-5"/>
          <w:sz w:val="24"/>
          <w:szCs w:val="24"/>
          <w:lang w:eastAsia="es-MX"/>
        </w:rPr>
        <w:t xml:space="preserve"> </w:t>
      </w:r>
      <w:r w:rsidRPr="00CA31CD">
        <w:rPr>
          <w:rFonts w:ascii="Times New Roman" w:eastAsiaTheme="minorEastAsia" w:hAnsi="Times New Roman" w:cs="Times New Roman"/>
          <w:color w:val="000000"/>
          <w:sz w:val="24"/>
          <w:szCs w:val="24"/>
          <w:lang w:eastAsia="es-MX"/>
        </w:rPr>
        <w:t>de</w:t>
      </w:r>
      <w:r w:rsidRPr="00CA31CD">
        <w:rPr>
          <w:rFonts w:ascii="Times New Roman" w:eastAsiaTheme="minorEastAsia" w:hAnsi="Times New Roman" w:cs="Times New Roman"/>
          <w:color w:val="000000"/>
          <w:spacing w:val="-8"/>
          <w:sz w:val="24"/>
          <w:szCs w:val="24"/>
          <w:lang w:eastAsia="es-MX"/>
        </w:rPr>
        <w:t xml:space="preserve"> </w:t>
      </w:r>
      <w:r w:rsidRPr="00CA31CD">
        <w:rPr>
          <w:rFonts w:ascii="Times New Roman" w:eastAsiaTheme="minorEastAsia" w:hAnsi="Times New Roman" w:cs="Times New Roman"/>
          <w:color w:val="000000"/>
          <w:sz w:val="24"/>
          <w:szCs w:val="24"/>
          <w:lang w:eastAsia="es-MX"/>
        </w:rPr>
        <w:t>un</w:t>
      </w:r>
      <w:r w:rsidRPr="00CA31CD">
        <w:rPr>
          <w:rFonts w:ascii="Times New Roman" w:eastAsiaTheme="minorEastAsia" w:hAnsi="Times New Roman" w:cs="Times New Roman"/>
          <w:color w:val="000000"/>
          <w:spacing w:val="-3"/>
          <w:sz w:val="24"/>
          <w:szCs w:val="24"/>
          <w:lang w:eastAsia="es-MX"/>
        </w:rPr>
        <w:t xml:space="preserve"> </w:t>
      </w:r>
      <w:r w:rsidRPr="00CA31CD">
        <w:rPr>
          <w:rFonts w:ascii="Times New Roman" w:eastAsiaTheme="minorEastAsia" w:hAnsi="Times New Roman" w:cs="Times New Roman"/>
          <w:color w:val="000000"/>
          <w:spacing w:val="-1"/>
          <w:sz w:val="24"/>
          <w:szCs w:val="24"/>
          <w:lang w:eastAsia="es-MX"/>
        </w:rPr>
        <w:t>á</w:t>
      </w:r>
      <w:r w:rsidRPr="00CA31CD">
        <w:rPr>
          <w:rFonts w:ascii="Times New Roman" w:eastAsiaTheme="minorEastAsia" w:hAnsi="Times New Roman" w:cs="Times New Roman"/>
          <w:color w:val="000000"/>
          <w:sz w:val="24"/>
          <w:szCs w:val="24"/>
          <w:lang w:eastAsia="es-MX"/>
        </w:rPr>
        <w:t>r</w:t>
      </w:r>
      <w:r w:rsidRPr="00CA31CD">
        <w:rPr>
          <w:rFonts w:ascii="Times New Roman" w:eastAsiaTheme="minorEastAsia" w:hAnsi="Times New Roman" w:cs="Times New Roman"/>
          <w:color w:val="000000"/>
          <w:spacing w:val="-2"/>
          <w:sz w:val="24"/>
          <w:szCs w:val="24"/>
          <w:lang w:eastAsia="es-MX"/>
        </w:rPr>
        <w:t>e</w:t>
      </w:r>
      <w:r w:rsidRPr="00CA31CD">
        <w:rPr>
          <w:rFonts w:ascii="Times New Roman" w:eastAsiaTheme="minorEastAsia" w:hAnsi="Times New Roman" w:cs="Times New Roman"/>
          <w:color w:val="000000"/>
          <w:sz w:val="24"/>
          <w:szCs w:val="24"/>
          <w:lang w:eastAsia="es-MX"/>
        </w:rPr>
        <w:t>a</w:t>
      </w:r>
      <w:r w:rsidRPr="00CA31CD">
        <w:rPr>
          <w:rFonts w:ascii="Times New Roman" w:eastAsiaTheme="minorEastAsia" w:hAnsi="Times New Roman" w:cs="Times New Roman"/>
          <w:color w:val="000000"/>
          <w:spacing w:val="-6"/>
          <w:sz w:val="24"/>
          <w:szCs w:val="24"/>
          <w:lang w:eastAsia="es-MX"/>
        </w:rPr>
        <w:t xml:space="preserve"> </w:t>
      </w:r>
      <w:r w:rsidRPr="00CA31CD">
        <w:rPr>
          <w:rFonts w:ascii="Times New Roman" w:eastAsiaTheme="minorEastAsia" w:hAnsi="Times New Roman" w:cs="Times New Roman"/>
          <w:color w:val="000000"/>
          <w:sz w:val="24"/>
          <w:szCs w:val="24"/>
          <w:lang w:eastAsia="es-MX"/>
        </w:rPr>
        <w:t>de</w:t>
      </w:r>
      <w:r w:rsidRPr="00CA31CD">
        <w:rPr>
          <w:rFonts w:ascii="Times New Roman" w:eastAsiaTheme="minorEastAsia" w:hAnsi="Times New Roman" w:cs="Times New Roman"/>
          <w:color w:val="000000"/>
          <w:spacing w:val="-6"/>
          <w:sz w:val="24"/>
          <w:szCs w:val="24"/>
          <w:lang w:eastAsia="es-MX"/>
        </w:rPr>
        <w:t xml:space="preserve"> </w:t>
      </w:r>
      <w:r w:rsidRPr="00CA31CD">
        <w:rPr>
          <w:rFonts w:ascii="Times New Roman" w:eastAsiaTheme="minorEastAsia" w:hAnsi="Times New Roman" w:cs="Times New Roman"/>
          <w:color w:val="000000"/>
          <w:sz w:val="24"/>
          <w:szCs w:val="24"/>
          <w:lang w:eastAsia="es-MX"/>
        </w:rPr>
        <w:t>influ</w:t>
      </w:r>
      <w:r w:rsidRPr="00CA31CD">
        <w:rPr>
          <w:rFonts w:ascii="Times New Roman" w:eastAsiaTheme="minorEastAsia" w:hAnsi="Times New Roman" w:cs="Times New Roman"/>
          <w:color w:val="000000"/>
          <w:spacing w:val="-1"/>
          <w:sz w:val="24"/>
          <w:szCs w:val="24"/>
          <w:lang w:eastAsia="es-MX"/>
        </w:rPr>
        <w:t>e</w:t>
      </w:r>
      <w:r w:rsidRPr="00CA31CD">
        <w:rPr>
          <w:rFonts w:ascii="Times New Roman" w:eastAsiaTheme="minorEastAsia" w:hAnsi="Times New Roman" w:cs="Times New Roman"/>
          <w:color w:val="000000"/>
          <w:sz w:val="24"/>
          <w:szCs w:val="24"/>
          <w:lang w:eastAsia="es-MX"/>
        </w:rPr>
        <w:t>n</w:t>
      </w:r>
      <w:r w:rsidRPr="00CA31CD">
        <w:rPr>
          <w:rFonts w:ascii="Times New Roman" w:eastAsiaTheme="minorEastAsia" w:hAnsi="Times New Roman" w:cs="Times New Roman"/>
          <w:color w:val="000000"/>
          <w:spacing w:val="-1"/>
          <w:sz w:val="24"/>
          <w:szCs w:val="24"/>
          <w:lang w:eastAsia="es-MX"/>
        </w:rPr>
        <w:t>c</w:t>
      </w:r>
      <w:r w:rsidRPr="00CA31CD">
        <w:rPr>
          <w:rFonts w:ascii="Times New Roman" w:eastAsiaTheme="minorEastAsia" w:hAnsi="Times New Roman" w:cs="Times New Roman"/>
          <w:color w:val="000000"/>
          <w:spacing w:val="3"/>
          <w:sz w:val="24"/>
          <w:szCs w:val="24"/>
          <w:lang w:eastAsia="es-MX"/>
        </w:rPr>
        <w:t>i</w:t>
      </w:r>
      <w:r w:rsidRPr="00CA31CD">
        <w:rPr>
          <w:rFonts w:ascii="Times New Roman" w:eastAsiaTheme="minorEastAsia" w:hAnsi="Times New Roman" w:cs="Times New Roman"/>
          <w:color w:val="000000"/>
          <w:sz w:val="24"/>
          <w:szCs w:val="24"/>
          <w:lang w:eastAsia="es-MX"/>
        </w:rPr>
        <w:t>a</w:t>
      </w:r>
      <w:r w:rsidRPr="00CA31CD">
        <w:rPr>
          <w:rFonts w:ascii="Times New Roman" w:eastAsiaTheme="minorEastAsia" w:hAnsi="Times New Roman" w:cs="Times New Roman"/>
          <w:color w:val="000000"/>
          <w:spacing w:val="-8"/>
          <w:sz w:val="24"/>
          <w:szCs w:val="24"/>
          <w:lang w:eastAsia="es-MX"/>
        </w:rPr>
        <w:t xml:space="preserve"> </w:t>
      </w:r>
      <w:r w:rsidRPr="00CA31CD">
        <w:rPr>
          <w:rFonts w:ascii="Times New Roman" w:eastAsiaTheme="minorEastAsia" w:hAnsi="Times New Roman" w:cs="Times New Roman"/>
          <w:color w:val="000000"/>
          <w:sz w:val="24"/>
          <w:szCs w:val="24"/>
          <w:lang w:eastAsia="es-MX"/>
        </w:rPr>
        <w:t>medi</w:t>
      </w:r>
      <w:r w:rsidRPr="00CA31CD">
        <w:rPr>
          <w:rFonts w:ascii="Times New Roman" w:eastAsiaTheme="minorEastAsia" w:hAnsi="Times New Roman" w:cs="Times New Roman"/>
          <w:color w:val="000000"/>
          <w:spacing w:val="-1"/>
          <w:sz w:val="24"/>
          <w:szCs w:val="24"/>
          <w:lang w:eastAsia="es-MX"/>
        </w:rPr>
        <w:t>a</w:t>
      </w:r>
      <w:r w:rsidRPr="00CA31CD">
        <w:rPr>
          <w:rFonts w:ascii="Times New Roman" w:eastAsiaTheme="minorEastAsia" w:hAnsi="Times New Roman" w:cs="Times New Roman"/>
          <w:color w:val="000000"/>
          <w:spacing w:val="2"/>
          <w:sz w:val="24"/>
          <w:szCs w:val="24"/>
          <w:lang w:eastAsia="es-MX"/>
        </w:rPr>
        <w:t>n</w:t>
      </w:r>
      <w:r w:rsidRPr="00CA31CD">
        <w:rPr>
          <w:rFonts w:ascii="Times New Roman" w:eastAsiaTheme="minorEastAsia" w:hAnsi="Times New Roman" w:cs="Times New Roman"/>
          <w:color w:val="000000"/>
          <w:sz w:val="24"/>
          <w:szCs w:val="24"/>
          <w:lang w:eastAsia="es-MX"/>
        </w:rPr>
        <w:t>te</w:t>
      </w:r>
      <w:r w:rsidRPr="00CA31CD">
        <w:rPr>
          <w:rFonts w:ascii="Times New Roman" w:eastAsiaTheme="minorEastAsia" w:hAnsi="Times New Roman" w:cs="Times New Roman"/>
          <w:color w:val="000000"/>
          <w:spacing w:val="-8"/>
          <w:sz w:val="24"/>
          <w:szCs w:val="24"/>
          <w:lang w:eastAsia="es-MX"/>
        </w:rPr>
        <w:t xml:space="preserve"> </w:t>
      </w:r>
      <w:r w:rsidRPr="00CA31CD">
        <w:rPr>
          <w:rFonts w:ascii="Times New Roman" w:eastAsiaTheme="minorEastAsia" w:hAnsi="Times New Roman" w:cs="Times New Roman"/>
          <w:color w:val="000000"/>
          <w:spacing w:val="-1"/>
          <w:sz w:val="24"/>
          <w:szCs w:val="24"/>
          <w:lang w:eastAsia="es-MX"/>
        </w:rPr>
        <w:t>e</w:t>
      </w:r>
      <w:r w:rsidRPr="00CA31CD">
        <w:rPr>
          <w:rFonts w:ascii="Times New Roman" w:eastAsiaTheme="minorEastAsia" w:hAnsi="Times New Roman" w:cs="Times New Roman"/>
          <w:color w:val="000000"/>
          <w:sz w:val="24"/>
          <w:szCs w:val="24"/>
          <w:lang w:eastAsia="es-MX"/>
        </w:rPr>
        <w:t>l</w:t>
      </w:r>
      <w:r w:rsidRPr="00CA31CD">
        <w:rPr>
          <w:rFonts w:ascii="Times New Roman" w:eastAsiaTheme="minorEastAsia" w:hAnsi="Times New Roman" w:cs="Times New Roman"/>
          <w:color w:val="000000"/>
          <w:spacing w:val="-7"/>
          <w:sz w:val="24"/>
          <w:szCs w:val="24"/>
          <w:lang w:eastAsia="es-MX"/>
        </w:rPr>
        <w:t xml:space="preserve"> </w:t>
      </w:r>
      <w:r w:rsidRPr="00CA31CD">
        <w:rPr>
          <w:rFonts w:ascii="Times New Roman" w:eastAsiaTheme="minorEastAsia" w:hAnsi="Times New Roman" w:cs="Times New Roman"/>
          <w:color w:val="000000"/>
          <w:spacing w:val="1"/>
          <w:sz w:val="24"/>
          <w:szCs w:val="24"/>
          <w:lang w:eastAsia="es-MX"/>
        </w:rPr>
        <w:t>P</w:t>
      </w:r>
      <w:r w:rsidRPr="00CA31CD">
        <w:rPr>
          <w:rFonts w:ascii="Times New Roman" w:eastAsiaTheme="minorEastAsia" w:hAnsi="Times New Roman" w:cs="Times New Roman"/>
          <w:color w:val="000000"/>
          <w:sz w:val="24"/>
          <w:szCs w:val="24"/>
          <w:lang w:eastAsia="es-MX"/>
        </w:rPr>
        <w:t>r</w:t>
      </w:r>
      <w:r w:rsidRPr="00CA31CD">
        <w:rPr>
          <w:rFonts w:ascii="Times New Roman" w:eastAsiaTheme="minorEastAsia" w:hAnsi="Times New Roman" w:cs="Times New Roman"/>
          <w:color w:val="000000"/>
          <w:spacing w:val="1"/>
          <w:sz w:val="24"/>
          <w:szCs w:val="24"/>
          <w:lang w:eastAsia="es-MX"/>
        </w:rPr>
        <w:t>o</w:t>
      </w:r>
      <w:r w:rsidRPr="00CA31CD">
        <w:rPr>
          <w:rFonts w:ascii="Times New Roman" w:eastAsiaTheme="minorEastAsia" w:hAnsi="Times New Roman" w:cs="Times New Roman"/>
          <w:color w:val="000000"/>
          <w:sz w:val="24"/>
          <w:szCs w:val="24"/>
          <w:lang w:eastAsia="es-MX"/>
        </w:rPr>
        <w:t>gr</w:t>
      </w:r>
      <w:r w:rsidRPr="00CA31CD">
        <w:rPr>
          <w:rFonts w:ascii="Times New Roman" w:eastAsiaTheme="minorEastAsia" w:hAnsi="Times New Roman" w:cs="Times New Roman"/>
          <w:color w:val="000000"/>
          <w:spacing w:val="-2"/>
          <w:sz w:val="24"/>
          <w:szCs w:val="24"/>
          <w:lang w:eastAsia="es-MX"/>
        </w:rPr>
        <w:t>a</w:t>
      </w:r>
      <w:r w:rsidRPr="00CA31CD">
        <w:rPr>
          <w:rFonts w:ascii="Times New Roman" w:eastAsiaTheme="minorEastAsia" w:hAnsi="Times New Roman" w:cs="Times New Roman"/>
          <w:color w:val="000000"/>
          <w:sz w:val="24"/>
          <w:szCs w:val="24"/>
          <w:lang w:eastAsia="es-MX"/>
        </w:rPr>
        <w:t>ma</w:t>
      </w:r>
      <w:r w:rsidRPr="00CA31CD">
        <w:rPr>
          <w:rFonts w:ascii="Times New Roman" w:eastAsiaTheme="minorEastAsia" w:hAnsi="Times New Roman" w:cs="Times New Roman"/>
          <w:color w:val="000000"/>
          <w:spacing w:val="-6"/>
          <w:sz w:val="24"/>
          <w:szCs w:val="24"/>
          <w:lang w:eastAsia="es-MX"/>
        </w:rPr>
        <w:t xml:space="preserve"> </w:t>
      </w:r>
      <w:proofErr w:type="spellStart"/>
      <w:r w:rsidRPr="00CA31CD">
        <w:rPr>
          <w:rFonts w:ascii="Times New Roman" w:eastAsiaTheme="minorEastAsia" w:hAnsi="Times New Roman" w:cs="Times New Roman"/>
          <w:color w:val="000000"/>
          <w:sz w:val="24"/>
          <w:szCs w:val="24"/>
          <w:lang w:eastAsia="es-MX"/>
        </w:rPr>
        <w:t>A</w:t>
      </w:r>
      <w:r w:rsidRPr="00CA31CD">
        <w:rPr>
          <w:rFonts w:ascii="Times New Roman" w:eastAsiaTheme="minorEastAsia" w:hAnsi="Times New Roman" w:cs="Times New Roman"/>
          <w:color w:val="000000"/>
          <w:spacing w:val="-1"/>
          <w:sz w:val="24"/>
          <w:szCs w:val="24"/>
          <w:lang w:eastAsia="es-MX"/>
        </w:rPr>
        <w:t>r</w:t>
      </w:r>
      <w:r w:rsidRPr="00CA31CD">
        <w:rPr>
          <w:rFonts w:ascii="Times New Roman" w:eastAsiaTheme="minorEastAsia" w:hAnsi="Times New Roman" w:cs="Times New Roman"/>
          <w:color w:val="000000"/>
          <w:spacing w:val="1"/>
          <w:sz w:val="24"/>
          <w:szCs w:val="24"/>
          <w:lang w:eastAsia="es-MX"/>
        </w:rPr>
        <w:t>c</w:t>
      </w:r>
      <w:r w:rsidRPr="00CA31CD">
        <w:rPr>
          <w:rFonts w:ascii="Times New Roman" w:eastAsiaTheme="minorEastAsia" w:hAnsi="Times New Roman" w:cs="Times New Roman"/>
          <w:color w:val="000000"/>
          <w:spacing w:val="2"/>
          <w:sz w:val="24"/>
          <w:szCs w:val="24"/>
          <w:lang w:eastAsia="es-MX"/>
        </w:rPr>
        <w:t>G</w:t>
      </w:r>
      <w:r w:rsidRPr="00CA31CD">
        <w:rPr>
          <w:rFonts w:ascii="Times New Roman" w:eastAsiaTheme="minorEastAsia" w:hAnsi="Times New Roman" w:cs="Times New Roman"/>
          <w:color w:val="000000"/>
          <w:spacing w:val="-3"/>
          <w:sz w:val="24"/>
          <w:szCs w:val="24"/>
          <w:lang w:eastAsia="es-MX"/>
        </w:rPr>
        <w:t>I</w:t>
      </w:r>
      <w:r w:rsidRPr="00CA31CD">
        <w:rPr>
          <w:rFonts w:ascii="Times New Roman" w:eastAsiaTheme="minorEastAsia" w:hAnsi="Times New Roman" w:cs="Times New Roman"/>
          <w:color w:val="000000"/>
          <w:sz w:val="24"/>
          <w:szCs w:val="24"/>
          <w:lang w:eastAsia="es-MX"/>
        </w:rPr>
        <w:t>S</w:t>
      </w:r>
      <w:proofErr w:type="spellEnd"/>
      <w:r>
        <w:rPr>
          <w:rFonts w:ascii="Times New Roman" w:eastAsiaTheme="minorEastAsia" w:hAnsi="Times New Roman" w:cs="Times New Roman"/>
          <w:color w:val="000000"/>
          <w:sz w:val="24"/>
          <w:szCs w:val="24"/>
          <w:lang w:eastAsia="es-MX"/>
        </w:rPr>
        <w:t xml:space="preserve"> </w:t>
      </w:r>
      <w:r w:rsidRPr="00CA31CD">
        <w:rPr>
          <w:rFonts w:ascii="Times New Roman" w:eastAsiaTheme="minorEastAsia" w:hAnsi="Times New Roman" w:cs="Times New Roman"/>
          <w:color w:val="000000"/>
          <w:sz w:val="24"/>
          <w:szCs w:val="24"/>
          <w:lang w:eastAsia="es-MX"/>
        </w:rPr>
        <w:t>9.31</w:t>
      </w:r>
      <w:r>
        <w:rPr>
          <w:rFonts w:ascii="Times New Roman" w:eastAsiaTheme="minorEastAsia" w:hAnsi="Times New Roman" w:cs="Times New Roman"/>
          <w:color w:val="000000"/>
          <w:sz w:val="24"/>
          <w:szCs w:val="24"/>
          <w:lang w:eastAsia="es-MX"/>
        </w:rPr>
        <w:t xml:space="preserve">. </w:t>
      </w:r>
      <w:r w:rsidRPr="00CA31CD">
        <w:rPr>
          <w:rFonts w:ascii="Times New Roman" w:eastAsiaTheme="minorEastAsia" w:hAnsi="Times New Roman" w:cs="Times New Roman"/>
          <w:color w:val="000000"/>
          <w:spacing w:val="1"/>
          <w:sz w:val="24"/>
          <w:szCs w:val="24"/>
          <w:lang w:eastAsia="es-MX"/>
        </w:rPr>
        <w:t>P</w:t>
      </w:r>
      <w:r w:rsidRPr="00CA31CD">
        <w:rPr>
          <w:rFonts w:ascii="Times New Roman" w:eastAsiaTheme="minorEastAsia" w:hAnsi="Times New Roman" w:cs="Times New Roman"/>
          <w:color w:val="000000"/>
          <w:spacing w:val="-1"/>
          <w:sz w:val="24"/>
          <w:szCs w:val="24"/>
          <w:lang w:eastAsia="es-MX"/>
        </w:rPr>
        <w:t>a</w:t>
      </w:r>
      <w:r w:rsidRPr="00CA31CD">
        <w:rPr>
          <w:rFonts w:ascii="Times New Roman" w:eastAsiaTheme="minorEastAsia" w:hAnsi="Times New Roman" w:cs="Times New Roman"/>
          <w:color w:val="000000"/>
          <w:sz w:val="24"/>
          <w:szCs w:val="24"/>
          <w:lang w:eastAsia="es-MX"/>
        </w:rPr>
        <w:t>ra</w:t>
      </w:r>
      <w:r w:rsidRPr="00CA31CD">
        <w:rPr>
          <w:rFonts w:ascii="Times New Roman" w:eastAsiaTheme="minorEastAsia" w:hAnsi="Times New Roman" w:cs="Times New Roman"/>
          <w:color w:val="000000"/>
          <w:spacing w:val="1"/>
          <w:sz w:val="24"/>
          <w:szCs w:val="24"/>
          <w:lang w:eastAsia="es-MX"/>
        </w:rPr>
        <w:t xml:space="preserve"> </w:t>
      </w:r>
      <w:r w:rsidRPr="00CA31CD">
        <w:rPr>
          <w:rFonts w:ascii="Times New Roman" w:eastAsiaTheme="minorEastAsia" w:hAnsi="Times New Roman" w:cs="Times New Roman"/>
          <w:color w:val="000000"/>
          <w:sz w:val="24"/>
          <w:szCs w:val="24"/>
          <w:lang w:eastAsia="es-MX"/>
        </w:rPr>
        <w:t>la</w:t>
      </w:r>
      <w:r w:rsidRPr="00CA31CD">
        <w:rPr>
          <w:rFonts w:ascii="Times New Roman" w:eastAsiaTheme="minorEastAsia" w:hAnsi="Times New Roman" w:cs="Times New Roman"/>
          <w:color w:val="000000"/>
          <w:spacing w:val="2"/>
          <w:sz w:val="24"/>
          <w:szCs w:val="24"/>
          <w:lang w:eastAsia="es-MX"/>
        </w:rPr>
        <w:t xml:space="preserve"> </w:t>
      </w:r>
      <w:r w:rsidRPr="00CA31CD">
        <w:rPr>
          <w:rFonts w:ascii="Times New Roman" w:eastAsiaTheme="minorEastAsia" w:hAnsi="Times New Roman" w:cs="Times New Roman"/>
          <w:color w:val="000000"/>
          <w:sz w:val="24"/>
          <w:szCs w:val="24"/>
          <w:lang w:eastAsia="es-MX"/>
        </w:rPr>
        <w:t>dete</w:t>
      </w:r>
      <w:r w:rsidRPr="00CA31CD">
        <w:rPr>
          <w:rFonts w:ascii="Times New Roman" w:eastAsiaTheme="minorEastAsia" w:hAnsi="Times New Roman" w:cs="Times New Roman"/>
          <w:color w:val="000000"/>
          <w:spacing w:val="-1"/>
          <w:sz w:val="24"/>
          <w:szCs w:val="24"/>
          <w:lang w:eastAsia="es-MX"/>
        </w:rPr>
        <w:t>r</w:t>
      </w:r>
      <w:r w:rsidRPr="00CA31CD">
        <w:rPr>
          <w:rFonts w:ascii="Times New Roman" w:eastAsiaTheme="minorEastAsia" w:hAnsi="Times New Roman" w:cs="Times New Roman"/>
          <w:color w:val="000000"/>
          <w:sz w:val="24"/>
          <w:szCs w:val="24"/>
          <w:lang w:eastAsia="es-MX"/>
        </w:rPr>
        <w:t>m</w:t>
      </w:r>
      <w:r w:rsidRPr="00CA31CD">
        <w:rPr>
          <w:rFonts w:ascii="Times New Roman" w:eastAsiaTheme="minorEastAsia" w:hAnsi="Times New Roman" w:cs="Times New Roman"/>
          <w:color w:val="000000"/>
          <w:spacing w:val="1"/>
          <w:sz w:val="24"/>
          <w:szCs w:val="24"/>
          <w:lang w:eastAsia="es-MX"/>
        </w:rPr>
        <w:t>i</w:t>
      </w:r>
      <w:r w:rsidRPr="00CA31CD">
        <w:rPr>
          <w:rFonts w:ascii="Times New Roman" w:eastAsiaTheme="minorEastAsia" w:hAnsi="Times New Roman" w:cs="Times New Roman"/>
          <w:color w:val="000000"/>
          <w:sz w:val="24"/>
          <w:szCs w:val="24"/>
          <w:lang w:eastAsia="es-MX"/>
        </w:rPr>
        <w:t>n</w:t>
      </w:r>
      <w:r w:rsidRPr="00CA31CD">
        <w:rPr>
          <w:rFonts w:ascii="Times New Roman" w:eastAsiaTheme="minorEastAsia" w:hAnsi="Times New Roman" w:cs="Times New Roman"/>
          <w:color w:val="000000"/>
          <w:spacing w:val="-1"/>
          <w:sz w:val="24"/>
          <w:szCs w:val="24"/>
          <w:lang w:eastAsia="es-MX"/>
        </w:rPr>
        <w:t>ac</w:t>
      </w:r>
      <w:r w:rsidRPr="00CA31CD">
        <w:rPr>
          <w:rFonts w:ascii="Times New Roman" w:eastAsiaTheme="minorEastAsia" w:hAnsi="Times New Roman" w:cs="Times New Roman"/>
          <w:color w:val="000000"/>
          <w:sz w:val="24"/>
          <w:szCs w:val="24"/>
          <w:lang w:eastAsia="es-MX"/>
        </w:rPr>
        <w:t>i</w:t>
      </w:r>
      <w:r w:rsidRPr="00CA31CD">
        <w:rPr>
          <w:rFonts w:ascii="Times New Roman" w:eastAsiaTheme="minorEastAsia" w:hAnsi="Times New Roman" w:cs="Times New Roman"/>
          <w:color w:val="000000"/>
          <w:spacing w:val="3"/>
          <w:sz w:val="24"/>
          <w:szCs w:val="24"/>
          <w:lang w:eastAsia="es-MX"/>
        </w:rPr>
        <w:t>ó</w:t>
      </w:r>
      <w:r w:rsidRPr="00CA31CD">
        <w:rPr>
          <w:rFonts w:ascii="Times New Roman" w:eastAsiaTheme="minorEastAsia" w:hAnsi="Times New Roman" w:cs="Times New Roman"/>
          <w:color w:val="000000"/>
          <w:sz w:val="24"/>
          <w:szCs w:val="24"/>
          <w:lang w:eastAsia="es-MX"/>
        </w:rPr>
        <w:t>n</w:t>
      </w:r>
      <w:r w:rsidRPr="00CA31CD">
        <w:rPr>
          <w:rFonts w:ascii="Times New Roman" w:eastAsiaTheme="minorEastAsia" w:hAnsi="Times New Roman" w:cs="Times New Roman"/>
          <w:color w:val="000000"/>
          <w:spacing w:val="3"/>
          <w:sz w:val="24"/>
          <w:szCs w:val="24"/>
          <w:lang w:eastAsia="es-MX"/>
        </w:rPr>
        <w:t xml:space="preserve"> </w:t>
      </w:r>
      <w:r w:rsidRPr="00CA31CD">
        <w:rPr>
          <w:rFonts w:ascii="Times New Roman" w:eastAsiaTheme="minorEastAsia" w:hAnsi="Times New Roman" w:cs="Times New Roman"/>
          <w:color w:val="000000"/>
          <w:sz w:val="24"/>
          <w:szCs w:val="24"/>
          <w:lang w:eastAsia="es-MX"/>
        </w:rPr>
        <w:t>de</w:t>
      </w:r>
      <w:r w:rsidRPr="00CA31CD">
        <w:rPr>
          <w:rFonts w:ascii="Times New Roman" w:eastAsiaTheme="minorEastAsia" w:hAnsi="Times New Roman" w:cs="Times New Roman"/>
          <w:color w:val="000000"/>
          <w:spacing w:val="2"/>
          <w:sz w:val="24"/>
          <w:szCs w:val="24"/>
          <w:lang w:eastAsia="es-MX"/>
        </w:rPr>
        <w:t xml:space="preserve"> </w:t>
      </w:r>
      <w:r w:rsidRPr="00CA31CD">
        <w:rPr>
          <w:rFonts w:ascii="Times New Roman" w:eastAsiaTheme="minorEastAsia" w:hAnsi="Times New Roman" w:cs="Times New Roman"/>
          <w:color w:val="000000"/>
          <w:sz w:val="24"/>
          <w:szCs w:val="24"/>
          <w:lang w:eastAsia="es-MX"/>
        </w:rPr>
        <w:t>las</w:t>
      </w:r>
      <w:r w:rsidRPr="00CA31CD">
        <w:rPr>
          <w:rFonts w:ascii="Times New Roman" w:eastAsiaTheme="minorEastAsia" w:hAnsi="Times New Roman" w:cs="Times New Roman"/>
          <w:color w:val="000000"/>
          <w:spacing w:val="2"/>
          <w:sz w:val="24"/>
          <w:szCs w:val="24"/>
          <w:lang w:eastAsia="es-MX"/>
        </w:rPr>
        <w:t xml:space="preserve"> </w:t>
      </w:r>
      <w:r w:rsidRPr="00CA31CD">
        <w:rPr>
          <w:rFonts w:ascii="Times New Roman" w:eastAsiaTheme="minorEastAsia" w:hAnsi="Times New Roman" w:cs="Times New Roman"/>
          <w:color w:val="000000"/>
          <w:spacing w:val="1"/>
          <w:sz w:val="24"/>
          <w:szCs w:val="24"/>
          <w:lang w:eastAsia="es-MX"/>
        </w:rPr>
        <w:t>z</w:t>
      </w:r>
      <w:r w:rsidRPr="00CA31CD">
        <w:rPr>
          <w:rFonts w:ascii="Times New Roman" w:eastAsiaTheme="minorEastAsia" w:hAnsi="Times New Roman" w:cs="Times New Roman"/>
          <w:color w:val="000000"/>
          <w:sz w:val="24"/>
          <w:szCs w:val="24"/>
          <w:lang w:eastAsia="es-MX"/>
        </w:rPr>
        <w:t>on</w:t>
      </w:r>
      <w:r w:rsidRPr="00CA31CD">
        <w:rPr>
          <w:rFonts w:ascii="Times New Roman" w:eastAsiaTheme="minorEastAsia" w:hAnsi="Times New Roman" w:cs="Times New Roman"/>
          <w:color w:val="000000"/>
          <w:spacing w:val="-1"/>
          <w:sz w:val="24"/>
          <w:szCs w:val="24"/>
          <w:lang w:eastAsia="es-MX"/>
        </w:rPr>
        <w:t>a</w:t>
      </w:r>
      <w:r w:rsidRPr="00CA31CD">
        <w:rPr>
          <w:rFonts w:ascii="Times New Roman" w:eastAsiaTheme="minorEastAsia" w:hAnsi="Times New Roman" w:cs="Times New Roman"/>
          <w:color w:val="000000"/>
          <w:sz w:val="24"/>
          <w:szCs w:val="24"/>
          <w:lang w:eastAsia="es-MX"/>
        </w:rPr>
        <w:t>s de</w:t>
      </w:r>
      <w:r w:rsidRPr="00CA31CD">
        <w:rPr>
          <w:rFonts w:ascii="Times New Roman" w:eastAsiaTheme="minorEastAsia" w:hAnsi="Times New Roman" w:cs="Times New Roman"/>
          <w:color w:val="000000"/>
          <w:spacing w:val="2"/>
          <w:sz w:val="24"/>
          <w:szCs w:val="24"/>
          <w:lang w:eastAsia="es-MX"/>
        </w:rPr>
        <w:t xml:space="preserve"> </w:t>
      </w:r>
      <w:r w:rsidRPr="00CA31CD">
        <w:rPr>
          <w:rFonts w:ascii="Times New Roman" w:eastAsiaTheme="minorEastAsia" w:hAnsi="Times New Roman" w:cs="Times New Roman"/>
          <w:color w:val="000000"/>
          <w:sz w:val="24"/>
          <w:szCs w:val="24"/>
          <w:lang w:eastAsia="es-MX"/>
        </w:rPr>
        <w:t>influ</w:t>
      </w:r>
      <w:r w:rsidRPr="00CA31CD">
        <w:rPr>
          <w:rFonts w:ascii="Times New Roman" w:eastAsiaTheme="minorEastAsia" w:hAnsi="Times New Roman" w:cs="Times New Roman"/>
          <w:color w:val="000000"/>
          <w:spacing w:val="-1"/>
          <w:sz w:val="24"/>
          <w:szCs w:val="24"/>
          <w:lang w:eastAsia="es-MX"/>
        </w:rPr>
        <w:t>e</w:t>
      </w:r>
      <w:r w:rsidRPr="00CA31CD">
        <w:rPr>
          <w:rFonts w:ascii="Times New Roman" w:eastAsiaTheme="minorEastAsia" w:hAnsi="Times New Roman" w:cs="Times New Roman"/>
          <w:color w:val="000000"/>
          <w:sz w:val="24"/>
          <w:szCs w:val="24"/>
          <w:lang w:eastAsia="es-MX"/>
        </w:rPr>
        <w:t>n</w:t>
      </w:r>
      <w:r w:rsidRPr="00CA31CD">
        <w:rPr>
          <w:rFonts w:ascii="Times New Roman" w:eastAsiaTheme="minorEastAsia" w:hAnsi="Times New Roman" w:cs="Times New Roman"/>
          <w:color w:val="000000"/>
          <w:spacing w:val="-1"/>
          <w:sz w:val="24"/>
          <w:szCs w:val="24"/>
          <w:lang w:eastAsia="es-MX"/>
        </w:rPr>
        <w:t>c</w:t>
      </w:r>
      <w:r w:rsidRPr="00CA31CD">
        <w:rPr>
          <w:rFonts w:ascii="Times New Roman" w:eastAsiaTheme="minorEastAsia" w:hAnsi="Times New Roman" w:cs="Times New Roman"/>
          <w:color w:val="000000"/>
          <w:sz w:val="24"/>
          <w:szCs w:val="24"/>
          <w:lang w:eastAsia="es-MX"/>
        </w:rPr>
        <w:t>ia</w:t>
      </w:r>
      <w:r w:rsidRPr="00CA31CD">
        <w:rPr>
          <w:rFonts w:ascii="Times New Roman" w:eastAsiaTheme="minorEastAsia" w:hAnsi="Times New Roman" w:cs="Times New Roman"/>
          <w:color w:val="000000"/>
          <w:spacing w:val="2"/>
          <w:sz w:val="24"/>
          <w:szCs w:val="24"/>
          <w:lang w:eastAsia="es-MX"/>
        </w:rPr>
        <w:t xml:space="preserve"> </w:t>
      </w:r>
      <w:r w:rsidRPr="00CA31CD">
        <w:rPr>
          <w:rFonts w:ascii="Times New Roman" w:eastAsiaTheme="minorEastAsia" w:hAnsi="Times New Roman" w:cs="Times New Roman"/>
          <w:color w:val="000000"/>
          <w:sz w:val="24"/>
          <w:szCs w:val="24"/>
          <w:lang w:eastAsia="es-MX"/>
        </w:rPr>
        <w:t>de</w:t>
      </w:r>
      <w:r w:rsidRPr="00CA31CD">
        <w:rPr>
          <w:rFonts w:ascii="Times New Roman" w:eastAsiaTheme="minorEastAsia" w:hAnsi="Times New Roman" w:cs="Times New Roman"/>
          <w:color w:val="000000"/>
          <w:spacing w:val="2"/>
          <w:sz w:val="24"/>
          <w:szCs w:val="24"/>
          <w:lang w:eastAsia="es-MX"/>
        </w:rPr>
        <w:t xml:space="preserve"> </w:t>
      </w:r>
      <w:r w:rsidRPr="00CA31CD">
        <w:rPr>
          <w:rFonts w:ascii="Times New Roman" w:eastAsiaTheme="minorEastAsia" w:hAnsi="Times New Roman" w:cs="Times New Roman"/>
          <w:color w:val="000000"/>
          <w:sz w:val="24"/>
          <w:szCs w:val="24"/>
          <w:lang w:eastAsia="es-MX"/>
        </w:rPr>
        <w:t>las</w:t>
      </w:r>
      <w:r w:rsidRPr="00CA31CD">
        <w:rPr>
          <w:rFonts w:ascii="Times New Roman" w:eastAsiaTheme="minorEastAsia" w:hAnsi="Times New Roman" w:cs="Times New Roman"/>
          <w:color w:val="000000"/>
          <w:spacing w:val="2"/>
          <w:sz w:val="24"/>
          <w:szCs w:val="24"/>
          <w:lang w:eastAsia="es-MX"/>
        </w:rPr>
        <w:t xml:space="preserve"> </w:t>
      </w:r>
      <w:r w:rsidRPr="00CA31CD">
        <w:rPr>
          <w:rFonts w:ascii="Times New Roman" w:eastAsiaTheme="minorEastAsia" w:hAnsi="Times New Roman" w:cs="Times New Roman"/>
          <w:color w:val="000000"/>
          <w:spacing w:val="-1"/>
          <w:sz w:val="24"/>
          <w:szCs w:val="24"/>
          <w:lang w:eastAsia="es-MX"/>
        </w:rPr>
        <w:t>e</w:t>
      </w:r>
      <w:r w:rsidRPr="00CA31CD">
        <w:rPr>
          <w:rFonts w:ascii="Times New Roman" w:eastAsiaTheme="minorEastAsia" w:hAnsi="Times New Roman" w:cs="Times New Roman"/>
          <w:color w:val="000000"/>
          <w:sz w:val="24"/>
          <w:szCs w:val="24"/>
          <w:lang w:eastAsia="es-MX"/>
        </w:rPr>
        <w:t>sta</w:t>
      </w:r>
      <w:r w:rsidRPr="00CA31CD">
        <w:rPr>
          <w:rFonts w:ascii="Times New Roman" w:eastAsiaTheme="minorEastAsia" w:hAnsi="Times New Roman" w:cs="Times New Roman"/>
          <w:color w:val="000000"/>
          <w:spacing w:val="-1"/>
          <w:sz w:val="24"/>
          <w:szCs w:val="24"/>
          <w:lang w:eastAsia="es-MX"/>
        </w:rPr>
        <w:t>c</w:t>
      </w:r>
      <w:r w:rsidRPr="00CA31CD">
        <w:rPr>
          <w:rFonts w:ascii="Times New Roman" w:eastAsiaTheme="minorEastAsia" w:hAnsi="Times New Roman" w:cs="Times New Roman"/>
          <w:color w:val="000000"/>
          <w:sz w:val="24"/>
          <w:szCs w:val="24"/>
          <w:lang w:eastAsia="es-MX"/>
        </w:rPr>
        <w:t>iones,</w:t>
      </w:r>
      <w:r w:rsidRPr="00CA31CD">
        <w:rPr>
          <w:rFonts w:ascii="Times New Roman" w:eastAsiaTheme="minorEastAsia" w:hAnsi="Times New Roman" w:cs="Times New Roman"/>
          <w:color w:val="000000"/>
          <w:spacing w:val="2"/>
          <w:sz w:val="24"/>
          <w:szCs w:val="24"/>
          <w:lang w:eastAsia="es-MX"/>
        </w:rPr>
        <w:t xml:space="preserve"> </w:t>
      </w:r>
      <w:r w:rsidRPr="00CA31CD">
        <w:rPr>
          <w:rFonts w:ascii="Times New Roman" w:eastAsiaTheme="minorEastAsia" w:hAnsi="Times New Roman" w:cs="Times New Roman"/>
          <w:color w:val="000000"/>
          <w:sz w:val="24"/>
          <w:szCs w:val="24"/>
          <w:lang w:eastAsia="es-MX"/>
        </w:rPr>
        <w:t>se</w:t>
      </w:r>
      <w:r w:rsidRPr="00CA31CD">
        <w:rPr>
          <w:rFonts w:ascii="Times New Roman" w:eastAsiaTheme="minorEastAsia" w:hAnsi="Times New Roman" w:cs="Times New Roman"/>
          <w:color w:val="000000"/>
          <w:spacing w:val="2"/>
          <w:sz w:val="24"/>
          <w:szCs w:val="24"/>
          <w:lang w:eastAsia="es-MX"/>
        </w:rPr>
        <w:t xml:space="preserve"> </w:t>
      </w:r>
      <w:r w:rsidRPr="00CA31CD">
        <w:rPr>
          <w:rFonts w:ascii="Times New Roman" w:eastAsiaTheme="minorEastAsia" w:hAnsi="Times New Roman" w:cs="Times New Roman"/>
          <w:color w:val="000000"/>
          <w:sz w:val="24"/>
          <w:szCs w:val="24"/>
          <w:lang w:eastAsia="es-MX"/>
        </w:rPr>
        <w:t>unie</w:t>
      </w:r>
      <w:r w:rsidRPr="00CA31CD">
        <w:rPr>
          <w:rFonts w:ascii="Times New Roman" w:eastAsiaTheme="minorEastAsia" w:hAnsi="Times New Roman" w:cs="Times New Roman"/>
          <w:color w:val="000000"/>
          <w:spacing w:val="-1"/>
          <w:sz w:val="24"/>
          <w:szCs w:val="24"/>
          <w:lang w:eastAsia="es-MX"/>
        </w:rPr>
        <w:t>r</w:t>
      </w:r>
      <w:r w:rsidRPr="00CA31CD">
        <w:rPr>
          <w:rFonts w:ascii="Times New Roman" w:eastAsiaTheme="minorEastAsia" w:hAnsi="Times New Roman" w:cs="Times New Roman"/>
          <w:color w:val="000000"/>
          <w:sz w:val="24"/>
          <w:szCs w:val="24"/>
          <w:lang w:eastAsia="es-MX"/>
        </w:rPr>
        <w:t>on</w:t>
      </w:r>
      <w:r w:rsidRPr="00CA31CD">
        <w:rPr>
          <w:rFonts w:ascii="Times New Roman" w:eastAsiaTheme="minorEastAsia" w:hAnsi="Times New Roman" w:cs="Times New Roman"/>
          <w:color w:val="000000"/>
          <w:spacing w:val="3"/>
          <w:sz w:val="24"/>
          <w:szCs w:val="24"/>
          <w:lang w:eastAsia="es-MX"/>
        </w:rPr>
        <w:t xml:space="preserve"> </w:t>
      </w:r>
      <w:r w:rsidRPr="00CA31CD">
        <w:rPr>
          <w:rFonts w:ascii="Times New Roman" w:eastAsiaTheme="minorEastAsia" w:hAnsi="Times New Roman" w:cs="Times New Roman"/>
          <w:color w:val="000000"/>
          <w:sz w:val="24"/>
          <w:szCs w:val="24"/>
          <w:lang w:eastAsia="es-MX"/>
        </w:rPr>
        <w:t>las</w:t>
      </w:r>
      <w:r w:rsidRPr="00CA31CD">
        <w:rPr>
          <w:rFonts w:ascii="Times New Roman" w:eastAsiaTheme="minorEastAsia" w:hAnsi="Times New Roman" w:cs="Times New Roman"/>
          <w:color w:val="000000"/>
          <w:spacing w:val="2"/>
          <w:sz w:val="24"/>
          <w:szCs w:val="24"/>
          <w:lang w:eastAsia="es-MX"/>
        </w:rPr>
        <w:t xml:space="preserve"> </w:t>
      </w:r>
      <w:r w:rsidRPr="00CA31CD">
        <w:rPr>
          <w:rFonts w:ascii="Times New Roman" w:eastAsiaTheme="minorEastAsia" w:hAnsi="Times New Roman" w:cs="Times New Roman"/>
          <w:color w:val="000000"/>
          <w:spacing w:val="-1"/>
          <w:sz w:val="24"/>
          <w:szCs w:val="24"/>
          <w:lang w:eastAsia="es-MX"/>
        </w:rPr>
        <w:t>e</w:t>
      </w:r>
      <w:r w:rsidRPr="00CA31CD">
        <w:rPr>
          <w:rFonts w:ascii="Times New Roman" w:eastAsiaTheme="minorEastAsia" w:hAnsi="Times New Roman" w:cs="Times New Roman"/>
          <w:color w:val="000000"/>
          <w:sz w:val="24"/>
          <w:szCs w:val="24"/>
          <w:lang w:eastAsia="es-MX"/>
        </w:rPr>
        <w:t>sta</w:t>
      </w:r>
      <w:r w:rsidRPr="00CA31CD">
        <w:rPr>
          <w:rFonts w:ascii="Times New Roman" w:eastAsiaTheme="minorEastAsia" w:hAnsi="Times New Roman" w:cs="Times New Roman"/>
          <w:color w:val="000000"/>
          <w:spacing w:val="-1"/>
          <w:sz w:val="24"/>
          <w:szCs w:val="24"/>
          <w:lang w:eastAsia="es-MX"/>
        </w:rPr>
        <w:t>c</w:t>
      </w:r>
      <w:r w:rsidRPr="00CA31CD">
        <w:rPr>
          <w:rFonts w:ascii="Times New Roman" w:eastAsiaTheme="minorEastAsia" w:hAnsi="Times New Roman" w:cs="Times New Roman"/>
          <w:color w:val="000000"/>
          <w:sz w:val="24"/>
          <w:szCs w:val="24"/>
          <w:lang w:eastAsia="es-MX"/>
        </w:rPr>
        <w:t>iones tr</w:t>
      </w:r>
      <w:r w:rsidRPr="00CA31CD">
        <w:rPr>
          <w:rFonts w:ascii="Times New Roman" w:eastAsiaTheme="minorEastAsia" w:hAnsi="Times New Roman" w:cs="Times New Roman"/>
          <w:color w:val="000000"/>
          <w:spacing w:val="-1"/>
          <w:sz w:val="24"/>
          <w:szCs w:val="24"/>
          <w:lang w:eastAsia="es-MX"/>
        </w:rPr>
        <w:t>a</w:t>
      </w:r>
      <w:r w:rsidRPr="00CA31CD">
        <w:rPr>
          <w:rFonts w:ascii="Times New Roman" w:eastAsiaTheme="minorEastAsia" w:hAnsi="Times New Roman" w:cs="Times New Roman"/>
          <w:color w:val="000000"/>
          <w:spacing w:val="1"/>
          <w:sz w:val="24"/>
          <w:szCs w:val="24"/>
          <w:lang w:eastAsia="es-MX"/>
        </w:rPr>
        <w:t>z</w:t>
      </w:r>
      <w:r w:rsidRPr="00CA31CD">
        <w:rPr>
          <w:rFonts w:ascii="Times New Roman" w:eastAsiaTheme="minorEastAsia" w:hAnsi="Times New Roman" w:cs="Times New Roman"/>
          <w:color w:val="000000"/>
          <w:spacing w:val="-1"/>
          <w:sz w:val="24"/>
          <w:szCs w:val="24"/>
          <w:lang w:eastAsia="es-MX"/>
        </w:rPr>
        <w:t>a</w:t>
      </w:r>
      <w:r w:rsidRPr="00CA31CD">
        <w:rPr>
          <w:rFonts w:ascii="Times New Roman" w:eastAsiaTheme="minorEastAsia" w:hAnsi="Times New Roman" w:cs="Times New Roman"/>
          <w:color w:val="000000"/>
          <w:sz w:val="24"/>
          <w:szCs w:val="24"/>
          <w:lang w:eastAsia="es-MX"/>
        </w:rPr>
        <w:t>ndo</w:t>
      </w:r>
      <w:r w:rsidRPr="00CA31CD">
        <w:rPr>
          <w:rFonts w:ascii="Times New Roman" w:eastAsiaTheme="minorEastAsia" w:hAnsi="Times New Roman" w:cs="Times New Roman"/>
          <w:color w:val="000000"/>
          <w:spacing w:val="5"/>
          <w:sz w:val="24"/>
          <w:szCs w:val="24"/>
          <w:lang w:eastAsia="es-MX"/>
        </w:rPr>
        <w:t xml:space="preserve"> </w:t>
      </w:r>
      <w:r w:rsidRPr="00CA31CD">
        <w:rPr>
          <w:rFonts w:ascii="Times New Roman" w:eastAsiaTheme="minorEastAsia" w:hAnsi="Times New Roman" w:cs="Times New Roman"/>
          <w:color w:val="000000"/>
          <w:sz w:val="24"/>
          <w:szCs w:val="24"/>
          <w:lang w:eastAsia="es-MX"/>
        </w:rPr>
        <w:t>las</w:t>
      </w:r>
      <w:r w:rsidRPr="00CA31CD">
        <w:rPr>
          <w:rFonts w:ascii="Times New Roman" w:eastAsiaTheme="minorEastAsia" w:hAnsi="Times New Roman" w:cs="Times New Roman"/>
          <w:color w:val="000000"/>
          <w:spacing w:val="5"/>
          <w:sz w:val="24"/>
          <w:szCs w:val="24"/>
          <w:lang w:eastAsia="es-MX"/>
        </w:rPr>
        <w:t xml:space="preserve"> </w:t>
      </w:r>
      <w:r w:rsidRPr="00CA31CD">
        <w:rPr>
          <w:rFonts w:ascii="Times New Roman" w:eastAsiaTheme="minorEastAsia" w:hAnsi="Times New Roman" w:cs="Times New Roman"/>
          <w:color w:val="000000"/>
          <w:sz w:val="24"/>
          <w:szCs w:val="24"/>
          <w:lang w:eastAsia="es-MX"/>
        </w:rPr>
        <w:t>medi</w:t>
      </w:r>
      <w:r w:rsidRPr="00CA31CD">
        <w:rPr>
          <w:rFonts w:ascii="Times New Roman" w:eastAsiaTheme="minorEastAsia" w:hAnsi="Times New Roman" w:cs="Times New Roman"/>
          <w:color w:val="000000"/>
          <w:spacing w:val="-1"/>
          <w:sz w:val="24"/>
          <w:szCs w:val="24"/>
          <w:lang w:eastAsia="es-MX"/>
        </w:rPr>
        <w:t>a</w:t>
      </w:r>
      <w:r w:rsidRPr="00CA31CD">
        <w:rPr>
          <w:rFonts w:ascii="Times New Roman" w:eastAsiaTheme="minorEastAsia" w:hAnsi="Times New Roman" w:cs="Times New Roman"/>
          <w:color w:val="000000"/>
          <w:sz w:val="24"/>
          <w:szCs w:val="24"/>
          <w:lang w:eastAsia="es-MX"/>
        </w:rPr>
        <w:t>tri</w:t>
      </w:r>
      <w:r w:rsidRPr="00CA31CD">
        <w:rPr>
          <w:rFonts w:ascii="Times New Roman" w:eastAsiaTheme="minorEastAsia" w:hAnsi="Times New Roman" w:cs="Times New Roman"/>
          <w:color w:val="000000"/>
          <w:spacing w:val="-1"/>
          <w:sz w:val="24"/>
          <w:szCs w:val="24"/>
          <w:lang w:eastAsia="es-MX"/>
        </w:rPr>
        <w:t>ce</w:t>
      </w:r>
      <w:r w:rsidRPr="00CA31CD">
        <w:rPr>
          <w:rFonts w:ascii="Times New Roman" w:eastAsiaTheme="minorEastAsia" w:hAnsi="Times New Roman" w:cs="Times New Roman"/>
          <w:color w:val="000000"/>
          <w:sz w:val="24"/>
          <w:szCs w:val="24"/>
          <w:lang w:eastAsia="es-MX"/>
        </w:rPr>
        <w:t>s</w:t>
      </w:r>
      <w:r w:rsidRPr="00CA31CD">
        <w:rPr>
          <w:rFonts w:ascii="Times New Roman" w:eastAsiaTheme="minorEastAsia" w:hAnsi="Times New Roman" w:cs="Times New Roman"/>
          <w:color w:val="000000"/>
          <w:spacing w:val="7"/>
          <w:sz w:val="24"/>
          <w:szCs w:val="24"/>
          <w:lang w:eastAsia="es-MX"/>
        </w:rPr>
        <w:t xml:space="preserve"> </w:t>
      </w:r>
      <w:r w:rsidRPr="00CA31CD">
        <w:rPr>
          <w:rFonts w:ascii="Times New Roman" w:eastAsiaTheme="minorEastAsia" w:hAnsi="Times New Roman" w:cs="Times New Roman"/>
          <w:color w:val="000000"/>
          <w:sz w:val="24"/>
          <w:szCs w:val="24"/>
          <w:lang w:eastAsia="es-MX"/>
        </w:rPr>
        <w:t>de</w:t>
      </w:r>
      <w:r w:rsidRPr="00CA31CD">
        <w:rPr>
          <w:rFonts w:ascii="Times New Roman" w:eastAsiaTheme="minorEastAsia" w:hAnsi="Times New Roman" w:cs="Times New Roman"/>
          <w:color w:val="000000"/>
          <w:spacing w:val="4"/>
          <w:sz w:val="24"/>
          <w:szCs w:val="24"/>
          <w:lang w:eastAsia="es-MX"/>
        </w:rPr>
        <w:t xml:space="preserve"> </w:t>
      </w:r>
      <w:r w:rsidRPr="00CA31CD">
        <w:rPr>
          <w:rFonts w:ascii="Times New Roman" w:eastAsiaTheme="minorEastAsia" w:hAnsi="Times New Roman" w:cs="Times New Roman"/>
          <w:color w:val="000000"/>
          <w:sz w:val="24"/>
          <w:szCs w:val="24"/>
          <w:lang w:eastAsia="es-MX"/>
        </w:rPr>
        <w:t>los</w:t>
      </w:r>
      <w:r w:rsidRPr="00CA31CD">
        <w:rPr>
          <w:rFonts w:ascii="Times New Roman" w:eastAsiaTheme="minorEastAsia" w:hAnsi="Times New Roman" w:cs="Times New Roman"/>
          <w:color w:val="000000"/>
          <w:spacing w:val="5"/>
          <w:sz w:val="24"/>
          <w:szCs w:val="24"/>
          <w:lang w:eastAsia="es-MX"/>
        </w:rPr>
        <w:t xml:space="preserve"> </w:t>
      </w:r>
      <w:r w:rsidRPr="00CA31CD">
        <w:rPr>
          <w:rFonts w:ascii="Times New Roman" w:eastAsiaTheme="minorEastAsia" w:hAnsi="Times New Roman" w:cs="Times New Roman"/>
          <w:color w:val="000000"/>
          <w:sz w:val="24"/>
          <w:szCs w:val="24"/>
          <w:lang w:eastAsia="es-MX"/>
        </w:rPr>
        <w:t>tri</w:t>
      </w:r>
      <w:r w:rsidRPr="00CA31CD">
        <w:rPr>
          <w:rFonts w:ascii="Times New Roman" w:eastAsiaTheme="minorEastAsia" w:hAnsi="Times New Roman" w:cs="Times New Roman"/>
          <w:color w:val="000000"/>
          <w:spacing w:val="-1"/>
          <w:sz w:val="24"/>
          <w:szCs w:val="24"/>
          <w:lang w:eastAsia="es-MX"/>
        </w:rPr>
        <w:t>á</w:t>
      </w:r>
      <w:r w:rsidRPr="00CA31CD">
        <w:rPr>
          <w:rFonts w:ascii="Times New Roman" w:eastAsiaTheme="minorEastAsia" w:hAnsi="Times New Roman" w:cs="Times New Roman"/>
          <w:color w:val="000000"/>
          <w:sz w:val="24"/>
          <w:szCs w:val="24"/>
          <w:lang w:eastAsia="es-MX"/>
        </w:rPr>
        <w:t>n</w:t>
      </w:r>
      <w:r w:rsidRPr="00CA31CD">
        <w:rPr>
          <w:rFonts w:ascii="Times New Roman" w:eastAsiaTheme="minorEastAsia" w:hAnsi="Times New Roman" w:cs="Times New Roman"/>
          <w:color w:val="000000"/>
          <w:spacing w:val="-2"/>
          <w:sz w:val="24"/>
          <w:szCs w:val="24"/>
          <w:lang w:eastAsia="es-MX"/>
        </w:rPr>
        <w:t>g</w:t>
      </w:r>
      <w:r w:rsidRPr="00CA31CD">
        <w:rPr>
          <w:rFonts w:ascii="Times New Roman" w:eastAsiaTheme="minorEastAsia" w:hAnsi="Times New Roman" w:cs="Times New Roman"/>
          <w:color w:val="000000"/>
          <w:sz w:val="24"/>
          <w:szCs w:val="24"/>
          <w:lang w:eastAsia="es-MX"/>
        </w:rPr>
        <w:t>ulos</w:t>
      </w:r>
      <w:r w:rsidRPr="00CA31CD">
        <w:rPr>
          <w:rFonts w:ascii="Times New Roman" w:eastAsiaTheme="minorEastAsia" w:hAnsi="Times New Roman" w:cs="Times New Roman"/>
          <w:color w:val="000000"/>
          <w:spacing w:val="8"/>
          <w:sz w:val="24"/>
          <w:szCs w:val="24"/>
          <w:lang w:eastAsia="es-MX"/>
        </w:rPr>
        <w:t xml:space="preserve"> </w:t>
      </w:r>
      <w:r w:rsidRPr="00CA31CD">
        <w:rPr>
          <w:rFonts w:ascii="Times New Roman" w:eastAsiaTheme="minorEastAsia" w:hAnsi="Times New Roman" w:cs="Times New Roman"/>
          <w:color w:val="000000"/>
          <w:sz w:val="24"/>
          <w:szCs w:val="24"/>
          <w:lang w:eastAsia="es-MX"/>
        </w:rPr>
        <w:t>y uniéndol</w:t>
      </w:r>
      <w:r w:rsidRPr="00CA31CD">
        <w:rPr>
          <w:rFonts w:ascii="Times New Roman" w:eastAsiaTheme="minorEastAsia" w:hAnsi="Times New Roman" w:cs="Times New Roman"/>
          <w:color w:val="000000"/>
          <w:spacing w:val="-1"/>
          <w:sz w:val="24"/>
          <w:szCs w:val="24"/>
          <w:lang w:eastAsia="es-MX"/>
        </w:rPr>
        <w:t>a</w:t>
      </w:r>
      <w:r w:rsidRPr="00CA31CD">
        <w:rPr>
          <w:rFonts w:ascii="Times New Roman" w:eastAsiaTheme="minorEastAsia" w:hAnsi="Times New Roman" w:cs="Times New Roman"/>
          <w:color w:val="000000"/>
          <w:sz w:val="24"/>
          <w:szCs w:val="24"/>
          <w:lang w:eastAsia="es-MX"/>
        </w:rPr>
        <w:t>s</w:t>
      </w:r>
      <w:r w:rsidRPr="00CA31CD">
        <w:rPr>
          <w:rFonts w:ascii="Times New Roman" w:eastAsiaTheme="minorEastAsia" w:hAnsi="Times New Roman" w:cs="Times New Roman"/>
          <w:color w:val="000000"/>
          <w:spacing w:val="5"/>
          <w:sz w:val="24"/>
          <w:szCs w:val="24"/>
          <w:lang w:eastAsia="es-MX"/>
        </w:rPr>
        <w:t xml:space="preserve"> </w:t>
      </w:r>
      <w:r w:rsidRPr="00CA31CD">
        <w:rPr>
          <w:rFonts w:ascii="Times New Roman" w:eastAsiaTheme="minorEastAsia" w:hAnsi="Times New Roman" w:cs="Times New Roman"/>
          <w:color w:val="000000"/>
          <w:spacing w:val="-1"/>
          <w:sz w:val="24"/>
          <w:szCs w:val="24"/>
          <w:lang w:eastAsia="es-MX"/>
        </w:rPr>
        <w:t>c</w:t>
      </w:r>
      <w:r w:rsidRPr="00CA31CD">
        <w:rPr>
          <w:rFonts w:ascii="Times New Roman" w:eastAsiaTheme="minorEastAsia" w:hAnsi="Times New Roman" w:cs="Times New Roman"/>
          <w:color w:val="000000"/>
          <w:sz w:val="24"/>
          <w:szCs w:val="24"/>
          <w:lang w:eastAsia="es-MX"/>
        </w:rPr>
        <w:t>onv</w:t>
      </w:r>
      <w:r w:rsidRPr="00CA31CD">
        <w:rPr>
          <w:rFonts w:ascii="Times New Roman" w:eastAsiaTheme="minorEastAsia" w:hAnsi="Times New Roman" w:cs="Times New Roman"/>
          <w:color w:val="000000"/>
          <w:spacing w:val="-1"/>
          <w:sz w:val="24"/>
          <w:szCs w:val="24"/>
          <w:lang w:eastAsia="es-MX"/>
        </w:rPr>
        <w:t>e</w:t>
      </w:r>
      <w:r w:rsidRPr="00CA31CD">
        <w:rPr>
          <w:rFonts w:ascii="Times New Roman" w:eastAsiaTheme="minorEastAsia" w:hAnsi="Times New Roman" w:cs="Times New Roman"/>
          <w:color w:val="000000"/>
          <w:sz w:val="24"/>
          <w:szCs w:val="24"/>
          <w:lang w:eastAsia="es-MX"/>
        </w:rPr>
        <w:t>nient</w:t>
      </w:r>
      <w:r w:rsidRPr="00CA31CD">
        <w:rPr>
          <w:rFonts w:ascii="Times New Roman" w:eastAsiaTheme="minorEastAsia" w:hAnsi="Times New Roman" w:cs="Times New Roman"/>
          <w:color w:val="000000"/>
          <w:spacing w:val="-1"/>
          <w:sz w:val="24"/>
          <w:szCs w:val="24"/>
          <w:lang w:eastAsia="es-MX"/>
        </w:rPr>
        <w:t>e</w:t>
      </w:r>
      <w:r w:rsidRPr="00CA31CD">
        <w:rPr>
          <w:rFonts w:ascii="Times New Roman" w:eastAsiaTheme="minorEastAsia" w:hAnsi="Times New Roman" w:cs="Times New Roman"/>
          <w:color w:val="000000"/>
          <w:spacing w:val="3"/>
          <w:sz w:val="24"/>
          <w:szCs w:val="24"/>
          <w:lang w:eastAsia="es-MX"/>
        </w:rPr>
        <w:t>m</w:t>
      </w:r>
      <w:r w:rsidRPr="00CA31CD">
        <w:rPr>
          <w:rFonts w:ascii="Times New Roman" w:eastAsiaTheme="minorEastAsia" w:hAnsi="Times New Roman" w:cs="Times New Roman"/>
          <w:color w:val="000000"/>
          <w:spacing w:val="-1"/>
          <w:sz w:val="24"/>
          <w:szCs w:val="24"/>
          <w:lang w:eastAsia="es-MX"/>
        </w:rPr>
        <w:t>e</w:t>
      </w:r>
      <w:r w:rsidRPr="00CA31CD">
        <w:rPr>
          <w:rFonts w:ascii="Times New Roman" w:eastAsiaTheme="minorEastAsia" w:hAnsi="Times New Roman" w:cs="Times New Roman"/>
          <w:color w:val="000000"/>
          <w:spacing w:val="2"/>
          <w:sz w:val="24"/>
          <w:szCs w:val="24"/>
          <w:lang w:eastAsia="es-MX"/>
        </w:rPr>
        <w:t>n</w:t>
      </w:r>
      <w:r w:rsidRPr="00CA31CD">
        <w:rPr>
          <w:rFonts w:ascii="Times New Roman" w:eastAsiaTheme="minorEastAsia" w:hAnsi="Times New Roman" w:cs="Times New Roman"/>
          <w:color w:val="000000"/>
          <w:sz w:val="24"/>
          <w:szCs w:val="24"/>
          <w:lang w:eastAsia="es-MX"/>
        </w:rPr>
        <w:t>te</w:t>
      </w:r>
      <w:r w:rsidR="00947D4D">
        <w:rPr>
          <w:rFonts w:ascii="Times New Roman" w:eastAsiaTheme="minorEastAsia" w:hAnsi="Times New Roman" w:cs="Times New Roman"/>
          <w:color w:val="000000"/>
          <w:sz w:val="24"/>
          <w:szCs w:val="24"/>
          <w:lang w:eastAsia="es-MX"/>
        </w:rPr>
        <w:t>,</w:t>
      </w:r>
      <w:r w:rsidRPr="00CA31CD">
        <w:rPr>
          <w:rFonts w:ascii="Times New Roman" w:eastAsiaTheme="minorEastAsia" w:hAnsi="Times New Roman" w:cs="Times New Roman"/>
          <w:color w:val="000000"/>
          <w:spacing w:val="4"/>
          <w:sz w:val="24"/>
          <w:szCs w:val="24"/>
          <w:lang w:eastAsia="es-MX"/>
        </w:rPr>
        <w:t xml:space="preserve"> </w:t>
      </w:r>
      <w:r w:rsidRPr="00CA31CD">
        <w:rPr>
          <w:rFonts w:ascii="Times New Roman" w:eastAsiaTheme="minorEastAsia" w:hAnsi="Times New Roman" w:cs="Times New Roman"/>
          <w:color w:val="000000"/>
          <w:sz w:val="24"/>
          <w:szCs w:val="24"/>
          <w:lang w:eastAsia="es-MX"/>
        </w:rPr>
        <w:t>fo</w:t>
      </w:r>
      <w:r w:rsidRPr="00CA31CD">
        <w:rPr>
          <w:rFonts w:ascii="Times New Roman" w:eastAsiaTheme="minorEastAsia" w:hAnsi="Times New Roman" w:cs="Times New Roman"/>
          <w:color w:val="000000"/>
          <w:spacing w:val="-1"/>
          <w:sz w:val="24"/>
          <w:szCs w:val="24"/>
          <w:lang w:eastAsia="es-MX"/>
        </w:rPr>
        <w:t>r</w:t>
      </w:r>
      <w:r w:rsidRPr="00CA31CD">
        <w:rPr>
          <w:rFonts w:ascii="Times New Roman" w:eastAsiaTheme="minorEastAsia" w:hAnsi="Times New Roman" w:cs="Times New Roman"/>
          <w:color w:val="000000"/>
          <w:sz w:val="24"/>
          <w:szCs w:val="24"/>
          <w:lang w:eastAsia="es-MX"/>
        </w:rPr>
        <w:t>mando</w:t>
      </w:r>
      <w:r w:rsidRPr="00CA31CD">
        <w:rPr>
          <w:rFonts w:ascii="Times New Roman" w:eastAsiaTheme="minorEastAsia" w:hAnsi="Times New Roman" w:cs="Times New Roman"/>
          <w:color w:val="000000"/>
          <w:spacing w:val="4"/>
          <w:sz w:val="24"/>
          <w:szCs w:val="24"/>
          <w:lang w:eastAsia="es-MX"/>
        </w:rPr>
        <w:t xml:space="preserve"> </w:t>
      </w:r>
      <w:r w:rsidRPr="00CA31CD">
        <w:rPr>
          <w:rFonts w:ascii="Times New Roman" w:eastAsiaTheme="minorEastAsia" w:hAnsi="Times New Roman" w:cs="Times New Roman"/>
          <w:color w:val="000000"/>
          <w:sz w:val="24"/>
          <w:szCs w:val="24"/>
          <w:lang w:eastAsia="es-MX"/>
        </w:rPr>
        <w:t>pol</w:t>
      </w:r>
      <w:r w:rsidRPr="00CA31CD">
        <w:rPr>
          <w:rFonts w:ascii="Times New Roman" w:eastAsiaTheme="minorEastAsia" w:hAnsi="Times New Roman" w:cs="Times New Roman"/>
          <w:color w:val="000000"/>
          <w:spacing w:val="1"/>
          <w:sz w:val="24"/>
          <w:szCs w:val="24"/>
          <w:lang w:eastAsia="es-MX"/>
        </w:rPr>
        <w:t>í</w:t>
      </w:r>
      <w:r w:rsidRPr="00CA31CD">
        <w:rPr>
          <w:rFonts w:ascii="Times New Roman" w:eastAsiaTheme="minorEastAsia" w:hAnsi="Times New Roman" w:cs="Times New Roman"/>
          <w:color w:val="000000"/>
          <w:spacing w:val="-2"/>
          <w:sz w:val="24"/>
          <w:szCs w:val="24"/>
          <w:lang w:eastAsia="es-MX"/>
        </w:rPr>
        <w:t>g</w:t>
      </w:r>
      <w:r w:rsidRPr="00CA31CD">
        <w:rPr>
          <w:rFonts w:ascii="Times New Roman" w:eastAsiaTheme="minorEastAsia" w:hAnsi="Times New Roman" w:cs="Times New Roman"/>
          <w:color w:val="000000"/>
          <w:sz w:val="24"/>
          <w:szCs w:val="24"/>
          <w:lang w:eastAsia="es-MX"/>
        </w:rPr>
        <w:t>onos l</w:t>
      </w:r>
      <w:r w:rsidRPr="00CA31CD">
        <w:rPr>
          <w:rFonts w:ascii="Times New Roman" w:eastAsiaTheme="minorEastAsia" w:hAnsi="Times New Roman" w:cs="Times New Roman"/>
          <w:color w:val="000000"/>
          <w:spacing w:val="1"/>
          <w:sz w:val="24"/>
          <w:szCs w:val="24"/>
          <w:lang w:eastAsia="es-MX"/>
        </w:rPr>
        <w:t>i</w:t>
      </w:r>
      <w:r w:rsidRPr="00CA31CD">
        <w:rPr>
          <w:rFonts w:ascii="Times New Roman" w:eastAsiaTheme="minorEastAsia" w:hAnsi="Times New Roman" w:cs="Times New Roman"/>
          <w:color w:val="000000"/>
          <w:sz w:val="24"/>
          <w:szCs w:val="24"/>
          <w:lang w:eastAsia="es-MX"/>
        </w:rPr>
        <w:t>m</w:t>
      </w:r>
      <w:r w:rsidRPr="00CA31CD">
        <w:rPr>
          <w:rFonts w:ascii="Times New Roman" w:eastAsiaTheme="minorEastAsia" w:hAnsi="Times New Roman" w:cs="Times New Roman"/>
          <w:color w:val="000000"/>
          <w:spacing w:val="1"/>
          <w:sz w:val="24"/>
          <w:szCs w:val="24"/>
          <w:lang w:eastAsia="es-MX"/>
        </w:rPr>
        <w:t>i</w:t>
      </w:r>
      <w:r w:rsidRPr="00CA31CD">
        <w:rPr>
          <w:rFonts w:ascii="Times New Roman" w:eastAsiaTheme="minorEastAsia" w:hAnsi="Times New Roman" w:cs="Times New Roman"/>
          <w:color w:val="000000"/>
          <w:sz w:val="24"/>
          <w:szCs w:val="24"/>
          <w:lang w:eastAsia="es-MX"/>
        </w:rPr>
        <w:t>tados</w:t>
      </w:r>
      <w:r w:rsidRPr="00CA31CD">
        <w:rPr>
          <w:rFonts w:ascii="Times New Roman" w:eastAsiaTheme="minorEastAsia" w:hAnsi="Times New Roman" w:cs="Times New Roman"/>
          <w:color w:val="000000"/>
          <w:spacing w:val="1"/>
          <w:sz w:val="24"/>
          <w:szCs w:val="24"/>
          <w:lang w:eastAsia="es-MX"/>
        </w:rPr>
        <w:t xml:space="preserve"> </w:t>
      </w:r>
      <w:r w:rsidRPr="00CA31CD">
        <w:rPr>
          <w:rFonts w:ascii="Times New Roman" w:eastAsiaTheme="minorEastAsia" w:hAnsi="Times New Roman" w:cs="Times New Roman"/>
          <w:color w:val="000000"/>
          <w:spacing w:val="-1"/>
          <w:sz w:val="24"/>
          <w:szCs w:val="24"/>
          <w:lang w:eastAsia="es-MX"/>
        </w:rPr>
        <w:t>e</w:t>
      </w:r>
      <w:r w:rsidRPr="00CA31CD">
        <w:rPr>
          <w:rFonts w:ascii="Times New Roman" w:eastAsiaTheme="minorEastAsia" w:hAnsi="Times New Roman" w:cs="Times New Roman"/>
          <w:color w:val="000000"/>
          <w:spacing w:val="2"/>
          <w:sz w:val="24"/>
          <w:szCs w:val="24"/>
          <w:lang w:eastAsia="es-MX"/>
        </w:rPr>
        <w:t>x</w:t>
      </w:r>
      <w:r w:rsidRPr="00CA31CD">
        <w:rPr>
          <w:rFonts w:ascii="Times New Roman" w:eastAsiaTheme="minorEastAsia" w:hAnsi="Times New Roman" w:cs="Times New Roman"/>
          <w:color w:val="000000"/>
          <w:sz w:val="24"/>
          <w:szCs w:val="24"/>
          <w:lang w:eastAsia="es-MX"/>
        </w:rPr>
        <w:t>te</w:t>
      </w:r>
      <w:r w:rsidRPr="00CA31CD">
        <w:rPr>
          <w:rFonts w:ascii="Times New Roman" w:eastAsiaTheme="minorEastAsia" w:hAnsi="Times New Roman" w:cs="Times New Roman"/>
          <w:color w:val="000000"/>
          <w:spacing w:val="-1"/>
          <w:sz w:val="24"/>
          <w:szCs w:val="24"/>
          <w:lang w:eastAsia="es-MX"/>
        </w:rPr>
        <w:t>r</w:t>
      </w:r>
      <w:r w:rsidRPr="00CA31CD">
        <w:rPr>
          <w:rFonts w:ascii="Times New Roman" w:eastAsiaTheme="minorEastAsia" w:hAnsi="Times New Roman" w:cs="Times New Roman"/>
          <w:color w:val="000000"/>
          <w:sz w:val="24"/>
          <w:szCs w:val="24"/>
          <w:lang w:eastAsia="es-MX"/>
        </w:rPr>
        <w:t>iorm</w:t>
      </w:r>
      <w:r w:rsidRPr="00CA31CD">
        <w:rPr>
          <w:rFonts w:ascii="Times New Roman" w:eastAsiaTheme="minorEastAsia" w:hAnsi="Times New Roman" w:cs="Times New Roman"/>
          <w:color w:val="000000"/>
          <w:spacing w:val="-1"/>
          <w:sz w:val="24"/>
          <w:szCs w:val="24"/>
          <w:lang w:eastAsia="es-MX"/>
        </w:rPr>
        <w:t>e</w:t>
      </w:r>
      <w:r w:rsidRPr="00CA31CD">
        <w:rPr>
          <w:rFonts w:ascii="Times New Roman" w:eastAsiaTheme="minorEastAsia" w:hAnsi="Times New Roman" w:cs="Times New Roman"/>
          <w:color w:val="000000"/>
          <w:sz w:val="24"/>
          <w:szCs w:val="24"/>
          <w:lang w:eastAsia="es-MX"/>
        </w:rPr>
        <w:t>nte por los</w:t>
      </w:r>
      <w:r w:rsidRPr="00CA31CD">
        <w:rPr>
          <w:rFonts w:ascii="Times New Roman" w:eastAsiaTheme="minorEastAsia" w:hAnsi="Times New Roman" w:cs="Times New Roman"/>
          <w:color w:val="000000"/>
          <w:spacing w:val="1"/>
          <w:sz w:val="24"/>
          <w:szCs w:val="24"/>
          <w:lang w:eastAsia="es-MX"/>
        </w:rPr>
        <w:t xml:space="preserve"> </w:t>
      </w:r>
      <w:r w:rsidRPr="00CA31CD">
        <w:rPr>
          <w:rFonts w:ascii="Times New Roman" w:eastAsiaTheme="minorEastAsia" w:hAnsi="Times New Roman" w:cs="Times New Roman"/>
          <w:color w:val="000000"/>
          <w:sz w:val="24"/>
          <w:szCs w:val="24"/>
          <w:lang w:eastAsia="es-MX"/>
        </w:rPr>
        <w:t>l</w:t>
      </w:r>
      <w:r w:rsidRPr="00CA31CD">
        <w:rPr>
          <w:rFonts w:ascii="Times New Roman" w:eastAsiaTheme="minorEastAsia" w:hAnsi="Times New Roman" w:cs="Times New Roman"/>
          <w:color w:val="000000"/>
          <w:spacing w:val="1"/>
          <w:sz w:val="24"/>
          <w:szCs w:val="24"/>
          <w:lang w:eastAsia="es-MX"/>
        </w:rPr>
        <w:t>í</w:t>
      </w:r>
      <w:r w:rsidRPr="00CA31CD">
        <w:rPr>
          <w:rFonts w:ascii="Times New Roman" w:eastAsiaTheme="minorEastAsia" w:hAnsi="Times New Roman" w:cs="Times New Roman"/>
          <w:color w:val="000000"/>
          <w:sz w:val="24"/>
          <w:szCs w:val="24"/>
          <w:lang w:eastAsia="es-MX"/>
        </w:rPr>
        <w:t>m</w:t>
      </w:r>
      <w:r w:rsidRPr="00CA31CD">
        <w:rPr>
          <w:rFonts w:ascii="Times New Roman" w:eastAsiaTheme="minorEastAsia" w:hAnsi="Times New Roman" w:cs="Times New Roman"/>
          <w:color w:val="000000"/>
          <w:spacing w:val="1"/>
          <w:sz w:val="24"/>
          <w:szCs w:val="24"/>
          <w:lang w:eastAsia="es-MX"/>
        </w:rPr>
        <w:t>i</w:t>
      </w:r>
      <w:r w:rsidRPr="00CA31CD">
        <w:rPr>
          <w:rFonts w:ascii="Times New Roman" w:eastAsiaTheme="minorEastAsia" w:hAnsi="Times New Roman" w:cs="Times New Roman"/>
          <w:color w:val="000000"/>
          <w:sz w:val="24"/>
          <w:szCs w:val="24"/>
          <w:lang w:eastAsia="es-MX"/>
        </w:rPr>
        <w:t>tes</w:t>
      </w:r>
      <w:r w:rsidRPr="00CA31CD">
        <w:rPr>
          <w:rFonts w:ascii="Times New Roman" w:eastAsiaTheme="minorEastAsia" w:hAnsi="Times New Roman" w:cs="Times New Roman"/>
          <w:color w:val="000000"/>
          <w:spacing w:val="1"/>
          <w:sz w:val="24"/>
          <w:szCs w:val="24"/>
          <w:lang w:eastAsia="es-MX"/>
        </w:rPr>
        <w:t xml:space="preserve"> </w:t>
      </w:r>
      <w:r w:rsidRPr="00CA31CD">
        <w:rPr>
          <w:rFonts w:ascii="Times New Roman" w:eastAsiaTheme="minorEastAsia" w:hAnsi="Times New Roman" w:cs="Times New Roman"/>
          <w:color w:val="000000"/>
          <w:sz w:val="24"/>
          <w:szCs w:val="24"/>
          <w:lang w:eastAsia="es-MX"/>
        </w:rPr>
        <w:t>de mun</w:t>
      </w:r>
      <w:r w:rsidRPr="00CA31CD">
        <w:rPr>
          <w:rFonts w:ascii="Times New Roman" w:eastAsiaTheme="minorEastAsia" w:hAnsi="Times New Roman" w:cs="Times New Roman"/>
          <w:color w:val="000000"/>
          <w:spacing w:val="1"/>
          <w:sz w:val="24"/>
          <w:szCs w:val="24"/>
          <w:lang w:eastAsia="es-MX"/>
        </w:rPr>
        <w:t>i</w:t>
      </w:r>
      <w:r w:rsidRPr="00CA31CD">
        <w:rPr>
          <w:rFonts w:ascii="Times New Roman" w:eastAsiaTheme="minorEastAsia" w:hAnsi="Times New Roman" w:cs="Times New Roman"/>
          <w:color w:val="000000"/>
          <w:spacing w:val="-1"/>
          <w:sz w:val="24"/>
          <w:szCs w:val="24"/>
          <w:lang w:eastAsia="es-MX"/>
        </w:rPr>
        <w:t>c</w:t>
      </w:r>
      <w:r w:rsidRPr="00CA31CD">
        <w:rPr>
          <w:rFonts w:ascii="Times New Roman" w:eastAsiaTheme="minorEastAsia" w:hAnsi="Times New Roman" w:cs="Times New Roman"/>
          <w:color w:val="000000"/>
          <w:sz w:val="24"/>
          <w:szCs w:val="24"/>
          <w:lang w:eastAsia="es-MX"/>
        </w:rPr>
        <w:t>ip</w:t>
      </w:r>
      <w:r w:rsidRPr="00CA31CD">
        <w:rPr>
          <w:rFonts w:ascii="Times New Roman" w:eastAsiaTheme="minorEastAsia" w:hAnsi="Times New Roman" w:cs="Times New Roman"/>
          <w:color w:val="000000"/>
          <w:spacing w:val="1"/>
          <w:sz w:val="24"/>
          <w:szCs w:val="24"/>
          <w:lang w:eastAsia="es-MX"/>
        </w:rPr>
        <w:t>i</w:t>
      </w:r>
      <w:r w:rsidRPr="00CA31CD">
        <w:rPr>
          <w:rFonts w:ascii="Times New Roman" w:eastAsiaTheme="minorEastAsia" w:hAnsi="Times New Roman" w:cs="Times New Roman"/>
          <w:color w:val="000000"/>
          <w:sz w:val="24"/>
          <w:szCs w:val="24"/>
          <w:lang w:eastAsia="es-MX"/>
        </w:rPr>
        <w:t>o,</w:t>
      </w:r>
      <w:r w:rsidRPr="00CA31CD">
        <w:rPr>
          <w:rFonts w:ascii="Times New Roman" w:eastAsiaTheme="minorEastAsia" w:hAnsi="Times New Roman" w:cs="Times New Roman"/>
          <w:color w:val="000000"/>
          <w:spacing w:val="1"/>
          <w:sz w:val="24"/>
          <w:szCs w:val="24"/>
          <w:lang w:eastAsia="es-MX"/>
        </w:rPr>
        <w:t xml:space="preserve"> </w:t>
      </w:r>
      <w:r w:rsidRPr="00CA31CD">
        <w:rPr>
          <w:rFonts w:ascii="Times New Roman" w:eastAsiaTheme="minorEastAsia" w:hAnsi="Times New Roman" w:cs="Times New Roman"/>
          <w:color w:val="000000"/>
          <w:spacing w:val="-1"/>
          <w:sz w:val="24"/>
          <w:szCs w:val="24"/>
          <w:lang w:eastAsia="es-MX"/>
        </w:rPr>
        <w:t>c</w:t>
      </w:r>
      <w:r w:rsidRPr="00CA31CD">
        <w:rPr>
          <w:rFonts w:ascii="Times New Roman" w:eastAsiaTheme="minorEastAsia" w:hAnsi="Times New Roman" w:cs="Times New Roman"/>
          <w:color w:val="000000"/>
          <w:spacing w:val="2"/>
          <w:sz w:val="24"/>
          <w:szCs w:val="24"/>
          <w:lang w:eastAsia="es-MX"/>
        </w:rPr>
        <w:t>u</w:t>
      </w:r>
      <w:r w:rsidRPr="00CA31CD">
        <w:rPr>
          <w:rFonts w:ascii="Times New Roman" w:eastAsiaTheme="minorEastAsia" w:hAnsi="Times New Roman" w:cs="Times New Roman"/>
          <w:color w:val="000000"/>
          <w:spacing w:val="-5"/>
          <w:sz w:val="24"/>
          <w:szCs w:val="24"/>
          <w:lang w:eastAsia="es-MX"/>
        </w:rPr>
        <w:t>y</w:t>
      </w:r>
      <w:r w:rsidRPr="00CA31CD">
        <w:rPr>
          <w:rFonts w:ascii="Times New Roman" w:eastAsiaTheme="minorEastAsia" w:hAnsi="Times New Roman" w:cs="Times New Roman"/>
          <w:color w:val="000000"/>
          <w:spacing w:val="1"/>
          <w:sz w:val="24"/>
          <w:szCs w:val="24"/>
          <w:lang w:eastAsia="es-MX"/>
        </w:rPr>
        <w:t>a</w:t>
      </w:r>
      <w:r w:rsidRPr="00CA31CD">
        <w:rPr>
          <w:rFonts w:ascii="Times New Roman" w:eastAsiaTheme="minorEastAsia" w:hAnsi="Times New Roman" w:cs="Times New Roman"/>
          <w:color w:val="000000"/>
          <w:sz w:val="24"/>
          <w:szCs w:val="24"/>
          <w:lang w:eastAsia="es-MX"/>
        </w:rPr>
        <w:t>s</w:t>
      </w:r>
      <w:r w:rsidRPr="00CA31CD">
        <w:rPr>
          <w:rFonts w:ascii="Times New Roman" w:eastAsiaTheme="minorEastAsia" w:hAnsi="Times New Roman" w:cs="Times New Roman"/>
          <w:color w:val="000000"/>
          <w:spacing w:val="1"/>
          <w:sz w:val="24"/>
          <w:szCs w:val="24"/>
          <w:lang w:eastAsia="es-MX"/>
        </w:rPr>
        <w:t xml:space="preserve"> </w:t>
      </w:r>
      <w:r w:rsidRPr="00CA31CD">
        <w:rPr>
          <w:rFonts w:ascii="Times New Roman" w:eastAsiaTheme="minorEastAsia" w:hAnsi="Times New Roman" w:cs="Times New Roman"/>
          <w:color w:val="000000"/>
          <w:sz w:val="24"/>
          <w:szCs w:val="24"/>
          <w:lang w:eastAsia="es-MX"/>
        </w:rPr>
        <w:t>sup</w:t>
      </w:r>
      <w:r w:rsidRPr="00CA31CD">
        <w:rPr>
          <w:rFonts w:ascii="Times New Roman" w:eastAsiaTheme="minorEastAsia" w:hAnsi="Times New Roman" w:cs="Times New Roman"/>
          <w:color w:val="000000"/>
          <w:spacing w:val="-1"/>
          <w:sz w:val="24"/>
          <w:szCs w:val="24"/>
          <w:lang w:eastAsia="es-MX"/>
        </w:rPr>
        <w:t>e</w:t>
      </w:r>
      <w:r w:rsidRPr="00CA31CD">
        <w:rPr>
          <w:rFonts w:ascii="Times New Roman" w:eastAsiaTheme="minorEastAsia" w:hAnsi="Times New Roman" w:cs="Times New Roman"/>
          <w:color w:val="000000"/>
          <w:spacing w:val="1"/>
          <w:sz w:val="24"/>
          <w:szCs w:val="24"/>
          <w:lang w:eastAsia="es-MX"/>
        </w:rPr>
        <w:t>r</w:t>
      </w:r>
      <w:r w:rsidRPr="00CA31CD">
        <w:rPr>
          <w:rFonts w:ascii="Times New Roman" w:eastAsiaTheme="minorEastAsia" w:hAnsi="Times New Roman" w:cs="Times New Roman"/>
          <w:color w:val="000000"/>
          <w:sz w:val="24"/>
          <w:szCs w:val="24"/>
          <w:lang w:eastAsia="es-MX"/>
        </w:rPr>
        <w:t>fi</w:t>
      </w:r>
      <w:r w:rsidRPr="00CA31CD">
        <w:rPr>
          <w:rFonts w:ascii="Times New Roman" w:eastAsiaTheme="minorEastAsia" w:hAnsi="Times New Roman" w:cs="Times New Roman"/>
          <w:color w:val="000000"/>
          <w:spacing w:val="-1"/>
          <w:sz w:val="24"/>
          <w:szCs w:val="24"/>
          <w:lang w:eastAsia="es-MX"/>
        </w:rPr>
        <w:t>c</w:t>
      </w:r>
      <w:r w:rsidRPr="00CA31CD">
        <w:rPr>
          <w:rFonts w:ascii="Times New Roman" w:eastAsiaTheme="minorEastAsia" w:hAnsi="Times New Roman" w:cs="Times New Roman"/>
          <w:color w:val="000000"/>
          <w:sz w:val="24"/>
          <w:szCs w:val="24"/>
          <w:lang w:eastAsia="es-MX"/>
        </w:rPr>
        <w:t>ies</w:t>
      </w:r>
      <w:r w:rsidRPr="00CA31CD">
        <w:rPr>
          <w:rFonts w:ascii="Times New Roman" w:eastAsiaTheme="minorEastAsia" w:hAnsi="Times New Roman" w:cs="Times New Roman"/>
          <w:color w:val="000000"/>
          <w:spacing w:val="1"/>
          <w:sz w:val="24"/>
          <w:szCs w:val="24"/>
          <w:lang w:eastAsia="es-MX"/>
        </w:rPr>
        <w:t xml:space="preserve"> </w:t>
      </w:r>
      <w:r w:rsidRPr="00CA31CD">
        <w:rPr>
          <w:rFonts w:ascii="Times New Roman" w:eastAsiaTheme="minorEastAsia" w:hAnsi="Times New Roman" w:cs="Times New Roman"/>
          <w:color w:val="000000"/>
          <w:spacing w:val="-1"/>
          <w:sz w:val="24"/>
          <w:szCs w:val="24"/>
          <w:lang w:eastAsia="es-MX"/>
        </w:rPr>
        <w:t>c</w:t>
      </w:r>
      <w:r w:rsidRPr="00CA31CD">
        <w:rPr>
          <w:rFonts w:ascii="Times New Roman" w:eastAsiaTheme="minorEastAsia" w:hAnsi="Times New Roman" w:cs="Times New Roman"/>
          <w:color w:val="000000"/>
          <w:spacing w:val="2"/>
          <w:sz w:val="24"/>
          <w:szCs w:val="24"/>
          <w:lang w:eastAsia="es-MX"/>
        </w:rPr>
        <w:t>o</w:t>
      </w:r>
      <w:r w:rsidRPr="00CA31CD">
        <w:rPr>
          <w:rFonts w:ascii="Times New Roman" w:eastAsiaTheme="minorEastAsia" w:hAnsi="Times New Roman" w:cs="Times New Roman"/>
          <w:color w:val="000000"/>
          <w:sz w:val="24"/>
          <w:szCs w:val="24"/>
          <w:lang w:eastAsia="es-MX"/>
        </w:rPr>
        <w:t>r</w:t>
      </w:r>
      <w:r w:rsidRPr="00CA31CD">
        <w:rPr>
          <w:rFonts w:ascii="Times New Roman" w:eastAsiaTheme="minorEastAsia" w:hAnsi="Times New Roman" w:cs="Times New Roman"/>
          <w:color w:val="000000"/>
          <w:spacing w:val="-1"/>
          <w:sz w:val="24"/>
          <w:szCs w:val="24"/>
          <w:lang w:eastAsia="es-MX"/>
        </w:rPr>
        <w:t>re</w:t>
      </w:r>
      <w:r w:rsidRPr="00CA31CD">
        <w:rPr>
          <w:rFonts w:ascii="Times New Roman" w:eastAsiaTheme="minorEastAsia" w:hAnsi="Times New Roman" w:cs="Times New Roman"/>
          <w:color w:val="000000"/>
          <w:sz w:val="24"/>
          <w:szCs w:val="24"/>
          <w:lang w:eastAsia="es-MX"/>
        </w:rPr>
        <w:t>sp</w:t>
      </w:r>
      <w:r w:rsidRPr="00CA31CD">
        <w:rPr>
          <w:rFonts w:ascii="Times New Roman" w:eastAsiaTheme="minorEastAsia" w:hAnsi="Times New Roman" w:cs="Times New Roman"/>
          <w:color w:val="000000"/>
          <w:spacing w:val="7"/>
          <w:sz w:val="24"/>
          <w:szCs w:val="24"/>
          <w:lang w:eastAsia="es-MX"/>
        </w:rPr>
        <w:t>o</w:t>
      </w:r>
      <w:r w:rsidRPr="00CA31CD">
        <w:rPr>
          <w:rFonts w:ascii="Times New Roman" w:eastAsiaTheme="minorEastAsia" w:hAnsi="Times New Roman" w:cs="Times New Roman"/>
          <w:color w:val="000000"/>
          <w:sz w:val="24"/>
          <w:szCs w:val="24"/>
          <w:lang w:eastAsia="es-MX"/>
        </w:rPr>
        <w:t>nd</w:t>
      </w:r>
      <w:r w:rsidRPr="00CA31CD">
        <w:rPr>
          <w:rFonts w:ascii="Times New Roman" w:eastAsiaTheme="minorEastAsia" w:hAnsi="Times New Roman" w:cs="Times New Roman"/>
          <w:color w:val="000000"/>
          <w:spacing w:val="-1"/>
          <w:sz w:val="24"/>
          <w:szCs w:val="24"/>
          <w:lang w:eastAsia="es-MX"/>
        </w:rPr>
        <w:t>e</w:t>
      </w:r>
      <w:r w:rsidRPr="00CA31CD">
        <w:rPr>
          <w:rFonts w:ascii="Times New Roman" w:eastAsiaTheme="minorEastAsia" w:hAnsi="Times New Roman" w:cs="Times New Roman"/>
          <w:color w:val="000000"/>
          <w:sz w:val="24"/>
          <w:szCs w:val="24"/>
          <w:lang w:eastAsia="es-MX"/>
        </w:rPr>
        <w:t>n</w:t>
      </w:r>
      <w:r w:rsidRPr="00CA31CD">
        <w:rPr>
          <w:rFonts w:ascii="Times New Roman" w:eastAsiaTheme="minorEastAsia" w:hAnsi="Times New Roman" w:cs="Times New Roman"/>
          <w:color w:val="000000"/>
          <w:spacing w:val="3"/>
          <w:sz w:val="24"/>
          <w:szCs w:val="24"/>
          <w:lang w:eastAsia="es-MX"/>
        </w:rPr>
        <w:t xml:space="preserve"> </w:t>
      </w:r>
      <w:r w:rsidRPr="00CA31CD">
        <w:rPr>
          <w:rFonts w:ascii="Times New Roman" w:eastAsiaTheme="minorEastAsia" w:hAnsi="Times New Roman" w:cs="Times New Roman"/>
          <w:color w:val="000000"/>
          <w:sz w:val="24"/>
          <w:szCs w:val="24"/>
          <w:lang w:eastAsia="es-MX"/>
        </w:rPr>
        <w:t>a las</w:t>
      </w:r>
      <w:r w:rsidRPr="00CA31CD">
        <w:rPr>
          <w:rFonts w:ascii="Times New Roman" w:eastAsiaTheme="minorEastAsia" w:hAnsi="Times New Roman" w:cs="Times New Roman"/>
          <w:color w:val="000000"/>
          <w:spacing w:val="1"/>
          <w:sz w:val="24"/>
          <w:szCs w:val="24"/>
          <w:lang w:eastAsia="es-MX"/>
        </w:rPr>
        <w:t xml:space="preserve"> z</w:t>
      </w:r>
      <w:r w:rsidRPr="00CA31CD">
        <w:rPr>
          <w:rFonts w:ascii="Times New Roman" w:eastAsiaTheme="minorEastAsia" w:hAnsi="Times New Roman" w:cs="Times New Roman"/>
          <w:color w:val="000000"/>
          <w:sz w:val="24"/>
          <w:szCs w:val="24"/>
          <w:lang w:eastAsia="es-MX"/>
        </w:rPr>
        <w:t>on</w:t>
      </w:r>
      <w:r w:rsidRPr="00CA31CD">
        <w:rPr>
          <w:rFonts w:ascii="Times New Roman" w:eastAsiaTheme="minorEastAsia" w:hAnsi="Times New Roman" w:cs="Times New Roman"/>
          <w:color w:val="000000"/>
          <w:spacing w:val="-1"/>
          <w:sz w:val="24"/>
          <w:szCs w:val="24"/>
          <w:lang w:eastAsia="es-MX"/>
        </w:rPr>
        <w:t>a</w:t>
      </w:r>
      <w:r w:rsidRPr="00CA31CD">
        <w:rPr>
          <w:rFonts w:ascii="Times New Roman" w:eastAsiaTheme="minorEastAsia" w:hAnsi="Times New Roman" w:cs="Times New Roman"/>
          <w:color w:val="000000"/>
          <w:sz w:val="24"/>
          <w:szCs w:val="24"/>
          <w:lang w:eastAsia="es-MX"/>
        </w:rPr>
        <w:t>s de</w:t>
      </w:r>
      <w:r w:rsidRPr="00CA31CD">
        <w:rPr>
          <w:rFonts w:ascii="Times New Roman" w:eastAsiaTheme="minorEastAsia" w:hAnsi="Times New Roman" w:cs="Times New Roman"/>
          <w:color w:val="000000"/>
          <w:spacing w:val="-1"/>
          <w:sz w:val="24"/>
          <w:szCs w:val="24"/>
          <w:lang w:eastAsia="es-MX"/>
        </w:rPr>
        <w:t xml:space="preserve"> </w:t>
      </w:r>
      <w:r w:rsidRPr="00CA31CD">
        <w:rPr>
          <w:rFonts w:ascii="Times New Roman" w:eastAsiaTheme="minorEastAsia" w:hAnsi="Times New Roman" w:cs="Times New Roman"/>
          <w:color w:val="000000"/>
          <w:sz w:val="24"/>
          <w:szCs w:val="24"/>
          <w:lang w:eastAsia="es-MX"/>
        </w:rPr>
        <w:t>influ</w:t>
      </w:r>
      <w:r w:rsidRPr="00CA31CD">
        <w:rPr>
          <w:rFonts w:ascii="Times New Roman" w:eastAsiaTheme="minorEastAsia" w:hAnsi="Times New Roman" w:cs="Times New Roman"/>
          <w:color w:val="000000"/>
          <w:spacing w:val="-1"/>
          <w:sz w:val="24"/>
          <w:szCs w:val="24"/>
          <w:lang w:eastAsia="es-MX"/>
        </w:rPr>
        <w:t>e</w:t>
      </w:r>
      <w:r w:rsidRPr="00CA31CD">
        <w:rPr>
          <w:rFonts w:ascii="Times New Roman" w:eastAsiaTheme="minorEastAsia" w:hAnsi="Times New Roman" w:cs="Times New Roman"/>
          <w:color w:val="000000"/>
          <w:sz w:val="24"/>
          <w:szCs w:val="24"/>
          <w:lang w:eastAsia="es-MX"/>
        </w:rPr>
        <w:t>n</w:t>
      </w:r>
      <w:r w:rsidRPr="00CA31CD">
        <w:rPr>
          <w:rFonts w:ascii="Times New Roman" w:eastAsiaTheme="minorEastAsia" w:hAnsi="Times New Roman" w:cs="Times New Roman"/>
          <w:color w:val="000000"/>
          <w:spacing w:val="-1"/>
          <w:sz w:val="24"/>
          <w:szCs w:val="24"/>
          <w:lang w:eastAsia="es-MX"/>
        </w:rPr>
        <w:t>c</w:t>
      </w:r>
      <w:r w:rsidRPr="00CA31CD">
        <w:rPr>
          <w:rFonts w:ascii="Times New Roman" w:eastAsiaTheme="minorEastAsia" w:hAnsi="Times New Roman" w:cs="Times New Roman"/>
          <w:color w:val="000000"/>
          <w:sz w:val="24"/>
          <w:szCs w:val="24"/>
          <w:lang w:eastAsia="es-MX"/>
        </w:rPr>
        <w:t xml:space="preserve">ia </w:t>
      </w:r>
      <w:r w:rsidRPr="00CA31CD">
        <w:rPr>
          <w:rFonts w:ascii="Times New Roman" w:eastAsiaTheme="minorEastAsia" w:hAnsi="Times New Roman" w:cs="Times New Roman"/>
          <w:color w:val="000000"/>
          <w:spacing w:val="2"/>
          <w:sz w:val="24"/>
          <w:szCs w:val="24"/>
          <w:lang w:eastAsia="es-MX"/>
        </w:rPr>
        <w:t>d</w:t>
      </w:r>
      <w:r w:rsidRPr="00CA31CD">
        <w:rPr>
          <w:rFonts w:ascii="Times New Roman" w:eastAsiaTheme="minorEastAsia" w:hAnsi="Times New Roman" w:cs="Times New Roman"/>
          <w:color w:val="000000"/>
          <w:sz w:val="24"/>
          <w:szCs w:val="24"/>
          <w:lang w:eastAsia="es-MX"/>
        </w:rPr>
        <w:t>e</w:t>
      </w:r>
      <w:r w:rsidRPr="00CA31CD">
        <w:rPr>
          <w:rFonts w:ascii="Times New Roman" w:eastAsiaTheme="minorEastAsia" w:hAnsi="Times New Roman" w:cs="Times New Roman"/>
          <w:color w:val="000000"/>
          <w:spacing w:val="-1"/>
          <w:sz w:val="24"/>
          <w:szCs w:val="24"/>
          <w:lang w:eastAsia="es-MX"/>
        </w:rPr>
        <w:t xml:space="preserve"> ca</w:t>
      </w:r>
      <w:r w:rsidRPr="00CA31CD">
        <w:rPr>
          <w:rFonts w:ascii="Times New Roman" w:eastAsiaTheme="minorEastAsia" w:hAnsi="Times New Roman" w:cs="Times New Roman"/>
          <w:color w:val="000000"/>
          <w:spacing w:val="2"/>
          <w:sz w:val="24"/>
          <w:szCs w:val="24"/>
          <w:lang w:eastAsia="es-MX"/>
        </w:rPr>
        <w:t>d</w:t>
      </w:r>
      <w:r w:rsidRPr="00CA31CD">
        <w:rPr>
          <w:rFonts w:ascii="Times New Roman" w:eastAsiaTheme="minorEastAsia" w:hAnsi="Times New Roman" w:cs="Times New Roman"/>
          <w:color w:val="000000"/>
          <w:sz w:val="24"/>
          <w:szCs w:val="24"/>
          <w:lang w:eastAsia="es-MX"/>
        </w:rPr>
        <w:t>a</w:t>
      </w:r>
      <w:r w:rsidRPr="00CA31CD">
        <w:rPr>
          <w:rFonts w:ascii="Times New Roman" w:eastAsiaTheme="minorEastAsia" w:hAnsi="Times New Roman" w:cs="Times New Roman"/>
          <w:color w:val="000000"/>
          <w:spacing w:val="-1"/>
          <w:sz w:val="24"/>
          <w:szCs w:val="24"/>
          <w:lang w:eastAsia="es-MX"/>
        </w:rPr>
        <w:t xml:space="preserve"> e</w:t>
      </w:r>
      <w:r w:rsidRPr="00CA31CD">
        <w:rPr>
          <w:rFonts w:ascii="Times New Roman" w:eastAsiaTheme="minorEastAsia" w:hAnsi="Times New Roman" w:cs="Times New Roman"/>
          <w:color w:val="000000"/>
          <w:sz w:val="24"/>
          <w:szCs w:val="24"/>
          <w:lang w:eastAsia="es-MX"/>
        </w:rPr>
        <w:t>s</w:t>
      </w:r>
      <w:r w:rsidRPr="00CA31CD">
        <w:rPr>
          <w:rFonts w:ascii="Times New Roman" w:eastAsiaTheme="minorEastAsia" w:hAnsi="Times New Roman" w:cs="Times New Roman"/>
          <w:color w:val="000000"/>
          <w:spacing w:val="3"/>
          <w:sz w:val="24"/>
          <w:szCs w:val="24"/>
          <w:lang w:eastAsia="es-MX"/>
        </w:rPr>
        <w:t>t</w:t>
      </w:r>
      <w:r w:rsidRPr="00CA31CD">
        <w:rPr>
          <w:rFonts w:ascii="Times New Roman" w:eastAsiaTheme="minorEastAsia" w:hAnsi="Times New Roman" w:cs="Times New Roman"/>
          <w:color w:val="000000"/>
          <w:spacing w:val="-1"/>
          <w:sz w:val="24"/>
          <w:szCs w:val="24"/>
          <w:lang w:eastAsia="es-MX"/>
        </w:rPr>
        <w:t>ac</w:t>
      </w:r>
      <w:r w:rsidRPr="00CA31CD">
        <w:rPr>
          <w:rFonts w:ascii="Times New Roman" w:eastAsiaTheme="minorEastAsia" w:hAnsi="Times New Roman" w:cs="Times New Roman"/>
          <w:color w:val="000000"/>
          <w:sz w:val="24"/>
          <w:szCs w:val="24"/>
          <w:lang w:eastAsia="es-MX"/>
        </w:rPr>
        <w:t>ión (</w:t>
      </w:r>
      <w:sdt>
        <w:sdtPr>
          <w:rPr>
            <w:rFonts w:ascii="Times New Roman" w:eastAsiaTheme="minorEastAsia" w:hAnsi="Times New Roman" w:cs="Times New Roman"/>
            <w:color w:val="000000"/>
            <w:sz w:val="24"/>
            <w:szCs w:val="24"/>
            <w:highlight w:val="yellow"/>
            <w:lang w:eastAsia="es-MX"/>
          </w:rPr>
          <w:id w:val="942576544"/>
          <w:citation/>
        </w:sdtPr>
        <w:sdtEndPr/>
        <w:sdtContent>
          <w:r w:rsidR="00171127" w:rsidRPr="00A7198C">
            <w:rPr>
              <w:rFonts w:ascii="Times New Roman" w:eastAsiaTheme="minorEastAsia" w:hAnsi="Times New Roman" w:cs="Times New Roman"/>
              <w:color w:val="000000"/>
              <w:sz w:val="24"/>
              <w:szCs w:val="24"/>
              <w:highlight w:val="yellow"/>
              <w:lang w:eastAsia="es-MX"/>
            </w:rPr>
            <w:fldChar w:fldCharType="begin"/>
          </w:r>
          <w:r w:rsidR="00171127" w:rsidRPr="00A7198C">
            <w:rPr>
              <w:rFonts w:ascii="Times New Roman" w:eastAsiaTheme="minorEastAsia" w:hAnsi="Times New Roman" w:cs="Times New Roman"/>
              <w:color w:val="000000"/>
              <w:sz w:val="24"/>
              <w:szCs w:val="24"/>
              <w:highlight w:val="yellow"/>
              <w:lang w:val="es-ES" w:eastAsia="es-MX"/>
            </w:rPr>
            <w:instrText xml:space="preserve"> CITATION Sánre \l 3082 </w:instrText>
          </w:r>
          <w:r w:rsidR="00171127" w:rsidRPr="00A7198C">
            <w:rPr>
              <w:rFonts w:ascii="Times New Roman" w:eastAsiaTheme="minorEastAsia" w:hAnsi="Times New Roman" w:cs="Times New Roman"/>
              <w:color w:val="000000"/>
              <w:sz w:val="24"/>
              <w:szCs w:val="24"/>
              <w:highlight w:val="yellow"/>
              <w:lang w:eastAsia="es-MX"/>
            </w:rPr>
            <w:fldChar w:fldCharType="separate"/>
          </w:r>
          <w:r w:rsidR="00171127" w:rsidRPr="00A7198C">
            <w:rPr>
              <w:rFonts w:ascii="Times New Roman" w:eastAsiaTheme="minorEastAsia" w:hAnsi="Times New Roman" w:cs="Times New Roman"/>
              <w:noProof/>
              <w:color w:val="000000"/>
              <w:sz w:val="24"/>
              <w:szCs w:val="24"/>
              <w:highlight w:val="yellow"/>
              <w:lang w:val="es-ES" w:eastAsia="es-MX"/>
            </w:rPr>
            <w:t xml:space="preserve"> (Sánchez, F., 2016., 2016 Noviembre)</w:t>
          </w:r>
          <w:r w:rsidR="00171127" w:rsidRPr="00A7198C">
            <w:rPr>
              <w:rFonts w:ascii="Times New Roman" w:eastAsiaTheme="minorEastAsia" w:hAnsi="Times New Roman" w:cs="Times New Roman"/>
              <w:color w:val="000000"/>
              <w:sz w:val="24"/>
              <w:szCs w:val="24"/>
              <w:highlight w:val="yellow"/>
              <w:lang w:eastAsia="es-MX"/>
            </w:rPr>
            <w:fldChar w:fldCharType="end"/>
          </w:r>
        </w:sdtContent>
      </w:sdt>
      <w:r w:rsidRPr="00CA31CD">
        <w:rPr>
          <w:rFonts w:ascii="Times New Roman" w:eastAsiaTheme="minorEastAsia" w:hAnsi="Times New Roman" w:cs="Times New Roman"/>
          <w:color w:val="000000"/>
          <w:spacing w:val="-1"/>
          <w:sz w:val="24"/>
          <w:szCs w:val="24"/>
          <w:lang w:eastAsia="es-MX"/>
        </w:rPr>
        <w:t>)</w:t>
      </w:r>
      <w:r w:rsidR="00187D45">
        <w:rPr>
          <w:rFonts w:ascii="Times New Roman" w:eastAsiaTheme="minorEastAsia" w:hAnsi="Times New Roman" w:cs="Times New Roman"/>
          <w:color w:val="000000"/>
          <w:spacing w:val="-1"/>
          <w:sz w:val="24"/>
          <w:szCs w:val="24"/>
          <w:lang w:eastAsia="es-MX"/>
        </w:rPr>
        <w:t xml:space="preserve">y </w:t>
      </w:r>
      <w:sdt>
        <w:sdtPr>
          <w:rPr>
            <w:rFonts w:ascii="Times New Roman" w:eastAsiaTheme="minorEastAsia" w:hAnsi="Times New Roman" w:cs="Times New Roman"/>
            <w:color w:val="000000"/>
            <w:spacing w:val="-1"/>
            <w:sz w:val="24"/>
            <w:szCs w:val="24"/>
            <w:highlight w:val="yellow"/>
            <w:lang w:eastAsia="es-MX"/>
          </w:rPr>
          <w:id w:val="404041045"/>
          <w:citation/>
        </w:sdtPr>
        <w:sdtEndPr/>
        <w:sdtContent>
          <w:r w:rsidR="00187D45" w:rsidRPr="00A7198C">
            <w:rPr>
              <w:rFonts w:ascii="Times New Roman" w:eastAsiaTheme="minorEastAsia" w:hAnsi="Times New Roman" w:cs="Times New Roman"/>
              <w:color w:val="000000"/>
              <w:spacing w:val="-1"/>
              <w:sz w:val="24"/>
              <w:szCs w:val="24"/>
              <w:highlight w:val="yellow"/>
              <w:lang w:eastAsia="es-MX"/>
            </w:rPr>
            <w:fldChar w:fldCharType="begin"/>
          </w:r>
          <w:r w:rsidR="00187D45" w:rsidRPr="00A7198C">
            <w:rPr>
              <w:rFonts w:ascii="Times New Roman" w:eastAsiaTheme="minorEastAsia" w:hAnsi="Times New Roman" w:cs="Times New Roman"/>
              <w:color w:val="000000"/>
              <w:spacing w:val="-1"/>
              <w:sz w:val="24"/>
              <w:szCs w:val="24"/>
              <w:highlight w:val="yellow"/>
              <w:lang w:val="es-ES" w:eastAsia="es-MX"/>
            </w:rPr>
            <w:instrText xml:space="preserve"> CITATION Bec99 \l 3082 </w:instrText>
          </w:r>
          <w:r w:rsidR="00187D45" w:rsidRPr="00A7198C">
            <w:rPr>
              <w:rFonts w:ascii="Times New Roman" w:eastAsiaTheme="minorEastAsia" w:hAnsi="Times New Roman" w:cs="Times New Roman"/>
              <w:color w:val="000000"/>
              <w:spacing w:val="-1"/>
              <w:sz w:val="24"/>
              <w:szCs w:val="24"/>
              <w:highlight w:val="yellow"/>
              <w:lang w:eastAsia="es-MX"/>
            </w:rPr>
            <w:fldChar w:fldCharType="separate"/>
          </w:r>
          <w:r w:rsidR="00187D45" w:rsidRPr="00A7198C">
            <w:rPr>
              <w:rFonts w:ascii="Times New Roman" w:eastAsiaTheme="minorEastAsia" w:hAnsi="Times New Roman" w:cs="Times New Roman"/>
              <w:noProof/>
              <w:color w:val="000000"/>
              <w:spacing w:val="-1"/>
              <w:sz w:val="24"/>
              <w:szCs w:val="24"/>
              <w:highlight w:val="yellow"/>
              <w:lang w:val="es-ES" w:eastAsia="es-MX"/>
            </w:rPr>
            <w:t>(Becerra Moreno, 1999)</w:t>
          </w:r>
          <w:r w:rsidR="00187D45" w:rsidRPr="00A7198C">
            <w:rPr>
              <w:rFonts w:ascii="Times New Roman" w:eastAsiaTheme="minorEastAsia" w:hAnsi="Times New Roman" w:cs="Times New Roman"/>
              <w:color w:val="000000"/>
              <w:spacing w:val="-1"/>
              <w:sz w:val="24"/>
              <w:szCs w:val="24"/>
              <w:highlight w:val="yellow"/>
              <w:lang w:eastAsia="es-MX"/>
            </w:rPr>
            <w:fldChar w:fldCharType="end"/>
          </w:r>
        </w:sdtContent>
      </w:sdt>
      <w:r w:rsidRPr="00CA31CD">
        <w:rPr>
          <w:rFonts w:ascii="Times New Roman" w:eastAsiaTheme="minorEastAsia" w:hAnsi="Times New Roman" w:cs="Times New Roman"/>
          <w:color w:val="000000"/>
          <w:sz w:val="24"/>
          <w:szCs w:val="24"/>
          <w:lang w:eastAsia="es-MX"/>
        </w:rPr>
        <w:t>:</w:t>
      </w:r>
    </w:p>
    <w:p w14:paraId="1DA71BC2" w14:textId="77777777" w:rsidR="00CA31CD" w:rsidRPr="002E3A7B" w:rsidRDefault="00C93019" w:rsidP="003B7A3F">
      <w:pPr>
        <w:widowControl w:val="0"/>
        <w:autoSpaceDE w:val="0"/>
        <w:autoSpaceDN w:val="0"/>
        <w:adjustRightInd w:val="0"/>
        <w:spacing w:after="0" w:line="360" w:lineRule="auto"/>
        <w:ind w:right="49" w:firstLine="709"/>
        <w:jc w:val="center"/>
        <w:rPr>
          <w:rFonts w:ascii="Times New Roman" w:eastAsiaTheme="minorEastAsia" w:hAnsi="Times New Roman" w:cs="Times New Roman"/>
          <w:i/>
          <w:color w:val="000000"/>
          <w:sz w:val="28"/>
          <w:szCs w:val="28"/>
          <w:lang w:eastAsia="es-MX"/>
        </w:rPr>
      </w:pPr>
      <w:r w:rsidRPr="002E3A7B">
        <w:rPr>
          <w:rFonts w:ascii="Times New Roman" w:eastAsiaTheme="minorEastAsia" w:hAnsi="Times New Roman" w:cs="Times New Roman"/>
          <w:color w:val="000000"/>
          <w:sz w:val="24"/>
          <w:szCs w:val="24"/>
          <w:lang w:eastAsia="es-MX"/>
        </w:rPr>
        <w:t>P=1/A</w:t>
      </w:r>
      <w:r w:rsidR="007A1937" w:rsidRPr="002E3A7B">
        <w:rPr>
          <w:rFonts w:ascii="Times New Roman" w:eastAsiaTheme="minorEastAsia" w:hAnsi="Times New Roman" w:cs="Times New Roman"/>
          <w:color w:val="000000"/>
          <w:sz w:val="28"/>
          <w:szCs w:val="28"/>
          <w:lang w:eastAsia="es-MX"/>
        </w:rPr>
        <w:t xml:space="preserve"> </w:t>
      </w:r>
      <w:r w:rsidR="007A1937">
        <w:rPr>
          <w:rFonts w:ascii="Cambria Math" w:eastAsiaTheme="minorEastAsia" w:hAnsi="Cambria Math" w:cs="Times New Roman"/>
          <w:color w:val="000000"/>
          <w:sz w:val="28"/>
          <w:szCs w:val="28"/>
          <w:lang w:val="en-US" w:eastAsia="es-MX"/>
        </w:rPr>
        <w:t>Σ</w:t>
      </w:r>
      <w:r w:rsidR="007A1937" w:rsidRPr="002E3A7B">
        <w:rPr>
          <w:rFonts w:ascii="Cambria Math" w:eastAsiaTheme="minorEastAsia" w:hAnsi="Cambria Math" w:cs="Times New Roman"/>
          <w:color w:val="000000"/>
          <w:sz w:val="28"/>
          <w:szCs w:val="28"/>
          <w:lang w:eastAsia="es-MX"/>
        </w:rPr>
        <w:t xml:space="preserve">ⁿ </w:t>
      </w:r>
      <w:proofErr w:type="spellStart"/>
      <w:r w:rsidR="007A1937" w:rsidRPr="00F958C7">
        <w:rPr>
          <w:rFonts w:ascii="Times New Roman" w:eastAsiaTheme="minorEastAsia" w:hAnsi="Times New Roman" w:cs="Times New Roman"/>
          <w:i/>
          <w:color w:val="000000"/>
          <w:sz w:val="24"/>
          <w:szCs w:val="24"/>
          <w:lang w:eastAsia="es-MX"/>
        </w:rPr>
        <w:t>Ai</w:t>
      </w:r>
      <w:proofErr w:type="spellEnd"/>
      <w:r w:rsidR="007A1937" w:rsidRPr="00F958C7">
        <w:rPr>
          <w:rFonts w:ascii="Times New Roman" w:eastAsiaTheme="minorEastAsia" w:hAnsi="Times New Roman" w:cs="Times New Roman"/>
          <w:i/>
          <w:color w:val="000000"/>
          <w:sz w:val="24"/>
          <w:szCs w:val="24"/>
          <w:lang w:eastAsia="es-MX"/>
        </w:rPr>
        <w:t xml:space="preserve"> Pi</w:t>
      </w:r>
    </w:p>
    <w:p w14:paraId="2EE0927B" w14:textId="77777777" w:rsidR="007A1937" w:rsidRPr="00F958C7" w:rsidRDefault="00F958C7" w:rsidP="003B7A3F">
      <w:pPr>
        <w:widowControl w:val="0"/>
        <w:autoSpaceDE w:val="0"/>
        <w:autoSpaceDN w:val="0"/>
        <w:adjustRightInd w:val="0"/>
        <w:spacing w:after="0" w:line="360" w:lineRule="auto"/>
        <w:ind w:right="49" w:firstLine="709"/>
        <w:rPr>
          <w:rFonts w:ascii="Times New Roman" w:eastAsiaTheme="minorEastAsia" w:hAnsi="Times New Roman" w:cs="Times New Roman"/>
          <w:i/>
          <w:color w:val="000000"/>
          <w:sz w:val="20"/>
          <w:szCs w:val="20"/>
          <w:lang w:eastAsia="es-MX"/>
        </w:rPr>
      </w:pPr>
      <w:r w:rsidRPr="00F958C7">
        <w:rPr>
          <w:rFonts w:ascii="Times New Roman" w:eastAsiaTheme="minorEastAsia" w:hAnsi="Times New Roman" w:cs="Times New Roman"/>
          <w:i/>
          <w:color w:val="000000"/>
          <w:sz w:val="24"/>
          <w:szCs w:val="24"/>
          <w:lang w:eastAsia="es-MX"/>
        </w:rPr>
        <w:t xml:space="preserve">                                                                      </w:t>
      </w:r>
      <w:r w:rsidRPr="00F958C7">
        <w:rPr>
          <w:rFonts w:ascii="Times New Roman" w:eastAsiaTheme="minorEastAsia" w:hAnsi="Times New Roman" w:cs="Times New Roman"/>
          <w:i/>
          <w:color w:val="000000"/>
          <w:sz w:val="20"/>
          <w:szCs w:val="20"/>
          <w:lang w:eastAsia="es-MX"/>
        </w:rPr>
        <w:t>i=1</w:t>
      </w:r>
    </w:p>
    <w:p w14:paraId="78604A94" w14:textId="77777777" w:rsidR="00F958C7" w:rsidRDefault="00F958C7" w:rsidP="003B7A3F">
      <w:pPr>
        <w:widowControl w:val="0"/>
        <w:autoSpaceDE w:val="0"/>
        <w:autoSpaceDN w:val="0"/>
        <w:adjustRightInd w:val="0"/>
        <w:spacing w:after="0" w:line="360" w:lineRule="auto"/>
        <w:ind w:right="49" w:firstLine="709"/>
        <w:rPr>
          <w:rFonts w:ascii="Times New Roman" w:eastAsiaTheme="minorEastAsia" w:hAnsi="Times New Roman" w:cs="Times New Roman"/>
          <w:color w:val="000000"/>
          <w:sz w:val="24"/>
          <w:szCs w:val="24"/>
          <w:lang w:eastAsia="es-MX"/>
        </w:rPr>
      </w:pPr>
    </w:p>
    <w:p w14:paraId="2119FE10" w14:textId="77777777" w:rsidR="007A1937" w:rsidRPr="00E64535" w:rsidRDefault="007A1937" w:rsidP="003B7A3F">
      <w:pPr>
        <w:widowControl w:val="0"/>
        <w:autoSpaceDE w:val="0"/>
        <w:autoSpaceDN w:val="0"/>
        <w:adjustRightInd w:val="0"/>
        <w:spacing w:after="0" w:line="360" w:lineRule="auto"/>
        <w:ind w:right="49" w:firstLine="709"/>
        <w:rPr>
          <w:rFonts w:ascii="Times New Roman" w:eastAsiaTheme="minorEastAsia" w:hAnsi="Times New Roman" w:cs="Times New Roman"/>
          <w:color w:val="000000"/>
          <w:sz w:val="24"/>
          <w:szCs w:val="24"/>
          <w:lang w:eastAsia="es-MX"/>
        </w:rPr>
      </w:pPr>
      <w:r w:rsidRPr="007A1937">
        <w:rPr>
          <w:rFonts w:ascii="Times New Roman" w:eastAsiaTheme="minorEastAsia" w:hAnsi="Times New Roman" w:cs="Times New Roman"/>
          <w:color w:val="000000"/>
          <w:sz w:val="24"/>
          <w:szCs w:val="24"/>
          <w:lang w:eastAsia="es-MX"/>
        </w:rPr>
        <w:t>Donde</w:t>
      </w:r>
      <w:r w:rsidRPr="007A1937">
        <w:rPr>
          <w:rFonts w:ascii="Times New Roman" w:eastAsiaTheme="minorEastAsia" w:hAnsi="Times New Roman" w:cs="Times New Roman"/>
          <w:i/>
          <w:color w:val="000000"/>
          <w:sz w:val="24"/>
          <w:szCs w:val="24"/>
          <w:lang w:eastAsia="es-MX"/>
        </w:rPr>
        <w:t xml:space="preserve"> </w:t>
      </w:r>
      <w:r w:rsidRPr="007A1937">
        <w:rPr>
          <w:rFonts w:ascii="Times New Roman" w:eastAsiaTheme="minorEastAsia" w:hAnsi="Times New Roman" w:cs="Times New Roman"/>
          <w:color w:val="000000"/>
          <w:position w:val="2"/>
          <w:sz w:val="24"/>
          <w:szCs w:val="24"/>
          <w:lang w:eastAsia="es-MX"/>
        </w:rPr>
        <w:t xml:space="preserve"> </w:t>
      </w:r>
      <w:r w:rsidRPr="00CA31CD">
        <w:rPr>
          <w:rFonts w:ascii="Times New Roman" w:eastAsiaTheme="minorEastAsia" w:hAnsi="Times New Roman" w:cs="Times New Roman"/>
          <w:color w:val="000000"/>
          <w:position w:val="2"/>
          <w:sz w:val="24"/>
          <w:szCs w:val="24"/>
          <w:lang w:eastAsia="es-MX"/>
        </w:rPr>
        <w:t>A</w:t>
      </w:r>
      <w:r w:rsidRPr="00CA31CD">
        <w:rPr>
          <w:rFonts w:ascii="Times New Roman" w:eastAsiaTheme="minorEastAsia" w:hAnsi="Times New Roman" w:cs="Times New Roman"/>
          <w:i/>
          <w:iCs/>
          <w:color w:val="000000"/>
          <w:sz w:val="16"/>
          <w:szCs w:val="16"/>
          <w:lang w:eastAsia="es-MX"/>
        </w:rPr>
        <w:t>i</w:t>
      </w:r>
      <w:r w:rsidRPr="00CA31CD">
        <w:rPr>
          <w:rFonts w:ascii="Times New Roman" w:eastAsiaTheme="minorEastAsia" w:hAnsi="Times New Roman" w:cs="Times New Roman"/>
          <w:i/>
          <w:iCs/>
          <w:color w:val="000000"/>
          <w:spacing w:val="2"/>
          <w:sz w:val="16"/>
          <w:szCs w:val="16"/>
          <w:lang w:eastAsia="es-MX"/>
        </w:rPr>
        <w:t xml:space="preserve"> </w:t>
      </w:r>
      <w:r w:rsidRPr="00CA31CD">
        <w:rPr>
          <w:rFonts w:ascii="Times New Roman" w:eastAsiaTheme="minorEastAsia" w:hAnsi="Times New Roman" w:cs="Times New Roman"/>
          <w:color w:val="000000"/>
          <w:position w:val="2"/>
          <w:sz w:val="24"/>
          <w:szCs w:val="24"/>
          <w:lang w:eastAsia="es-MX"/>
        </w:rPr>
        <w:t>=</w:t>
      </w:r>
      <w:r w:rsidRPr="00CA31CD">
        <w:rPr>
          <w:rFonts w:ascii="Times New Roman" w:eastAsiaTheme="minorEastAsia" w:hAnsi="Times New Roman" w:cs="Times New Roman"/>
          <w:color w:val="000000"/>
          <w:spacing w:val="-20"/>
          <w:position w:val="2"/>
          <w:sz w:val="24"/>
          <w:szCs w:val="24"/>
          <w:lang w:eastAsia="es-MX"/>
        </w:rPr>
        <w:t xml:space="preserve"> </w:t>
      </w:r>
      <w:r w:rsidRPr="00CA31CD">
        <w:rPr>
          <w:rFonts w:ascii="Times New Roman" w:eastAsiaTheme="minorEastAsia" w:hAnsi="Times New Roman" w:cs="Times New Roman"/>
          <w:color w:val="000000"/>
          <w:position w:val="2"/>
          <w:sz w:val="24"/>
          <w:szCs w:val="24"/>
          <w:lang w:eastAsia="es-MX"/>
        </w:rPr>
        <w:t>Á</w:t>
      </w:r>
      <w:r w:rsidRPr="00CA31CD">
        <w:rPr>
          <w:rFonts w:ascii="Times New Roman" w:eastAsiaTheme="minorEastAsia" w:hAnsi="Times New Roman" w:cs="Times New Roman"/>
          <w:color w:val="000000"/>
          <w:spacing w:val="-1"/>
          <w:position w:val="2"/>
          <w:sz w:val="24"/>
          <w:szCs w:val="24"/>
          <w:lang w:eastAsia="es-MX"/>
        </w:rPr>
        <w:t>re</w:t>
      </w:r>
      <w:r w:rsidRPr="00CA31CD">
        <w:rPr>
          <w:rFonts w:ascii="Times New Roman" w:eastAsiaTheme="minorEastAsia" w:hAnsi="Times New Roman" w:cs="Times New Roman"/>
          <w:color w:val="000000"/>
          <w:position w:val="2"/>
          <w:sz w:val="24"/>
          <w:szCs w:val="24"/>
          <w:lang w:eastAsia="es-MX"/>
        </w:rPr>
        <w:t>a</w:t>
      </w:r>
      <w:r w:rsidRPr="00CA31CD">
        <w:rPr>
          <w:rFonts w:ascii="Times New Roman" w:eastAsiaTheme="minorEastAsia" w:hAnsi="Times New Roman" w:cs="Times New Roman"/>
          <w:color w:val="000000"/>
          <w:spacing w:val="-1"/>
          <w:position w:val="2"/>
          <w:sz w:val="24"/>
          <w:szCs w:val="24"/>
          <w:lang w:eastAsia="es-MX"/>
        </w:rPr>
        <w:t xml:space="preserve"> </w:t>
      </w:r>
      <w:r w:rsidRPr="00CA31CD">
        <w:rPr>
          <w:rFonts w:ascii="Times New Roman" w:eastAsiaTheme="minorEastAsia" w:hAnsi="Times New Roman" w:cs="Times New Roman"/>
          <w:color w:val="000000"/>
          <w:position w:val="2"/>
          <w:sz w:val="24"/>
          <w:szCs w:val="24"/>
          <w:lang w:eastAsia="es-MX"/>
        </w:rPr>
        <w:t>d</w:t>
      </w:r>
      <w:r w:rsidRPr="00CA31CD">
        <w:rPr>
          <w:rFonts w:ascii="Times New Roman" w:eastAsiaTheme="minorEastAsia" w:hAnsi="Times New Roman" w:cs="Times New Roman"/>
          <w:color w:val="000000"/>
          <w:spacing w:val="-1"/>
          <w:position w:val="2"/>
          <w:sz w:val="24"/>
          <w:szCs w:val="24"/>
          <w:lang w:eastAsia="es-MX"/>
        </w:rPr>
        <w:t>e</w:t>
      </w:r>
      <w:r w:rsidRPr="00CA31CD">
        <w:rPr>
          <w:rFonts w:ascii="Times New Roman" w:eastAsiaTheme="minorEastAsia" w:hAnsi="Times New Roman" w:cs="Times New Roman"/>
          <w:color w:val="000000"/>
          <w:position w:val="2"/>
          <w:sz w:val="24"/>
          <w:szCs w:val="24"/>
          <w:lang w:eastAsia="es-MX"/>
        </w:rPr>
        <w:t>l po</w:t>
      </w:r>
      <w:r w:rsidRPr="00CA31CD">
        <w:rPr>
          <w:rFonts w:ascii="Times New Roman" w:eastAsiaTheme="minorEastAsia" w:hAnsi="Times New Roman" w:cs="Times New Roman"/>
          <w:color w:val="000000"/>
          <w:spacing w:val="1"/>
          <w:position w:val="2"/>
          <w:sz w:val="24"/>
          <w:szCs w:val="24"/>
          <w:lang w:eastAsia="es-MX"/>
        </w:rPr>
        <w:t>l</w:t>
      </w:r>
      <w:r w:rsidRPr="00CA31CD">
        <w:rPr>
          <w:rFonts w:ascii="Times New Roman" w:eastAsiaTheme="minorEastAsia" w:hAnsi="Times New Roman" w:cs="Times New Roman"/>
          <w:color w:val="000000"/>
          <w:spacing w:val="3"/>
          <w:position w:val="2"/>
          <w:sz w:val="24"/>
          <w:szCs w:val="24"/>
          <w:lang w:eastAsia="es-MX"/>
        </w:rPr>
        <w:t>í</w:t>
      </w:r>
      <w:r w:rsidRPr="00CA31CD">
        <w:rPr>
          <w:rFonts w:ascii="Times New Roman" w:eastAsiaTheme="minorEastAsia" w:hAnsi="Times New Roman" w:cs="Times New Roman"/>
          <w:color w:val="000000"/>
          <w:spacing w:val="-2"/>
          <w:position w:val="2"/>
          <w:sz w:val="24"/>
          <w:szCs w:val="24"/>
          <w:lang w:eastAsia="es-MX"/>
        </w:rPr>
        <w:t>g</w:t>
      </w:r>
      <w:r w:rsidRPr="00CA31CD">
        <w:rPr>
          <w:rFonts w:ascii="Times New Roman" w:eastAsiaTheme="minorEastAsia" w:hAnsi="Times New Roman" w:cs="Times New Roman"/>
          <w:color w:val="000000"/>
          <w:position w:val="2"/>
          <w:sz w:val="24"/>
          <w:szCs w:val="24"/>
          <w:lang w:eastAsia="es-MX"/>
        </w:rPr>
        <w:t xml:space="preserve">ono </w:t>
      </w:r>
      <w:r w:rsidRPr="00CA31CD">
        <w:rPr>
          <w:rFonts w:ascii="Times New Roman" w:eastAsiaTheme="minorEastAsia" w:hAnsi="Times New Roman" w:cs="Times New Roman"/>
          <w:color w:val="000000"/>
          <w:spacing w:val="-1"/>
          <w:position w:val="2"/>
          <w:sz w:val="24"/>
          <w:szCs w:val="24"/>
          <w:lang w:eastAsia="es-MX"/>
        </w:rPr>
        <w:t>e</w:t>
      </w:r>
      <w:r w:rsidRPr="00CA31CD">
        <w:rPr>
          <w:rFonts w:ascii="Times New Roman" w:eastAsiaTheme="minorEastAsia" w:hAnsi="Times New Roman" w:cs="Times New Roman"/>
          <w:color w:val="000000"/>
          <w:position w:val="2"/>
          <w:sz w:val="24"/>
          <w:szCs w:val="24"/>
          <w:lang w:eastAsia="es-MX"/>
        </w:rPr>
        <w:t>n</w:t>
      </w:r>
      <w:r w:rsidRPr="00CA31CD">
        <w:rPr>
          <w:rFonts w:ascii="Times New Roman" w:eastAsiaTheme="minorEastAsia" w:hAnsi="Times New Roman" w:cs="Times New Roman"/>
          <w:color w:val="000000"/>
          <w:spacing w:val="2"/>
          <w:position w:val="2"/>
          <w:sz w:val="24"/>
          <w:szCs w:val="24"/>
          <w:lang w:eastAsia="es-MX"/>
        </w:rPr>
        <w:t xml:space="preserve"> </w:t>
      </w:r>
      <w:r w:rsidRPr="00CA31CD">
        <w:rPr>
          <w:rFonts w:ascii="Times New Roman" w:eastAsiaTheme="minorEastAsia" w:hAnsi="Times New Roman" w:cs="Times New Roman"/>
          <w:color w:val="000000"/>
          <w:position w:val="2"/>
          <w:sz w:val="24"/>
          <w:szCs w:val="24"/>
          <w:lang w:eastAsia="es-MX"/>
        </w:rPr>
        <w:t xml:space="preserve">la </w:t>
      </w:r>
      <w:r w:rsidRPr="00CA31CD">
        <w:rPr>
          <w:rFonts w:ascii="Times New Roman" w:eastAsiaTheme="minorEastAsia" w:hAnsi="Times New Roman" w:cs="Times New Roman"/>
          <w:color w:val="000000"/>
          <w:spacing w:val="-1"/>
          <w:position w:val="2"/>
          <w:sz w:val="24"/>
          <w:szCs w:val="24"/>
          <w:lang w:eastAsia="es-MX"/>
        </w:rPr>
        <w:t>e</w:t>
      </w:r>
      <w:r w:rsidRPr="00CA31CD">
        <w:rPr>
          <w:rFonts w:ascii="Times New Roman" w:eastAsiaTheme="minorEastAsia" w:hAnsi="Times New Roman" w:cs="Times New Roman"/>
          <w:color w:val="000000"/>
          <w:position w:val="2"/>
          <w:sz w:val="24"/>
          <w:szCs w:val="24"/>
          <w:lang w:eastAsia="es-MX"/>
        </w:rPr>
        <w:t>sta</w:t>
      </w:r>
      <w:r w:rsidRPr="00CA31CD">
        <w:rPr>
          <w:rFonts w:ascii="Times New Roman" w:eastAsiaTheme="minorEastAsia" w:hAnsi="Times New Roman" w:cs="Times New Roman"/>
          <w:color w:val="000000"/>
          <w:spacing w:val="-1"/>
          <w:position w:val="2"/>
          <w:sz w:val="24"/>
          <w:szCs w:val="24"/>
          <w:lang w:eastAsia="es-MX"/>
        </w:rPr>
        <w:t>c</w:t>
      </w:r>
      <w:r w:rsidRPr="00CA31CD">
        <w:rPr>
          <w:rFonts w:ascii="Times New Roman" w:eastAsiaTheme="minorEastAsia" w:hAnsi="Times New Roman" w:cs="Times New Roman"/>
          <w:color w:val="000000"/>
          <w:position w:val="2"/>
          <w:sz w:val="24"/>
          <w:szCs w:val="24"/>
          <w:lang w:eastAsia="es-MX"/>
        </w:rPr>
        <w:t>ión</w:t>
      </w:r>
      <w:r w:rsidRPr="00CA31CD">
        <w:rPr>
          <w:rFonts w:ascii="Times New Roman" w:eastAsiaTheme="minorEastAsia" w:hAnsi="Times New Roman" w:cs="Times New Roman"/>
          <w:color w:val="000000"/>
          <w:spacing w:val="2"/>
          <w:position w:val="2"/>
          <w:sz w:val="24"/>
          <w:szCs w:val="24"/>
          <w:lang w:eastAsia="es-MX"/>
        </w:rPr>
        <w:t xml:space="preserve"> </w:t>
      </w:r>
      <w:r w:rsidRPr="00CA31CD">
        <w:rPr>
          <w:rFonts w:ascii="Times New Roman" w:eastAsiaTheme="minorEastAsia" w:hAnsi="Times New Roman" w:cs="Times New Roman"/>
          <w:i/>
          <w:iCs/>
          <w:color w:val="000000"/>
          <w:position w:val="2"/>
          <w:sz w:val="24"/>
          <w:szCs w:val="24"/>
          <w:lang w:eastAsia="es-MX"/>
        </w:rPr>
        <w:t>i</w:t>
      </w:r>
    </w:p>
    <w:p w14:paraId="7D346DAC" w14:textId="6214A840" w:rsidR="007A1937" w:rsidRDefault="007A1937" w:rsidP="003B7A3F">
      <w:pPr>
        <w:widowControl w:val="0"/>
        <w:autoSpaceDE w:val="0"/>
        <w:autoSpaceDN w:val="0"/>
        <w:adjustRightInd w:val="0"/>
        <w:spacing w:after="0" w:line="360" w:lineRule="auto"/>
        <w:ind w:right="49" w:firstLine="709"/>
        <w:rPr>
          <w:rFonts w:ascii="Times New Roman" w:eastAsiaTheme="minorEastAsia" w:hAnsi="Times New Roman" w:cs="Times New Roman"/>
          <w:i/>
          <w:iCs/>
          <w:color w:val="000000"/>
          <w:sz w:val="24"/>
          <w:szCs w:val="24"/>
          <w:lang w:eastAsia="es-MX"/>
        </w:rPr>
      </w:pPr>
      <w:r w:rsidRPr="00CA31CD">
        <w:rPr>
          <w:rFonts w:ascii="Times New Roman" w:eastAsiaTheme="minorEastAsia" w:hAnsi="Times New Roman" w:cs="Times New Roman"/>
          <w:color w:val="000000"/>
          <w:spacing w:val="1"/>
          <w:sz w:val="24"/>
          <w:szCs w:val="24"/>
          <w:lang w:eastAsia="es-MX"/>
        </w:rPr>
        <w:t>P</w:t>
      </w:r>
      <w:r w:rsidRPr="00CA31CD">
        <w:rPr>
          <w:rFonts w:ascii="Times New Roman" w:eastAsiaTheme="minorEastAsia" w:hAnsi="Times New Roman" w:cs="Times New Roman"/>
          <w:i/>
          <w:iCs/>
          <w:color w:val="000000"/>
          <w:position w:val="-2"/>
          <w:sz w:val="16"/>
          <w:szCs w:val="16"/>
          <w:lang w:eastAsia="es-MX"/>
        </w:rPr>
        <w:t>i</w:t>
      </w:r>
      <w:r w:rsidRPr="00CA31CD">
        <w:rPr>
          <w:rFonts w:ascii="Times New Roman" w:eastAsiaTheme="minorEastAsia" w:hAnsi="Times New Roman" w:cs="Times New Roman"/>
          <w:i/>
          <w:iCs/>
          <w:color w:val="000000"/>
          <w:spacing w:val="2"/>
          <w:position w:val="-2"/>
          <w:sz w:val="16"/>
          <w:szCs w:val="16"/>
          <w:lang w:eastAsia="es-MX"/>
        </w:rPr>
        <w:t xml:space="preserve"> </w:t>
      </w:r>
      <w:r w:rsidRPr="00CA31CD">
        <w:rPr>
          <w:rFonts w:ascii="Times New Roman" w:eastAsiaTheme="minorEastAsia" w:hAnsi="Times New Roman" w:cs="Times New Roman"/>
          <w:color w:val="000000"/>
          <w:spacing w:val="-1"/>
          <w:sz w:val="24"/>
          <w:szCs w:val="24"/>
          <w:lang w:eastAsia="es-MX"/>
        </w:rPr>
        <w:t>=</w:t>
      </w:r>
      <w:r w:rsidRPr="00CA31CD">
        <w:rPr>
          <w:rFonts w:ascii="Times New Roman" w:eastAsiaTheme="minorEastAsia" w:hAnsi="Times New Roman" w:cs="Times New Roman"/>
          <w:color w:val="000000"/>
          <w:spacing w:val="1"/>
          <w:sz w:val="24"/>
          <w:szCs w:val="24"/>
          <w:lang w:eastAsia="es-MX"/>
        </w:rPr>
        <w:t>P</w:t>
      </w:r>
      <w:r w:rsidRPr="00CA31CD">
        <w:rPr>
          <w:rFonts w:ascii="Times New Roman" w:eastAsiaTheme="minorEastAsia" w:hAnsi="Times New Roman" w:cs="Times New Roman"/>
          <w:color w:val="000000"/>
          <w:sz w:val="24"/>
          <w:szCs w:val="24"/>
          <w:lang w:eastAsia="es-MX"/>
        </w:rPr>
        <w:t>r</w:t>
      </w:r>
      <w:r w:rsidRPr="00CA31CD">
        <w:rPr>
          <w:rFonts w:ascii="Times New Roman" w:eastAsiaTheme="minorEastAsia" w:hAnsi="Times New Roman" w:cs="Times New Roman"/>
          <w:color w:val="000000"/>
          <w:spacing w:val="-2"/>
          <w:sz w:val="24"/>
          <w:szCs w:val="24"/>
          <w:lang w:eastAsia="es-MX"/>
        </w:rPr>
        <w:t>e</w:t>
      </w:r>
      <w:r w:rsidRPr="00CA31CD">
        <w:rPr>
          <w:rFonts w:ascii="Times New Roman" w:eastAsiaTheme="minorEastAsia" w:hAnsi="Times New Roman" w:cs="Times New Roman"/>
          <w:color w:val="000000"/>
          <w:spacing w:val="-1"/>
          <w:sz w:val="24"/>
          <w:szCs w:val="24"/>
          <w:lang w:eastAsia="es-MX"/>
        </w:rPr>
        <w:t>c</w:t>
      </w:r>
      <w:r w:rsidRPr="00CA31CD">
        <w:rPr>
          <w:rFonts w:ascii="Times New Roman" w:eastAsiaTheme="minorEastAsia" w:hAnsi="Times New Roman" w:cs="Times New Roman"/>
          <w:color w:val="000000"/>
          <w:sz w:val="24"/>
          <w:szCs w:val="24"/>
          <w:lang w:eastAsia="es-MX"/>
        </w:rPr>
        <w:t>ip</w:t>
      </w:r>
      <w:r w:rsidRPr="00CA31CD">
        <w:rPr>
          <w:rFonts w:ascii="Times New Roman" w:eastAsiaTheme="minorEastAsia" w:hAnsi="Times New Roman" w:cs="Times New Roman"/>
          <w:color w:val="000000"/>
          <w:spacing w:val="1"/>
          <w:sz w:val="24"/>
          <w:szCs w:val="24"/>
          <w:lang w:eastAsia="es-MX"/>
        </w:rPr>
        <w:t>i</w:t>
      </w:r>
      <w:r w:rsidRPr="00CA31CD">
        <w:rPr>
          <w:rFonts w:ascii="Times New Roman" w:eastAsiaTheme="minorEastAsia" w:hAnsi="Times New Roman" w:cs="Times New Roman"/>
          <w:color w:val="000000"/>
          <w:sz w:val="24"/>
          <w:szCs w:val="24"/>
          <w:lang w:eastAsia="es-MX"/>
        </w:rPr>
        <w:t>ta</w:t>
      </w:r>
      <w:r w:rsidRPr="00CA31CD">
        <w:rPr>
          <w:rFonts w:ascii="Times New Roman" w:eastAsiaTheme="minorEastAsia" w:hAnsi="Times New Roman" w:cs="Times New Roman"/>
          <w:color w:val="000000"/>
          <w:spacing w:val="-1"/>
          <w:sz w:val="24"/>
          <w:szCs w:val="24"/>
          <w:lang w:eastAsia="es-MX"/>
        </w:rPr>
        <w:t>c</w:t>
      </w:r>
      <w:r w:rsidRPr="00CA31CD">
        <w:rPr>
          <w:rFonts w:ascii="Times New Roman" w:eastAsiaTheme="minorEastAsia" w:hAnsi="Times New Roman" w:cs="Times New Roman"/>
          <w:color w:val="000000"/>
          <w:sz w:val="24"/>
          <w:szCs w:val="24"/>
          <w:lang w:eastAsia="es-MX"/>
        </w:rPr>
        <w:t xml:space="preserve">ión en </w:t>
      </w:r>
      <w:r w:rsidRPr="00CA31CD">
        <w:rPr>
          <w:rFonts w:ascii="Times New Roman" w:eastAsiaTheme="minorEastAsia" w:hAnsi="Times New Roman" w:cs="Times New Roman"/>
          <w:color w:val="000000"/>
          <w:spacing w:val="-1"/>
          <w:sz w:val="24"/>
          <w:szCs w:val="24"/>
          <w:lang w:eastAsia="es-MX"/>
        </w:rPr>
        <w:t>e</w:t>
      </w:r>
      <w:r w:rsidRPr="00CA31CD">
        <w:rPr>
          <w:rFonts w:ascii="Times New Roman" w:eastAsiaTheme="minorEastAsia" w:hAnsi="Times New Roman" w:cs="Times New Roman"/>
          <w:color w:val="000000"/>
          <w:sz w:val="24"/>
          <w:szCs w:val="24"/>
          <w:lang w:eastAsia="es-MX"/>
        </w:rPr>
        <w:t>sta</w:t>
      </w:r>
      <w:r w:rsidRPr="00CA31CD">
        <w:rPr>
          <w:rFonts w:ascii="Times New Roman" w:eastAsiaTheme="minorEastAsia" w:hAnsi="Times New Roman" w:cs="Times New Roman"/>
          <w:color w:val="000000"/>
          <w:spacing w:val="1"/>
          <w:sz w:val="24"/>
          <w:szCs w:val="24"/>
          <w:lang w:eastAsia="es-MX"/>
        </w:rPr>
        <w:t>c</w:t>
      </w:r>
      <w:r w:rsidRPr="00CA31CD">
        <w:rPr>
          <w:rFonts w:ascii="Times New Roman" w:eastAsiaTheme="minorEastAsia" w:hAnsi="Times New Roman" w:cs="Times New Roman"/>
          <w:color w:val="000000"/>
          <w:sz w:val="24"/>
          <w:szCs w:val="24"/>
          <w:lang w:eastAsia="es-MX"/>
        </w:rPr>
        <w:t>ión</w:t>
      </w:r>
      <w:r w:rsidRPr="00CA31CD">
        <w:rPr>
          <w:rFonts w:ascii="Times New Roman" w:eastAsiaTheme="minorEastAsia" w:hAnsi="Times New Roman" w:cs="Times New Roman"/>
          <w:color w:val="000000"/>
          <w:spacing w:val="2"/>
          <w:sz w:val="24"/>
          <w:szCs w:val="24"/>
          <w:lang w:eastAsia="es-MX"/>
        </w:rPr>
        <w:t xml:space="preserve"> </w:t>
      </w:r>
      <w:r w:rsidRPr="00CA31CD">
        <w:rPr>
          <w:rFonts w:ascii="Times New Roman" w:eastAsiaTheme="minorEastAsia" w:hAnsi="Times New Roman" w:cs="Times New Roman"/>
          <w:i/>
          <w:iCs/>
          <w:color w:val="000000"/>
          <w:sz w:val="24"/>
          <w:szCs w:val="24"/>
          <w:lang w:eastAsia="es-MX"/>
        </w:rPr>
        <w:t>i</w:t>
      </w:r>
    </w:p>
    <w:p w14:paraId="5F6052B9" w14:textId="77777777" w:rsidR="00C50EF0" w:rsidRPr="00C50EF0" w:rsidRDefault="00C50EF0" w:rsidP="003B7A3F">
      <w:pPr>
        <w:widowControl w:val="0"/>
        <w:autoSpaceDE w:val="0"/>
        <w:autoSpaceDN w:val="0"/>
        <w:adjustRightInd w:val="0"/>
        <w:spacing w:after="0" w:line="360" w:lineRule="auto"/>
        <w:ind w:firstLine="709"/>
        <w:rPr>
          <w:rFonts w:ascii="Times New Roman" w:eastAsiaTheme="minorEastAsia" w:hAnsi="Times New Roman" w:cs="Times New Roman"/>
          <w:iCs/>
          <w:color w:val="000000"/>
          <w:sz w:val="24"/>
          <w:szCs w:val="24"/>
          <w:lang w:eastAsia="es-MX"/>
        </w:rPr>
      </w:pPr>
    </w:p>
    <w:p w14:paraId="0D526B23" w14:textId="1A41B0B0" w:rsidR="00416FAF" w:rsidRDefault="00C50EF0" w:rsidP="003B7A3F">
      <w:pPr>
        <w:tabs>
          <w:tab w:val="left" w:pos="9072"/>
        </w:tabs>
        <w:spacing w:after="0" w:line="360" w:lineRule="auto"/>
        <w:ind w:right="49" w:firstLine="709"/>
        <w:jc w:val="both"/>
        <w:rPr>
          <w:rFonts w:ascii="Times New Roman" w:hAnsi="Times New Roman" w:cs="Times New Roman"/>
          <w:sz w:val="24"/>
          <w:szCs w:val="24"/>
        </w:rPr>
      </w:pPr>
      <w:r>
        <w:rPr>
          <w:rFonts w:ascii="Times New Roman" w:eastAsiaTheme="minorEastAsia" w:hAnsi="Times New Roman" w:cs="Times New Roman"/>
          <w:color w:val="000000"/>
          <w:sz w:val="24"/>
          <w:szCs w:val="24"/>
          <w:lang w:eastAsia="es-MX"/>
        </w:rPr>
        <w:t xml:space="preserve">En la estimación de la erosión hídrica se usa la Ecuación Universal de Pérdida de Suelo, EUPS, propuesta por </w:t>
      </w:r>
      <w:sdt>
        <w:sdtPr>
          <w:rPr>
            <w:rFonts w:ascii="Times New Roman" w:eastAsiaTheme="minorEastAsia" w:hAnsi="Times New Roman" w:cs="Times New Roman"/>
            <w:color w:val="000000"/>
            <w:sz w:val="24"/>
            <w:szCs w:val="24"/>
            <w:highlight w:val="yellow"/>
            <w:lang w:eastAsia="es-MX"/>
          </w:rPr>
          <w:id w:val="-1775397848"/>
          <w:citation/>
        </w:sdtPr>
        <w:sdtEndPr/>
        <w:sdtContent>
          <w:r w:rsidRPr="00A7198C">
            <w:rPr>
              <w:rFonts w:ascii="Times New Roman" w:eastAsiaTheme="minorEastAsia" w:hAnsi="Times New Roman" w:cs="Times New Roman"/>
              <w:color w:val="000000"/>
              <w:sz w:val="24"/>
              <w:szCs w:val="24"/>
              <w:highlight w:val="yellow"/>
              <w:lang w:eastAsia="es-MX"/>
            </w:rPr>
            <w:fldChar w:fldCharType="begin"/>
          </w:r>
          <w:r w:rsidRPr="00A7198C">
            <w:rPr>
              <w:rFonts w:ascii="Times New Roman" w:eastAsiaTheme="minorEastAsia" w:hAnsi="Times New Roman" w:cs="Times New Roman"/>
              <w:color w:val="000000"/>
              <w:sz w:val="24"/>
              <w:szCs w:val="24"/>
              <w:highlight w:val="yellow"/>
              <w:lang w:val="es-ES" w:eastAsia="es-MX"/>
            </w:rPr>
            <w:instrText xml:space="preserve"> CITATION Wis78 \l 3082 </w:instrText>
          </w:r>
          <w:r w:rsidRPr="00A7198C">
            <w:rPr>
              <w:rFonts w:ascii="Times New Roman" w:eastAsiaTheme="minorEastAsia" w:hAnsi="Times New Roman" w:cs="Times New Roman"/>
              <w:color w:val="000000"/>
              <w:sz w:val="24"/>
              <w:szCs w:val="24"/>
              <w:highlight w:val="yellow"/>
              <w:lang w:eastAsia="es-MX"/>
            </w:rPr>
            <w:fldChar w:fldCharType="separate"/>
          </w:r>
          <w:r w:rsidRPr="00A7198C">
            <w:rPr>
              <w:rFonts w:ascii="Times New Roman" w:eastAsiaTheme="minorEastAsia" w:hAnsi="Times New Roman" w:cs="Times New Roman"/>
              <w:noProof/>
              <w:color w:val="000000"/>
              <w:sz w:val="24"/>
              <w:szCs w:val="24"/>
              <w:highlight w:val="yellow"/>
              <w:lang w:val="es-ES" w:eastAsia="es-MX"/>
            </w:rPr>
            <w:t>(Wischmeir, 1978)</w:t>
          </w:r>
          <w:r w:rsidRPr="00A7198C">
            <w:rPr>
              <w:rFonts w:ascii="Times New Roman" w:eastAsiaTheme="minorEastAsia" w:hAnsi="Times New Roman" w:cs="Times New Roman"/>
              <w:color w:val="000000"/>
              <w:sz w:val="24"/>
              <w:szCs w:val="24"/>
              <w:highlight w:val="yellow"/>
              <w:lang w:eastAsia="es-MX"/>
            </w:rPr>
            <w:fldChar w:fldCharType="end"/>
          </w:r>
        </w:sdtContent>
      </w:sdt>
      <w:r>
        <w:rPr>
          <w:rFonts w:ascii="Times New Roman" w:eastAsiaTheme="minorEastAsia" w:hAnsi="Times New Roman" w:cs="Times New Roman"/>
          <w:color w:val="000000"/>
          <w:sz w:val="24"/>
          <w:szCs w:val="24"/>
          <w:lang w:eastAsia="es-MX"/>
        </w:rPr>
        <w:t xml:space="preserve">, modificada y mejorada por </w:t>
      </w:r>
      <w:sdt>
        <w:sdtPr>
          <w:rPr>
            <w:rFonts w:ascii="Times New Roman" w:eastAsiaTheme="minorEastAsia" w:hAnsi="Times New Roman" w:cs="Times New Roman"/>
            <w:color w:val="000000"/>
            <w:sz w:val="24"/>
            <w:szCs w:val="24"/>
            <w:highlight w:val="yellow"/>
            <w:lang w:eastAsia="es-MX"/>
          </w:rPr>
          <w:id w:val="2099365105"/>
          <w:citation/>
        </w:sdtPr>
        <w:sdtEndPr/>
        <w:sdtContent>
          <w:r w:rsidRPr="003B7A3F">
            <w:rPr>
              <w:rFonts w:ascii="Times New Roman" w:eastAsiaTheme="minorEastAsia" w:hAnsi="Times New Roman" w:cs="Times New Roman"/>
              <w:color w:val="000000"/>
              <w:sz w:val="24"/>
              <w:szCs w:val="24"/>
              <w:highlight w:val="yellow"/>
              <w:lang w:eastAsia="es-MX"/>
            </w:rPr>
            <w:fldChar w:fldCharType="begin"/>
          </w:r>
          <w:r w:rsidRPr="003B7A3F">
            <w:rPr>
              <w:rFonts w:ascii="Times New Roman" w:eastAsiaTheme="minorEastAsia" w:hAnsi="Times New Roman" w:cs="Times New Roman"/>
              <w:color w:val="000000"/>
              <w:sz w:val="24"/>
              <w:szCs w:val="24"/>
              <w:highlight w:val="yellow"/>
              <w:lang w:val="es-ES" w:eastAsia="es-MX"/>
            </w:rPr>
            <w:instrText xml:space="preserve"> CITATION Col91 \l 3082 </w:instrText>
          </w:r>
          <w:r w:rsidRPr="003B7A3F">
            <w:rPr>
              <w:rFonts w:ascii="Times New Roman" w:eastAsiaTheme="minorEastAsia" w:hAnsi="Times New Roman" w:cs="Times New Roman"/>
              <w:color w:val="000000"/>
              <w:sz w:val="24"/>
              <w:szCs w:val="24"/>
              <w:highlight w:val="yellow"/>
              <w:lang w:eastAsia="es-MX"/>
            </w:rPr>
            <w:fldChar w:fldCharType="separate"/>
          </w:r>
          <w:r w:rsidRPr="003B7A3F">
            <w:rPr>
              <w:rFonts w:ascii="Times New Roman" w:eastAsiaTheme="minorEastAsia" w:hAnsi="Times New Roman" w:cs="Times New Roman"/>
              <w:noProof/>
              <w:color w:val="000000"/>
              <w:sz w:val="24"/>
              <w:szCs w:val="24"/>
              <w:highlight w:val="yellow"/>
              <w:lang w:val="es-ES" w:eastAsia="es-MX"/>
            </w:rPr>
            <w:t>(Colegio de Postgraduados, 1991)</w:t>
          </w:r>
          <w:r w:rsidRPr="003B7A3F">
            <w:rPr>
              <w:rFonts w:ascii="Times New Roman" w:eastAsiaTheme="minorEastAsia" w:hAnsi="Times New Roman" w:cs="Times New Roman"/>
              <w:color w:val="000000"/>
              <w:sz w:val="24"/>
              <w:szCs w:val="24"/>
              <w:highlight w:val="yellow"/>
              <w:lang w:eastAsia="es-MX"/>
            </w:rPr>
            <w:fldChar w:fldCharType="end"/>
          </w:r>
        </w:sdtContent>
      </w:sdt>
      <w:r w:rsidR="00FA3F96">
        <w:rPr>
          <w:rFonts w:ascii="Times New Roman" w:eastAsiaTheme="minorEastAsia" w:hAnsi="Times New Roman" w:cs="Times New Roman"/>
          <w:color w:val="000000"/>
          <w:sz w:val="24"/>
          <w:szCs w:val="24"/>
          <w:lang w:eastAsia="es-MX"/>
        </w:rPr>
        <w:t xml:space="preserve">. Dicha metodología combina la </w:t>
      </w:r>
      <w:proofErr w:type="spellStart"/>
      <w:r w:rsidR="00FA3F96">
        <w:rPr>
          <w:rFonts w:ascii="Times New Roman" w:eastAsiaTheme="minorEastAsia" w:hAnsi="Times New Roman" w:cs="Times New Roman"/>
          <w:color w:val="000000"/>
          <w:sz w:val="24"/>
          <w:szCs w:val="24"/>
          <w:lang w:eastAsia="es-MX"/>
        </w:rPr>
        <w:t>erosividad</w:t>
      </w:r>
      <w:proofErr w:type="spellEnd"/>
      <w:r w:rsidR="00FA3F96">
        <w:rPr>
          <w:rFonts w:ascii="Times New Roman" w:eastAsiaTheme="minorEastAsia" w:hAnsi="Times New Roman" w:cs="Times New Roman"/>
          <w:color w:val="000000"/>
          <w:sz w:val="24"/>
          <w:szCs w:val="24"/>
          <w:lang w:eastAsia="es-MX"/>
        </w:rPr>
        <w:t xml:space="preserve"> de la lluvia, la </w:t>
      </w:r>
      <w:proofErr w:type="spellStart"/>
      <w:r w:rsidR="00FA3F96">
        <w:rPr>
          <w:rFonts w:ascii="Times New Roman" w:eastAsiaTheme="minorEastAsia" w:hAnsi="Times New Roman" w:cs="Times New Roman"/>
          <w:color w:val="000000"/>
          <w:sz w:val="24"/>
          <w:szCs w:val="24"/>
          <w:lang w:eastAsia="es-MX"/>
        </w:rPr>
        <w:t>erodabilidad</w:t>
      </w:r>
      <w:proofErr w:type="spellEnd"/>
      <w:r w:rsidR="00FA3F96">
        <w:rPr>
          <w:rFonts w:ascii="Times New Roman" w:eastAsiaTheme="minorEastAsia" w:hAnsi="Times New Roman" w:cs="Times New Roman"/>
          <w:color w:val="000000"/>
          <w:sz w:val="24"/>
          <w:szCs w:val="24"/>
          <w:lang w:eastAsia="es-MX"/>
        </w:rPr>
        <w:t xml:space="preserve"> del suelo, la longitud y pendiente del terreno, las práctic</w:t>
      </w:r>
      <w:r w:rsidR="009403E6">
        <w:rPr>
          <w:rFonts w:ascii="Times New Roman" w:eastAsiaTheme="minorEastAsia" w:hAnsi="Times New Roman" w:cs="Times New Roman"/>
          <w:color w:val="000000"/>
          <w:sz w:val="24"/>
          <w:szCs w:val="24"/>
          <w:lang w:eastAsia="es-MX"/>
        </w:rPr>
        <w:t>as de manejo del terreno</w:t>
      </w:r>
      <w:r w:rsidR="00FA3F96">
        <w:rPr>
          <w:rFonts w:ascii="Times New Roman" w:eastAsiaTheme="minorEastAsia" w:hAnsi="Times New Roman" w:cs="Times New Roman"/>
          <w:color w:val="000000"/>
          <w:sz w:val="24"/>
          <w:szCs w:val="24"/>
          <w:lang w:eastAsia="es-MX"/>
        </w:rPr>
        <w:t xml:space="preserve"> y</w:t>
      </w:r>
      <w:r w:rsidR="009403E6">
        <w:rPr>
          <w:rFonts w:ascii="Times New Roman" w:eastAsiaTheme="minorEastAsia" w:hAnsi="Times New Roman" w:cs="Times New Roman"/>
          <w:color w:val="000000"/>
          <w:sz w:val="24"/>
          <w:szCs w:val="24"/>
          <w:lang w:eastAsia="es-MX"/>
        </w:rPr>
        <w:t>,</w:t>
      </w:r>
      <w:r w:rsidR="00FA3F96">
        <w:rPr>
          <w:rFonts w:ascii="Times New Roman" w:eastAsiaTheme="minorEastAsia" w:hAnsi="Times New Roman" w:cs="Times New Roman"/>
          <w:color w:val="000000"/>
          <w:sz w:val="24"/>
          <w:szCs w:val="24"/>
          <w:lang w:eastAsia="es-MX"/>
        </w:rPr>
        <w:t xml:space="preserve"> la presencia o au</w:t>
      </w:r>
      <w:r w:rsidR="00416FAF">
        <w:rPr>
          <w:rFonts w:ascii="Times New Roman" w:eastAsiaTheme="minorEastAsia" w:hAnsi="Times New Roman" w:cs="Times New Roman"/>
          <w:color w:val="000000"/>
          <w:sz w:val="24"/>
          <w:szCs w:val="24"/>
          <w:lang w:eastAsia="es-MX"/>
        </w:rPr>
        <w:t>sencia de obras de conservación</w:t>
      </w:r>
      <w:r w:rsidR="000B2BBC">
        <w:rPr>
          <w:rFonts w:ascii="Times New Roman" w:hAnsi="Times New Roman" w:cs="Times New Roman"/>
          <w:sz w:val="24"/>
          <w:szCs w:val="24"/>
        </w:rPr>
        <w:t xml:space="preserve">, </w:t>
      </w:r>
      <w:sdt>
        <w:sdtPr>
          <w:rPr>
            <w:rFonts w:ascii="Times New Roman" w:hAnsi="Times New Roman" w:cs="Times New Roman"/>
            <w:sz w:val="24"/>
            <w:szCs w:val="24"/>
            <w:highlight w:val="yellow"/>
          </w:rPr>
          <w:id w:val="-199933698"/>
          <w:citation/>
        </w:sdtPr>
        <w:sdtEndPr/>
        <w:sdtContent>
          <w:r w:rsidR="000B2BBC" w:rsidRPr="002E07EB">
            <w:rPr>
              <w:rFonts w:ascii="Times New Roman" w:hAnsi="Times New Roman" w:cs="Times New Roman"/>
              <w:sz w:val="24"/>
              <w:szCs w:val="24"/>
              <w:highlight w:val="yellow"/>
            </w:rPr>
            <w:fldChar w:fldCharType="begin"/>
          </w:r>
          <w:r w:rsidR="000B2BBC" w:rsidRPr="002E07EB">
            <w:rPr>
              <w:rFonts w:ascii="Times New Roman" w:hAnsi="Times New Roman" w:cs="Times New Roman"/>
              <w:sz w:val="24"/>
              <w:szCs w:val="24"/>
              <w:highlight w:val="yellow"/>
              <w:lang w:val="es-ES"/>
            </w:rPr>
            <w:instrText xml:space="preserve"> CITATION Fer15 \l 3082 </w:instrText>
          </w:r>
          <w:r w:rsidR="000B2BBC" w:rsidRPr="002E07EB">
            <w:rPr>
              <w:rFonts w:ascii="Times New Roman" w:hAnsi="Times New Roman" w:cs="Times New Roman"/>
              <w:sz w:val="24"/>
              <w:szCs w:val="24"/>
              <w:highlight w:val="yellow"/>
            </w:rPr>
            <w:fldChar w:fldCharType="separate"/>
          </w:r>
          <w:r w:rsidR="000B2BBC" w:rsidRPr="002E07EB">
            <w:rPr>
              <w:rFonts w:ascii="Times New Roman" w:hAnsi="Times New Roman" w:cs="Times New Roman"/>
              <w:noProof/>
              <w:sz w:val="24"/>
              <w:szCs w:val="24"/>
              <w:highlight w:val="yellow"/>
              <w:lang w:val="es-ES"/>
            </w:rPr>
            <w:t>(Fernández Reynoso, 2015)</w:t>
          </w:r>
          <w:r w:rsidR="000B2BBC" w:rsidRPr="002E07EB">
            <w:rPr>
              <w:rFonts w:ascii="Times New Roman" w:hAnsi="Times New Roman" w:cs="Times New Roman"/>
              <w:sz w:val="24"/>
              <w:szCs w:val="24"/>
              <w:highlight w:val="yellow"/>
            </w:rPr>
            <w:fldChar w:fldCharType="end"/>
          </w:r>
        </w:sdtContent>
      </w:sdt>
    </w:p>
    <w:p w14:paraId="27CB08F1" w14:textId="77777777" w:rsidR="00641308" w:rsidRDefault="00641308" w:rsidP="00641308">
      <w:pPr>
        <w:tabs>
          <w:tab w:val="left" w:pos="9072"/>
        </w:tabs>
        <w:spacing w:after="0" w:line="360" w:lineRule="auto"/>
        <w:ind w:right="49"/>
        <w:jc w:val="both"/>
        <w:rPr>
          <w:rFonts w:ascii="Times New Roman" w:hAnsi="Times New Roman" w:cs="Times New Roman"/>
          <w:sz w:val="24"/>
          <w:szCs w:val="24"/>
        </w:rPr>
      </w:pPr>
    </w:p>
    <w:p w14:paraId="3322C52A" w14:textId="77777777" w:rsidR="00641308" w:rsidRDefault="00641308" w:rsidP="00641308">
      <w:pPr>
        <w:tabs>
          <w:tab w:val="left" w:pos="9072"/>
        </w:tabs>
        <w:spacing w:after="0" w:line="360" w:lineRule="auto"/>
        <w:ind w:right="49"/>
        <w:jc w:val="both"/>
        <w:rPr>
          <w:rFonts w:ascii="Times New Roman" w:hAnsi="Times New Roman" w:cs="Times New Roman"/>
          <w:sz w:val="24"/>
          <w:szCs w:val="24"/>
        </w:rPr>
      </w:pPr>
    </w:p>
    <w:p w14:paraId="57F2BE43" w14:textId="77777777" w:rsidR="00641308" w:rsidRDefault="00641308" w:rsidP="00641308">
      <w:pPr>
        <w:tabs>
          <w:tab w:val="left" w:pos="9072"/>
        </w:tabs>
        <w:spacing w:after="0" w:line="360" w:lineRule="auto"/>
        <w:ind w:right="49"/>
        <w:jc w:val="both"/>
        <w:rPr>
          <w:rFonts w:ascii="Times New Roman" w:hAnsi="Times New Roman" w:cs="Times New Roman"/>
          <w:sz w:val="24"/>
          <w:szCs w:val="24"/>
        </w:rPr>
      </w:pPr>
    </w:p>
    <w:p w14:paraId="2DE4CEB8" w14:textId="77777777" w:rsidR="00416FAF" w:rsidRPr="00E64535" w:rsidRDefault="00416FAF" w:rsidP="00641308">
      <w:pPr>
        <w:tabs>
          <w:tab w:val="left" w:pos="9072"/>
        </w:tabs>
        <w:spacing w:after="0" w:line="360" w:lineRule="auto"/>
        <w:ind w:right="49"/>
        <w:jc w:val="both"/>
        <w:rPr>
          <w:rFonts w:ascii="Times New Roman" w:hAnsi="Times New Roman" w:cs="Times New Roman"/>
          <w:b/>
          <w:sz w:val="24"/>
          <w:szCs w:val="24"/>
        </w:rPr>
      </w:pPr>
      <w:r w:rsidRPr="00E64535">
        <w:rPr>
          <w:rFonts w:ascii="Times New Roman" w:hAnsi="Times New Roman" w:cs="Times New Roman"/>
          <w:b/>
          <w:sz w:val="24"/>
          <w:szCs w:val="24"/>
        </w:rPr>
        <w:lastRenderedPageBreak/>
        <w:t>Resultados</w:t>
      </w:r>
    </w:p>
    <w:p w14:paraId="3DDB3ABE" w14:textId="77777777" w:rsidR="00416FAF" w:rsidRPr="00361CD7" w:rsidRDefault="00416FAF" w:rsidP="003B7A3F">
      <w:pPr>
        <w:tabs>
          <w:tab w:val="left" w:pos="9072"/>
        </w:tabs>
        <w:spacing w:after="0" w:line="360" w:lineRule="auto"/>
        <w:ind w:right="49" w:firstLine="709"/>
        <w:jc w:val="both"/>
        <w:rPr>
          <w:rFonts w:ascii="Times New Roman" w:hAnsi="Times New Roman" w:cs="Times New Roman"/>
          <w:sz w:val="24"/>
          <w:szCs w:val="24"/>
        </w:rPr>
      </w:pPr>
      <w:r w:rsidRPr="00361CD7">
        <w:rPr>
          <w:rFonts w:ascii="Times New Roman" w:hAnsi="Times New Roman" w:cs="Times New Roman"/>
          <w:sz w:val="24"/>
          <w:szCs w:val="24"/>
        </w:rPr>
        <w:t>El estado de Querétaro es uno de los estados más pequeños del país, sin embargo, también es uno de los más heterogéneos. La cantidad de atractivos que encierra lo convierten en un estado fascinante, dinámico, colorido y diverso. Su capital es Santiago de Querétaro, tiene 18 municipios en una extensión de 11.699 km², o sea un 0.60</w:t>
      </w:r>
      <w:r w:rsidR="00962029">
        <w:rPr>
          <w:rFonts w:ascii="Times New Roman" w:hAnsi="Times New Roman" w:cs="Times New Roman"/>
          <w:sz w:val="24"/>
          <w:szCs w:val="24"/>
        </w:rPr>
        <w:t xml:space="preserve"> </w:t>
      </w:r>
      <w:r w:rsidRPr="00361CD7">
        <w:rPr>
          <w:rFonts w:ascii="Times New Roman" w:hAnsi="Times New Roman" w:cs="Times New Roman"/>
          <w:sz w:val="24"/>
          <w:szCs w:val="24"/>
        </w:rPr>
        <w:t>% del territorio nacional, tiene una población de 2’038.372 habitantes, el 1.7</w:t>
      </w:r>
      <w:r w:rsidR="00962029">
        <w:rPr>
          <w:rFonts w:ascii="Times New Roman" w:hAnsi="Times New Roman" w:cs="Times New Roman"/>
          <w:sz w:val="24"/>
          <w:szCs w:val="24"/>
        </w:rPr>
        <w:t xml:space="preserve"> </w:t>
      </w:r>
      <w:r w:rsidRPr="00361CD7">
        <w:rPr>
          <w:rFonts w:ascii="Times New Roman" w:hAnsi="Times New Roman" w:cs="Times New Roman"/>
          <w:sz w:val="24"/>
          <w:szCs w:val="24"/>
        </w:rPr>
        <w:t>% del total del país. Su distribución es 70</w:t>
      </w:r>
      <w:r w:rsidR="00962029">
        <w:rPr>
          <w:rFonts w:ascii="Times New Roman" w:hAnsi="Times New Roman" w:cs="Times New Roman"/>
          <w:sz w:val="24"/>
          <w:szCs w:val="24"/>
        </w:rPr>
        <w:t xml:space="preserve"> </w:t>
      </w:r>
      <w:r w:rsidRPr="00361CD7">
        <w:rPr>
          <w:rFonts w:ascii="Times New Roman" w:hAnsi="Times New Roman" w:cs="Times New Roman"/>
          <w:sz w:val="24"/>
          <w:szCs w:val="24"/>
        </w:rPr>
        <w:t>% urbana y 30</w:t>
      </w:r>
      <w:r w:rsidR="00962029">
        <w:rPr>
          <w:rFonts w:ascii="Times New Roman" w:hAnsi="Times New Roman" w:cs="Times New Roman"/>
          <w:sz w:val="24"/>
          <w:szCs w:val="24"/>
        </w:rPr>
        <w:t xml:space="preserve"> </w:t>
      </w:r>
      <w:r w:rsidRPr="00361CD7">
        <w:rPr>
          <w:rFonts w:ascii="Times New Roman" w:hAnsi="Times New Roman" w:cs="Times New Roman"/>
          <w:sz w:val="24"/>
          <w:szCs w:val="24"/>
        </w:rPr>
        <w:t>% rural; a nivel nacional el dato es de 78 y 22</w:t>
      </w:r>
      <w:r w:rsidR="00962029">
        <w:rPr>
          <w:rFonts w:ascii="Times New Roman" w:hAnsi="Times New Roman" w:cs="Times New Roman"/>
          <w:sz w:val="24"/>
          <w:szCs w:val="24"/>
        </w:rPr>
        <w:t xml:space="preserve"> </w:t>
      </w:r>
      <w:r w:rsidRPr="00361CD7">
        <w:rPr>
          <w:rFonts w:ascii="Times New Roman" w:hAnsi="Times New Roman" w:cs="Times New Roman"/>
          <w:sz w:val="24"/>
          <w:szCs w:val="24"/>
        </w:rPr>
        <w:t>% respectivamente. El sector que más apo</w:t>
      </w:r>
      <w:r>
        <w:rPr>
          <w:rFonts w:ascii="Times New Roman" w:hAnsi="Times New Roman" w:cs="Times New Roman"/>
          <w:sz w:val="24"/>
          <w:szCs w:val="24"/>
        </w:rPr>
        <w:t>rta al PIB es el sector terciario</w:t>
      </w:r>
      <w:r w:rsidRPr="00361CD7">
        <w:rPr>
          <w:rFonts w:ascii="Times New Roman" w:hAnsi="Times New Roman" w:cs="Times New Roman"/>
          <w:sz w:val="24"/>
          <w:szCs w:val="24"/>
        </w:rPr>
        <w:t>, con un 2.2</w:t>
      </w:r>
      <w:r w:rsidR="00962029">
        <w:rPr>
          <w:rFonts w:ascii="Times New Roman" w:hAnsi="Times New Roman" w:cs="Times New Roman"/>
          <w:sz w:val="24"/>
          <w:szCs w:val="24"/>
        </w:rPr>
        <w:t xml:space="preserve"> </w:t>
      </w:r>
      <w:r w:rsidRPr="00361CD7">
        <w:rPr>
          <w:rFonts w:ascii="Times New Roman" w:hAnsi="Times New Roman" w:cs="Times New Roman"/>
          <w:sz w:val="24"/>
          <w:szCs w:val="24"/>
        </w:rPr>
        <w:t>% anual. Respecto a los hablantes de lenguas indígenas, 2 de cada 100 personas. A nivel nacional 7 de cada 100 personas hablan lengua indígena.</w:t>
      </w:r>
      <w:r w:rsidR="00E97EC6">
        <w:rPr>
          <w:rFonts w:ascii="Times New Roman" w:hAnsi="Times New Roman" w:cs="Times New Roman"/>
          <w:sz w:val="24"/>
          <w:szCs w:val="24"/>
        </w:rPr>
        <w:t xml:space="preserve"> </w:t>
      </w:r>
      <w:r>
        <w:rPr>
          <w:rFonts w:ascii="Times New Roman" w:hAnsi="Times New Roman" w:cs="Times New Roman"/>
          <w:sz w:val="24"/>
          <w:szCs w:val="24"/>
        </w:rPr>
        <w:t>(</w:t>
      </w:r>
      <w:r w:rsidRPr="003B7A3F">
        <w:rPr>
          <w:rFonts w:ascii="Times New Roman" w:hAnsi="Times New Roman" w:cs="Times New Roman"/>
          <w:sz w:val="24"/>
          <w:szCs w:val="24"/>
          <w:highlight w:val="yellow"/>
        </w:rPr>
        <w:t>INEGI, 2015</w:t>
      </w:r>
      <w:r>
        <w:rPr>
          <w:rFonts w:ascii="Times New Roman" w:hAnsi="Times New Roman" w:cs="Times New Roman"/>
          <w:sz w:val="24"/>
          <w:szCs w:val="24"/>
        </w:rPr>
        <w:t>)</w:t>
      </w:r>
    </w:p>
    <w:p w14:paraId="1E6952F5" w14:textId="35472147" w:rsidR="00A86781" w:rsidRDefault="00416FAF" w:rsidP="003B7A3F">
      <w:pPr>
        <w:tabs>
          <w:tab w:val="left" w:pos="9072"/>
        </w:tabs>
        <w:spacing w:after="0" w:line="360" w:lineRule="auto"/>
        <w:ind w:right="49" w:firstLine="709"/>
        <w:jc w:val="both"/>
        <w:rPr>
          <w:rFonts w:ascii="Times New Roman" w:hAnsi="Times New Roman" w:cs="Times New Roman"/>
          <w:sz w:val="24"/>
          <w:szCs w:val="24"/>
        </w:rPr>
      </w:pPr>
      <w:r w:rsidRPr="00361CD7">
        <w:rPr>
          <w:rFonts w:ascii="Times New Roman" w:hAnsi="Times New Roman" w:cs="Times New Roman"/>
          <w:sz w:val="24"/>
          <w:szCs w:val="24"/>
        </w:rPr>
        <w:t xml:space="preserve">La regionalización agropecuaria del Estado de Querétaro se deriva de la </w:t>
      </w:r>
      <w:r w:rsidRPr="00A7198C">
        <w:rPr>
          <w:rFonts w:ascii="Times New Roman" w:hAnsi="Times New Roman" w:cs="Times New Roman"/>
          <w:sz w:val="24"/>
          <w:szCs w:val="24"/>
          <w:highlight w:val="yellow"/>
        </w:rPr>
        <w:t>Ley de Distritos de Desarrollo Rural (1988)</w:t>
      </w:r>
      <w:r w:rsidRPr="003B7A3F">
        <w:rPr>
          <w:rFonts w:ascii="Times New Roman" w:hAnsi="Times New Roman" w:cs="Times New Roman"/>
          <w:sz w:val="24"/>
          <w:szCs w:val="24"/>
          <w:highlight w:val="yellow"/>
        </w:rPr>
        <w:t xml:space="preserve">, </w:t>
      </w:r>
      <w:sdt>
        <w:sdtPr>
          <w:rPr>
            <w:rFonts w:ascii="Times New Roman" w:hAnsi="Times New Roman" w:cs="Times New Roman"/>
            <w:sz w:val="24"/>
            <w:szCs w:val="24"/>
            <w:highlight w:val="yellow"/>
          </w:rPr>
          <w:id w:val="-633027544"/>
          <w:citation/>
        </w:sdtPr>
        <w:sdtEndPr/>
        <w:sdtContent>
          <w:r w:rsidRPr="003B7A3F">
            <w:rPr>
              <w:rFonts w:ascii="Times New Roman" w:hAnsi="Times New Roman" w:cs="Times New Roman"/>
              <w:sz w:val="24"/>
              <w:szCs w:val="24"/>
              <w:highlight w:val="yellow"/>
            </w:rPr>
            <w:fldChar w:fldCharType="begin"/>
          </w:r>
          <w:r w:rsidRPr="003B7A3F">
            <w:rPr>
              <w:rFonts w:ascii="Times New Roman" w:hAnsi="Times New Roman" w:cs="Times New Roman"/>
              <w:sz w:val="24"/>
              <w:szCs w:val="24"/>
              <w:highlight w:val="yellow"/>
              <w:lang w:val="es-ES"/>
            </w:rPr>
            <w:instrText xml:space="preserve"> CITATION SED18 \l 3082 </w:instrText>
          </w:r>
          <w:r w:rsidRPr="003B7A3F">
            <w:rPr>
              <w:rFonts w:ascii="Times New Roman" w:hAnsi="Times New Roman" w:cs="Times New Roman"/>
              <w:sz w:val="24"/>
              <w:szCs w:val="24"/>
              <w:highlight w:val="yellow"/>
            </w:rPr>
            <w:fldChar w:fldCharType="separate"/>
          </w:r>
          <w:r w:rsidRPr="003B7A3F">
            <w:rPr>
              <w:rFonts w:ascii="Times New Roman" w:hAnsi="Times New Roman" w:cs="Times New Roman"/>
              <w:noProof/>
              <w:sz w:val="24"/>
              <w:szCs w:val="24"/>
              <w:highlight w:val="yellow"/>
              <w:lang w:val="es-ES"/>
            </w:rPr>
            <w:t>(SEDEA-Qro., 2018)</w:t>
          </w:r>
          <w:r w:rsidRPr="003B7A3F">
            <w:rPr>
              <w:rFonts w:ascii="Times New Roman" w:hAnsi="Times New Roman" w:cs="Times New Roman"/>
              <w:sz w:val="24"/>
              <w:szCs w:val="24"/>
              <w:highlight w:val="yellow"/>
            </w:rPr>
            <w:fldChar w:fldCharType="end"/>
          </w:r>
        </w:sdtContent>
      </w:sdt>
      <w:r>
        <w:rPr>
          <w:rFonts w:ascii="Times New Roman" w:hAnsi="Times New Roman" w:cs="Times New Roman"/>
          <w:sz w:val="24"/>
          <w:szCs w:val="24"/>
        </w:rPr>
        <w:t>,</w:t>
      </w:r>
      <w:r w:rsidRPr="00361CD7">
        <w:rPr>
          <w:rFonts w:ascii="Times New Roman" w:hAnsi="Times New Roman" w:cs="Times New Roman"/>
          <w:sz w:val="24"/>
          <w:szCs w:val="24"/>
        </w:rPr>
        <w:t xml:space="preserve"> que determina formar los Distritos de Desarrollo Rural como zonas con características ecológicas y socio-económicas homogéneas para la actividad agropecuaria, forestal, de las agroindustrias y de acuacultura bajo condiciones de riego, de drenaje y de temporal con objeto de planear, fomentar y promover el Des</w:t>
      </w:r>
      <w:r>
        <w:rPr>
          <w:rFonts w:ascii="Times New Roman" w:hAnsi="Times New Roman" w:cs="Times New Roman"/>
          <w:sz w:val="24"/>
          <w:szCs w:val="24"/>
        </w:rPr>
        <w:t xml:space="preserve">arrollo Rural Integral. </w:t>
      </w:r>
      <w:r w:rsidRPr="00361CD7">
        <w:rPr>
          <w:rFonts w:ascii="Times New Roman" w:hAnsi="Times New Roman" w:cs="Times New Roman"/>
          <w:sz w:val="24"/>
          <w:szCs w:val="24"/>
        </w:rPr>
        <w:t>Pa</w:t>
      </w:r>
      <w:r>
        <w:rPr>
          <w:rFonts w:ascii="Times New Roman" w:hAnsi="Times New Roman" w:cs="Times New Roman"/>
          <w:sz w:val="24"/>
          <w:szCs w:val="24"/>
        </w:rPr>
        <w:t>ra lo anterior</w:t>
      </w:r>
      <w:r w:rsidRPr="00361CD7">
        <w:rPr>
          <w:rFonts w:ascii="Times New Roman" w:hAnsi="Times New Roman" w:cs="Times New Roman"/>
          <w:sz w:val="24"/>
          <w:szCs w:val="24"/>
        </w:rPr>
        <w:t xml:space="preserve"> se consideró la división política municipal, la sub</w:t>
      </w:r>
      <w:r>
        <w:rPr>
          <w:rFonts w:ascii="Times New Roman" w:hAnsi="Times New Roman" w:cs="Times New Roman"/>
          <w:sz w:val="24"/>
          <w:szCs w:val="24"/>
        </w:rPr>
        <w:t>-</w:t>
      </w:r>
      <w:r w:rsidRPr="00361CD7">
        <w:rPr>
          <w:rFonts w:ascii="Times New Roman" w:hAnsi="Times New Roman" w:cs="Times New Roman"/>
          <w:sz w:val="24"/>
          <w:szCs w:val="24"/>
        </w:rPr>
        <w:t>regionalización establecida por el Comité Estatal para la Planeación del Desarrollo, las condiciones agroecológicas y agroeconómicas municipales, el uso del suelo, la infraestructura de irrigación y drenaje</w:t>
      </w:r>
      <w:r w:rsidR="00962029">
        <w:rPr>
          <w:rFonts w:ascii="Times New Roman" w:hAnsi="Times New Roman" w:cs="Times New Roman"/>
          <w:sz w:val="24"/>
          <w:szCs w:val="24"/>
        </w:rPr>
        <w:t>,</w:t>
      </w:r>
      <w:r w:rsidRPr="00361CD7">
        <w:rPr>
          <w:rFonts w:ascii="Times New Roman" w:hAnsi="Times New Roman" w:cs="Times New Roman"/>
          <w:sz w:val="24"/>
          <w:szCs w:val="24"/>
        </w:rPr>
        <w:t xml:space="preserve"> así como las vías de comunicación e infraestructura de ap</w:t>
      </w:r>
      <w:r>
        <w:rPr>
          <w:rFonts w:ascii="Times New Roman" w:hAnsi="Times New Roman" w:cs="Times New Roman"/>
          <w:sz w:val="24"/>
          <w:szCs w:val="24"/>
        </w:rPr>
        <w:t>oyo. Estas regiones son consideradas</w:t>
      </w:r>
      <w:r w:rsidRPr="00361CD7">
        <w:rPr>
          <w:rFonts w:ascii="Times New Roman" w:hAnsi="Times New Roman" w:cs="Times New Roman"/>
          <w:sz w:val="24"/>
          <w:szCs w:val="24"/>
        </w:rPr>
        <w:t xml:space="preserve"> unidades de desarrollo económico y social circunscritas a un espacio territorial, para articular y dar coherencia a las política</w:t>
      </w:r>
      <w:r>
        <w:rPr>
          <w:rFonts w:ascii="Times New Roman" w:hAnsi="Times New Roman" w:cs="Times New Roman"/>
          <w:sz w:val="24"/>
          <w:szCs w:val="24"/>
        </w:rPr>
        <w:t>s de desarrollo rural,</w:t>
      </w:r>
      <w:r w:rsidRPr="001257DA">
        <w:rPr>
          <w:rFonts w:ascii="Times New Roman" w:hAnsi="Times New Roman" w:cs="Times New Roman"/>
          <w:sz w:val="24"/>
          <w:szCs w:val="24"/>
        </w:rPr>
        <w:t xml:space="preserve"> </w:t>
      </w:r>
      <w:r w:rsidRPr="00361CD7">
        <w:rPr>
          <w:rFonts w:ascii="Times New Roman" w:hAnsi="Times New Roman" w:cs="Times New Roman"/>
          <w:sz w:val="24"/>
          <w:szCs w:val="24"/>
        </w:rPr>
        <w:t xml:space="preserve">se clasifica en cuatro regiones agropecuarias, la Región </w:t>
      </w:r>
      <w:proofErr w:type="spellStart"/>
      <w:r w:rsidRPr="00361CD7">
        <w:rPr>
          <w:rFonts w:ascii="Times New Roman" w:hAnsi="Times New Roman" w:cs="Times New Roman"/>
          <w:sz w:val="24"/>
          <w:szCs w:val="24"/>
        </w:rPr>
        <w:t>Jalpan</w:t>
      </w:r>
      <w:proofErr w:type="spellEnd"/>
      <w:r w:rsidRPr="00361CD7">
        <w:rPr>
          <w:rFonts w:ascii="Times New Roman" w:hAnsi="Times New Roman" w:cs="Times New Roman"/>
          <w:sz w:val="24"/>
          <w:szCs w:val="24"/>
        </w:rPr>
        <w:t xml:space="preserve"> comprendida por los municipios Pinal de Amoles, Arroyo Seco, </w:t>
      </w:r>
      <w:proofErr w:type="spellStart"/>
      <w:r w:rsidRPr="00361CD7">
        <w:rPr>
          <w:rFonts w:ascii="Times New Roman" w:hAnsi="Times New Roman" w:cs="Times New Roman"/>
          <w:sz w:val="24"/>
          <w:szCs w:val="24"/>
        </w:rPr>
        <w:t>Jalpan</w:t>
      </w:r>
      <w:proofErr w:type="spellEnd"/>
      <w:r w:rsidRPr="00361CD7">
        <w:rPr>
          <w:rFonts w:ascii="Times New Roman" w:hAnsi="Times New Roman" w:cs="Times New Roman"/>
          <w:sz w:val="24"/>
          <w:szCs w:val="24"/>
        </w:rPr>
        <w:t xml:space="preserve"> de Serra y Landa de Matamoros, Región Cadereyta con los municipios Cadereyta de Montes, Colón, Ezequiel de Montes, </w:t>
      </w:r>
      <w:proofErr w:type="spellStart"/>
      <w:r w:rsidRPr="00361CD7">
        <w:rPr>
          <w:rFonts w:ascii="Times New Roman" w:hAnsi="Times New Roman" w:cs="Times New Roman"/>
          <w:sz w:val="24"/>
          <w:szCs w:val="24"/>
        </w:rPr>
        <w:t>Peñamiller</w:t>
      </w:r>
      <w:proofErr w:type="spellEnd"/>
      <w:r w:rsidRPr="00361CD7">
        <w:rPr>
          <w:rFonts w:ascii="Times New Roman" w:hAnsi="Times New Roman" w:cs="Times New Roman"/>
          <w:sz w:val="24"/>
          <w:szCs w:val="24"/>
        </w:rPr>
        <w:t xml:space="preserve">, San Joaquín y </w:t>
      </w:r>
      <w:proofErr w:type="spellStart"/>
      <w:r w:rsidRPr="00361CD7">
        <w:rPr>
          <w:rFonts w:ascii="Times New Roman" w:hAnsi="Times New Roman" w:cs="Times New Roman"/>
          <w:sz w:val="24"/>
          <w:szCs w:val="24"/>
        </w:rPr>
        <w:t>Tolimán</w:t>
      </w:r>
      <w:proofErr w:type="spellEnd"/>
      <w:r w:rsidRPr="00361CD7">
        <w:rPr>
          <w:rFonts w:ascii="Times New Roman" w:hAnsi="Times New Roman" w:cs="Times New Roman"/>
          <w:sz w:val="24"/>
          <w:szCs w:val="24"/>
        </w:rPr>
        <w:t xml:space="preserve">, Región Querétaro que contiene los municipios Corregidora, </w:t>
      </w:r>
      <w:proofErr w:type="spellStart"/>
      <w:r w:rsidRPr="00361CD7">
        <w:rPr>
          <w:rFonts w:ascii="Times New Roman" w:hAnsi="Times New Roman" w:cs="Times New Roman"/>
          <w:sz w:val="24"/>
          <w:szCs w:val="24"/>
        </w:rPr>
        <w:t>Huimilpan</w:t>
      </w:r>
      <w:proofErr w:type="spellEnd"/>
      <w:r w:rsidRPr="00361CD7">
        <w:rPr>
          <w:rFonts w:ascii="Times New Roman" w:hAnsi="Times New Roman" w:cs="Times New Roman"/>
          <w:sz w:val="24"/>
          <w:szCs w:val="24"/>
        </w:rPr>
        <w:t xml:space="preserve">, El Marqués y Querétaro. Así como nuestra región de interés, San Juan del Río que comprende los municipios de </w:t>
      </w:r>
      <w:proofErr w:type="spellStart"/>
      <w:r w:rsidRPr="00361CD7">
        <w:rPr>
          <w:rFonts w:ascii="Times New Roman" w:hAnsi="Times New Roman" w:cs="Times New Roman"/>
          <w:sz w:val="24"/>
          <w:szCs w:val="24"/>
        </w:rPr>
        <w:t>Amealco</w:t>
      </w:r>
      <w:proofErr w:type="spellEnd"/>
      <w:r w:rsidRPr="00361CD7">
        <w:rPr>
          <w:rFonts w:ascii="Times New Roman" w:hAnsi="Times New Roman" w:cs="Times New Roman"/>
          <w:sz w:val="24"/>
          <w:szCs w:val="24"/>
        </w:rPr>
        <w:t xml:space="preserve"> de Bonfil, Pedro Escobedo, San Juan del Río y Tequisquiapan, es la más productiva y en general cuenta con mejor infraestructura de apoyo</w:t>
      </w:r>
      <w:r w:rsidR="00962029">
        <w:rPr>
          <w:rFonts w:ascii="Times New Roman" w:hAnsi="Times New Roman" w:cs="Times New Roman"/>
          <w:sz w:val="24"/>
          <w:szCs w:val="24"/>
        </w:rPr>
        <w:t>:</w:t>
      </w:r>
      <w:r w:rsidRPr="00361CD7">
        <w:rPr>
          <w:rFonts w:ascii="Times New Roman" w:hAnsi="Times New Roman" w:cs="Times New Roman"/>
          <w:sz w:val="24"/>
          <w:szCs w:val="24"/>
        </w:rPr>
        <w:t xml:space="preserve"> carreteras, presas, maquinaria, organizaciones de productores y centros de consumo y comercialización. </w:t>
      </w:r>
      <w:r w:rsidR="00A86781">
        <w:rPr>
          <w:rFonts w:ascii="Times New Roman" w:hAnsi="Times New Roman" w:cs="Times New Roman"/>
          <w:sz w:val="24"/>
          <w:szCs w:val="24"/>
        </w:rPr>
        <w:t>Características generales de los recursos naturales en Tequisquiapan</w:t>
      </w:r>
    </w:p>
    <w:p w14:paraId="49A042DE" w14:textId="6CA46842" w:rsidR="00A86781" w:rsidRDefault="00A86781" w:rsidP="003B7A3F">
      <w:pPr>
        <w:tabs>
          <w:tab w:val="left" w:pos="9072"/>
        </w:tabs>
        <w:spacing w:after="0" w:line="360" w:lineRule="auto"/>
        <w:ind w:right="49"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De acuerdo al </w:t>
      </w:r>
      <w:r w:rsidRPr="003B7A3F">
        <w:rPr>
          <w:rFonts w:ascii="Times New Roman" w:hAnsi="Times New Roman" w:cs="Times New Roman"/>
          <w:sz w:val="24"/>
          <w:szCs w:val="24"/>
          <w:highlight w:val="yellow"/>
        </w:rPr>
        <w:t>INEGI (1995</w:t>
      </w:r>
      <w:r>
        <w:rPr>
          <w:rFonts w:ascii="Times New Roman" w:hAnsi="Times New Roman" w:cs="Times New Roman"/>
          <w:sz w:val="24"/>
          <w:szCs w:val="24"/>
        </w:rPr>
        <w:t xml:space="preserve">). </w:t>
      </w:r>
      <w:r w:rsidRPr="006401B2">
        <w:rPr>
          <w:rFonts w:ascii="Times New Roman" w:hAnsi="Times New Roman" w:cs="Times New Roman"/>
          <w:sz w:val="24"/>
          <w:szCs w:val="24"/>
        </w:rPr>
        <w:t>El municipio de Tequisquiapan está sujeto mayormente a climas áridos templado, semiárido templado con estación de lluvias bien marcada y al</w:t>
      </w:r>
      <w:r>
        <w:rPr>
          <w:rFonts w:ascii="Times New Roman" w:hAnsi="Times New Roman" w:cs="Times New Roman"/>
          <w:sz w:val="24"/>
          <w:szCs w:val="24"/>
        </w:rPr>
        <w:t>tas temperaturas durante verano</w:t>
      </w:r>
      <w:r w:rsidRPr="006401B2">
        <w:rPr>
          <w:rFonts w:ascii="Times New Roman" w:hAnsi="Times New Roman" w:cs="Times New Roman"/>
          <w:sz w:val="24"/>
          <w:szCs w:val="24"/>
        </w:rPr>
        <w:t>. La lluvia invernal no rebasa el 5 por ciento del total de la precipitación anual. En la parte baja de la zona delimitada se ubica un clima templado con lluvias invernales superiores al 10 por ciento. En el área predominan temperaturas medias anuales entre 16 y 18</w:t>
      </w:r>
      <w:r w:rsidR="00E161C7" w:rsidRPr="00154C69">
        <w:rPr>
          <w:rFonts w:ascii="Times New Roman" w:hAnsi="Times New Roman" w:cs="Times New Roman"/>
          <w:sz w:val="24"/>
          <w:szCs w:val="24"/>
        </w:rPr>
        <w:t>°C</w:t>
      </w:r>
      <w:r w:rsidRPr="006401B2">
        <w:rPr>
          <w:rFonts w:ascii="Times New Roman" w:hAnsi="Times New Roman" w:cs="Times New Roman"/>
          <w:sz w:val="24"/>
          <w:szCs w:val="24"/>
        </w:rPr>
        <w:t>. En estos climas la precipitación media anual es relativamente escasa entre los 40</w:t>
      </w:r>
      <w:r w:rsidR="00A7198C">
        <w:rPr>
          <w:rFonts w:ascii="Times New Roman" w:hAnsi="Times New Roman" w:cs="Times New Roman"/>
          <w:sz w:val="24"/>
          <w:szCs w:val="24"/>
        </w:rPr>
        <w:t xml:space="preserve">0 - </w:t>
      </w:r>
      <w:r>
        <w:rPr>
          <w:rFonts w:ascii="Times New Roman" w:hAnsi="Times New Roman" w:cs="Times New Roman"/>
          <w:sz w:val="24"/>
          <w:szCs w:val="24"/>
        </w:rPr>
        <w:t>600 mm anuales.</w:t>
      </w:r>
    </w:p>
    <w:p w14:paraId="24320B87" w14:textId="5372AFA4" w:rsidR="00A86781" w:rsidRDefault="00A86781" w:rsidP="003B7A3F">
      <w:pPr>
        <w:tabs>
          <w:tab w:val="left" w:pos="9072"/>
        </w:tabs>
        <w:spacing w:after="0" w:line="360" w:lineRule="auto"/>
        <w:ind w:right="49" w:firstLine="709"/>
        <w:jc w:val="both"/>
        <w:rPr>
          <w:rFonts w:ascii="Times New Roman" w:hAnsi="Times New Roman" w:cs="Times New Roman"/>
          <w:sz w:val="24"/>
          <w:szCs w:val="24"/>
        </w:rPr>
      </w:pPr>
      <w:r w:rsidRPr="006401B2">
        <w:rPr>
          <w:rFonts w:ascii="Times New Roman" w:hAnsi="Times New Roman" w:cs="Times New Roman"/>
          <w:sz w:val="24"/>
          <w:szCs w:val="24"/>
        </w:rPr>
        <w:t>El territorio del municipio de Tequisquiapan</w:t>
      </w:r>
      <w:sdt>
        <w:sdtPr>
          <w:rPr>
            <w:rFonts w:ascii="Times New Roman" w:hAnsi="Times New Roman" w:cs="Times New Roman"/>
            <w:sz w:val="24"/>
            <w:szCs w:val="24"/>
            <w:highlight w:val="yellow"/>
          </w:rPr>
          <w:id w:val="242923034"/>
          <w:citation/>
        </w:sdtPr>
        <w:sdtEndPr/>
        <w:sdtContent>
          <w:r w:rsidR="00534BEC" w:rsidRPr="002E07EB">
            <w:rPr>
              <w:rFonts w:ascii="Times New Roman" w:hAnsi="Times New Roman" w:cs="Times New Roman"/>
              <w:sz w:val="24"/>
              <w:szCs w:val="24"/>
              <w:highlight w:val="yellow"/>
            </w:rPr>
            <w:fldChar w:fldCharType="begin"/>
          </w:r>
          <w:r w:rsidR="00534BEC" w:rsidRPr="002E07EB">
            <w:rPr>
              <w:rFonts w:ascii="Times New Roman" w:hAnsi="Times New Roman" w:cs="Times New Roman"/>
              <w:sz w:val="24"/>
              <w:szCs w:val="24"/>
              <w:highlight w:val="yellow"/>
              <w:lang w:val="es-ES"/>
            </w:rPr>
            <w:instrText xml:space="preserve"> CITATION INA10 \l 3082 </w:instrText>
          </w:r>
          <w:r w:rsidR="00534BEC" w:rsidRPr="002E07EB">
            <w:rPr>
              <w:rFonts w:ascii="Times New Roman" w:hAnsi="Times New Roman" w:cs="Times New Roman"/>
              <w:sz w:val="24"/>
              <w:szCs w:val="24"/>
              <w:highlight w:val="yellow"/>
            </w:rPr>
            <w:fldChar w:fldCharType="separate"/>
          </w:r>
          <w:r w:rsidR="00534BEC" w:rsidRPr="002E07EB">
            <w:rPr>
              <w:rFonts w:ascii="Times New Roman" w:hAnsi="Times New Roman" w:cs="Times New Roman"/>
              <w:noProof/>
              <w:sz w:val="24"/>
              <w:szCs w:val="24"/>
              <w:highlight w:val="yellow"/>
              <w:lang w:val="es-ES"/>
            </w:rPr>
            <w:t xml:space="preserve"> (INAFED , 2010)</w:t>
          </w:r>
          <w:r w:rsidR="00534BEC" w:rsidRPr="002E07EB">
            <w:rPr>
              <w:rFonts w:ascii="Times New Roman" w:hAnsi="Times New Roman" w:cs="Times New Roman"/>
              <w:sz w:val="24"/>
              <w:szCs w:val="24"/>
              <w:highlight w:val="yellow"/>
            </w:rPr>
            <w:fldChar w:fldCharType="end"/>
          </w:r>
        </w:sdtContent>
      </w:sdt>
      <w:r w:rsidRPr="006401B2">
        <w:rPr>
          <w:rFonts w:ascii="Times New Roman" w:hAnsi="Times New Roman" w:cs="Times New Roman"/>
          <w:sz w:val="24"/>
          <w:szCs w:val="24"/>
        </w:rPr>
        <w:t xml:space="preserve"> se encuentra situado en la altiplanicie mexicana, en las estribaciones australes de la Sierra Gorda, se localizan zonas relativamente planas que forman pequeños valles y planicies que se han convertido en áreas de cultivo.</w:t>
      </w:r>
      <w:r>
        <w:rPr>
          <w:rFonts w:ascii="Times New Roman" w:hAnsi="Times New Roman" w:cs="Times New Roman"/>
          <w:sz w:val="24"/>
          <w:szCs w:val="24"/>
        </w:rPr>
        <w:t xml:space="preserve"> </w:t>
      </w:r>
      <w:r w:rsidRPr="006401B2">
        <w:rPr>
          <w:rFonts w:ascii="Times New Roman" w:hAnsi="Times New Roman" w:cs="Times New Roman"/>
          <w:sz w:val="24"/>
          <w:szCs w:val="24"/>
        </w:rPr>
        <w:t>Por el sur del territorio entra la corriente superficial del río San Juan, nombre que toma a su paso por la localidad de San Juan del Río; este caudal alimenta la Presa Centenario, sigue su curso al noreste a la Presa Paso de Tablas, límite con el Estado de Hidalgo</w:t>
      </w:r>
      <w:sdt>
        <w:sdtPr>
          <w:rPr>
            <w:rFonts w:ascii="Times New Roman" w:hAnsi="Times New Roman" w:cs="Times New Roman"/>
            <w:sz w:val="24"/>
            <w:szCs w:val="24"/>
            <w:highlight w:val="yellow"/>
          </w:rPr>
          <w:id w:val="1926453331"/>
          <w:citation/>
        </w:sdtPr>
        <w:sdtEndPr/>
        <w:sdtContent>
          <w:r w:rsidR="00D2745E" w:rsidRPr="00A7198C">
            <w:rPr>
              <w:rFonts w:ascii="Times New Roman" w:hAnsi="Times New Roman" w:cs="Times New Roman"/>
              <w:sz w:val="24"/>
              <w:szCs w:val="24"/>
              <w:highlight w:val="yellow"/>
            </w:rPr>
            <w:fldChar w:fldCharType="begin"/>
          </w:r>
          <w:r w:rsidR="00D2745E" w:rsidRPr="00A7198C">
            <w:rPr>
              <w:rFonts w:ascii="Times New Roman" w:hAnsi="Times New Roman" w:cs="Times New Roman"/>
              <w:sz w:val="24"/>
              <w:szCs w:val="24"/>
              <w:highlight w:val="yellow"/>
              <w:lang w:val="es-ES"/>
            </w:rPr>
            <w:instrText xml:space="preserve"> CITATION CON161 \l 3082 </w:instrText>
          </w:r>
          <w:r w:rsidR="00D2745E" w:rsidRPr="00A7198C">
            <w:rPr>
              <w:rFonts w:ascii="Times New Roman" w:hAnsi="Times New Roman" w:cs="Times New Roman"/>
              <w:sz w:val="24"/>
              <w:szCs w:val="24"/>
              <w:highlight w:val="yellow"/>
            </w:rPr>
            <w:fldChar w:fldCharType="separate"/>
          </w:r>
          <w:r w:rsidR="00D2745E" w:rsidRPr="00A7198C">
            <w:rPr>
              <w:rFonts w:ascii="Times New Roman" w:hAnsi="Times New Roman" w:cs="Times New Roman"/>
              <w:noProof/>
              <w:sz w:val="24"/>
              <w:szCs w:val="24"/>
              <w:highlight w:val="yellow"/>
              <w:lang w:val="es-ES"/>
            </w:rPr>
            <w:t xml:space="preserve"> (CONAGUA, 2016)</w:t>
          </w:r>
          <w:r w:rsidR="00D2745E" w:rsidRPr="00A7198C">
            <w:rPr>
              <w:rFonts w:ascii="Times New Roman" w:hAnsi="Times New Roman" w:cs="Times New Roman"/>
              <w:sz w:val="24"/>
              <w:szCs w:val="24"/>
              <w:highlight w:val="yellow"/>
            </w:rPr>
            <w:fldChar w:fldCharType="end"/>
          </w:r>
        </w:sdtContent>
      </w:sdt>
      <w:r w:rsidRPr="006401B2">
        <w:rPr>
          <w:rFonts w:ascii="Times New Roman" w:hAnsi="Times New Roman" w:cs="Times New Roman"/>
          <w:sz w:val="24"/>
          <w:szCs w:val="24"/>
        </w:rPr>
        <w:t>.</w:t>
      </w:r>
      <w:r>
        <w:rPr>
          <w:rFonts w:ascii="Times New Roman" w:hAnsi="Times New Roman" w:cs="Times New Roman"/>
          <w:sz w:val="24"/>
          <w:szCs w:val="24"/>
        </w:rPr>
        <w:t xml:space="preserve"> </w:t>
      </w:r>
      <w:r w:rsidRPr="006401B2">
        <w:rPr>
          <w:rFonts w:ascii="Times New Roman" w:hAnsi="Times New Roman" w:cs="Times New Roman"/>
          <w:sz w:val="24"/>
          <w:szCs w:val="24"/>
        </w:rPr>
        <w:t>En la mayor parte de la r</w:t>
      </w:r>
      <w:r>
        <w:rPr>
          <w:rFonts w:ascii="Times New Roman" w:hAnsi="Times New Roman" w:cs="Times New Roman"/>
          <w:sz w:val="24"/>
          <w:szCs w:val="24"/>
        </w:rPr>
        <w:t xml:space="preserve">egión afloran rocas ígneas </w:t>
      </w:r>
      <w:proofErr w:type="spellStart"/>
      <w:r>
        <w:rPr>
          <w:rFonts w:ascii="Times New Roman" w:hAnsi="Times New Roman" w:cs="Times New Roman"/>
          <w:sz w:val="24"/>
          <w:szCs w:val="24"/>
        </w:rPr>
        <w:t>extru</w:t>
      </w:r>
      <w:r w:rsidRPr="006401B2">
        <w:rPr>
          <w:rFonts w:ascii="Times New Roman" w:hAnsi="Times New Roman" w:cs="Times New Roman"/>
          <w:sz w:val="24"/>
          <w:szCs w:val="24"/>
        </w:rPr>
        <w:t>sivas</w:t>
      </w:r>
      <w:proofErr w:type="spellEnd"/>
      <w:r w:rsidRPr="006401B2">
        <w:rPr>
          <w:rFonts w:ascii="Times New Roman" w:hAnsi="Times New Roman" w:cs="Times New Roman"/>
          <w:sz w:val="24"/>
          <w:szCs w:val="24"/>
        </w:rPr>
        <w:t xml:space="preserve">, y sedimentarias continentales recientes. </w:t>
      </w:r>
      <w:r>
        <w:rPr>
          <w:rFonts w:ascii="Times New Roman" w:hAnsi="Times New Roman" w:cs="Times New Roman"/>
          <w:sz w:val="24"/>
          <w:szCs w:val="24"/>
        </w:rPr>
        <w:t xml:space="preserve">La vegetación es de matorral espinoso, nopaleras y relictos de selva baja caducifolia. Con la conjugación de relieve, geología, clima y vegetación, en las tierras de Tequisquiapan se encuentra suelos que se clasifican como </w:t>
      </w:r>
      <w:proofErr w:type="spellStart"/>
      <w:r>
        <w:rPr>
          <w:rFonts w:ascii="Times New Roman" w:hAnsi="Times New Roman" w:cs="Times New Roman"/>
          <w:sz w:val="24"/>
          <w:szCs w:val="24"/>
        </w:rPr>
        <w:t>regosol</w:t>
      </w:r>
      <w:proofErr w:type="spellEnd"/>
      <w:r>
        <w:rPr>
          <w:rFonts w:ascii="Times New Roman" w:hAnsi="Times New Roman" w:cs="Times New Roman"/>
          <w:sz w:val="24"/>
          <w:szCs w:val="24"/>
        </w:rPr>
        <w:t>,</w:t>
      </w:r>
      <w:r w:rsidR="00E97EC6">
        <w:rPr>
          <w:rFonts w:ascii="Times New Roman" w:hAnsi="Times New Roman" w:cs="Times New Roman"/>
          <w:sz w:val="24"/>
          <w:szCs w:val="24"/>
        </w:rPr>
        <w:t xml:space="preserve"> </w:t>
      </w:r>
      <w:r>
        <w:rPr>
          <w:rFonts w:ascii="Times New Roman" w:hAnsi="Times New Roman" w:cs="Times New Roman"/>
          <w:sz w:val="24"/>
          <w:szCs w:val="24"/>
        </w:rPr>
        <w:t xml:space="preserve">R., </w:t>
      </w:r>
      <w:proofErr w:type="spellStart"/>
      <w:r>
        <w:rPr>
          <w:rFonts w:ascii="Times New Roman" w:hAnsi="Times New Roman" w:cs="Times New Roman"/>
          <w:sz w:val="24"/>
          <w:szCs w:val="24"/>
        </w:rPr>
        <w:t>feozem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haplico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Hh</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luvico</w:t>
      </w:r>
      <w:proofErr w:type="spellEnd"/>
      <w:r>
        <w:rPr>
          <w:rFonts w:ascii="Times New Roman" w:hAnsi="Times New Roman" w:cs="Times New Roman"/>
          <w:sz w:val="24"/>
          <w:szCs w:val="24"/>
        </w:rPr>
        <w:t xml:space="preserve">, Hl, </w:t>
      </w:r>
      <w:proofErr w:type="spellStart"/>
      <w:r>
        <w:rPr>
          <w:rFonts w:ascii="Times New Roman" w:hAnsi="Times New Roman" w:cs="Times New Roman"/>
          <w:sz w:val="24"/>
          <w:szCs w:val="24"/>
        </w:rPr>
        <w:t>vertisol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pelico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Vp</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rendzina</w:t>
      </w:r>
      <w:proofErr w:type="spellEnd"/>
      <w:r>
        <w:rPr>
          <w:rFonts w:ascii="Times New Roman" w:hAnsi="Times New Roman" w:cs="Times New Roman"/>
          <w:sz w:val="24"/>
          <w:szCs w:val="24"/>
        </w:rPr>
        <w:t>, E</w:t>
      </w:r>
      <w:r w:rsidR="00E161C7">
        <w:rPr>
          <w:rFonts w:ascii="Times New Roman" w:hAnsi="Times New Roman" w:cs="Times New Roman"/>
          <w:sz w:val="24"/>
          <w:szCs w:val="24"/>
        </w:rPr>
        <w:t>.</w:t>
      </w:r>
      <w:r w:rsidRPr="00A86781">
        <w:rPr>
          <w:rFonts w:ascii="Times New Roman" w:hAnsi="Times New Roman" w:cs="Times New Roman"/>
          <w:sz w:val="24"/>
          <w:szCs w:val="24"/>
        </w:rPr>
        <w:t xml:space="preserve">        </w:t>
      </w:r>
    </w:p>
    <w:p w14:paraId="05EBAA71" w14:textId="77777777" w:rsidR="003B7A3F" w:rsidRDefault="00A86781" w:rsidP="003B7A3F">
      <w:pPr>
        <w:tabs>
          <w:tab w:val="left" w:pos="9072"/>
        </w:tabs>
        <w:spacing w:after="0" w:line="360" w:lineRule="auto"/>
        <w:ind w:right="49" w:firstLine="709"/>
        <w:jc w:val="both"/>
        <w:rPr>
          <w:noProof/>
          <w:lang w:val="es-ES" w:eastAsia="es-ES"/>
        </w:rPr>
      </w:pPr>
      <w:r w:rsidRPr="00A86781">
        <w:rPr>
          <w:rFonts w:ascii="Times New Roman" w:hAnsi="Times New Roman" w:cs="Times New Roman"/>
          <w:sz w:val="24"/>
          <w:szCs w:val="24"/>
        </w:rPr>
        <w:t xml:space="preserve">El municipio Tequisquiapan, palabra de origen náhuatl que significa "lugar de </w:t>
      </w:r>
      <w:proofErr w:type="spellStart"/>
      <w:r w:rsidRPr="00A86781">
        <w:rPr>
          <w:rFonts w:ascii="Times New Roman" w:hAnsi="Times New Roman" w:cs="Times New Roman"/>
          <w:sz w:val="24"/>
          <w:szCs w:val="24"/>
        </w:rPr>
        <w:t>tequesquite</w:t>
      </w:r>
      <w:proofErr w:type="spellEnd"/>
      <w:r w:rsidRPr="00A86781">
        <w:rPr>
          <w:rFonts w:ascii="Times New Roman" w:hAnsi="Times New Roman" w:cs="Times New Roman"/>
          <w:sz w:val="24"/>
          <w:szCs w:val="24"/>
        </w:rPr>
        <w:t xml:space="preserve">", ya que está formado por las palabras </w:t>
      </w:r>
      <w:proofErr w:type="spellStart"/>
      <w:r w:rsidRPr="00A86781">
        <w:rPr>
          <w:rFonts w:ascii="Times New Roman" w:hAnsi="Times New Roman" w:cs="Times New Roman"/>
          <w:sz w:val="24"/>
          <w:szCs w:val="24"/>
        </w:rPr>
        <w:t>tequexquitl</w:t>
      </w:r>
      <w:proofErr w:type="spellEnd"/>
      <w:r w:rsidRPr="00A86781">
        <w:rPr>
          <w:rFonts w:ascii="Times New Roman" w:hAnsi="Times New Roman" w:cs="Times New Roman"/>
          <w:sz w:val="24"/>
          <w:szCs w:val="24"/>
        </w:rPr>
        <w:t xml:space="preserve">: </w:t>
      </w:r>
      <w:proofErr w:type="spellStart"/>
      <w:r w:rsidRPr="00A86781">
        <w:rPr>
          <w:rFonts w:ascii="Times New Roman" w:hAnsi="Times New Roman" w:cs="Times New Roman"/>
          <w:sz w:val="24"/>
          <w:szCs w:val="24"/>
        </w:rPr>
        <w:t>tequesqu</w:t>
      </w:r>
      <w:r w:rsidR="0004042D">
        <w:rPr>
          <w:rFonts w:ascii="Times New Roman" w:hAnsi="Times New Roman" w:cs="Times New Roman"/>
          <w:sz w:val="24"/>
          <w:szCs w:val="24"/>
        </w:rPr>
        <w:t>ite</w:t>
      </w:r>
      <w:proofErr w:type="spellEnd"/>
      <w:r w:rsidR="0004042D">
        <w:rPr>
          <w:rFonts w:ascii="Times New Roman" w:hAnsi="Times New Roman" w:cs="Times New Roman"/>
          <w:sz w:val="24"/>
          <w:szCs w:val="24"/>
        </w:rPr>
        <w:t xml:space="preserve">; </w:t>
      </w:r>
      <w:proofErr w:type="spellStart"/>
      <w:r w:rsidR="0004042D">
        <w:rPr>
          <w:rFonts w:ascii="Times New Roman" w:hAnsi="Times New Roman" w:cs="Times New Roman"/>
          <w:sz w:val="24"/>
          <w:szCs w:val="24"/>
        </w:rPr>
        <w:t>apan</w:t>
      </w:r>
      <w:proofErr w:type="spellEnd"/>
      <w:r w:rsidR="0004042D">
        <w:rPr>
          <w:rFonts w:ascii="Times New Roman" w:hAnsi="Times New Roman" w:cs="Times New Roman"/>
          <w:sz w:val="24"/>
          <w:szCs w:val="24"/>
        </w:rPr>
        <w:t>: lugar</w:t>
      </w:r>
      <w:r w:rsidRPr="00A86781">
        <w:rPr>
          <w:rFonts w:ascii="Times New Roman" w:hAnsi="Times New Roman" w:cs="Times New Roman"/>
          <w:sz w:val="24"/>
          <w:szCs w:val="24"/>
        </w:rPr>
        <w:t xml:space="preserve">. Tequisquiapan en término mexicano quiere decir tierra baja </w:t>
      </w:r>
      <w:proofErr w:type="spellStart"/>
      <w:r w:rsidRPr="00A86781">
        <w:rPr>
          <w:rFonts w:ascii="Times New Roman" w:hAnsi="Times New Roman" w:cs="Times New Roman"/>
          <w:sz w:val="24"/>
          <w:szCs w:val="24"/>
        </w:rPr>
        <w:t>tequexquitosa</w:t>
      </w:r>
      <w:proofErr w:type="spellEnd"/>
      <w:r w:rsidRPr="00A86781">
        <w:rPr>
          <w:rFonts w:ascii="Times New Roman" w:hAnsi="Times New Roman" w:cs="Times New Roman"/>
          <w:sz w:val="24"/>
          <w:szCs w:val="24"/>
        </w:rPr>
        <w:t xml:space="preserve">, donde abunda el salitre que se hace visible a la vista </w:t>
      </w:r>
      <w:sdt>
        <w:sdtPr>
          <w:rPr>
            <w:rFonts w:ascii="Times New Roman" w:hAnsi="Times New Roman" w:cs="Times New Roman"/>
            <w:sz w:val="24"/>
            <w:szCs w:val="24"/>
            <w:highlight w:val="yellow"/>
          </w:rPr>
          <w:id w:val="818461223"/>
          <w:citation/>
        </w:sdtPr>
        <w:sdtEndPr/>
        <w:sdtContent>
          <w:r w:rsidR="00C35A01" w:rsidRPr="002E07EB">
            <w:rPr>
              <w:rFonts w:ascii="Times New Roman" w:hAnsi="Times New Roman" w:cs="Times New Roman"/>
              <w:sz w:val="24"/>
              <w:szCs w:val="24"/>
              <w:highlight w:val="yellow"/>
            </w:rPr>
            <w:fldChar w:fldCharType="begin"/>
          </w:r>
          <w:r w:rsidR="00C35A01" w:rsidRPr="002E07EB">
            <w:rPr>
              <w:rFonts w:ascii="Times New Roman" w:hAnsi="Times New Roman" w:cs="Times New Roman"/>
              <w:sz w:val="24"/>
              <w:szCs w:val="24"/>
              <w:highlight w:val="yellow"/>
              <w:lang w:val="es-ES"/>
            </w:rPr>
            <w:instrText xml:space="preserve"> CITATION Edo16 \l 3082 </w:instrText>
          </w:r>
          <w:r w:rsidR="00C35A01" w:rsidRPr="002E07EB">
            <w:rPr>
              <w:rFonts w:ascii="Times New Roman" w:hAnsi="Times New Roman" w:cs="Times New Roman"/>
              <w:sz w:val="24"/>
              <w:szCs w:val="24"/>
              <w:highlight w:val="yellow"/>
            </w:rPr>
            <w:fldChar w:fldCharType="separate"/>
          </w:r>
          <w:r w:rsidR="00C35A01" w:rsidRPr="002E07EB">
            <w:rPr>
              <w:rFonts w:ascii="Times New Roman" w:hAnsi="Times New Roman" w:cs="Times New Roman"/>
              <w:noProof/>
              <w:sz w:val="24"/>
              <w:szCs w:val="24"/>
              <w:highlight w:val="yellow"/>
              <w:lang w:val="es-ES"/>
            </w:rPr>
            <w:t>(Edo de Qurètaro, 2016)</w:t>
          </w:r>
          <w:r w:rsidR="00C35A01" w:rsidRPr="002E07EB">
            <w:rPr>
              <w:rFonts w:ascii="Times New Roman" w:hAnsi="Times New Roman" w:cs="Times New Roman"/>
              <w:sz w:val="24"/>
              <w:szCs w:val="24"/>
              <w:highlight w:val="yellow"/>
            </w:rPr>
            <w:fldChar w:fldCharType="end"/>
          </w:r>
        </w:sdtContent>
      </w:sdt>
      <w:proofErr w:type="gramStart"/>
      <w:r w:rsidR="00C35A01">
        <w:rPr>
          <w:rFonts w:ascii="Times New Roman" w:hAnsi="Times New Roman" w:cs="Times New Roman"/>
          <w:sz w:val="24"/>
          <w:szCs w:val="24"/>
        </w:rPr>
        <w:t>,</w:t>
      </w:r>
      <w:r w:rsidRPr="00A86781">
        <w:rPr>
          <w:rFonts w:ascii="Times New Roman" w:hAnsi="Times New Roman" w:cs="Times New Roman"/>
          <w:sz w:val="24"/>
          <w:szCs w:val="24"/>
        </w:rPr>
        <w:t>,</w:t>
      </w:r>
      <w:proofErr w:type="gramEnd"/>
      <w:r w:rsidRPr="00A86781">
        <w:rPr>
          <w:rFonts w:ascii="Times New Roman" w:hAnsi="Times New Roman" w:cs="Times New Roman"/>
          <w:sz w:val="24"/>
          <w:szCs w:val="24"/>
        </w:rPr>
        <w:t xml:space="preserve"> y viendo así tierra baja de suelo de Tequisquiapan y abundan muchos parajes de su centro, fuera de él y en sus riveras</w:t>
      </w:r>
      <w:r w:rsidR="00E161C7">
        <w:rPr>
          <w:rFonts w:ascii="Times New Roman" w:hAnsi="Times New Roman" w:cs="Times New Roman"/>
          <w:sz w:val="24"/>
          <w:szCs w:val="24"/>
        </w:rPr>
        <w:t xml:space="preserve"> con</w:t>
      </w:r>
      <w:r w:rsidRPr="00A86781">
        <w:rPr>
          <w:rFonts w:ascii="Times New Roman" w:hAnsi="Times New Roman" w:cs="Times New Roman"/>
          <w:sz w:val="24"/>
          <w:szCs w:val="24"/>
        </w:rPr>
        <w:t xml:space="preserve"> esta materia, de ahí viene el nombre de Tequisquiapan".</w:t>
      </w:r>
      <w:r w:rsidR="00C47CAB" w:rsidRPr="00C47CAB">
        <w:rPr>
          <w:rFonts w:ascii="Times New Roman" w:hAnsi="Times New Roman" w:cs="Times New Roman"/>
          <w:sz w:val="24"/>
          <w:szCs w:val="24"/>
        </w:rPr>
        <w:t xml:space="preserve"> </w:t>
      </w:r>
      <w:r w:rsidR="0004042D">
        <w:rPr>
          <w:rFonts w:ascii="Times New Roman" w:hAnsi="Times New Roman" w:cs="Times New Roman"/>
          <w:sz w:val="24"/>
          <w:szCs w:val="24"/>
        </w:rPr>
        <w:t>S</w:t>
      </w:r>
      <w:r w:rsidR="00C47CAB" w:rsidRPr="00C47CAB">
        <w:rPr>
          <w:rFonts w:ascii="Times New Roman" w:hAnsi="Times New Roman" w:cs="Times New Roman"/>
          <w:sz w:val="24"/>
          <w:szCs w:val="24"/>
        </w:rPr>
        <w:t>e localiza en la parte Sureste del Estado de Querétaro Cuenta con una superficie de 343.6 kilómetros cuadrados y representa el 2.3</w:t>
      </w:r>
      <w:r w:rsidR="00E161C7">
        <w:rPr>
          <w:rFonts w:ascii="Times New Roman" w:hAnsi="Times New Roman" w:cs="Times New Roman"/>
          <w:sz w:val="24"/>
          <w:szCs w:val="24"/>
        </w:rPr>
        <w:t xml:space="preserve"> </w:t>
      </w:r>
      <w:r w:rsidR="00C47CAB" w:rsidRPr="00C47CAB">
        <w:rPr>
          <w:rFonts w:ascii="Times New Roman" w:hAnsi="Times New Roman" w:cs="Times New Roman"/>
          <w:sz w:val="24"/>
          <w:szCs w:val="24"/>
        </w:rPr>
        <w:t>% de la superficie del Estado. Tequisquiapan se encuentra situado en la altiplanicie mexicana, en las estribaciones australes de la Sierra Gorda, y donde se localizan zonas relativamente planas que forman pequeños</w:t>
      </w:r>
      <w:r w:rsidR="0004042D" w:rsidRPr="0004042D">
        <w:rPr>
          <w:rFonts w:ascii="Times New Roman" w:hAnsi="Times New Roman" w:cs="Times New Roman"/>
          <w:sz w:val="24"/>
          <w:szCs w:val="24"/>
        </w:rPr>
        <w:t xml:space="preserve"> </w:t>
      </w:r>
      <w:r w:rsidR="0004042D" w:rsidRPr="00C47CAB">
        <w:rPr>
          <w:rFonts w:ascii="Times New Roman" w:hAnsi="Times New Roman" w:cs="Times New Roman"/>
          <w:sz w:val="24"/>
          <w:szCs w:val="24"/>
        </w:rPr>
        <w:t>valles y planicies que se han convertido en áreas de cultivo. Mapa 1.</w:t>
      </w:r>
      <w:r w:rsidR="0004042D" w:rsidRPr="0004042D">
        <w:rPr>
          <w:noProof/>
          <w:lang w:val="es-ES" w:eastAsia="es-ES"/>
        </w:rPr>
        <w:t xml:space="preserve"> </w:t>
      </w:r>
    </w:p>
    <w:p w14:paraId="2EF0FB75" w14:textId="3CF66B1F" w:rsidR="00C47CAB" w:rsidRDefault="0004042D" w:rsidP="003B7A3F">
      <w:pPr>
        <w:tabs>
          <w:tab w:val="left" w:pos="9072"/>
        </w:tabs>
        <w:spacing w:after="0" w:line="360" w:lineRule="auto"/>
        <w:ind w:right="49"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A922EA">
        <w:rPr>
          <w:noProof/>
          <w:lang w:val="es-CR" w:eastAsia="es-CR"/>
        </w:rPr>
        <w:drawing>
          <wp:inline distT="0" distB="0" distL="0" distR="0" wp14:anchorId="7996469C" wp14:editId="151FCAAE">
            <wp:extent cx="4615132" cy="4009740"/>
            <wp:effectExtent l="0" t="0" r="0" b="0"/>
            <wp:docPr id="2" name="Imagen 2" descr="C:\Users\Genaro.s.a\Pictures\UbiTequisquiap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naro.s.a\Pictures\UbiTequisquiapa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30074" cy="4022722"/>
                    </a:xfrm>
                    <a:prstGeom prst="rect">
                      <a:avLst/>
                    </a:prstGeom>
                    <a:noFill/>
                    <a:ln>
                      <a:noFill/>
                    </a:ln>
                  </pic:spPr>
                </pic:pic>
              </a:graphicData>
            </a:graphic>
          </wp:inline>
        </w:drawing>
      </w:r>
    </w:p>
    <w:p w14:paraId="6DEB80EE" w14:textId="77777777" w:rsidR="00A50101" w:rsidRDefault="0004042D" w:rsidP="00641308">
      <w:pPr>
        <w:tabs>
          <w:tab w:val="left" w:pos="9072"/>
        </w:tabs>
        <w:spacing w:line="480" w:lineRule="auto"/>
        <w:ind w:right="49"/>
        <w:jc w:val="center"/>
        <w:rPr>
          <w:rFonts w:ascii="Times New Roman" w:hAnsi="Times New Roman" w:cs="Times New Roman"/>
          <w:sz w:val="24"/>
          <w:szCs w:val="24"/>
        </w:rPr>
      </w:pPr>
      <w:r w:rsidRPr="00641308">
        <w:rPr>
          <w:rFonts w:ascii="Times New Roman" w:hAnsi="Times New Roman" w:cs="Times New Roman"/>
          <w:b/>
          <w:sz w:val="24"/>
          <w:szCs w:val="24"/>
        </w:rPr>
        <w:t>Mapa 1.</w:t>
      </w:r>
      <w:r w:rsidRPr="00C47CAB">
        <w:rPr>
          <w:rFonts w:ascii="Times New Roman" w:hAnsi="Times New Roman" w:cs="Times New Roman"/>
          <w:sz w:val="24"/>
          <w:szCs w:val="24"/>
        </w:rPr>
        <w:t xml:space="preserve"> Ubicación del municipio de Tequisquiapan</w:t>
      </w:r>
    </w:p>
    <w:p w14:paraId="54785555" w14:textId="77777777" w:rsidR="003B7A3F" w:rsidRDefault="003B7A3F" w:rsidP="003B7A3F">
      <w:pPr>
        <w:tabs>
          <w:tab w:val="left" w:pos="9072"/>
        </w:tabs>
        <w:spacing w:after="0" w:line="360" w:lineRule="auto"/>
        <w:jc w:val="both"/>
        <w:rPr>
          <w:rFonts w:ascii="Times New Roman" w:hAnsi="Times New Roman" w:cs="Times New Roman"/>
          <w:sz w:val="24"/>
          <w:szCs w:val="24"/>
        </w:rPr>
      </w:pPr>
    </w:p>
    <w:p w14:paraId="7EBE2AF6" w14:textId="1C1FE45C" w:rsidR="00361CD7" w:rsidRPr="00361CD7" w:rsidRDefault="00011746" w:rsidP="003B7A3F">
      <w:pPr>
        <w:tabs>
          <w:tab w:val="left" w:pos="907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4042D">
        <w:rPr>
          <w:rFonts w:ascii="Times New Roman" w:hAnsi="Times New Roman" w:cs="Times New Roman"/>
          <w:sz w:val="24"/>
          <w:szCs w:val="24"/>
        </w:rPr>
        <w:t xml:space="preserve">   </w:t>
      </w:r>
      <w:r w:rsidR="00361CD7" w:rsidRPr="00361CD7">
        <w:rPr>
          <w:rFonts w:ascii="Times New Roman" w:hAnsi="Times New Roman" w:cs="Times New Roman"/>
          <w:sz w:val="24"/>
          <w:szCs w:val="24"/>
        </w:rPr>
        <w:t>Por el Sur del territorio entra la corriente superficial del río San Juan, nombre que toma a su paso por la localidad de San Juan del Río; este caudal alimenta la Presa Centenario, sigue su curso al Noreste a la Presa Paso de Tablas, límite con el Estado de Hidalgo. En este sitio se aprovechaba el caudal hidráulico para producir energía eléctrica, lugar donde se encuentra instalada una planta hidroeléctrica fuera de uso. Río abajo se une al río Moctezuma y desemboca en el Golfo de México. Presenta tanto agricultura de riego como de temporal, tiene una vegetación de matorral</w:t>
      </w:r>
      <w:r w:rsidR="00BC7498">
        <w:rPr>
          <w:rFonts w:ascii="Times New Roman" w:hAnsi="Times New Roman" w:cs="Times New Roman"/>
          <w:sz w:val="24"/>
          <w:szCs w:val="24"/>
        </w:rPr>
        <w:t>,</w:t>
      </w:r>
      <w:r w:rsidR="00361CD7" w:rsidRPr="00361CD7">
        <w:rPr>
          <w:rFonts w:ascii="Times New Roman" w:hAnsi="Times New Roman" w:cs="Times New Roman"/>
          <w:sz w:val="24"/>
          <w:szCs w:val="24"/>
        </w:rPr>
        <w:t xml:space="preserve"> principalmente, seguido de bosque de encino, pastizal indu</w:t>
      </w:r>
      <w:r w:rsidR="005F509C">
        <w:rPr>
          <w:rFonts w:ascii="Times New Roman" w:hAnsi="Times New Roman" w:cs="Times New Roman"/>
          <w:sz w:val="24"/>
          <w:szCs w:val="24"/>
        </w:rPr>
        <w:t>cido y mezquital</w:t>
      </w:r>
      <w:r w:rsidR="005F509C" w:rsidRPr="003B7A3F">
        <w:rPr>
          <w:rFonts w:ascii="Times New Roman" w:hAnsi="Times New Roman" w:cs="Times New Roman"/>
          <w:sz w:val="24"/>
          <w:szCs w:val="24"/>
          <w:highlight w:val="yellow"/>
        </w:rPr>
        <w:t xml:space="preserve">, </w:t>
      </w:r>
      <w:sdt>
        <w:sdtPr>
          <w:rPr>
            <w:rFonts w:ascii="Times New Roman" w:hAnsi="Times New Roman" w:cs="Times New Roman"/>
            <w:sz w:val="24"/>
            <w:szCs w:val="24"/>
            <w:highlight w:val="yellow"/>
          </w:rPr>
          <w:id w:val="-1898581525"/>
          <w:citation/>
        </w:sdtPr>
        <w:sdtEndPr/>
        <w:sdtContent>
          <w:r w:rsidR="005F509C" w:rsidRPr="003B7A3F">
            <w:rPr>
              <w:rFonts w:ascii="Times New Roman" w:hAnsi="Times New Roman" w:cs="Times New Roman"/>
              <w:sz w:val="24"/>
              <w:szCs w:val="24"/>
              <w:highlight w:val="yellow"/>
            </w:rPr>
            <w:fldChar w:fldCharType="begin"/>
          </w:r>
          <w:r w:rsidR="005F509C" w:rsidRPr="003B7A3F">
            <w:rPr>
              <w:rFonts w:ascii="Times New Roman" w:hAnsi="Times New Roman" w:cs="Times New Roman"/>
              <w:sz w:val="24"/>
              <w:szCs w:val="24"/>
              <w:highlight w:val="yellow"/>
              <w:lang w:val="es-ES"/>
            </w:rPr>
            <w:instrText xml:space="preserve">CITATION Uni95 \l 3082 </w:instrText>
          </w:r>
          <w:r w:rsidR="005F509C" w:rsidRPr="003B7A3F">
            <w:rPr>
              <w:rFonts w:ascii="Times New Roman" w:hAnsi="Times New Roman" w:cs="Times New Roman"/>
              <w:sz w:val="24"/>
              <w:szCs w:val="24"/>
              <w:highlight w:val="yellow"/>
            </w:rPr>
            <w:fldChar w:fldCharType="separate"/>
          </w:r>
          <w:r w:rsidR="00AE320B" w:rsidRPr="003B7A3F">
            <w:rPr>
              <w:rFonts w:ascii="Times New Roman" w:hAnsi="Times New Roman" w:cs="Times New Roman"/>
              <w:noProof/>
              <w:sz w:val="24"/>
              <w:szCs w:val="24"/>
              <w:highlight w:val="yellow"/>
              <w:lang w:val="es-ES"/>
            </w:rPr>
            <w:t>(Universidad Autonòma de Querètaro, 1995)</w:t>
          </w:r>
          <w:r w:rsidR="005F509C" w:rsidRPr="003B7A3F">
            <w:rPr>
              <w:rFonts w:ascii="Times New Roman" w:hAnsi="Times New Roman" w:cs="Times New Roman"/>
              <w:sz w:val="24"/>
              <w:szCs w:val="24"/>
              <w:highlight w:val="yellow"/>
            </w:rPr>
            <w:fldChar w:fldCharType="end"/>
          </w:r>
        </w:sdtContent>
      </w:sdt>
      <w:r w:rsidR="00361CD7" w:rsidRPr="00361CD7">
        <w:rPr>
          <w:rFonts w:ascii="Times New Roman" w:hAnsi="Times New Roman" w:cs="Times New Roman"/>
          <w:sz w:val="24"/>
          <w:szCs w:val="24"/>
        </w:rPr>
        <w:t xml:space="preserve">. </w:t>
      </w:r>
    </w:p>
    <w:p w14:paraId="60830CFC" w14:textId="204385D4" w:rsidR="009703F7" w:rsidRPr="00361CD7" w:rsidRDefault="003F5ADF" w:rsidP="003B7A3F">
      <w:pPr>
        <w:tabs>
          <w:tab w:val="left" w:pos="907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61CD7" w:rsidRPr="00361CD7">
        <w:rPr>
          <w:rFonts w:ascii="Times New Roman" w:hAnsi="Times New Roman" w:cs="Times New Roman"/>
          <w:sz w:val="24"/>
          <w:szCs w:val="24"/>
        </w:rPr>
        <w:t xml:space="preserve">El clima de Tequisquiapan es templado, con dos épocas bien definidas al año. La precipitación pluvial se da en los meses de junio a octubre, en tanto que la temporada de secas comprende los meses de noviembre a abril, en mayo lluvias aisladas. El índice promedio de precipitación pluvial es de 78 días con una media anual de 511.8 </w:t>
      </w:r>
      <w:proofErr w:type="spellStart"/>
      <w:r w:rsidR="00361CD7" w:rsidRPr="00361CD7">
        <w:rPr>
          <w:rFonts w:ascii="Times New Roman" w:hAnsi="Times New Roman" w:cs="Times New Roman"/>
          <w:sz w:val="24"/>
          <w:szCs w:val="24"/>
        </w:rPr>
        <w:t>mm.</w:t>
      </w:r>
      <w:proofErr w:type="spellEnd"/>
      <w:r w:rsidR="00361CD7" w:rsidRPr="00361CD7">
        <w:rPr>
          <w:rFonts w:ascii="Times New Roman" w:hAnsi="Times New Roman" w:cs="Times New Roman"/>
          <w:sz w:val="24"/>
          <w:szCs w:val="24"/>
        </w:rPr>
        <w:t xml:space="preserve"> Los veranos son cálidos y el invierno no muy extremo, ya que la temperatura media anual es de </w:t>
      </w:r>
      <w:r w:rsidR="00361CD7" w:rsidRPr="00361CD7">
        <w:rPr>
          <w:rFonts w:ascii="Times New Roman" w:hAnsi="Times New Roman" w:cs="Times New Roman"/>
          <w:sz w:val="24"/>
          <w:szCs w:val="24"/>
        </w:rPr>
        <w:lastRenderedPageBreak/>
        <w:t>17.5 °C. Los vientos dominantes son en dirección Noreste</w:t>
      </w:r>
      <w:r w:rsidR="00BC7498">
        <w:rPr>
          <w:rFonts w:ascii="Times New Roman" w:hAnsi="Times New Roman" w:cs="Times New Roman"/>
          <w:sz w:val="24"/>
          <w:szCs w:val="24"/>
        </w:rPr>
        <w:t xml:space="preserve"> -</w:t>
      </w:r>
      <w:r w:rsidR="00361CD7" w:rsidRPr="00361CD7">
        <w:rPr>
          <w:rFonts w:ascii="Times New Roman" w:hAnsi="Times New Roman" w:cs="Times New Roman"/>
          <w:sz w:val="24"/>
          <w:szCs w:val="24"/>
        </w:rPr>
        <w:t>Suroeste. Las heladas se presentan en los meses de octubre a febrero y esporádicamente en marzo y fines de septiembre. El índice promedio es de 18 días al año.</w:t>
      </w:r>
      <w:r w:rsidR="00361CD7" w:rsidRPr="00361CD7">
        <w:rPr>
          <w:rFonts w:ascii="Times New Roman" w:hAnsi="Times New Roman" w:cs="Times New Roman"/>
          <w:b/>
          <w:bCs/>
          <w:sz w:val="24"/>
          <w:szCs w:val="24"/>
          <w:vertAlign w:val="superscript"/>
        </w:rPr>
        <w:t xml:space="preserve"> </w:t>
      </w:r>
      <w:r w:rsidR="00361CD7" w:rsidRPr="00361CD7">
        <w:rPr>
          <w:rFonts w:ascii="Times New Roman" w:hAnsi="Times New Roman" w:cs="Times New Roman"/>
          <w:sz w:val="24"/>
          <w:szCs w:val="24"/>
        </w:rPr>
        <w:t xml:space="preserve">En el año 2003, el promedio anual se rebasó en forma considerable hasta alcanzar los 600 </w:t>
      </w:r>
      <w:proofErr w:type="spellStart"/>
      <w:r w:rsidR="00361CD7" w:rsidRPr="00361CD7">
        <w:rPr>
          <w:rFonts w:ascii="Times New Roman" w:hAnsi="Times New Roman" w:cs="Times New Roman"/>
          <w:sz w:val="24"/>
          <w:szCs w:val="24"/>
        </w:rPr>
        <w:t>mm.</w:t>
      </w:r>
      <w:proofErr w:type="spellEnd"/>
      <w:r w:rsidR="00361CD7" w:rsidRPr="00361CD7">
        <w:rPr>
          <w:rFonts w:ascii="Times New Roman" w:hAnsi="Times New Roman" w:cs="Times New Roman"/>
          <w:sz w:val="24"/>
          <w:szCs w:val="24"/>
        </w:rPr>
        <w:t xml:space="preserve"> La fórmula climática es </w:t>
      </w:r>
      <w:proofErr w:type="gramStart"/>
      <w:r w:rsidR="00361CD7" w:rsidRPr="00361CD7">
        <w:rPr>
          <w:rFonts w:ascii="Times New Roman" w:hAnsi="Times New Roman" w:cs="Times New Roman"/>
          <w:sz w:val="24"/>
          <w:szCs w:val="24"/>
        </w:rPr>
        <w:t>BS1kw(</w:t>
      </w:r>
      <w:proofErr w:type="gramEnd"/>
      <w:r w:rsidR="00361CD7" w:rsidRPr="00361CD7">
        <w:rPr>
          <w:rFonts w:ascii="Times New Roman" w:hAnsi="Times New Roman" w:cs="Times New Roman"/>
          <w:sz w:val="24"/>
          <w:szCs w:val="24"/>
        </w:rPr>
        <w:t>w) representa un 99</w:t>
      </w:r>
      <w:r w:rsidR="00BC7498">
        <w:rPr>
          <w:rFonts w:ascii="Times New Roman" w:hAnsi="Times New Roman" w:cs="Times New Roman"/>
          <w:sz w:val="24"/>
          <w:szCs w:val="24"/>
        </w:rPr>
        <w:t xml:space="preserve"> </w:t>
      </w:r>
      <w:r w:rsidR="00361CD7" w:rsidRPr="00361CD7">
        <w:rPr>
          <w:rFonts w:ascii="Times New Roman" w:hAnsi="Times New Roman" w:cs="Times New Roman"/>
          <w:sz w:val="24"/>
          <w:szCs w:val="24"/>
        </w:rPr>
        <w:t>% de la superficie del municipio con 367.99 km² y BS1hw apenas un 1</w:t>
      </w:r>
      <w:r w:rsidR="00BC7498">
        <w:rPr>
          <w:rFonts w:ascii="Times New Roman" w:hAnsi="Times New Roman" w:cs="Times New Roman"/>
          <w:sz w:val="24"/>
          <w:szCs w:val="24"/>
        </w:rPr>
        <w:t xml:space="preserve"> </w:t>
      </w:r>
      <w:r w:rsidR="00361CD7" w:rsidRPr="00361CD7">
        <w:rPr>
          <w:rFonts w:ascii="Times New Roman" w:hAnsi="Times New Roman" w:cs="Times New Roman"/>
          <w:sz w:val="24"/>
          <w:szCs w:val="24"/>
        </w:rPr>
        <w:t>% del municipio, con 1.62km².</w:t>
      </w:r>
      <w:r w:rsidR="00E03947">
        <w:rPr>
          <w:rFonts w:ascii="Times New Roman" w:hAnsi="Times New Roman" w:cs="Times New Roman"/>
          <w:sz w:val="24"/>
          <w:szCs w:val="24"/>
        </w:rPr>
        <w:t xml:space="preserve">  </w:t>
      </w:r>
    </w:p>
    <w:p w14:paraId="7ED16B7D" w14:textId="4B0D376F" w:rsidR="00BC7498" w:rsidRDefault="00E03947" w:rsidP="003B7A3F">
      <w:pPr>
        <w:tabs>
          <w:tab w:val="left" w:pos="9072"/>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4315A10E" w14:textId="77777777" w:rsidR="00361CD7" w:rsidRPr="00361CD7" w:rsidRDefault="00361CD7" w:rsidP="003B7A3F">
      <w:pPr>
        <w:tabs>
          <w:tab w:val="left" w:pos="9072"/>
        </w:tabs>
        <w:spacing w:after="0" w:line="360" w:lineRule="auto"/>
        <w:jc w:val="both"/>
        <w:rPr>
          <w:rFonts w:ascii="Times New Roman" w:hAnsi="Times New Roman" w:cs="Times New Roman"/>
          <w:b/>
          <w:sz w:val="24"/>
          <w:szCs w:val="24"/>
        </w:rPr>
      </w:pPr>
      <w:r w:rsidRPr="00361CD7">
        <w:rPr>
          <w:rFonts w:ascii="Times New Roman" w:hAnsi="Times New Roman" w:cs="Times New Roman"/>
          <w:b/>
          <w:sz w:val="24"/>
          <w:szCs w:val="24"/>
        </w:rPr>
        <w:t>Periodos de crecimiento</w:t>
      </w:r>
    </w:p>
    <w:p w14:paraId="2FD07FA9" w14:textId="5971EB0F" w:rsidR="00361CD7" w:rsidRDefault="00011746" w:rsidP="003B7A3F">
      <w:pPr>
        <w:tabs>
          <w:tab w:val="left" w:pos="907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47CAB">
        <w:rPr>
          <w:rFonts w:ascii="Times New Roman" w:hAnsi="Times New Roman" w:cs="Times New Roman"/>
          <w:sz w:val="24"/>
          <w:szCs w:val="24"/>
        </w:rPr>
        <w:t xml:space="preserve">     </w:t>
      </w:r>
      <w:r w:rsidR="00361CD7" w:rsidRPr="00361CD7">
        <w:rPr>
          <w:rFonts w:ascii="Times New Roman" w:hAnsi="Times New Roman" w:cs="Times New Roman"/>
          <w:sz w:val="24"/>
          <w:szCs w:val="24"/>
        </w:rPr>
        <w:t>Para el cálculo del periodo de crecimiento (</w:t>
      </w:r>
      <w:r w:rsidR="00A50101">
        <w:rPr>
          <w:rFonts w:ascii="Times New Roman" w:hAnsi="Times New Roman" w:cs="Times New Roman"/>
          <w:sz w:val="24"/>
          <w:szCs w:val="24"/>
        </w:rPr>
        <w:t xml:space="preserve">PC), se obtuvieron datos de las </w:t>
      </w:r>
      <w:r w:rsidR="00C47CAB">
        <w:rPr>
          <w:rFonts w:ascii="Times New Roman" w:hAnsi="Times New Roman" w:cs="Times New Roman"/>
          <w:sz w:val="24"/>
          <w:szCs w:val="24"/>
        </w:rPr>
        <w:t xml:space="preserve">estaciones </w:t>
      </w:r>
      <w:r w:rsidR="00361CD7" w:rsidRPr="00361CD7">
        <w:rPr>
          <w:rFonts w:ascii="Times New Roman" w:hAnsi="Times New Roman" w:cs="Times New Roman"/>
          <w:sz w:val="24"/>
          <w:szCs w:val="24"/>
        </w:rPr>
        <w:t>meteorológicas de CONAGUA cercanas a Tequisquiapan, los cálculos s</w:t>
      </w:r>
      <w:r w:rsidR="00E03947">
        <w:rPr>
          <w:rFonts w:ascii="Times New Roman" w:hAnsi="Times New Roman" w:cs="Times New Roman"/>
          <w:sz w:val="24"/>
          <w:szCs w:val="24"/>
        </w:rPr>
        <w:t>e basaron en la metodología de e</w:t>
      </w:r>
      <w:r w:rsidR="00361CD7" w:rsidRPr="00361CD7">
        <w:rPr>
          <w:rFonts w:ascii="Times New Roman" w:hAnsi="Times New Roman" w:cs="Times New Roman"/>
          <w:sz w:val="24"/>
          <w:szCs w:val="24"/>
        </w:rPr>
        <w:t xml:space="preserve">stimación del periodo de crecimiento por disponibilidad de agua y libre de heladas para la República Mexicana, </w:t>
      </w:r>
      <w:r w:rsidR="0018285A" w:rsidRPr="003B7A3F">
        <w:rPr>
          <w:rFonts w:ascii="Times New Roman" w:hAnsi="Times New Roman" w:cs="Times New Roman"/>
          <w:sz w:val="24"/>
          <w:szCs w:val="24"/>
          <w:highlight w:val="yellow"/>
        </w:rPr>
        <w:t>Pájaro y Ortiz (1988</w:t>
      </w:r>
      <w:r w:rsidR="00361CD7" w:rsidRPr="00361CD7">
        <w:rPr>
          <w:rFonts w:ascii="Times New Roman" w:hAnsi="Times New Roman" w:cs="Times New Roman"/>
          <w:sz w:val="24"/>
          <w:szCs w:val="24"/>
        </w:rPr>
        <w:t>).</w:t>
      </w:r>
      <w:r w:rsidR="00E03947">
        <w:rPr>
          <w:rFonts w:ascii="Times New Roman" w:hAnsi="Times New Roman" w:cs="Times New Roman"/>
          <w:sz w:val="24"/>
          <w:szCs w:val="24"/>
        </w:rPr>
        <w:t xml:space="preserve"> Los resultados se concentran en el cuadro 3.</w:t>
      </w:r>
    </w:p>
    <w:p w14:paraId="4E4CE3C8" w14:textId="77777777" w:rsidR="003B7A3F" w:rsidRPr="00361CD7" w:rsidRDefault="003B7A3F" w:rsidP="003B7A3F">
      <w:pPr>
        <w:tabs>
          <w:tab w:val="left" w:pos="9072"/>
        </w:tabs>
        <w:spacing w:after="0" w:line="360" w:lineRule="auto"/>
        <w:jc w:val="both"/>
        <w:rPr>
          <w:rFonts w:ascii="Times New Roman" w:hAnsi="Times New Roman" w:cs="Times New Roman"/>
          <w:sz w:val="24"/>
          <w:szCs w:val="24"/>
        </w:rPr>
      </w:pPr>
    </w:p>
    <w:p w14:paraId="6CBE4D9C" w14:textId="77777777" w:rsidR="00FA668E" w:rsidRPr="00FA668E" w:rsidRDefault="0004042D" w:rsidP="003B7A3F">
      <w:pPr>
        <w:tabs>
          <w:tab w:val="right" w:pos="7150"/>
        </w:tabs>
        <w:spacing w:after="0" w:line="360" w:lineRule="auto"/>
        <w:jc w:val="both"/>
        <w:rPr>
          <w:rFonts w:ascii="Times New Roman" w:hAnsi="Times New Roman" w:cs="Times New Roman"/>
          <w:sz w:val="24"/>
          <w:szCs w:val="24"/>
        </w:rPr>
      </w:pPr>
      <w:proofErr w:type="spellStart"/>
      <w:r>
        <w:rPr>
          <w:rFonts w:ascii="Times New Roman" w:hAnsi="Times New Roman" w:cs="Times New Roman"/>
          <w:b/>
          <w:bCs/>
          <w:sz w:val="24"/>
          <w:szCs w:val="24"/>
        </w:rPr>
        <w:t>A</w:t>
      </w:r>
      <w:r w:rsidRPr="00FA668E">
        <w:rPr>
          <w:rFonts w:ascii="Times New Roman" w:hAnsi="Times New Roman" w:cs="Times New Roman"/>
          <w:b/>
          <w:bCs/>
          <w:sz w:val="24"/>
          <w:szCs w:val="24"/>
        </w:rPr>
        <w:t>groambientes</w:t>
      </w:r>
      <w:proofErr w:type="spellEnd"/>
      <w:r w:rsidRPr="00FA668E">
        <w:rPr>
          <w:rFonts w:ascii="Times New Roman" w:hAnsi="Times New Roman" w:cs="Times New Roman"/>
          <w:b/>
          <w:bCs/>
          <w:sz w:val="24"/>
          <w:szCs w:val="24"/>
        </w:rPr>
        <w:t xml:space="preserve"> del municipio de </w:t>
      </w:r>
      <w:proofErr w:type="spellStart"/>
      <w:r w:rsidRPr="00FA668E">
        <w:rPr>
          <w:rFonts w:ascii="Times New Roman" w:hAnsi="Times New Roman" w:cs="Times New Roman"/>
          <w:b/>
          <w:bCs/>
          <w:sz w:val="24"/>
          <w:szCs w:val="24"/>
        </w:rPr>
        <w:t>tequisquiapan</w:t>
      </w:r>
      <w:proofErr w:type="spellEnd"/>
      <w:r>
        <w:rPr>
          <w:rFonts w:ascii="Times New Roman" w:hAnsi="Times New Roman" w:cs="Times New Roman"/>
          <w:b/>
          <w:bCs/>
          <w:sz w:val="24"/>
          <w:szCs w:val="24"/>
        </w:rPr>
        <w:tab/>
      </w:r>
    </w:p>
    <w:p w14:paraId="5BB443FE" w14:textId="77777777" w:rsidR="00FA668E" w:rsidRDefault="003F5ADF" w:rsidP="003B7A3F">
      <w:pPr>
        <w:tabs>
          <w:tab w:val="left" w:pos="7088"/>
          <w:tab w:val="left" w:pos="9072"/>
        </w:tabs>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rPr>
        <w:t xml:space="preserve">         </w:t>
      </w:r>
      <w:r w:rsidR="00FA668E" w:rsidRPr="00FA668E">
        <w:rPr>
          <w:rFonts w:ascii="Times New Roman" w:hAnsi="Times New Roman" w:cs="Times New Roman"/>
          <w:sz w:val="24"/>
          <w:szCs w:val="24"/>
        </w:rPr>
        <w:t>Dentro</w:t>
      </w:r>
      <w:r w:rsidR="005D4924">
        <w:rPr>
          <w:rFonts w:ascii="Times New Roman" w:hAnsi="Times New Roman" w:cs="Times New Roman"/>
          <w:sz w:val="24"/>
          <w:szCs w:val="24"/>
        </w:rPr>
        <w:t xml:space="preserve"> del municipio se delimitaron 17</w:t>
      </w:r>
      <w:r w:rsidR="00FA668E" w:rsidRPr="00FA668E">
        <w:rPr>
          <w:rFonts w:ascii="Times New Roman" w:hAnsi="Times New Roman" w:cs="Times New Roman"/>
          <w:sz w:val="24"/>
          <w:szCs w:val="24"/>
        </w:rPr>
        <w:t xml:space="preserve"> </w:t>
      </w:r>
      <w:proofErr w:type="spellStart"/>
      <w:r w:rsidR="00FA668E" w:rsidRPr="00FA668E">
        <w:rPr>
          <w:rFonts w:ascii="Times New Roman" w:hAnsi="Times New Roman" w:cs="Times New Roman"/>
          <w:sz w:val="24"/>
          <w:szCs w:val="24"/>
        </w:rPr>
        <w:t>agroambientes</w:t>
      </w:r>
      <w:proofErr w:type="spellEnd"/>
      <w:r w:rsidR="00A207FC">
        <w:rPr>
          <w:rFonts w:ascii="Times New Roman" w:hAnsi="Times New Roman" w:cs="Times New Roman"/>
          <w:sz w:val="24"/>
          <w:szCs w:val="24"/>
        </w:rPr>
        <w:t>,</w:t>
      </w:r>
      <w:r w:rsidR="00FA668E" w:rsidRPr="00FA668E">
        <w:rPr>
          <w:rFonts w:ascii="Times New Roman" w:hAnsi="Times New Roman" w:cs="Times New Roman"/>
          <w:sz w:val="24"/>
          <w:szCs w:val="24"/>
        </w:rPr>
        <w:t xml:space="preserve"> considerando la fisiografía, geología, clima, tipo de suelo, vegetación y uso actual dentro de la región, obteniéndose un mapa con los polígonos d</w:t>
      </w:r>
      <w:r w:rsidR="002A332C">
        <w:rPr>
          <w:rFonts w:ascii="Times New Roman" w:hAnsi="Times New Roman" w:cs="Times New Roman"/>
          <w:sz w:val="24"/>
          <w:szCs w:val="24"/>
        </w:rPr>
        <w:t>e cada unidad de estudio (Mapa</w:t>
      </w:r>
      <w:r w:rsidR="00FA668E" w:rsidRPr="00FA668E">
        <w:rPr>
          <w:rFonts w:ascii="Times New Roman" w:hAnsi="Times New Roman" w:cs="Times New Roman"/>
          <w:sz w:val="24"/>
          <w:szCs w:val="24"/>
        </w:rPr>
        <w:t xml:space="preserve"> 2).</w:t>
      </w:r>
      <w:r w:rsidR="002A332C">
        <w:rPr>
          <w:rFonts w:ascii="Times New Roman" w:hAnsi="Times New Roman" w:cs="Times New Roman"/>
          <w:sz w:val="24"/>
          <w:szCs w:val="24"/>
          <w:lang w:val="es-ES"/>
        </w:rPr>
        <w:t xml:space="preserve"> </w:t>
      </w:r>
    </w:p>
    <w:p w14:paraId="3D49DB15" w14:textId="77777777" w:rsidR="003B7A3F" w:rsidRPr="0004042D" w:rsidRDefault="003B7A3F" w:rsidP="003B7A3F">
      <w:pPr>
        <w:tabs>
          <w:tab w:val="left" w:pos="7088"/>
          <w:tab w:val="left" w:pos="9072"/>
        </w:tabs>
        <w:spacing w:after="0" w:line="360" w:lineRule="auto"/>
        <w:jc w:val="both"/>
        <w:rPr>
          <w:rFonts w:ascii="Times New Roman" w:hAnsi="Times New Roman" w:cs="Times New Roman"/>
          <w:sz w:val="24"/>
          <w:szCs w:val="24"/>
          <w:lang w:val="es-ES"/>
        </w:rPr>
      </w:pPr>
    </w:p>
    <w:p w14:paraId="2DA15DE3" w14:textId="72D700E2" w:rsidR="003F5ADF" w:rsidRPr="00E03947" w:rsidRDefault="002A332C" w:rsidP="003B7A3F">
      <w:pPr>
        <w:tabs>
          <w:tab w:val="left" w:pos="9072"/>
        </w:tabs>
        <w:spacing w:line="480" w:lineRule="auto"/>
        <w:ind w:left="567" w:right="1688" w:hanging="567"/>
        <w:jc w:val="center"/>
        <w:rPr>
          <w:rFonts w:ascii="Times New Roman" w:hAnsi="Times New Roman" w:cs="Times New Roman"/>
          <w:sz w:val="24"/>
          <w:szCs w:val="24"/>
        </w:rPr>
      </w:pPr>
      <w:r w:rsidRPr="002A332C">
        <w:rPr>
          <w:rFonts w:ascii="Times New Roman" w:hAnsi="Times New Roman" w:cs="Times New Roman"/>
          <w:noProof/>
          <w:sz w:val="24"/>
          <w:szCs w:val="24"/>
          <w:lang w:val="es-CR" w:eastAsia="es-CR"/>
        </w:rPr>
        <w:lastRenderedPageBreak/>
        <w:drawing>
          <wp:inline distT="0" distB="0" distL="0" distR="0" wp14:anchorId="7FAF405C" wp14:editId="667805D0">
            <wp:extent cx="5176299" cy="4001828"/>
            <wp:effectExtent l="0" t="0" r="5715" b="0"/>
            <wp:docPr id="3" name="Imagen 3" descr="C:\Users\Genaro.s.a\Pictures\Tequisquiapan Sitios Muestr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naro.s.a\Pictures\Tequisquiapan Sitios Muestre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79482" cy="4004289"/>
                    </a:xfrm>
                    <a:prstGeom prst="rect">
                      <a:avLst/>
                    </a:prstGeom>
                    <a:noFill/>
                    <a:ln>
                      <a:noFill/>
                    </a:ln>
                  </pic:spPr>
                </pic:pic>
              </a:graphicData>
            </a:graphic>
          </wp:inline>
        </w:drawing>
      </w:r>
    </w:p>
    <w:p w14:paraId="229B958C" w14:textId="4A0F3143" w:rsidR="00FA668E" w:rsidRDefault="005D58D4" w:rsidP="00641308">
      <w:pPr>
        <w:tabs>
          <w:tab w:val="left" w:pos="9072"/>
        </w:tabs>
        <w:spacing w:line="360" w:lineRule="auto"/>
        <w:ind w:left="567" w:right="1286" w:hanging="567"/>
        <w:jc w:val="both"/>
        <w:rPr>
          <w:rFonts w:ascii="Times New Roman" w:hAnsi="Times New Roman" w:cs="Times New Roman"/>
          <w:iCs/>
          <w:sz w:val="24"/>
          <w:szCs w:val="24"/>
        </w:rPr>
      </w:pPr>
      <w:r w:rsidRPr="00641308">
        <w:rPr>
          <w:rFonts w:ascii="Times New Roman" w:hAnsi="Times New Roman" w:cs="Times New Roman"/>
          <w:b/>
          <w:i/>
          <w:iCs/>
          <w:sz w:val="24"/>
          <w:szCs w:val="24"/>
        </w:rPr>
        <w:t xml:space="preserve">  </w:t>
      </w:r>
      <w:r w:rsidR="00AE3F88" w:rsidRPr="00641308">
        <w:rPr>
          <w:rFonts w:ascii="Times New Roman" w:hAnsi="Times New Roman" w:cs="Times New Roman"/>
          <w:b/>
          <w:i/>
          <w:iCs/>
          <w:sz w:val="24"/>
          <w:szCs w:val="24"/>
        </w:rPr>
        <w:t xml:space="preserve"> </w:t>
      </w:r>
      <w:r w:rsidR="00260AC8" w:rsidRPr="00641308">
        <w:rPr>
          <w:rFonts w:ascii="Times New Roman" w:hAnsi="Times New Roman" w:cs="Times New Roman"/>
          <w:b/>
          <w:iCs/>
          <w:sz w:val="24"/>
          <w:szCs w:val="24"/>
        </w:rPr>
        <w:t>Mapa 2</w:t>
      </w:r>
      <w:r w:rsidR="00CF5F40">
        <w:rPr>
          <w:rFonts w:ascii="Times New Roman" w:hAnsi="Times New Roman" w:cs="Times New Roman"/>
          <w:b/>
          <w:iCs/>
          <w:sz w:val="24"/>
          <w:szCs w:val="24"/>
        </w:rPr>
        <w:t>.</w:t>
      </w:r>
      <w:r w:rsidR="00FA668E" w:rsidRPr="00641308">
        <w:rPr>
          <w:rFonts w:ascii="Times New Roman" w:hAnsi="Times New Roman" w:cs="Times New Roman"/>
          <w:iCs/>
          <w:sz w:val="24"/>
          <w:szCs w:val="24"/>
        </w:rPr>
        <w:t xml:space="preserve"> Mapa de Agroambientes</w:t>
      </w:r>
      <w:r w:rsidRPr="00641308">
        <w:rPr>
          <w:rFonts w:ascii="Times New Roman" w:hAnsi="Times New Roman" w:cs="Times New Roman"/>
          <w:iCs/>
          <w:sz w:val="24"/>
          <w:szCs w:val="24"/>
        </w:rPr>
        <w:t xml:space="preserve"> y sitios de muestreo,</w:t>
      </w:r>
      <w:r w:rsidR="002A332C" w:rsidRPr="00641308">
        <w:rPr>
          <w:rFonts w:ascii="Times New Roman" w:hAnsi="Times New Roman" w:cs="Times New Roman"/>
          <w:iCs/>
          <w:sz w:val="24"/>
          <w:szCs w:val="24"/>
        </w:rPr>
        <w:t xml:space="preserve"> municipio de Tequisquiapan, </w:t>
      </w:r>
      <w:proofErr w:type="spellStart"/>
      <w:r w:rsidR="002A332C" w:rsidRPr="00641308">
        <w:rPr>
          <w:rFonts w:ascii="Times New Roman" w:hAnsi="Times New Roman" w:cs="Times New Roman"/>
          <w:iCs/>
          <w:sz w:val="24"/>
          <w:szCs w:val="24"/>
        </w:rPr>
        <w:t>Qro</w:t>
      </w:r>
      <w:proofErr w:type="spellEnd"/>
      <w:r w:rsidR="002A332C" w:rsidRPr="00641308">
        <w:rPr>
          <w:rFonts w:ascii="Times New Roman" w:hAnsi="Times New Roman" w:cs="Times New Roman"/>
          <w:iCs/>
          <w:sz w:val="24"/>
          <w:szCs w:val="24"/>
        </w:rPr>
        <w:t>.</w:t>
      </w:r>
    </w:p>
    <w:p w14:paraId="1D903012" w14:textId="098EA0B0" w:rsidR="002A332C" w:rsidRPr="003B7A3F" w:rsidRDefault="003A2720" w:rsidP="003B7A3F">
      <w:pPr>
        <w:tabs>
          <w:tab w:val="left" w:pos="7088"/>
          <w:tab w:val="left" w:pos="9072"/>
        </w:tabs>
        <w:spacing w:after="0" w:line="360" w:lineRule="auto"/>
        <w:jc w:val="both"/>
        <w:rPr>
          <w:rFonts w:ascii="Times New Roman" w:hAnsi="Times New Roman" w:cs="Times New Roman"/>
          <w:sz w:val="24"/>
          <w:szCs w:val="24"/>
        </w:rPr>
      </w:pPr>
      <w:r w:rsidRPr="003A2720">
        <w:rPr>
          <w:rFonts w:ascii="Times New Roman" w:hAnsi="Times New Roman" w:cs="Times New Roman"/>
          <w:sz w:val="24"/>
          <w:szCs w:val="24"/>
        </w:rPr>
        <w:t xml:space="preserve">         </w:t>
      </w:r>
      <w:r w:rsidR="002A332C">
        <w:rPr>
          <w:rFonts w:ascii="Times New Roman" w:hAnsi="Times New Roman" w:cs="Times New Roman"/>
          <w:sz w:val="24"/>
          <w:szCs w:val="24"/>
        </w:rPr>
        <w:t xml:space="preserve">También en el mapa 2, se observan los sitios de muestreo por cada </w:t>
      </w:r>
      <w:proofErr w:type="spellStart"/>
      <w:r w:rsidR="002A332C">
        <w:rPr>
          <w:rFonts w:ascii="Times New Roman" w:hAnsi="Times New Roman" w:cs="Times New Roman"/>
          <w:sz w:val="24"/>
          <w:szCs w:val="24"/>
        </w:rPr>
        <w:t>agroambiente</w:t>
      </w:r>
      <w:proofErr w:type="spellEnd"/>
      <w:r w:rsidR="002A332C">
        <w:rPr>
          <w:rFonts w:ascii="Times New Roman" w:hAnsi="Times New Roman" w:cs="Times New Roman"/>
          <w:sz w:val="24"/>
          <w:szCs w:val="24"/>
        </w:rPr>
        <w:t>. En base</w:t>
      </w:r>
      <w:r>
        <w:rPr>
          <w:rFonts w:ascii="Times New Roman" w:hAnsi="Times New Roman" w:cs="Times New Roman"/>
          <w:sz w:val="24"/>
          <w:szCs w:val="24"/>
        </w:rPr>
        <w:t xml:space="preserve"> </w:t>
      </w:r>
      <w:r w:rsidR="00EB78EC">
        <w:rPr>
          <w:rFonts w:ascii="Times New Roman" w:hAnsi="Times New Roman" w:cs="Times New Roman"/>
          <w:sz w:val="24"/>
          <w:szCs w:val="24"/>
        </w:rPr>
        <w:t>a</w:t>
      </w:r>
      <w:r w:rsidR="00E73C05">
        <w:rPr>
          <w:rFonts w:ascii="Times New Roman" w:hAnsi="Times New Roman" w:cs="Times New Roman"/>
          <w:sz w:val="24"/>
          <w:szCs w:val="24"/>
        </w:rPr>
        <w:t xml:space="preserve"> la información </w:t>
      </w:r>
      <w:r w:rsidR="002A332C">
        <w:rPr>
          <w:rFonts w:ascii="Times New Roman" w:hAnsi="Times New Roman" w:cs="Times New Roman"/>
          <w:sz w:val="24"/>
          <w:szCs w:val="24"/>
        </w:rPr>
        <w:t>obtenida en gabinete y con el trabajo en campo se elaboraron cuadros,</w:t>
      </w:r>
      <w:r>
        <w:rPr>
          <w:rFonts w:ascii="Times New Roman" w:hAnsi="Times New Roman" w:cs="Times New Roman"/>
          <w:sz w:val="24"/>
          <w:szCs w:val="24"/>
        </w:rPr>
        <w:t xml:space="preserve"> </w:t>
      </w:r>
      <w:r w:rsidR="009C4BD3">
        <w:rPr>
          <w:rFonts w:ascii="Times New Roman" w:hAnsi="Times New Roman" w:cs="Times New Roman"/>
          <w:sz w:val="24"/>
          <w:szCs w:val="24"/>
        </w:rPr>
        <w:t>d</w:t>
      </w:r>
      <w:r w:rsidR="002A332C">
        <w:rPr>
          <w:rFonts w:ascii="Times New Roman" w:hAnsi="Times New Roman" w:cs="Times New Roman"/>
          <w:sz w:val="24"/>
          <w:szCs w:val="24"/>
        </w:rPr>
        <w:t>onde se concent</w:t>
      </w:r>
      <w:r w:rsidR="009C4BD3">
        <w:rPr>
          <w:rFonts w:ascii="Times New Roman" w:hAnsi="Times New Roman" w:cs="Times New Roman"/>
          <w:sz w:val="24"/>
          <w:szCs w:val="24"/>
        </w:rPr>
        <w:t>ra la información, que se muestra</w:t>
      </w:r>
      <w:r w:rsidR="00E73C05">
        <w:rPr>
          <w:rFonts w:ascii="Times New Roman" w:hAnsi="Times New Roman" w:cs="Times New Roman"/>
          <w:sz w:val="24"/>
          <w:szCs w:val="24"/>
        </w:rPr>
        <w:t xml:space="preserve"> a </w:t>
      </w:r>
      <w:r w:rsidR="0048352F">
        <w:rPr>
          <w:rFonts w:ascii="Times New Roman" w:hAnsi="Times New Roman" w:cs="Times New Roman"/>
          <w:sz w:val="24"/>
          <w:szCs w:val="24"/>
        </w:rPr>
        <w:t>continuación</w:t>
      </w:r>
    </w:p>
    <w:p w14:paraId="34AB2F64" w14:textId="7A2707A8" w:rsidR="00FA668E" w:rsidRDefault="0004429F" w:rsidP="003A2720">
      <w:pPr>
        <w:tabs>
          <w:tab w:val="left" w:pos="7088"/>
          <w:tab w:val="left" w:pos="9072"/>
        </w:tabs>
        <w:spacing w:after="0" w:line="360" w:lineRule="auto"/>
        <w:jc w:val="both"/>
        <w:rPr>
          <w:rFonts w:ascii="Times New Roman" w:hAnsi="Times New Roman" w:cs="Times New Roman"/>
          <w:sz w:val="24"/>
          <w:szCs w:val="24"/>
        </w:rPr>
      </w:pPr>
      <w:r w:rsidRPr="003A2720">
        <w:rPr>
          <w:rFonts w:ascii="Times New Roman" w:hAnsi="Times New Roman" w:cs="Times New Roman"/>
          <w:sz w:val="24"/>
          <w:szCs w:val="24"/>
        </w:rPr>
        <w:t xml:space="preserve">         </w:t>
      </w:r>
      <w:r w:rsidR="00E73C05" w:rsidRPr="003A2720">
        <w:rPr>
          <w:rFonts w:ascii="Times New Roman" w:hAnsi="Times New Roman" w:cs="Times New Roman"/>
          <w:sz w:val="24"/>
          <w:szCs w:val="24"/>
        </w:rPr>
        <w:t>En el cuadro 1, se observa</w:t>
      </w:r>
      <w:r w:rsidRPr="003A2720">
        <w:rPr>
          <w:rFonts w:ascii="Times New Roman" w:hAnsi="Times New Roman" w:cs="Times New Roman"/>
          <w:sz w:val="24"/>
          <w:szCs w:val="24"/>
        </w:rPr>
        <w:t xml:space="preserve"> un total de 17 </w:t>
      </w:r>
      <w:proofErr w:type="spellStart"/>
      <w:r w:rsidRPr="003A2720">
        <w:rPr>
          <w:rFonts w:ascii="Times New Roman" w:hAnsi="Times New Roman" w:cs="Times New Roman"/>
          <w:sz w:val="24"/>
          <w:szCs w:val="24"/>
        </w:rPr>
        <w:t>agroambientes</w:t>
      </w:r>
      <w:proofErr w:type="spellEnd"/>
      <w:r w:rsidRPr="003A2720">
        <w:rPr>
          <w:rFonts w:ascii="Times New Roman" w:hAnsi="Times New Roman" w:cs="Times New Roman"/>
          <w:sz w:val="24"/>
          <w:szCs w:val="24"/>
        </w:rPr>
        <w:t xml:space="preserve">, </w:t>
      </w:r>
      <w:r w:rsidR="00E73C05" w:rsidRPr="003A2720">
        <w:rPr>
          <w:rFonts w:ascii="Times New Roman" w:hAnsi="Times New Roman" w:cs="Times New Roman"/>
          <w:sz w:val="24"/>
          <w:szCs w:val="24"/>
        </w:rPr>
        <w:t>lo</w:t>
      </w:r>
      <w:r w:rsidRPr="003A2720">
        <w:rPr>
          <w:rFonts w:ascii="Times New Roman" w:hAnsi="Times New Roman" w:cs="Times New Roman"/>
          <w:sz w:val="24"/>
          <w:szCs w:val="24"/>
        </w:rPr>
        <w:t xml:space="preserve">s </w:t>
      </w:r>
      <w:r w:rsidR="00E73C05" w:rsidRPr="003A2720">
        <w:rPr>
          <w:rFonts w:ascii="Times New Roman" w:hAnsi="Times New Roman" w:cs="Times New Roman"/>
          <w:sz w:val="24"/>
          <w:szCs w:val="24"/>
        </w:rPr>
        <w:t xml:space="preserve">grandes </w:t>
      </w:r>
      <w:r w:rsidR="0021581D" w:rsidRPr="003A2720">
        <w:rPr>
          <w:rFonts w:ascii="Times New Roman" w:hAnsi="Times New Roman" w:cs="Times New Roman"/>
          <w:sz w:val="24"/>
          <w:szCs w:val="24"/>
        </w:rPr>
        <w:t>son:</w:t>
      </w:r>
      <w:r w:rsidR="00E73C05" w:rsidRPr="003A2720">
        <w:rPr>
          <w:rFonts w:ascii="Times New Roman" w:hAnsi="Times New Roman" w:cs="Times New Roman"/>
          <w:sz w:val="24"/>
          <w:szCs w:val="24"/>
        </w:rPr>
        <w:t xml:space="preserve"> 14, 9 y 11, los más pequeños tienen los números 1, 10 y 2. La geología que domina es de rocas ígneas </w:t>
      </w:r>
      <w:proofErr w:type="spellStart"/>
      <w:r w:rsidR="00E73C05" w:rsidRPr="003A2720">
        <w:rPr>
          <w:rFonts w:ascii="Times New Roman" w:hAnsi="Times New Roman" w:cs="Times New Roman"/>
          <w:sz w:val="24"/>
          <w:szCs w:val="24"/>
        </w:rPr>
        <w:t>extrusivas</w:t>
      </w:r>
      <w:proofErr w:type="spellEnd"/>
      <w:r w:rsidR="00E73C05" w:rsidRPr="003A2720">
        <w:rPr>
          <w:rFonts w:ascii="Times New Roman" w:hAnsi="Times New Roman" w:cs="Times New Roman"/>
          <w:sz w:val="24"/>
          <w:szCs w:val="24"/>
        </w:rPr>
        <w:t xml:space="preserve">, como el basalto. En las unidades de suelo domina el </w:t>
      </w:r>
      <w:proofErr w:type="spellStart"/>
      <w:r w:rsidR="00E73C05" w:rsidRPr="003A2720">
        <w:rPr>
          <w:rFonts w:ascii="Times New Roman" w:hAnsi="Times New Roman" w:cs="Times New Roman"/>
          <w:sz w:val="24"/>
          <w:szCs w:val="24"/>
        </w:rPr>
        <w:t>Feozem</w:t>
      </w:r>
      <w:proofErr w:type="spellEnd"/>
      <w:r w:rsidR="00E73C05" w:rsidRPr="003A2720">
        <w:rPr>
          <w:rFonts w:ascii="Times New Roman" w:hAnsi="Times New Roman" w:cs="Times New Roman"/>
          <w:sz w:val="24"/>
          <w:szCs w:val="24"/>
        </w:rPr>
        <w:t xml:space="preserve"> </w:t>
      </w:r>
      <w:proofErr w:type="spellStart"/>
      <w:r w:rsidR="00E73C05" w:rsidRPr="003A2720">
        <w:rPr>
          <w:rFonts w:ascii="Times New Roman" w:hAnsi="Times New Roman" w:cs="Times New Roman"/>
          <w:sz w:val="24"/>
          <w:szCs w:val="24"/>
        </w:rPr>
        <w:t>haplico</w:t>
      </w:r>
      <w:proofErr w:type="spellEnd"/>
      <w:r w:rsidR="00A156F0" w:rsidRPr="003A2720">
        <w:rPr>
          <w:rFonts w:ascii="Times New Roman" w:hAnsi="Times New Roman" w:cs="Times New Roman"/>
          <w:sz w:val="24"/>
          <w:szCs w:val="24"/>
        </w:rPr>
        <w:t>,</w:t>
      </w:r>
      <w:r w:rsidR="00E97EC6" w:rsidRPr="003A2720">
        <w:rPr>
          <w:rFonts w:ascii="Times New Roman" w:hAnsi="Times New Roman" w:cs="Times New Roman"/>
          <w:sz w:val="24"/>
          <w:szCs w:val="24"/>
        </w:rPr>
        <w:t xml:space="preserve"> </w:t>
      </w:r>
      <w:proofErr w:type="spellStart"/>
      <w:r w:rsidR="00A156F0" w:rsidRPr="003A2720">
        <w:rPr>
          <w:rFonts w:ascii="Times New Roman" w:hAnsi="Times New Roman" w:cs="Times New Roman"/>
          <w:sz w:val="24"/>
          <w:szCs w:val="24"/>
        </w:rPr>
        <w:t>H</w:t>
      </w:r>
      <w:r w:rsidRPr="003A2720">
        <w:rPr>
          <w:rFonts w:ascii="Times New Roman" w:hAnsi="Times New Roman" w:cs="Times New Roman"/>
          <w:sz w:val="24"/>
          <w:szCs w:val="24"/>
        </w:rPr>
        <w:t>h</w:t>
      </w:r>
      <w:proofErr w:type="spellEnd"/>
      <w:r w:rsidRPr="003A2720">
        <w:rPr>
          <w:rFonts w:ascii="Times New Roman" w:hAnsi="Times New Roman" w:cs="Times New Roman"/>
          <w:sz w:val="24"/>
          <w:szCs w:val="24"/>
        </w:rPr>
        <w:t xml:space="preserve">, y </w:t>
      </w:r>
      <w:proofErr w:type="spellStart"/>
      <w:r w:rsidRPr="003A2720">
        <w:rPr>
          <w:rFonts w:ascii="Times New Roman" w:hAnsi="Times New Roman" w:cs="Times New Roman"/>
          <w:sz w:val="24"/>
          <w:szCs w:val="24"/>
        </w:rPr>
        <w:t>Feozem</w:t>
      </w:r>
      <w:proofErr w:type="spellEnd"/>
      <w:r w:rsidRPr="003A2720">
        <w:rPr>
          <w:rFonts w:ascii="Times New Roman" w:hAnsi="Times New Roman" w:cs="Times New Roman"/>
          <w:sz w:val="24"/>
          <w:szCs w:val="24"/>
        </w:rPr>
        <w:t xml:space="preserve"> </w:t>
      </w:r>
      <w:proofErr w:type="spellStart"/>
      <w:r w:rsidRPr="003A2720">
        <w:rPr>
          <w:rFonts w:ascii="Times New Roman" w:hAnsi="Times New Roman" w:cs="Times New Roman"/>
          <w:sz w:val="24"/>
          <w:szCs w:val="24"/>
        </w:rPr>
        <w:t>luvico</w:t>
      </w:r>
      <w:proofErr w:type="spellEnd"/>
      <w:r w:rsidRPr="003A2720">
        <w:rPr>
          <w:rFonts w:ascii="Times New Roman" w:hAnsi="Times New Roman" w:cs="Times New Roman"/>
          <w:sz w:val="24"/>
          <w:szCs w:val="24"/>
        </w:rPr>
        <w:t xml:space="preserve">, Hl; </w:t>
      </w:r>
      <w:r w:rsidR="00A156F0" w:rsidRPr="003A2720">
        <w:rPr>
          <w:rFonts w:ascii="Times New Roman" w:hAnsi="Times New Roman" w:cs="Times New Roman"/>
          <w:sz w:val="24"/>
          <w:szCs w:val="24"/>
        </w:rPr>
        <w:t xml:space="preserve">con pocos </w:t>
      </w:r>
      <w:proofErr w:type="spellStart"/>
      <w:r w:rsidR="00A156F0" w:rsidRPr="003A2720">
        <w:rPr>
          <w:rFonts w:ascii="Times New Roman" w:hAnsi="Times New Roman" w:cs="Times New Roman"/>
          <w:sz w:val="24"/>
          <w:szCs w:val="24"/>
        </w:rPr>
        <w:t>agroambientes</w:t>
      </w:r>
      <w:proofErr w:type="spellEnd"/>
      <w:r w:rsidR="00A156F0" w:rsidRPr="003A2720">
        <w:rPr>
          <w:rFonts w:ascii="Times New Roman" w:hAnsi="Times New Roman" w:cs="Times New Roman"/>
          <w:sz w:val="24"/>
          <w:szCs w:val="24"/>
        </w:rPr>
        <w:t xml:space="preserve"> con suelo </w:t>
      </w:r>
      <w:proofErr w:type="spellStart"/>
      <w:r w:rsidR="00A156F0" w:rsidRPr="003A2720">
        <w:rPr>
          <w:rFonts w:ascii="Times New Roman" w:hAnsi="Times New Roman" w:cs="Times New Roman"/>
          <w:sz w:val="24"/>
          <w:szCs w:val="24"/>
        </w:rPr>
        <w:t>Vertisol</w:t>
      </w:r>
      <w:proofErr w:type="spellEnd"/>
      <w:r w:rsidR="00A156F0" w:rsidRPr="003A2720">
        <w:rPr>
          <w:rFonts w:ascii="Times New Roman" w:hAnsi="Times New Roman" w:cs="Times New Roman"/>
          <w:sz w:val="24"/>
          <w:szCs w:val="24"/>
        </w:rPr>
        <w:t xml:space="preserve"> </w:t>
      </w:r>
      <w:proofErr w:type="spellStart"/>
      <w:r w:rsidR="00A156F0" w:rsidRPr="003A2720">
        <w:rPr>
          <w:rFonts w:ascii="Times New Roman" w:hAnsi="Times New Roman" w:cs="Times New Roman"/>
          <w:sz w:val="24"/>
          <w:szCs w:val="24"/>
        </w:rPr>
        <w:t>pelico</w:t>
      </w:r>
      <w:proofErr w:type="spellEnd"/>
      <w:r w:rsidR="00A156F0" w:rsidRPr="003A2720">
        <w:rPr>
          <w:rFonts w:ascii="Times New Roman" w:hAnsi="Times New Roman" w:cs="Times New Roman"/>
          <w:sz w:val="24"/>
          <w:szCs w:val="24"/>
        </w:rPr>
        <w:t xml:space="preserve">, </w:t>
      </w:r>
      <w:proofErr w:type="spellStart"/>
      <w:r w:rsidR="00A156F0" w:rsidRPr="003A2720">
        <w:rPr>
          <w:rFonts w:ascii="Times New Roman" w:hAnsi="Times New Roman" w:cs="Times New Roman"/>
          <w:sz w:val="24"/>
          <w:szCs w:val="24"/>
        </w:rPr>
        <w:t>Vp</w:t>
      </w:r>
      <w:proofErr w:type="spellEnd"/>
      <w:r w:rsidR="00A156F0" w:rsidRPr="003A2720">
        <w:rPr>
          <w:rFonts w:ascii="Times New Roman" w:hAnsi="Times New Roman" w:cs="Times New Roman"/>
          <w:sz w:val="24"/>
          <w:szCs w:val="24"/>
        </w:rPr>
        <w:t xml:space="preserve">; de manera secundaria están los </w:t>
      </w:r>
      <w:proofErr w:type="spellStart"/>
      <w:r w:rsidR="00A156F0" w:rsidRPr="003A2720">
        <w:rPr>
          <w:rFonts w:ascii="Times New Roman" w:hAnsi="Times New Roman" w:cs="Times New Roman"/>
          <w:sz w:val="24"/>
          <w:szCs w:val="24"/>
        </w:rPr>
        <w:t>Litosol</w:t>
      </w:r>
      <w:proofErr w:type="spellEnd"/>
      <w:r w:rsidR="00A156F0" w:rsidRPr="003A2720">
        <w:rPr>
          <w:rFonts w:ascii="Times New Roman" w:hAnsi="Times New Roman" w:cs="Times New Roman"/>
          <w:sz w:val="24"/>
          <w:szCs w:val="24"/>
        </w:rPr>
        <w:t xml:space="preserve">, I, </w:t>
      </w:r>
      <w:r w:rsidRPr="003A2720">
        <w:rPr>
          <w:rFonts w:ascii="Times New Roman" w:hAnsi="Times New Roman" w:cs="Times New Roman"/>
          <w:sz w:val="24"/>
          <w:szCs w:val="24"/>
        </w:rPr>
        <w:t xml:space="preserve">y </w:t>
      </w:r>
      <w:proofErr w:type="spellStart"/>
      <w:r w:rsidRPr="003A2720">
        <w:rPr>
          <w:rFonts w:ascii="Times New Roman" w:hAnsi="Times New Roman" w:cs="Times New Roman"/>
          <w:sz w:val="24"/>
          <w:szCs w:val="24"/>
        </w:rPr>
        <w:t>Regosol</w:t>
      </w:r>
      <w:proofErr w:type="spellEnd"/>
      <w:r w:rsidRPr="003A2720">
        <w:rPr>
          <w:rFonts w:ascii="Times New Roman" w:hAnsi="Times New Roman" w:cs="Times New Roman"/>
          <w:sz w:val="24"/>
          <w:szCs w:val="24"/>
        </w:rPr>
        <w:t>, R.</w:t>
      </w:r>
      <w:r w:rsidR="00A156F0" w:rsidRPr="003A2720">
        <w:rPr>
          <w:rFonts w:ascii="Times New Roman" w:hAnsi="Times New Roman" w:cs="Times New Roman"/>
          <w:sz w:val="24"/>
          <w:szCs w:val="24"/>
        </w:rPr>
        <w:t xml:space="preserve"> El clima domina</w:t>
      </w:r>
      <w:r w:rsidRPr="003A2720">
        <w:rPr>
          <w:rFonts w:ascii="Times New Roman" w:hAnsi="Times New Roman" w:cs="Times New Roman"/>
          <w:sz w:val="24"/>
          <w:szCs w:val="24"/>
        </w:rPr>
        <w:t>n</w:t>
      </w:r>
      <w:r w:rsidR="00A156F0" w:rsidRPr="003A2720">
        <w:rPr>
          <w:rFonts w:ascii="Times New Roman" w:hAnsi="Times New Roman" w:cs="Times New Roman"/>
          <w:sz w:val="24"/>
          <w:szCs w:val="24"/>
        </w:rPr>
        <w:t xml:space="preserve">te es </w:t>
      </w:r>
      <w:proofErr w:type="spellStart"/>
      <w:r w:rsidR="00A156F0" w:rsidRPr="003A2720">
        <w:rPr>
          <w:rFonts w:ascii="Times New Roman" w:hAnsi="Times New Roman" w:cs="Times New Roman"/>
          <w:sz w:val="24"/>
          <w:szCs w:val="24"/>
        </w:rPr>
        <w:t>semiseco</w:t>
      </w:r>
      <w:proofErr w:type="spellEnd"/>
      <w:r w:rsidR="00A207FC" w:rsidRPr="003A2720">
        <w:rPr>
          <w:rFonts w:ascii="Times New Roman" w:hAnsi="Times New Roman" w:cs="Times New Roman"/>
          <w:sz w:val="24"/>
          <w:szCs w:val="24"/>
        </w:rPr>
        <w:t>.</w:t>
      </w:r>
      <w:r w:rsidR="00A156F0" w:rsidRPr="003A2720">
        <w:rPr>
          <w:rFonts w:ascii="Times New Roman" w:hAnsi="Times New Roman" w:cs="Times New Roman"/>
          <w:sz w:val="24"/>
          <w:szCs w:val="24"/>
        </w:rPr>
        <w:t xml:space="preserve"> La vegetación es de Matorral </w:t>
      </w:r>
      <w:proofErr w:type="spellStart"/>
      <w:r w:rsidR="00A156F0" w:rsidRPr="003A2720">
        <w:rPr>
          <w:rFonts w:ascii="Times New Roman" w:hAnsi="Times New Roman" w:cs="Times New Roman"/>
          <w:sz w:val="24"/>
          <w:szCs w:val="24"/>
        </w:rPr>
        <w:t>craucicable</w:t>
      </w:r>
      <w:proofErr w:type="spellEnd"/>
      <w:r w:rsidR="00A156F0" w:rsidRPr="003A2720">
        <w:rPr>
          <w:rFonts w:ascii="Times New Roman" w:hAnsi="Times New Roman" w:cs="Times New Roman"/>
          <w:sz w:val="24"/>
          <w:szCs w:val="24"/>
        </w:rPr>
        <w:t xml:space="preserve">, </w:t>
      </w:r>
      <w:r w:rsidR="00A207FC" w:rsidRPr="003A2720">
        <w:rPr>
          <w:rFonts w:ascii="Times New Roman" w:hAnsi="Times New Roman" w:cs="Times New Roman"/>
          <w:sz w:val="24"/>
          <w:szCs w:val="24"/>
        </w:rPr>
        <w:t>p</w:t>
      </w:r>
      <w:r w:rsidR="00A156F0" w:rsidRPr="003A2720">
        <w:rPr>
          <w:rFonts w:ascii="Times New Roman" w:hAnsi="Times New Roman" w:cs="Times New Roman"/>
          <w:sz w:val="24"/>
          <w:szCs w:val="24"/>
        </w:rPr>
        <w:t>astizal y, poco Bosque de encino. El uso agrícola actual, en el ciclo de primavera-verano se compone de siembra de maíz, pocas hortalizas en invernaderos. Y en e</w:t>
      </w:r>
      <w:r w:rsidRPr="003A2720">
        <w:rPr>
          <w:rFonts w:ascii="Times New Roman" w:hAnsi="Times New Roman" w:cs="Times New Roman"/>
          <w:sz w:val="24"/>
          <w:szCs w:val="24"/>
        </w:rPr>
        <w:t>l ciclo de otoño-invierno se siembra cebada y avena.</w:t>
      </w:r>
    </w:p>
    <w:p w14:paraId="3A66DEB4" w14:textId="77777777" w:rsidR="003A2720" w:rsidRPr="003A2720" w:rsidRDefault="003A2720" w:rsidP="003A2720">
      <w:pPr>
        <w:tabs>
          <w:tab w:val="left" w:pos="7088"/>
          <w:tab w:val="left" w:pos="9072"/>
        </w:tabs>
        <w:spacing w:after="0" w:line="360" w:lineRule="auto"/>
        <w:jc w:val="both"/>
        <w:rPr>
          <w:rFonts w:ascii="Times New Roman" w:hAnsi="Times New Roman" w:cs="Times New Roman"/>
          <w:sz w:val="24"/>
          <w:szCs w:val="24"/>
        </w:rPr>
      </w:pPr>
    </w:p>
    <w:p w14:paraId="2645DA42" w14:textId="77777777" w:rsidR="00CF0081" w:rsidRPr="00400A9F" w:rsidRDefault="00400A9F" w:rsidP="00CF0081">
      <w:pPr>
        <w:rPr>
          <w:sz w:val="24"/>
          <w:szCs w:val="24"/>
        </w:rPr>
      </w:pPr>
      <w:r>
        <w:rPr>
          <w:rFonts w:ascii="Times New Roman" w:hAnsi="Times New Roman" w:cs="Times New Roman"/>
          <w:sz w:val="24"/>
          <w:szCs w:val="24"/>
        </w:rPr>
        <w:lastRenderedPageBreak/>
        <w:t xml:space="preserve"> </w:t>
      </w:r>
      <w:r w:rsidR="00CF0081" w:rsidRPr="00CF5F40">
        <w:rPr>
          <w:rFonts w:ascii="Times New Roman" w:hAnsi="Times New Roman" w:cs="Times New Roman"/>
          <w:b/>
          <w:sz w:val="24"/>
          <w:szCs w:val="24"/>
        </w:rPr>
        <w:t xml:space="preserve">Cuadro </w:t>
      </w:r>
      <w:r w:rsidR="00CB33D0" w:rsidRPr="00CF5F40">
        <w:rPr>
          <w:rFonts w:ascii="Times New Roman" w:hAnsi="Times New Roman" w:cs="Times New Roman"/>
          <w:b/>
          <w:sz w:val="24"/>
          <w:szCs w:val="24"/>
        </w:rPr>
        <w:t>1</w:t>
      </w:r>
      <w:r w:rsidR="00CF0081" w:rsidRPr="00CF5F40">
        <w:rPr>
          <w:rFonts w:ascii="Times New Roman" w:hAnsi="Times New Roman" w:cs="Times New Roman"/>
          <w:b/>
          <w:sz w:val="24"/>
          <w:szCs w:val="24"/>
        </w:rPr>
        <w:t>.</w:t>
      </w:r>
      <w:r w:rsidR="00CF0081" w:rsidRPr="00CB33D0">
        <w:rPr>
          <w:rFonts w:ascii="Times New Roman" w:hAnsi="Times New Roman" w:cs="Times New Roman"/>
          <w:sz w:val="24"/>
          <w:szCs w:val="24"/>
        </w:rPr>
        <w:t xml:space="preserve"> Recursos Naturales </w:t>
      </w:r>
      <w:proofErr w:type="gramStart"/>
      <w:r w:rsidR="00CF0081" w:rsidRPr="00CB33D0">
        <w:rPr>
          <w:rFonts w:ascii="Times New Roman" w:hAnsi="Times New Roman" w:cs="Times New Roman"/>
          <w:sz w:val="24"/>
          <w:szCs w:val="24"/>
        </w:rPr>
        <w:t>de los Agro</w:t>
      </w:r>
      <w:proofErr w:type="gramEnd"/>
      <w:r w:rsidR="00CF0081" w:rsidRPr="00CB33D0">
        <w:rPr>
          <w:rFonts w:ascii="Times New Roman" w:hAnsi="Times New Roman" w:cs="Times New Roman"/>
          <w:sz w:val="24"/>
          <w:szCs w:val="24"/>
        </w:rPr>
        <w:t xml:space="preserve"> ambientes del m</w:t>
      </w:r>
      <w:r w:rsidR="0004429F">
        <w:rPr>
          <w:rFonts w:ascii="Times New Roman" w:hAnsi="Times New Roman" w:cs="Times New Roman"/>
          <w:sz w:val="24"/>
          <w:szCs w:val="24"/>
        </w:rPr>
        <w:t xml:space="preserve">unicipio de Tequisquiapan, </w:t>
      </w:r>
      <w:proofErr w:type="spellStart"/>
      <w:r w:rsidR="0004429F">
        <w:rPr>
          <w:rFonts w:ascii="Times New Roman" w:hAnsi="Times New Roman" w:cs="Times New Roman"/>
          <w:sz w:val="24"/>
          <w:szCs w:val="24"/>
        </w:rPr>
        <w:t>Qro</w:t>
      </w:r>
      <w:proofErr w:type="spellEnd"/>
      <w:r w:rsidR="0004429F">
        <w:rPr>
          <w:rFonts w:ascii="Times New Roman" w:hAnsi="Times New Roman" w:cs="Times New Roman"/>
          <w:sz w:val="24"/>
          <w:szCs w:val="24"/>
        </w:rPr>
        <w:t xml:space="preserve">. </w:t>
      </w:r>
    </w:p>
    <w:tbl>
      <w:tblPr>
        <w:tblStyle w:val="Tablaconcuadrcula"/>
        <w:tblW w:w="9067" w:type="dxa"/>
        <w:tblLayout w:type="fixed"/>
        <w:tblLook w:val="04A0" w:firstRow="1" w:lastRow="0" w:firstColumn="1" w:lastColumn="0" w:noHBand="0" w:noVBand="1"/>
      </w:tblPr>
      <w:tblGrid>
        <w:gridCol w:w="562"/>
        <w:gridCol w:w="851"/>
        <w:gridCol w:w="850"/>
        <w:gridCol w:w="1843"/>
        <w:gridCol w:w="851"/>
        <w:gridCol w:w="1275"/>
        <w:gridCol w:w="1418"/>
        <w:gridCol w:w="1417"/>
      </w:tblGrid>
      <w:tr w:rsidR="009C4BD3" w14:paraId="78F2A3EF" w14:textId="77777777" w:rsidTr="0043727A">
        <w:tc>
          <w:tcPr>
            <w:tcW w:w="562" w:type="dxa"/>
          </w:tcPr>
          <w:p w14:paraId="60D2E207" w14:textId="77777777" w:rsidR="00CF0081" w:rsidRPr="00400A9F" w:rsidRDefault="009C4BD3" w:rsidP="00B94C96">
            <w:pPr>
              <w:rPr>
                <w:rFonts w:ascii="Times New Roman" w:hAnsi="Times New Roman" w:cs="Times New Roman"/>
              </w:rPr>
            </w:pPr>
            <w:proofErr w:type="spellStart"/>
            <w:r w:rsidRPr="00400A9F">
              <w:rPr>
                <w:rFonts w:ascii="Times New Roman" w:hAnsi="Times New Roman" w:cs="Times New Roman"/>
              </w:rPr>
              <w:t>Aa</w:t>
            </w:r>
            <w:proofErr w:type="spellEnd"/>
          </w:p>
        </w:tc>
        <w:tc>
          <w:tcPr>
            <w:tcW w:w="851" w:type="dxa"/>
          </w:tcPr>
          <w:p w14:paraId="15360E66"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Área (Km²)</w:t>
            </w:r>
          </w:p>
        </w:tc>
        <w:tc>
          <w:tcPr>
            <w:tcW w:w="850" w:type="dxa"/>
          </w:tcPr>
          <w:p w14:paraId="55D30917" w14:textId="77777777" w:rsidR="00CF0081" w:rsidRPr="00400A9F" w:rsidRDefault="00CF0081" w:rsidP="00B94C96">
            <w:pPr>
              <w:jc w:val="center"/>
              <w:rPr>
                <w:rFonts w:ascii="Times New Roman" w:hAnsi="Times New Roman" w:cs="Times New Roman"/>
              </w:rPr>
            </w:pPr>
            <w:r w:rsidRPr="00400A9F">
              <w:rPr>
                <w:rFonts w:ascii="Times New Roman" w:hAnsi="Times New Roman" w:cs="Times New Roman"/>
              </w:rPr>
              <w:t>%</w:t>
            </w:r>
          </w:p>
        </w:tc>
        <w:tc>
          <w:tcPr>
            <w:tcW w:w="1843" w:type="dxa"/>
          </w:tcPr>
          <w:p w14:paraId="1C108D60"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Geología</w:t>
            </w:r>
          </w:p>
        </w:tc>
        <w:tc>
          <w:tcPr>
            <w:tcW w:w="851" w:type="dxa"/>
          </w:tcPr>
          <w:p w14:paraId="420C636F"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Suelo</w:t>
            </w:r>
          </w:p>
        </w:tc>
        <w:tc>
          <w:tcPr>
            <w:tcW w:w="1275" w:type="dxa"/>
          </w:tcPr>
          <w:p w14:paraId="704F5EB5"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Clima</w:t>
            </w:r>
          </w:p>
        </w:tc>
        <w:tc>
          <w:tcPr>
            <w:tcW w:w="1418" w:type="dxa"/>
          </w:tcPr>
          <w:p w14:paraId="2FF1273D"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Vegetación</w:t>
            </w:r>
          </w:p>
        </w:tc>
        <w:tc>
          <w:tcPr>
            <w:tcW w:w="1417" w:type="dxa"/>
          </w:tcPr>
          <w:p w14:paraId="517B0EC6"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Uso actual</w:t>
            </w:r>
          </w:p>
        </w:tc>
      </w:tr>
      <w:tr w:rsidR="009C4BD3" w14:paraId="4BBA9E6C" w14:textId="77777777" w:rsidTr="0043727A">
        <w:tc>
          <w:tcPr>
            <w:tcW w:w="562" w:type="dxa"/>
          </w:tcPr>
          <w:p w14:paraId="0F87F825"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1</w:t>
            </w:r>
          </w:p>
        </w:tc>
        <w:tc>
          <w:tcPr>
            <w:tcW w:w="851" w:type="dxa"/>
          </w:tcPr>
          <w:p w14:paraId="6E4761B4"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5.76</w:t>
            </w:r>
          </w:p>
        </w:tc>
        <w:tc>
          <w:tcPr>
            <w:tcW w:w="850" w:type="dxa"/>
          </w:tcPr>
          <w:p w14:paraId="437C346C"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1.557</w:t>
            </w:r>
          </w:p>
        </w:tc>
        <w:tc>
          <w:tcPr>
            <w:tcW w:w="1843" w:type="dxa"/>
          </w:tcPr>
          <w:p w14:paraId="0EF3DACB"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 xml:space="preserve">Ígnea </w:t>
            </w:r>
            <w:proofErr w:type="spellStart"/>
            <w:r w:rsidRPr="00400A9F">
              <w:rPr>
                <w:rFonts w:ascii="Times New Roman" w:hAnsi="Times New Roman" w:cs="Times New Roman"/>
              </w:rPr>
              <w:t>extrusiva</w:t>
            </w:r>
            <w:proofErr w:type="spellEnd"/>
            <w:r w:rsidRPr="00400A9F">
              <w:rPr>
                <w:rFonts w:ascii="Times New Roman" w:hAnsi="Times New Roman" w:cs="Times New Roman"/>
              </w:rPr>
              <w:t>, B</w:t>
            </w:r>
          </w:p>
        </w:tc>
        <w:tc>
          <w:tcPr>
            <w:tcW w:w="851" w:type="dxa"/>
          </w:tcPr>
          <w:p w14:paraId="3C1D6321" w14:textId="77777777" w:rsidR="00CF0081" w:rsidRPr="00400A9F" w:rsidRDefault="00CF0081" w:rsidP="00B94C96">
            <w:pPr>
              <w:rPr>
                <w:rFonts w:ascii="Times New Roman" w:hAnsi="Times New Roman" w:cs="Times New Roman"/>
              </w:rPr>
            </w:pPr>
            <w:proofErr w:type="spellStart"/>
            <w:r w:rsidRPr="00400A9F">
              <w:rPr>
                <w:rFonts w:ascii="Times New Roman" w:hAnsi="Times New Roman" w:cs="Times New Roman"/>
              </w:rPr>
              <w:t>Vp</w:t>
            </w:r>
            <w:proofErr w:type="spellEnd"/>
          </w:p>
        </w:tc>
        <w:tc>
          <w:tcPr>
            <w:tcW w:w="1275" w:type="dxa"/>
          </w:tcPr>
          <w:p w14:paraId="4E70CA78" w14:textId="77777777" w:rsidR="00CF0081" w:rsidRPr="00400A9F" w:rsidRDefault="00CF0081" w:rsidP="00B94C96">
            <w:r w:rsidRPr="00400A9F">
              <w:t>BS1Kw(w)</w:t>
            </w:r>
          </w:p>
        </w:tc>
        <w:tc>
          <w:tcPr>
            <w:tcW w:w="1418" w:type="dxa"/>
          </w:tcPr>
          <w:p w14:paraId="5814437F"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Inducida</w:t>
            </w:r>
          </w:p>
        </w:tc>
        <w:tc>
          <w:tcPr>
            <w:tcW w:w="1417" w:type="dxa"/>
          </w:tcPr>
          <w:p w14:paraId="1C6E3A2D"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Cultivos anual</w:t>
            </w:r>
          </w:p>
        </w:tc>
      </w:tr>
      <w:tr w:rsidR="009C4BD3" w14:paraId="2393877A" w14:textId="77777777" w:rsidTr="0043727A">
        <w:tc>
          <w:tcPr>
            <w:tcW w:w="562" w:type="dxa"/>
          </w:tcPr>
          <w:p w14:paraId="515C796A"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2</w:t>
            </w:r>
          </w:p>
        </w:tc>
        <w:tc>
          <w:tcPr>
            <w:tcW w:w="851" w:type="dxa"/>
          </w:tcPr>
          <w:p w14:paraId="63AAABBA"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6.92</w:t>
            </w:r>
          </w:p>
        </w:tc>
        <w:tc>
          <w:tcPr>
            <w:tcW w:w="850" w:type="dxa"/>
          </w:tcPr>
          <w:p w14:paraId="258ADEB5"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1.870</w:t>
            </w:r>
          </w:p>
        </w:tc>
        <w:tc>
          <w:tcPr>
            <w:tcW w:w="1843" w:type="dxa"/>
          </w:tcPr>
          <w:p w14:paraId="5B8E7AF4"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 xml:space="preserve">Ígnea </w:t>
            </w:r>
            <w:proofErr w:type="spellStart"/>
            <w:r w:rsidRPr="00400A9F">
              <w:rPr>
                <w:rFonts w:ascii="Times New Roman" w:hAnsi="Times New Roman" w:cs="Times New Roman"/>
              </w:rPr>
              <w:t>extrusiva</w:t>
            </w:r>
            <w:proofErr w:type="spellEnd"/>
            <w:r w:rsidRPr="00400A9F">
              <w:rPr>
                <w:rFonts w:ascii="Times New Roman" w:hAnsi="Times New Roman" w:cs="Times New Roman"/>
              </w:rPr>
              <w:t>, B</w:t>
            </w:r>
          </w:p>
        </w:tc>
        <w:tc>
          <w:tcPr>
            <w:tcW w:w="851" w:type="dxa"/>
          </w:tcPr>
          <w:p w14:paraId="040FBB23" w14:textId="77777777" w:rsidR="00CF0081" w:rsidRPr="00400A9F" w:rsidRDefault="00CF0081" w:rsidP="00B94C96">
            <w:pPr>
              <w:rPr>
                <w:rFonts w:ascii="Times New Roman" w:hAnsi="Times New Roman" w:cs="Times New Roman"/>
              </w:rPr>
            </w:pPr>
            <w:proofErr w:type="spellStart"/>
            <w:r w:rsidRPr="00400A9F">
              <w:rPr>
                <w:rFonts w:ascii="Times New Roman" w:hAnsi="Times New Roman" w:cs="Times New Roman"/>
              </w:rPr>
              <w:t>Vp</w:t>
            </w:r>
            <w:proofErr w:type="spellEnd"/>
          </w:p>
        </w:tc>
        <w:tc>
          <w:tcPr>
            <w:tcW w:w="1275" w:type="dxa"/>
          </w:tcPr>
          <w:p w14:paraId="6A8ACEAE" w14:textId="77777777" w:rsidR="00CF0081" w:rsidRPr="00400A9F" w:rsidRDefault="00CF0081" w:rsidP="00B94C96">
            <w:r w:rsidRPr="00400A9F">
              <w:t>BS1Kw(w)</w:t>
            </w:r>
          </w:p>
        </w:tc>
        <w:tc>
          <w:tcPr>
            <w:tcW w:w="1418" w:type="dxa"/>
          </w:tcPr>
          <w:p w14:paraId="6A27E66A"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Inducida</w:t>
            </w:r>
          </w:p>
        </w:tc>
        <w:tc>
          <w:tcPr>
            <w:tcW w:w="1417" w:type="dxa"/>
          </w:tcPr>
          <w:p w14:paraId="17BF5E5B"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Cultivo anual</w:t>
            </w:r>
          </w:p>
        </w:tc>
      </w:tr>
      <w:tr w:rsidR="009C4BD3" w14:paraId="52722956" w14:textId="77777777" w:rsidTr="0043727A">
        <w:tc>
          <w:tcPr>
            <w:tcW w:w="562" w:type="dxa"/>
          </w:tcPr>
          <w:p w14:paraId="6DC1128F"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3</w:t>
            </w:r>
          </w:p>
        </w:tc>
        <w:tc>
          <w:tcPr>
            <w:tcW w:w="851" w:type="dxa"/>
          </w:tcPr>
          <w:p w14:paraId="22F1DD7B"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10.97</w:t>
            </w:r>
          </w:p>
        </w:tc>
        <w:tc>
          <w:tcPr>
            <w:tcW w:w="850" w:type="dxa"/>
          </w:tcPr>
          <w:p w14:paraId="33CA6FF5"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2.955</w:t>
            </w:r>
          </w:p>
        </w:tc>
        <w:tc>
          <w:tcPr>
            <w:tcW w:w="1843" w:type="dxa"/>
          </w:tcPr>
          <w:p w14:paraId="7835CD49"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 xml:space="preserve">Ígnea </w:t>
            </w:r>
            <w:proofErr w:type="spellStart"/>
            <w:r w:rsidRPr="00400A9F">
              <w:rPr>
                <w:rFonts w:ascii="Times New Roman" w:hAnsi="Times New Roman" w:cs="Times New Roman"/>
              </w:rPr>
              <w:t>extrusiva</w:t>
            </w:r>
            <w:proofErr w:type="spellEnd"/>
            <w:r w:rsidRPr="00400A9F">
              <w:rPr>
                <w:rFonts w:ascii="Times New Roman" w:hAnsi="Times New Roman" w:cs="Times New Roman"/>
              </w:rPr>
              <w:t>, R</w:t>
            </w:r>
          </w:p>
        </w:tc>
        <w:tc>
          <w:tcPr>
            <w:tcW w:w="851" w:type="dxa"/>
          </w:tcPr>
          <w:p w14:paraId="43116E11"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L, R</w:t>
            </w:r>
          </w:p>
        </w:tc>
        <w:tc>
          <w:tcPr>
            <w:tcW w:w="1275" w:type="dxa"/>
          </w:tcPr>
          <w:p w14:paraId="0EB86875" w14:textId="77777777" w:rsidR="00CF0081" w:rsidRPr="00400A9F" w:rsidRDefault="00CF0081" w:rsidP="00B94C96">
            <w:r w:rsidRPr="00400A9F">
              <w:t>BS1Kw(w)</w:t>
            </w:r>
          </w:p>
        </w:tc>
        <w:tc>
          <w:tcPr>
            <w:tcW w:w="1418" w:type="dxa"/>
          </w:tcPr>
          <w:p w14:paraId="538C01A8"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MSS</w:t>
            </w:r>
          </w:p>
        </w:tc>
        <w:tc>
          <w:tcPr>
            <w:tcW w:w="1417" w:type="dxa"/>
          </w:tcPr>
          <w:p w14:paraId="3D2869DD" w14:textId="77777777" w:rsidR="00CF0081" w:rsidRPr="00400A9F" w:rsidRDefault="00CF0081" w:rsidP="00B94C96">
            <w:pPr>
              <w:rPr>
                <w:rFonts w:ascii="Times New Roman" w:hAnsi="Times New Roman" w:cs="Times New Roman"/>
              </w:rPr>
            </w:pPr>
            <w:proofErr w:type="spellStart"/>
            <w:r w:rsidRPr="00400A9F">
              <w:rPr>
                <w:rFonts w:ascii="Times New Roman" w:hAnsi="Times New Roman" w:cs="Times New Roman"/>
              </w:rPr>
              <w:t>Veg</w:t>
            </w:r>
            <w:proofErr w:type="spellEnd"/>
            <w:r w:rsidRPr="00400A9F">
              <w:rPr>
                <w:rFonts w:ascii="Times New Roman" w:hAnsi="Times New Roman" w:cs="Times New Roman"/>
              </w:rPr>
              <w:t>, natural</w:t>
            </w:r>
          </w:p>
        </w:tc>
      </w:tr>
      <w:tr w:rsidR="009C4BD3" w14:paraId="0392BB7B" w14:textId="77777777" w:rsidTr="0043727A">
        <w:tc>
          <w:tcPr>
            <w:tcW w:w="562" w:type="dxa"/>
          </w:tcPr>
          <w:p w14:paraId="00A8B139"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4</w:t>
            </w:r>
          </w:p>
        </w:tc>
        <w:tc>
          <w:tcPr>
            <w:tcW w:w="851" w:type="dxa"/>
          </w:tcPr>
          <w:p w14:paraId="62A3772D"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9.25</w:t>
            </w:r>
          </w:p>
        </w:tc>
        <w:tc>
          <w:tcPr>
            <w:tcW w:w="850" w:type="dxa"/>
          </w:tcPr>
          <w:p w14:paraId="341FDE47"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2.500</w:t>
            </w:r>
          </w:p>
        </w:tc>
        <w:tc>
          <w:tcPr>
            <w:tcW w:w="1843" w:type="dxa"/>
          </w:tcPr>
          <w:p w14:paraId="459F226F"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 xml:space="preserve">Ígnea </w:t>
            </w:r>
            <w:proofErr w:type="spellStart"/>
            <w:r w:rsidRPr="00400A9F">
              <w:rPr>
                <w:rFonts w:ascii="Times New Roman" w:hAnsi="Times New Roman" w:cs="Times New Roman"/>
              </w:rPr>
              <w:t>extrusiva</w:t>
            </w:r>
            <w:proofErr w:type="spellEnd"/>
            <w:r w:rsidRPr="00400A9F">
              <w:rPr>
                <w:rFonts w:ascii="Times New Roman" w:hAnsi="Times New Roman" w:cs="Times New Roman"/>
              </w:rPr>
              <w:t>, R</w:t>
            </w:r>
          </w:p>
        </w:tc>
        <w:tc>
          <w:tcPr>
            <w:tcW w:w="851" w:type="dxa"/>
          </w:tcPr>
          <w:p w14:paraId="04F8D199" w14:textId="77777777" w:rsidR="00CF0081" w:rsidRPr="00400A9F" w:rsidRDefault="0004429F" w:rsidP="00B94C96">
            <w:pPr>
              <w:rPr>
                <w:rFonts w:ascii="Times New Roman" w:hAnsi="Times New Roman" w:cs="Times New Roman"/>
              </w:rPr>
            </w:pPr>
            <w:proofErr w:type="spellStart"/>
            <w:r w:rsidRPr="00400A9F">
              <w:rPr>
                <w:rFonts w:ascii="Times New Roman" w:hAnsi="Times New Roman" w:cs="Times New Roman"/>
              </w:rPr>
              <w:t>H</w:t>
            </w:r>
            <w:r w:rsidR="00CF0081" w:rsidRPr="00400A9F">
              <w:rPr>
                <w:rFonts w:ascii="Times New Roman" w:hAnsi="Times New Roman" w:cs="Times New Roman"/>
              </w:rPr>
              <w:t>h</w:t>
            </w:r>
            <w:proofErr w:type="spellEnd"/>
          </w:p>
        </w:tc>
        <w:tc>
          <w:tcPr>
            <w:tcW w:w="1275" w:type="dxa"/>
          </w:tcPr>
          <w:p w14:paraId="588D82D1" w14:textId="77777777" w:rsidR="00CF0081" w:rsidRPr="00400A9F" w:rsidRDefault="00CF0081" w:rsidP="00B94C96">
            <w:r w:rsidRPr="00400A9F">
              <w:t>BS1Kw(w)</w:t>
            </w:r>
          </w:p>
        </w:tc>
        <w:tc>
          <w:tcPr>
            <w:tcW w:w="1418" w:type="dxa"/>
          </w:tcPr>
          <w:p w14:paraId="47E07A85"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Inducida</w:t>
            </w:r>
          </w:p>
        </w:tc>
        <w:tc>
          <w:tcPr>
            <w:tcW w:w="1417" w:type="dxa"/>
          </w:tcPr>
          <w:p w14:paraId="09C91E0E"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Cultivo anual</w:t>
            </w:r>
          </w:p>
        </w:tc>
      </w:tr>
      <w:tr w:rsidR="009C4BD3" w14:paraId="43F273F4" w14:textId="77777777" w:rsidTr="0043727A">
        <w:tc>
          <w:tcPr>
            <w:tcW w:w="562" w:type="dxa"/>
          </w:tcPr>
          <w:p w14:paraId="2F2F2099"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5</w:t>
            </w:r>
          </w:p>
        </w:tc>
        <w:tc>
          <w:tcPr>
            <w:tcW w:w="851" w:type="dxa"/>
          </w:tcPr>
          <w:p w14:paraId="3E0248ED"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11.99</w:t>
            </w:r>
          </w:p>
        </w:tc>
        <w:tc>
          <w:tcPr>
            <w:tcW w:w="850" w:type="dxa"/>
          </w:tcPr>
          <w:p w14:paraId="78B4808A"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3.240</w:t>
            </w:r>
          </w:p>
        </w:tc>
        <w:tc>
          <w:tcPr>
            <w:tcW w:w="1843" w:type="dxa"/>
          </w:tcPr>
          <w:p w14:paraId="3FB4232C"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 xml:space="preserve">Ígnea </w:t>
            </w:r>
            <w:proofErr w:type="spellStart"/>
            <w:r w:rsidRPr="00400A9F">
              <w:rPr>
                <w:rFonts w:ascii="Times New Roman" w:hAnsi="Times New Roman" w:cs="Times New Roman"/>
              </w:rPr>
              <w:t>extrusiva,R</w:t>
            </w:r>
            <w:proofErr w:type="spellEnd"/>
          </w:p>
        </w:tc>
        <w:tc>
          <w:tcPr>
            <w:tcW w:w="851" w:type="dxa"/>
          </w:tcPr>
          <w:p w14:paraId="7CB61E54"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L, R</w:t>
            </w:r>
          </w:p>
        </w:tc>
        <w:tc>
          <w:tcPr>
            <w:tcW w:w="1275" w:type="dxa"/>
          </w:tcPr>
          <w:p w14:paraId="71B68A6D" w14:textId="77777777" w:rsidR="00CF0081" w:rsidRPr="00400A9F" w:rsidRDefault="00CF0081" w:rsidP="00B94C96">
            <w:r w:rsidRPr="00400A9F">
              <w:t>BS1Kw(w)</w:t>
            </w:r>
          </w:p>
        </w:tc>
        <w:tc>
          <w:tcPr>
            <w:tcW w:w="1418" w:type="dxa"/>
          </w:tcPr>
          <w:p w14:paraId="02E97901"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BQ</w:t>
            </w:r>
          </w:p>
        </w:tc>
        <w:tc>
          <w:tcPr>
            <w:tcW w:w="1417" w:type="dxa"/>
          </w:tcPr>
          <w:p w14:paraId="51D3C326" w14:textId="77777777" w:rsidR="00CF0081" w:rsidRPr="00400A9F" w:rsidRDefault="00CF0081" w:rsidP="00B94C96">
            <w:pPr>
              <w:rPr>
                <w:rFonts w:ascii="Times New Roman" w:hAnsi="Times New Roman" w:cs="Times New Roman"/>
              </w:rPr>
            </w:pPr>
            <w:proofErr w:type="spellStart"/>
            <w:r w:rsidRPr="00400A9F">
              <w:rPr>
                <w:rFonts w:ascii="Times New Roman" w:hAnsi="Times New Roman" w:cs="Times New Roman"/>
              </w:rPr>
              <w:t>Veg</w:t>
            </w:r>
            <w:proofErr w:type="spellEnd"/>
            <w:r w:rsidRPr="00400A9F">
              <w:rPr>
                <w:rFonts w:ascii="Times New Roman" w:hAnsi="Times New Roman" w:cs="Times New Roman"/>
              </w:rPr>
              <w:t>. natural</w:t>
            </w:r>
          </w:p>
        </w:tc>
      </w:tr>
      <w:tr w:rsidR="009C4BD3" w14:paraId="4DB17CB3" w14:textId="77777777" w:rsidTr="0043727A">
        <w:tc>
          <w:tcPr>
            <w:tcW w:w="562" w:type="dxa"/>
          </w:tcPr>
          <w:p w14:paraId="47573EBE"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6</w:t>
            </w:r>
          </w:p>
        </w:tc>
        <w:tc>
          <w:tcPr>
            <w:tcW w:w="851" w:type="dxa"/>
          </w:tcPr>
          <w:p w14:paraId="790ED676"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10.59</w:t>
            </w:r>
          </w:p>
        </w:tc>
        <w:tc>
          <w:tcPr>
            <w:tcW w:w="850" w:type="dxa"/>
          </w:tcPr>
          <w:p w14:paraId="49466C18"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2.862</w:t>
            </w:r>
          </w:p>
        </w:tc>
        <w:tc>
          <w:tcPr>
            <w:tcW w:w="1843" w:type="dxa"/>
          </w:tcPr>
          <w:p w14:paraId="2DADBF0B"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 xml:space="preserve">Ígnea </w:t>
            </w:r>
            <w:proofErr w:type="spellStart"/>
            <w:r w:rsidRPr="00400A9F">
              <w:rPr>
                <w:rFonts w:ascii="Times New Roman" w:hAnsi="Times New Roman" w:cs="Times New Roman"/>
              </w:rPr>
              <w:t>extrusiva</w:t>
            </w:r>
            <w:proofErr w:type="spellEnd"/>
            <w:r w:rsidRPr="00400A9F">
              <w:rPr>
                <w:rFonts w:ascii="Times New Roman" w:hAnsi="Times New Roman" w:cs="Times New Roman"/>
              </w:rPr>
              <w:t>, R</w:t>
            </w:r>
          </w:p>
        </w:tc>
        <w:tc>
          <w:tcPr>
            <w:tcW w:w="851" w:type="dxa"/>
          </w:tcPr>
          <w:p w14:paraId="7D86D92A" w14:textId="77777777" w:rsidR="00CF0081" w:rsidRPr="00400A9F" w:rsidRDefault="0004429F" w:rsidP="00B94C96">
            <w:pPr>
              <w:rPr>
                <w:rFonts w:ascii="Times New Roman" w:hAnsi="Times New Roman" w:cs="Times New Roman"/>
              </w:rPr>
            </w:pPr>
            <w:proofErr w:type="spellStart"/>
            <w:r w:rsidRPr="00400A9F">
              <w:rPr>
                <w:rFonts w:ascii="Times New Roman" w:hAnsi="Times New Roman" w:cs="Times New Roman"/>
              </w:rPr>
              <w:t>H</w:t>
            </w:r>
            <w:r w:rsidR="00CF0081" w:rsidRPr="00400A9F">
              <w:rPr>
                <w:rFonts w:ascii="Times New Roman" w:hAnsi="Times New Roman" w:cs="Times New Roman"/>
              </w:rPr>
              <w:t>h</w:t>
            </w:r>
            <w:proofErr w:type="spellEnd"/>
          </w:p>
        </w:tc>
        <w:tc>
          <w:tcPr>
            <w:tcW w:w="1275" w:type="dxa"/>
          </w:tcPr>
          <w:p w14:paraId="39462E19" w14:textId="77777777" w:rsidR="00CF0081" w:rsidRPr="00400A9F" w:rsidRDefault="00CF0081" w:rsidP="00B94C96">
            <w:r w:rsidRPr="00400A9F">
              <w:t>BS1Kw(w)</w:t>
            </w:r>
          </w:p>
        </w:tc>
        <w:tc>
          <w:tcPr>
            <w:tcW w:w="1418" w:type="dxa"/>
          </w:tcPr>
          <w:p w14:paraId="54634913"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MCS</w:t>
            </w:r>
          </w:p>
        </w:tc>
        <w:tc>
          <w:tcPr>
            <w:tcW w:w="1417" w:type="dxa"/>
          </w:tcPr>
          <w:p w14:paraId="7FF74F7D" w14:textId="77777777" w:rsidR="00CF0081" w:rsidRPr="00400A9F" w:rsidRDefault="00CF0081" w:rsidP="00B94C96">
            <w:pPr>
              <w:rPr>
                <w:rFonts w:ascii="Times New Roman" w:hAnsi="Times New Roman" w:cs="Times New Roman"/>
              </w:rPr>
            </w:pPr>
            <w:proofErr w:type="spellStart"/>
            <w:r w:rsidRPr="00400A9F">
              <w:rPr>
                <w:rFonts w:ascii="Times New Roman" w:hAnsi="Times New Roman" w:cs="Times New Roman"/>
              </w:rPr>
              <w:t>Veg</w:t>
            </w:r>
            <w:proofErr w:type="spellEnd"/>
            <w:r w:rsidRPr="00400A9F">
              <w:rPr>
                <w:rFonts w:ascii="Times New Roman" w:hAnsi="Times New Roman" w:cs="Times New Roman"/>
              </w:rPr>
              <w:t>. natural</w:t>
            </w:r>
          </w:p>
        </w:tc>
      </w:tr>
      <w:tr w:rsidR="009C4BD3" w14:paraId="10B49E84" w14:textId="77777777" w:rsidTr="0043727A">
        <w:tc>
          <w:tcPr>
            <w:tcW w:w="562" w:type="dxa"/>
          </w:tcPr>
          <w:p w14:paraId="2D09B678"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7</w:t>
            </w:r>
          </w:p>
        </w:tc>
        <w:tc>
          <w:tcPr>
            <w:tcW w:w="851" w:type="dxa"/>
          </w:tcPr>
          <w:p w14:paraId="68A9F275"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15.9</w:t>
            </w:r>
          </w:p>
        </w:tc>
        <w:tc>
          <w:tcPr>
            <w:tcW w:w="850" w:type="dxa"/>
          </w:tcPr>
          <w:p w14:paraId="5AC75CAD"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4.297</w:t>
            </w:r>
          </w:p>
        </w:tc>
        <w:tc>
          <w:tcPr>
            <w:tcW w:w="1843" w:type="dxa"/>
          </w:tcPr>
          <w:p w14:paraId="2D3B4173"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 xml:space="preserve">Ígnea </w:t>
            </w:r>
            <w:proofErr w:type="spellStart"/>
            <w:r w:rsidRPr="00400A9F">
              <w:rPr>
                <w:rFonts w:ascii="Times New Roman" w:hAnsi="Times New Roman" w:cs="Times New Roman"/>
              </w:rPr>
              <w:t>extrusiva,R</w:t>
            </w:r>
            <w:proofErr w:type="spellEnd"/>
          </w:p>
        </w:tc>
        <w:tc>
          <w:tcPr>
            <w:tcW w:w="851" w:type="dxa"/>
          </w:tcPr>
          <w:p w14:paraId="554AA222" w14:textId="77777777" w:rsidR="00CF0081" w:rsidRPr="00400A9F" w:rsidRDefault="0004429F" w:rsidP="00B94C96">
            <w:pPr>
              <w:rPr>
                <w:rFonts w:ascii="Times New Roman" w:hAnsi="Times New Roman" w:cs="Times New Roman"/>
              </w:rPr>
            </w:pPr>
            <w:proofErr w:type="spellStart"/>
            <w:r w:rsidRPr="00400A9F">
              <w:rPr>
                <w:rFonts w:ascii="Times New Roman" w:hAnsi="Times New Roman" w:cs="Times New Roman"/>
              </w:rPr>
              <w:t>H</w:t>
            </w:r>
            <w:r w:rsidR="00CF0081" w:rsidRPr="00400A9F">
              <w:rPr>
                <w:rFonts w:ascii="Times New Roman" w:hAnsi="Times New Roman" w:cs="Times New Roman"/>
              </w:rPr>
              <w:t>h</w:t>
            </w:r>
            <w:proofErr w:type="spellEnd"/>
          </w:p>
        </w:tc>
        <w:tc>
          <w:tcPr>
            <w:tcW w:w="1275" w:type="dxa"/>
          </w:tcPr>
          <w:p w14:paraId="2B3AC586" w14:textId="77777777" w:rsidR="00CF0081" w:rsidRPr="00400A9F" w:rsidRDefault="00CF0081" w:rsidP="00B94C96">
            <w:r w:rsidRPr="00400A9F">
              <w:t>BS1Kw(w)</w:t>
            </w:r>
          </w:p>
        </w:tc>
        <w:tc>
          <w:tcPr>
            <w:tcW w:w="1418" w:type="dxa"/>
          </w:tcPr>
          <w:p w14:paraId="08B870FC"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MC, arbustos</w:t>
            </w:r>
          </w:p>
        </w:tc>
        <w:tc>
          <w:tcPr>
            <w:tcW w:w="1417" w:type="dxa"/>
          </w:tcPr>
          <w:p w14:paraId="26D33C14" w14:textId="77777777" w:rsidR="00CF0081" w:rsidRPr="00400A9F" w:rsidRDefault="00CF0081" w:rsidP="00B94C96">
            <w:pPr>
              <w:rPr>
                <w:rFonts w:ascii="Times New Roman" w:hAnsi="Times New Roman" w:cs="Times New Roman"/>
              </w:rPr>
            </w:pPr>
            <w:proofErr w:type="spellStart"/>
            <w:r w:rsidRPr="00400A9F">
              <w:rPr>
                <w:rFonts w:ascii="Times New Roman" w:hAnsi="Times New Roman" w:cs="Times New Roman"/>
              </w:rPr>
              <w:t>Veg</w:t>
            </w:r>
            <w:proofErr w:type="spellEnd"/>
            <w:r w:rsidRPr="00400A9F">
              <w:rPr>
                <w:rFonts w:ascii="Times New Roman" w:hAnsi="Times New Roman" w:cs="Times New Roman"/>
              </w:rPr>
              <w:t>. natural</w:t>
            </w:r>
          </w:p>
        </w:tc>
      </w:tr>
      <w:tr w:rsidR="009C4BD3" w14:paraId="23CE9F6E" w14:textId="77777777" w:rsidTr="0043727A">
        <w:tc>
          <w:tcPr>
            <w:tcW w:w="562" w:type="dxa"/>
          </w:tcPr>
          <w:p w14:paraId="7C31D9DC"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8</w:t>
            </w:r>
          </w:p>
        </w:tc>
        <w:tc>
          <w:tcPr>
            <w:tcW w:w="851" w:type="dxa"/>
          </w:tcPr>
          <w:p w14:paraId="1F7FB7B2"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10.77</w:t>
            </w:r>
          </w:p>
        </w:tc>
        <w:tc>
          <w:tcPr>
            <w:tcW w:w="850" w:type="dxa"/>
          </w:tcPr>
          <w:p w14:paraId="01B6FB5D"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2.910</w:t>
            </w:r>
          </w:p>
        </w:tc>
        <w:tc>
          <w:tcPr>
            <w:tcW w:w="1843" w:type="dxa"/>
          </w:tcPr>
          <w:p w14:paraId="63D5CE23"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 xml:space="preserve">Ígnea </w:t>
            </w:r>
            <w:proofErr w:type="spellStart"/>
            <w:r w:rsidRPr="00400A9F">
              <w:rPr>
                <w:rFonts w:ascii="Times New Roman" w:hAnsi="Times New Roman" w:cs="Times New Roman"/>
              </w:rPr>
              <w:t>extrusiva,B</w:t>
            </w:r>
            <w:proofErr w:type="spellEnd"/>
          </w:p>
        </w:tc>
        <w:tc>
          <w:tcPr>
            <w:tcW w:w="851" w:type="dxa"/>
          </w:tcPr>
          <w:p w14:paraId="1C520D21" w14:textId="77777777" w:rsidR="00CF0081" w:rsidRPr="00400A9F" w:rsidRDefault="00CF0081" w:rsidP="00B94C96">
            <w:pPr>
              <w:rPr>
                <w:rFonts w:ascii="Times New Roman" w:hAnsi="Times New Roman" w:cs="Times New Roman"/>
              </w:rPr>
            </w:pPr>
            <w:proofErr w:type="spellStart"/>
            <w:r w:rsidRPr="00400A9F">
              <w:rPr>
                <w:rFonts w:ascii="Times New Roman" w:hAnsi="Times New Roman" w:cs="Times New Roman"/>
              </w:rPr>
              <w:t>Vp</w:t>
            </w:r>
            <w:proofErr w:type="spellEnd"/>
          </w:p>
        </w:tc>
        <w:tc>
          <w:tcPr>
            <w:tcW w:w="1275" w:type="dxa"/>
          </w:tcPr>
          <w:p w14:paraId="12CE7180" w14:textId="77777777" w:rsidR="00CF0081" w:rsidRPr="00400A9F" w:rsidRDefault="00CF0081" w:rsidP="00B94C96">
            <w:r w:rsidRPr="00400A9F">
              <w:t>BS1Kw(w)</w:t>
            </w:r>
          </w:p>
        </w:tc>
        <w:tc>
          <w:tcPr>
            <w:tcW w:w="1418" w:type="dxa"/>
          </w:tcPr>
          <w:p w14:paraId="14E4EC0E"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Inducida</w:t>
            </w:r>
          </w:p>
        </w:tc>
        <w:tc>
          <w:tcPr>
            <w:tcW w:w="1417" w:type="dxa"/>
          </w:tcPr>
          <w:p w14:paraId="2D40A38A"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Cultivo anual</w:t>
            </w:r>
          </w:p>
        </w:tc>
      </w:tr>
      <w:tr w:rsidR="009C4BD3" w14:paraId="5371281C" w14:textId="77777777" w:rsidTr="0043727A">
        <w:tc>
          <w:tcPr>
            <w:tcW w:w="562" w:type="dxa"/>
          </w:tcPr>
          <w:p w14:paraId="48C6FE93"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9</w:t>
            </w:r>
          </w:p>
        </w:tc>
        <w:tc>
          <w:tcPr>
            <w:tcW w:w="851" w:type="dxa"/>
          </w:tcPr>
          <w:p w14:paraId="15212F69"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42.55</w:t>
            </w:r>
          </w:p>
        </w:tc>
        <w:tc>
          <w:tcPr>
            <w:tcW w:w="850" w:type="dxa"/>
          </w:tcPr>
          <w:p w14:paraId="3524991A"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11.499</w:t>
            </w:r>
          </w:p>
        </w:tc>
        <w:tc>
          <w:tcPr>
            <w:tcW w:w="1843" w:type="dxa"/>
          </w:tcPr>
          <w:p w14:paraId="581238A2"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 xml:space="preserve">Ígnea </w:t>
            </w:r>
            <w:proofErr w:type="spellStart"/>
            <w:r w:rsidRPr="00400A9F">
              <w:rPr>
                <w:rFonts w:ascii="Times New Roman" w:hAnsi="Times New Roman" w:cs="Times New Roman"/>
              </w:rPr>
              <w:t>extrusiva,B</w:t>
            </w:r>
            <w:proofErr w:type="spellEnd"/>
          </w:p>
        </w:tc>
        <w:tc>
          <w:tcPr>
            <w:tcW w:w="851" w:type="dxa"/>
          </w:tcPr>
          <w:p w14:paraId="4E1395E9" w14:textId="77777777" w:rsidR="00CF0081" w:rsidRPr="00400A9F" w:rsidRDefault="0004429F" w:rsidP="00B94C96">
            <w:pPr>
              <w:rPr>
                <w:rFonts w:ascii="Times New Roman" w:hAnsi="Times New Roman" w:cs="Times New Roman"/>
              </w:rPr>
            </w:pPr>
            <w:proofErr w:type="spellStart"/>
            <w:r w:rsidRPr="00400A9F">
              <w:rPr>
                <w:rFonts w:ascii="Times New Roman" w:hAnsi="Times New Roman" w:cs="Times New Roman"/>
              </w:rPr>
              <w:t>H</w:t>
            </w:r>
            <w:r w:rsidR="00CF0081" w:rsidRPr="00400A9F">
              <w:rPr>
                <w:rFonts w:ascii="Times New Roman" w:hAnsi="Times New Roman" w:cs="Times New Roman"/>
              </w:rPr>
              <w:t>h</w:t>
            </w:r>
            <w:proofErr w:type="spellEnd"/>
          </w:p>
        </w:tc>
        <w:tc>
          <w:tcPr>
            <w:tcW w:w="1275" w:type="dxa"/>
          </w:tcPr>
          <w:p w14:paraId="606AFD89" w14:textId="77777777" w:rsidR="00CF0081" w:rsidRPr="00400A9F" w:rsidRDefault="00CF0081" w:rsidP="00B94C96">
            <w:r w:rsidRPr="00400A9F">
              <w:t>BS1Kw(w)</w:t>
            </w:r>
          </w:p>
        </w:tc>
        <w:tc>
          <w:tcPr>
            <w:tcW w:w="1418" w:type="dxa"/>
          </w:tcPr>
          <w:p w14:paraId="038D4E36"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Inducida, MCS</w:t>
            </w:r>
          </w:p>
        </w:tc>
        <w:tc>
          <w:tcPr>
            <w:tcW w:w="1417" w:type="dxa"/>
          </w:tcPr>
          <w:p w14:paraId="5EFE0E22"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Cultivo anual</w:t>
            </w:r>
          </w:p>
        </w:tc>
      </w:tr>
      <w:tr w:rsidR="009C4BD3" w14:paraId="1CC9AF34" w14:textId="77777777" w:rsidTr="0043727A">
        <w:tc>
          <w:tcPr>
            <w:tcW w:w="562" w:type="dxa"/>
          </w:tcPr>
          <w:p w14:paraId="371C9A61"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10</w:t>
            </w:r>
          </w:p>
        </w:tc>
        <w:tc>
          <w:tcPr>
            <w:tcW w:w="851" w:type="dxa"/>
          </w:tcPr>
          <w:p w14:paraId="5F5B5DC4"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6.04</w:t>
            </w:r>
          </w:p>
        </w:tc>
        <w:tc>
          <w:tcPr>
            <w:tcW w:w="850" w:type="dxa"/>
          </w:tcPr>
          <w:p w14:paraId="4F2922EF"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1.632</w:t>
            </w:r>
          </w:p>
        </w:tc>
        <w:tc>
          <w:tcPr>
            <w:tcW w:w="1843" w:type="dxa"/>
          </w:tcPr>
          <w:p w14:paraId="782E18E4"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 xml:space="preserve">Ígnea </w:t>
            </w:r>
            <w:proofErr w:type="spellStart"/>
            <w:r w:rsidRPr="00400A9F">
              <w:rPr>
                <w:rFonts w:ascii="Times New Roman" w:hAnsi="Times New Roman" w:cs="Times New Roman"/>
              </w:rPr>
              <w:t>extrusiva,B</w:t>
            </w:r>
            <w:proofErr w:type="spellEnd"/>
          </w:p>
        </w:tc>
        <w:tc>
          <w:tcPr>
            <w:tcW w:w="851" w:type="dxa"/>
          </w:tcPr>
          <w:p w14:paraId="1B7DDC84" w14:textId="77777777" w:rsidR="00CF0081" w:rsidRPr="00400A9F" w:rsidRDefault="00CF0081" w:rsidP="00B94C96">
            <w:pPr>
              <w:rPr>
                <w:rFonts w:ascii="Times New Roman" w:hAnsi="Times New Roman" w:cs="Times New Roman"/>
              </w:rPr>
            </w:pPr>
            <w:proofErr w:type="spellStart"/>
            <w:r w:rsidRPr="00400A9F">
              <w:rPr>
                <w:rFonts w:ascii="Times New Roman" w:hAnsi="Times New Roman" w:cs="Times New Roman"/>
              </w:rPr>
              <w:t>Vp</w:t>
            </w:r>
            <w:proofErr w:type="spellEnd"/>
          </w:p>
        </w:tc>
        <w:tc>
          <w:tcPr>
            <w:tcW w:w="1275" w:type="dxa"/>
          </w:tcPr>
          <w:p w14:paraId="468166D4" w14:textId="77777777" w:rsidR="00CF0081" w:rsidRPr="00400A9F" w:rsidRDefault="00CF0081" w:rsidP="00B94C96">
            <w:r w:rsidRPr="00400A9F">
              <w:t>BS1Kw(w)</w:t>
            </w:r>
          </w:p>
        </w:tc>
        <w:tc>
          <w:tcPr>
            <w:tcW w:w="1418" w:type="dxa"/>
          </w:tcPr>
          <w:p w14:paraId="6D52B9AA"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Inducida, MCS</w:t>
            </w:r>
          </w:p>
        </w:tc>
        <w:tc>
          <w:tcPr>
            <w:tcW w:w="1417" w:type="dxa"/>
          </w:tcPr>
          <w:p w14:paraId="19A9A91E"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Cultivo anual</w:t>
            </w:r>
          </w:p>
        </w:tc>
      </w:tr>
      <w:tr w:rsidR="009C4BD3" w14:paraId="1ED710E3" w14:textId="77777777" w:rsidTr="0043727A">
        <w:tc>
          <w:tcPr>
            <w:tcW w:w="562" w:type="dxa"/>
          </w:tcPr>
          <w:p w14:paraId="0053266D"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11</w:t>
            </w:r>
          </w:p>
        </w:tc>
        <w:tc>
          <w:tcPr>
            <w:tcW w:w="851" w:type="dxa"/>
          </w:tcPr>
          <w:p w14:paraId="10F5D07C"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42.36</w:t>
            </w:r>
          </w:p>
        </w:tc>
        <w:tc>
          <w:tcPr>
            <w:tcW w:w="850" w:type="dxa"/>
          </w:tcPr>
          <w:p w14:paraId="414BD0F5"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11.447</w:t>
            </w:r>
          </w:p>
        </w:tc>
        <w:tc>
          <w:tcPr>
            <w:tcW w:w="1843" w:type="dxa"/>
          </w:tcPr>
          <w:p w14:paraId="149C19C9"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 xml:space="preserve">Ígnea </w:t>
            </w:r>
            <w:proofErr w:type="spellStart"/>
            <w:r w:rsidRPr="00400A9F">
              <w:rPr>
                <w:rFonts w:ascii="Times New Roman" w:hAnsi="Times New Roman" w:cs="Times New Roman"/>
              </w:rPr>
              <w:t>extrusiva</w:t>
            </w:r>
            <w:proofErr w:type="spellEnd"/>
            <w:r w:rsidRPr="00400A9F">
              <w:rPr>
                <w:rFonts w:ascii="Times New Roman" w:hAnsi="Times New Roman" w:cs="Times New Roman"/>
              </w:rPr>
              <w:t>, B</w:t>
            </w:r>
          </w:p>
        </w:tc>
        <w:tc>
          <w:tcPr>
            <w:tcW w:w="851" w:type="dxa"/>
          </w:tcPr>
          <w:p w14:paraId="4395E459" w14:textId="77777777" w:rsidR="00CF0081" w:rsidRPr="00400A9F" w:rsidRDefault="0004429F" w:rsidP="00B94C96">
            <w:pPr>
              <w:rPr>
                <w:rFonts w:ascii="Times New Roman" w:hAnsi="Times New Roman" w:cs="Times New Roman"/>
              </w:rPr>
            </w:pPr>
            <w:proofErr w:type="spellStart"/>
            <w:r w:rsidRPr="00400A9F">
              <w:rPr>
                <w:rFonts w:ascii="Times New Roman" w:hAnsi="Times New Roman" w:cs="Times New Roman"/>
              </w:rPr>
              <w:t>H</w:t>
            </w:r>
            <w:r w:rsidR="00CF0081" w:rsidRPr="00400A9F">
              <w:rPr>
                <w:rFonts w:ascii="Times New Roman" w:hAnsi="Times New Roman" w:cs="Times New Roman"/>
              </w:rPr>
              <w:t>h</w:t>
            </w:r>
            <w:proofErr w:type="spellEnd"/>
          </w:p>
        </w:tc>
        <w:tc>
          <w:tcPr>
            <w:tcW w:w="1275" w:type="dxa"/>
          </w:tcPr>
          <w:p w14:paraId="68660A3D" w14:textId="77777777" w:rsidR="00CF0081" w:rsidRPr="00400A9F" w:rsidRDefault="00CF0081" w:rsidP="00B94C96">
            <w:r w:rsidRPr="00400A9F">
              <w:t>BS1Kw(w)</w:t>
            </w:r>
          </w:p>
        </w:tc>
        <w:tc>
          <w:tcPr>
            <w:tcW w:w="1418" w:type="dxa"/>
          </w:tcPr>
          <w:p w14:paraId="2DA3B32F"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Inducida, MCS</w:t>
            </w:r>
          </w:p>
        </w:tc>
        <w:tc>
          <w:tcPr>
            <w:tcW w:w="1417" w:type="dxa"/>
          </w:tcPr>
          <w:p w14:paraId="7C1DD090"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Cultivo anual</w:t>
            </w:r>
          </w:p>
        </w:tc>
      </w:tr>
      <w:tr w:rsidR="009C4BD3" w14:paraId="38F20A3E" w14:textId="77777777" w:rsidTr="0043727A">
        <w:tc>
          <w:tcPr>
            <w:tcW w:w="562" w:type="dxa"/>
          </w:tcPr>
          <w:p w14:paraId="3BAF8F95"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12</w:t>
            </w:r>
          </w:p>
        </w:tc>
        <w:tc>
          <w:tcPr>
            <w:tcW w:w="851" w:type="dxa"/>
          </w:tcPr>
          <w:p w14:paraId="59242D08"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26.62</w:t>
            </w:r>
          </w:p>
        </w:tc>
        <w:tc>
          <w:tcPr>
            <w:tcW w:w="850" w:type="dxa"/>
          </w:tcPr>
          <w:p w14:paraId="5BE066F1"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7.194</w:t>
            </w:r>
          </w:p>
        </w:tc>
        <w:tc>
          <w:tcPr>
            <w:tcW w:w="1843" w:type="dxa"/>
          </w:tcPr>
          <w:p w14:paraId="4ADA1FFD"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 xml:space="preserve">Ígnea </w:t>
            </w:r>
            <w:proofErr w:type="spellStart"/>
            <w:r w:rsidRPr="00400A9F">
              <w:rPr>
                <w:rFonts w:ascii="Times New Roman" w:hAnsi="Times New Roman" w:cs="Times New Roman"/>
              </w:rPr>
              <w:t>extrusiva,B</w:t>
            </w:r>
            <w:proofErr w:type="spellEnd"/>
          </w:p>
        </w:tc>
        <w:tc>
          <w:tcPr>
            <w:tcW w:w="851" w:type="dxa"/>
          </w:tcPr>
          <w:p w14:paraId="2D0A1117" w14:textId="77777777" w:rsidR="00CF0081" w:rsidRPr="00400A9F" w:rsidRDefault="0004429F" w:rsidP="00B94C96">
            <w:pPr>
              <w:rPr>
                <w:rFonts w:ascii="Times New Roman" w:hAnsi="Times New Roman" w:cs="Times New Roman"/>
              </w:rPr>
            </w:pPr>
            <w:r w:rsidRPr="00400A9F">
              <w:rPr>
                <w:rFonts w:ascii="Times New Roman" w:hAnsi="Times New Roman" w:cs="Times New Roman"/>
              </w:rPr>
              <w:t>H</w:t>
            </w:r>
            <w:r w:rsidR="00CF0081" w:rsidRPr="00400A9F">
              <w:rPr>
                <w:rFonts w:ascii="Times New Roman" w:hAnsi="Times New Roman" w:cs="Times New Roman"/>
              </w:rPr>
              <w:t>l</w:t>
            </w:r>
          </w:p>
        </w:tc>
        <w:tc>
          <w:tcPr>
            <w:tcW w:w="1275" w:type="dxa"/>
          </w:tcPr>
          <w:p w14:paraId="763E7392" w14:textId="77777777" w:rsidR="00CF0081" w:rsidRPr="00400A9F" w:rsidRDefault="00CF0081" w:rsidP="00B94C96">
            <w:r w:rsidRPr="00400A9F">
              <w:t>BS1Kw(w)</w:t>
            </w:r>
          </w:p>
        </w:tc>
        <w:tc>
          <w:tcPr>
            <w:tcW w:w="1418" w:type="dxa"/>
          </w:tcPr>
          <w:p w14:paraId="54E4AE89"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Inducida</w:t>
            </w:r>
          </w:p>
        </w:tc>
        <w:tc>
          <w:tcPr>
            <w:tcW w:w="1417" w:type="dxa"/>
          </w:tcPr>
          <w:p w14:paraId="64089968"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Cultivo anual</w:t>
            </w:r>
          </w:p>
        </w:tc>
      </w:tr>
      <w:tr w:rsidR="009C4BD3" w14:paraId="4182E61E" w14:textId="77777777" w:rsidTr="0043727A">
        <w:tc>
          <w:tcPr>
            <w:tcW w:w="562" w:type="dxa"/>
          </w:tcPr>
          <w:p w14:paraId="387FAFBC"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13</w:t>
            </w:r>
          </w:p>
        </w:tc>
        <w:tc>
          <w:tcPr>
            <w:tcW w:w="851" w:type="dxa"/>
          </w:tcPr>
          <w:p w14:paraId="15859684"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25.15</w:t>
            </w:r>
          </w:p>
        </w:tc>
        <w:tc>
          <w:tcPr>
            <w:tcW w:w="850" w:type="dxa"/>
          </w:tcPr>
          <w:p w14:paraId="40EC09EA"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6.797</w:t>
            </w:r>
          </w:p>
        </w:tc>
        <w:tc>
          <w:tcPr>
            <w:tcW w:w="1843" w:type="dxa"/>
          </w:tcPr>
          <w:p w14:paraId="3A45262F"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 xml:space="preserve">Ígnea </w:t>
            </w:r>
            <w:proofErr w:type="spellStart"/>
            <w:r w:rsidRPr="00400A9F">
              <w:rPr>
                <w:rFonts w:ascii="Times New Roman" w:hAnsi="Times New Roman" w:cs="Times New Roman"/>
              </w:rPr>
              <w:t>extrusiva,B</w:t>
            </w:r>
            <w:proofErr w:type="spellEnd"/>
          </w:p>
        </w:tc>
        <w:tc>
          <w:tcPr>
            <w:tcW w:w="851" w:type="dxa"/>
          </w:tcPr>
          <w:p w14:paraId="09D69A31" w14:textId="77777777" w:rsidR="00CF0081" w:rsidRPr="00400A9F" w:rsidRDefault="0004429F" w:rsidP="00B94C96">
            <w:pPr>
              <w:rPr>
                <w:rFonts w:ascii="Times New Roman" w:hAnsi="Times New Roman" w:cs="Times New Roman"/>
              </w:rPr>
            </w:pPr>
            <w:proofErr w:type="spellStart"/>
            <w:r w:rsidRPr="00400A9F">
              <w:rPr>
                <w:rFonts w:ascii="Times New Roman" w:hAnsi="Times New Roman" w:cs="Times New Roman"/>
              </w:rPr>
              <w:t>H</w:t>
            </w:r>
            <w:r w:rsidR="00CF0081" w:rsidRPr="00400A9F">
              <w:rPr>
                <w:rFonts w:ascii="Times New Roman" w:hAnsi="Times New Roman" w:cs="Times New Roman"/>
              </w:rPr>
              <w:t>h</w:t>
            </w:r>
            <w:proofErr w:type="spellEnd"/>
          </w:p>
        </w:tc>
        <w:tc>
          <w:tcPr>
            <w:tcW w:w="1275" w:type="dxa"/>
          </w:tcPr>
          <w:p w14:paraId="08E5F75C" w14:textId="77777777" w:rsidR="00CF0081" w:rsidRPr="00400A9F" w:rsidRDefault="00CF0081" w:rsidP="00B94C96">
            <w:r w:rsidRPr="00400A9F">
              <w:t>BS1Kw(w)</w:t>
            </w:r>
          </w:p>
        </w:tc>
        <w:tc>
          <w:tcPr>
            <w:tcW w:w="1418" w:type="dxa"/>
          </w:tcPr>
          <w:p w14:paraId="794F48AE"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MC, arbustos</w:t>
            </w:r>
          </w:p>
        </w:tc>
        <w:tc>
          <w:tcPr>
            <w:tcW w:w="1417" w:type="dxa"/>
          </w:tcPr>
          <w:p w14:paraId="71A42741" w14:textId="77777777" w:rsidR="00CF0081" w:rsidRPr="00400A9F" w:rsidRDefault="00CF0081" w:rsidP="00B94C96">
            <w:pPr>
              <w:rPr>
                <w:rFonts w:ascii="Times New Roman" w:hAnsi="Times New Roman" w:cs="Times New Roman"/>
              </w:rPr>
            </w:pPr>
            <w:proofErr w:type="spellStart"/>
            <w:r w:rsidRPr="00400A9F">
              <w:rPr>
                <w:rFonts w:ascii="Times New Roman" w:hAnsi="Times New Roman" w:cs="Times New Roman"/>
              </w:rPr>
              <w:t>Veg</w:t>
            </w:r>
            <w:proofErr w:type="spellEnd"/>
            <w:r w:rsidRPr="00400A9F">
              <w:rPr>
                <w:rFonts w:ascii="Times New Roman" w:hAnsi="Times New Roman" w:cs="Times New Roman"/>
              </w:rPr>
              <w:t>. natural</w:t>
            </w:r>
          </w:p>
        </w:tc>
      </w:tr>
      <w:tr w:rsidR="009C4BD3" w14:paraId="1CC18FB1" w14:textId="77777777" w:rsidTr="0043727A">
        <w:tc>
          <w:tcPr>
            <w:tcW w:w="562" w:type="dxa"/>
          </w:tcPr>
          <w:p w14:paraId="55C2F054"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14</w:t>
            </w:r>
          </w:p>
        </w:tc>
        <w:tc>
          <w:tcPr>
            <w:tcW w:w="851" w:type="dxa"/>
          </w:tcPr>
          <w:p w14:paraId="328AA1C8"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65.57</w:t>
            </w:r>
          </w:p>
        </w:tc>
        <w:tc>
          <w:tcPr>
            <w:tcW w:w="850" w:type="dxa"/>
          </w:tcPr>
          <w:p w14:paraId="0B6D3247"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17.720</w:t>
            </w:r>
          </w:p>
        </w:tc>
        <w:tc>
          <w:tcPr>
            <w:tcW w:w="1843" w:type="dxa"/>
          </w:tcPr>
          <w:p w14:paraId="772E7F3E"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 xml:space="preserve">Ígnea </w:t>
            </w:r>
            <w:proofErr w:type="spellStart"/>
            <w:r w:rsidRPr="00400A9F">
              <w:rPr>
                <w:rFonts w:ascii="Times New Roman" w:hAnsi="Times New Roman" w:cs="Times New Roman"/>
              </w:rPr>
              <w:t>extrusiva,B</w:t>
            </w:r>
            <w:proofErr w:type="spellEnd"/>
          </w:p>
        </w:tc>
        <w:tc>
          <w:tcPr>
            <w:tcW w:w="851" w:type="dxa"/>
          </w:tcPr>
          <w:p w14:paraId="4DD4693B" w14:textId="77777777" w:rsidR="00CF0081" w:rsidRPr="00400A9F" w:rsidRDefault="0004429F" w:rsidP="00B94C96">
            <w:pPr>
              <w:rPr>
                <w:rFonts w:ascii="Times New Roman" w:hAnsi="Times New Roman" w:cs="Times New Roman"/>
              </w:rPr>
            </w:pPr>
            <w:r w:rsidRPr="00400A9F">
              <w:rPr>
                <w:rFonts w:ascii="Times New Roman" w:hAnsi="Times New Roman" w:cs="Times New Roman"/>
              </w:rPr>
              <w:t>H</w:t>
            </w:r>
            <w:r w:rsidR="00CF0081" w:rsidRPr="00400A9F">
              <w:rPr>
                <w:rFonts w:ascii="Times New Roman" w:hAnsi="Times New Roman" w:cs="Times New Roman"/>
              </w:rPr>
              <w:t>l</w:t>
            </w:r>
          </w:p>
        </w:tc>
        <w:tc>
          <w:tcPr>
            <w:tcW w:w="1275" w:type="dxa"/>
          </w:tcPr>
          <w:p w14:paraId="68D5D213" w14:textId="77777777" w:rsidR="00CF0081" w:rsidRPr="00400A9F" w:rsidRDefault="00CF0081" w:rsidP="00B94C96">
            <w:r w:rsidRPr="00400A9F">
              <w:t>BS1Kw(w)</w:t>
            </w:r>
          </w:p>
        </w:tc>
        <w:tc>
          <w:tcPr>
            <w:tcW w:w="1418" w:type="dxa"/>
          </w:tcPr>
          <w:p w14:paraId="6DE91457"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MC, arbustos</w:t>
            </w:r>
          </w:p>
        </w:tc>
        <w:tc>
          <w:tcPr>
            <w:tcW w:w="1417" w:type="dxa"/>
          </w:tcPr>
          <w:p w14:paraId="21BE4DF6"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Ca/</w:t>
            </w:r>
            <w:proofErr w:type="spellStart"/>
            <w:r w:rsidRPr="00400A9F">
              <w:rPr>
                <w:rFonts w:ascii="Times New Roman" w:hAnsi="Times New Roman" w:cs="Times New Roman"/>
              </w:rPr>
              <w:t>Vn</w:t>
            </w:r>
            <w:proofErr w:type="spellEnd"/>
          </w:p>
        </w:tc>
      </w:tr>
      <w:tr w:rsidR="009C4BD3" w14:paraId="0683B60B" w14:textId="77777777" w:rsidTr="0043727A">
        <w:tc>
          <w:tcPr>
            <w:tcW w:w="562" w:type="dxa"/>
          </w:tcPr>
          <w:p w14:paraId="48B22B0E"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15</w:t>
            </w:r>
          </w:p>
        </w:tc>
        <w:tc>
          <w:tcPr>
            <w:tcW w:w="851" w:type="dxa"/>
          </w:tcPr>
          <w:p w14:paraId="762A82F0"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24.12</w:t>
            </w:r>
          </w:p>
        </w:tc>
        <w:tc>
          <w:tcPr>
            <w:tcW w:w="850" w:type="dxa"/>
          </w:tcPr>
          <w:p w14:paraId="57EE1CA2"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6.518</w:t>
            </w:r>
          </w:p>
        </w:tc>
        <w:tc>
          <w:tcPr>
            <w:tcW w:w="1843" w:type="dxa"/>
          </w:tcPr>
          <w:p w14:paraId="64CD5EF9"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 xml:space="preserve">Ígnea </w:t>
            </w:r>
            <w:proofErr w:type="spellStart"/>
            <w:r w:rsidRPr="00400A9F">
              <w:rPr>
                <w:rFonts w:ascii="Times New Roman" w:hAnsi="Times New Roman" w:cs="Times New Roman"/>
              </w:rPr>
              <w:t>extrusiva,B</w:t>
            </w:r>
            <w:proofErr w:type="spellEnd"/>
          </w:p>
        </w:tc>
        <w:tc>
          <w:tcPr>
            <w:tcW w:w="851" w:type="dxa"/>
          </w:tcPr>
          <w:p w14:paraId="35C1546B" w14:textId="77777777" w:rsidR="00CF0081" w:rsidRPr="00400A9F" w:rsidRDefault="0004429F" w:rsidP="00B94C96">
            <w:pPr>
              <w:rPr>
                <w:rFonts w:ascii="Times New Roman" w:hAnsi="Times New Roman" w:cs="Times New Roman"/>
              </w:rPr>
            </w:pPr>
            <w:proofErr w:type="spellStart"/>
            <w:r w:rsidRPr="00400A9F">
              <w:rPr>
                <w:rFonts w:ascii="Times New Roman" w:hAnsi="Times New Roman" w:cs="Times New Roman"/>
              </w:rPr>
              <w:t>H</w:t>
            </w:r>
            <w:r w:rsidR="00CF0081" w:rsidRPr="00400A9F">
              <w:rPr>
                <w:rFonts w:ascii="Times New Roman" w:hAnsi="Times New Roman" w:cs="Times New Roman"/>
              </w:rPr>
              <w:t>h</w:t>
            </w:r>
            <w:proofErr w:type="spellEnd"/>
          </w:p>
        </w:tc>
        <w:tc>
          <w:tcPr>
            <w:tcW w:w="1275" w:type="dxa"/>
          </w:tcPr>
          <w:p w14:paraId="54D05E2B" w14:textId="77777777" w:rsidR="00CF0081" w:rsidRPr="00400A9F" w:rsidRDefault="00CF0081" w:rsidP="00B94C96">
            <w:pPr>
              <w:rPr>
                <w:rFonts w:ascii="Times New Roman" w:hAnsi="Times New Roman" w:cs="Times New Roman"/>
              </w:rPr>
            </w:pPr>
            <w:r w:rsidRPr="00400A9F">
              <w:t>BS1Kw(w)</w:t>
            </w:r>
          </w:p>
        </w:tc>
        <w:tc>
          <w:tcPr>
            <w:tcW w:w="1418" w:type="dxa"/>
          </w:tcPr>
          <w:p w14:paraId="58B97488"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Inducida</w:t>
            </w:r>
          </w:p>
        </w:tc>
        <w:tc>
          <w:tcPr>
            <w:tcW w:w="1417" w:type="dxa"/>
          </w:tcPr>
          <w:p w14:paraId="5DB8683C"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Cultivo anual</w:t>
            </w:r>
          </w:p>
        </w:tc>
      </w:tr>
      <w:tr w:rsidR="009C4BD3" w14:paraId="499759B6" w14:textId="77777777" w:rsidTr="0043727A">
        <w:tc>
          <w:tcPr>
            <w:tcW w:w="562" w:type="dxa"/>
          </w:tcPr>
          <w:p w14:paraId="05EB7B39"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16</w:t>
            </w:r>
          </w:p>
        </w:tc>
        <w:tc>
          <w:tcPr>
            <w:tcW w:w="851" w:type="dxa"/>
          </w:tcPr>
          <w:p w14:paraId="35E2E82A"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39.74</w:t>
            </w:r>
          </w:p>
        </w:tc>
        <w:tc>
          <w:tcPr>
            <w:tcW w:w="850" w:type="dxa"/>
          </w:tcPr>
          <w:p w14:paraId="5CF15E69"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10.739</w:t>
            </w:r>
          </w:p>
        </w:tc>
        <w:tc>
          <w:tcPr>
            <w:tcW w:w="1843" w:type="dxa"/>
          </w:tcPr>
          <w:p w14:paraId="32BFC31A"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 xml:space="preserve">Ígnea </w:t>
            </w:r>
            <w:proofErr w:type="spellStart"/>
            <w:r w:rsidRPr="00400A9F">
              <w:rPr>
                <w:rFonts w:ascii="Times New Roman" w:hAnsi="Times New Roman" w:cs="Times New Roman"/>
              </w:rPr>
              <w:t>extrusiva,B</w:t>
            </w:r>
            <w:proofErr w:type="spellEnd"/>
          </w:p>
        </w:tc>
        <w:tc>
          <w:tcPr>
            <w:tcW w:w="851" w:type="dxa"/>
          </w:tcPr>
          <w:p w14:paraId="01AC97F0" w14:textId="77777777" w:rsidR="00CF0081" w:rsidRPr="00400A9F" w:rsidRDefault="0004429F" w:rsidP="00B94C96">
            <w:pPr>
              <w:rPr>
                <w:rFonts w:ascii="Times New Roman" w:hAnsi="Times New Roman" w:cs="Times New Roman"/>
              </w:rPr>
            </w:pPr>
            <w:proofErr w:type="spellStart"/>
            <w:r w:rsidRPr="00400A9F">
              <w:rPr>
                <w:rFonts w:ascii="Times New Roman" w:hAnsi="Times New Roman" w:cs="Times New Roman"/>
              </w:rPr>
              <w:t>H</w:t>
            </w:r>
            <w:r w:rsidR="00CF0081" w:rsidRPr="00400A9F">
              <w:rPr>
                <w:rFonts w:ascii="Times New Roman" w:hAnsi="Times New Roman" w:cs="Times New Roman"/>
              </w:rPr>
              <w:t>h</w:t>
            </w:r>
            <w:proofErr w:type="spellEnd"/>
          </w:p>
        </w:tc>
        <w:tc>
          <w:tcPr>
            <w:tcW w:w="1275" w:type="dxa"/>
          </w:tcPr>
          <w:p w14:paraId="554D7D58" w14:textId="77777777" w:rsidR="00CF0081" w:rsidRPr="00400A9F" w:rsidRDefault="00CF0081" w:rsidP="00B94C96">
            <w:pPr>
              <w:rPr>
                <w:rFonts w:ascii="Times New Roman" w:hAnsi="Times New Roman" w:cs="Times New Roman"/>
              </w:rPr>
            </w:pPr>
            <w:r w:rsidRPr="00400A9F">
              <w:t>BS1Kw(w)/BS1hw</w:t>
            </w:r>
          </w:p>
        </w:tc>
        <w:tc>
          <w:tcPr>
            <w:tcW w:w="1418" w:type="dxa"/>
          </w:tcPr>
          <w:p w14:paraId="18CE8ACA"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MC/BQ/inducida</w:t>
            </w:r>
          </w:p>
        </w:tc>
        <w:tc>
          <w:tcPr>
            <w:tcW w:w="1417" w:type="dxa"/>
          </w:tcPr>
          <w:p w14:paraId="46AF2E7D" w14:textId="77777777" w:rsidR="00CF0081" w:rsidRPr="00400A9F" w:rsidRDefault="00CF0081" w:rsidP="00B94C96">
            <w:pPr>
              <w:rPr>
                <w:rFonts w:ascii="Times New Roman" w:hAnsi="Times New Roman" w:cs="Times New Roman"/>
              </w:rPr>
            </w:pPr>
            <w:proofErr w:type="spellStart"/>
            <w:r w:rsidRPr="00400A9F">
              <w:rPr>
                <w:rFonts w:ascii="Times New Roman" w:hAnsi="Times New Roman" w:cs="Times New Roman"/>
              </w:rPr>
              <w:t>Veg</w:t>
            </w:r>
            <w:proofErr w:type="spellEnd"/>
            <w:r w:rsidRPr="00400A9F">
              <w:rPr>
                <w:rFonts w:ascii="Times New Roman" w:hAnsi="Times New Roman" w:cs="Times New Roman"/>
              </w:rPr>
              <w:t xml:space="preserve">. </w:t>
            </w:r>
            <w:r w:rsidR="0004429F" w:rsidRPr="00400A9F">
              <w:rPr>
                <w:rFonts w:ascii="Times New Roman" w:hAnsi="Times New Roman" w:cs="Times New Roman"/>
              </w:rPr>
              <w:t>N</w:t>
            </w:r>
            <w:r w:rsidRPr="00400A9F">
              <w:rPr>
                <w:rFonts w:ascii="Times New Roman" w:hAnsi="Times New Roman" w:cs="Times New Roman"/>
              </w:rPr>
              <w:t>atural</w:t>
            </w:r>
          </w:p>
        </w:tc>
      </w:tr>
      <w:tr w:rsidR="009C4BD3" w14:paraId="66213AAE" w14:textId="77777777" w:rsidTr="0043727A">
        <w:tc>
          <w:tcPr>
            <w:tcW w:w="562" w:type="dxa"/>
          </w:tcPr>
          <w:p w14:paraId="4E596EF6"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17</w:t>
            </w:r>
          </w:p>
        </w:tc>
        <w:tc>
          <w:tcPr>
            <w:tcW w:w="851" w:type="dxa"/>
          </w:tcPr>
          <w:p w14:paraId="5802B705"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15.74</w:t>
            </w:r>
          </w:p>
        </w:tc>
        <w:tc>
          <w:tcPr>
            <w:tcW w:w="850" w:type="dxa"/>
          </w:tcPr>
          <w:p w14:paraId="7B342AFB"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4.254</w:t>
            </w:r>
          </w:p>
        </w:tc>
        <w:tc>
          <w:tcPr>
            <w:tcW w:w="1843" w:type="dxa"/>
          </w:tcPr>
          <w:p w14:paraId="1B61DC2B"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 xml:space="preserve">Ígnea </w:t>
            </w:r>
            <w:proofErr w:type="spellStart"/>
            <w:r w:rsidRPr="00400A9F">
              <w:rPr>
                <w:rFonts w:ascii="Times New Roman" w:hAnsi="Times New Roman" w:cs="Times New Roman"/>
              </w:rPr>
              <w:t>extrusiva,B</w:t>
            </w:r>
            <w:proofErr w:type="spellEnd"/>
          </w:p>
        </w:tc>
        <w:tc>
          <w:tcPr>
            <w:tcW w:w="851" w:type="dxa"/>
          </w:tcPr>
          <w:p w14:paraId="14481033"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L, R</w:t>
            </w:r>
          </w:p>
        </w:tc>
        <w:tc>
          <w:tcPr>
            <w:tcW w:w="1275" w:type="dxa"/>
          </w:tcPr>
          <w:p w14:paraId="2BA23F4F" w14:textId="77777777" w:rsidR="00CF0081" w:rsidRPr="00400A9F" w:rsidRDefault="00CF0081" w:rsidP="00B94C96">
            <w:pPr>
              <w:rPr>
                <w:rFonts w:ascii="Times New Roman" w:hAnsi="Times New Roman" w:cs="Times New Roman"/>
              </w:rPr>
            </w:pPr>
            <w:r w:rsidRPr="00400A9F">
              <w:t>BS1Kw(w)</w:t>
            </w:r>
          </w:p>
        </w:tc>
        <w:tc>
          <w:tcPr>
            <w:tcW w:w="1418" w:type="dxa"/>
          </w:tcPr>
          <w:p w14:paraId="0A6377D2" w14:textId="77777777" w:rsidR="00CF0081" w:rsidRPr="00400A9F" w:rsidRDefault="00CF0081" w:rsidP="00B94C96">
            <w:pPr>
              <w:rPr>
                <w:rFonts w:ascii="Times New Roman" w:hAnsi="Times New Roman" w:cs="Times New Roman"/>
              </w:rPr>
            </w:pPr>
            <w:r w:rsidRPr="00400A9F">
              <w:rPr>
                <w:rFonts w:ascii="Times New Roman" w:hAnsi="Times New Roman" w:cs="Times New Roman"/>
              </w:rPr>
              <w:t>MCI/inducida</w:t>
            </w:r>
          </w:p>
        </w:tc>
        <w:tc>
          <w:tcPr>
            <w:tcW w:w="1417" w:type="dxa"/>
          </w:tcPr>
          <w:p w14:paraId="24F856A8" w14:textId="77777777" w:rsidR="00CF0081" w:rsidRPr="00400A9F" w:rsidRDefault="00CF0081" w:rsidP="00B94C96">
            <w:pPr>
              <w:rPr>
                <w:rFonts w:ascii="Times New Roman" w:hAnsi="Times New Roman" w:cs="Times New Roman"/>
              </w:rPr>
            </w:pPr>
            <w:proofErr w:type="spellStart"/>
            <w:r w:rsidRPr="00400A9F">
              <w:rPr>
                <w:rFonts w:ascii="Times New Roman" w:hAnsi="Times New Roman" w:cs="Times New Roman"/>
              </w:rPr>
              <w:t>Veg</w:t>
            </w:r>
            <w:proofErr w:type="spellEnd"/>
            <w:r w:rsidRPr="00400A9F">
              <w:rPr>
                <w:rFonts w:ascii="Times New Roman" w:hAnsi="Times New Roman" w:cs="Times New Roman"/>
              </w:rPr>
              <w:t xml:space="preserve">. </w:t>
            </w:r>
            <w:r w:rsidR="0004429F" w:rsidRPr="00400A9F">
              <w:rPr>
                <w:rFonts w:ascii="Times New Roman" w:hAnsi="Times New Roman" w:cs="Times New Roman"/>
              </w:rPr>
              <w:t>N</w:t>
            </w:r>
            <w:r w:rsidRPr="00400A9F">
              <w:rPr>
                <w:rFonts w:ascii="Times New Roman" w:hAnsi="Times New Roman" w:cs="Times New Roman"/>
              </w:rPr>
              <w:t>atural</w:t>
            </w:r>
          </w:p>
        </w:tc>
      </w:tr>
    </w:tbl>
    <w:p w14:paraId="23D50246" w14:textId="77777777" w:rsidR="00CF0081" w:rsidRDefault="00CF0081" w:rsidP="00CF0081">
      <w:pPr>
        <w:rPr>
          <w:rFonts w:ascii="Times New Roman" w:hAnsi="Times New Roman" w:cs="Times New Roman"/>
        </w:rPr>
      </w:pPr>
      <w:r w:rsidRPr="00CB33D0">
        <w:rPr>
          <w:rFonts w:ascii="Times New Roman" w:hAnsi="Times New Roman" w:cs="Times New Roman"/>
        </w:rPr>
        <w:t>Fuente: Síntes</w:t>
      </w:r>
      <w:r w:rsidR="00824964">
        <w:rPr>
          <w:rFonts w:ascii="Times New Roman" w:hAnsi="Times New Roman" w:cs="Times New Roman"/>
        </w:rPr>
        <w:t>is Geográfica de Querétaro, 1995</w:t>
      </w:r>
      <w:r w:rsidRPr="00CB33D0">
        <w:rPr>
          <w:rFonts w:ascii="Times New Roman" w:hAnsi="Times New Roman" w:cs="Times New Roman"/>
        </w:rPr>
        <w:t xml:space="preserve">. </w:t>
      </w:r>
    </w:p>
    <w:p w14:paraId="789B527C" w14:textId="77777777" w:rsidR="002E07EB" w:rsidRPr="00CB33D0" w:rsidRDefault="002E07EB" w:rsidP="00CF0081">
      <w:pPr>
        <w:rPr>
          <w:rFonts w:ascii="Times New Roman" w:hAnsi="Times New Roman" w:cs="Times New Roman"/>
        </w:rPr>
      </w:pPr>
    </w:p>
    <w:p w14:paraId="3DC501D5" w14:textId="77777777" w:rsidR="009C4BD3" w:rsidRDefault="009C4BD3" w:rsidP="009C4BD3">
      <w:pPr>
        <w:pStyle w:val="Sinespaciado"/>
      </w:pPr>
      <w:proofErr w:type="spellStart"/>
      <w:r>
        <w:rPr>
          <w:rFonts w:ascii="Times New Roman" w:hAnsi="Times New Roman" w:cs="Times New Roman"/>
        </w:rPr>
        <w:t>Aa</w:t>
      </w:r>
      <w:proofErr w:type="spellEnd"/>
      <w:r>
        <w:rPr>
          <w:rFonts w:ascii="Times New Roman" w:hAnsi="Times New Roman" w:cs="Times New Roman"/>
        </w:rPr>
        <w:t xml:space="preserve">: </w:t>
      </w:r>
      <w:proofErr w:type="spellStart"/>
      <w:r>
        <w:rPr>
          <w:rFonts w:ascii="Times New Roman" w:hAnsi="Times New Roman" w:cs="Times New Roman"/>
        </w:rPr>
        <w:t>Agroambiente</w:t>
      </w:r>
      <w:proofErr w:type="spellEnd"/>
      <w:r>
        <w:rPr>
          <w:rFonts w:ascii="Times New Roman" w:hAnsi="Times New Roman" w:cs="Times New Roman"/>
        </w:rPr>
        <w:t xml:space="preserve">, </w:t>
      </w:r>
      <w:r w:rsidR="00CF0081" w:rsidRPr="00CB33D0">
        <w:rPr>
          <w:rFonts w:ascii="Times New Roman" w:hAnsi="Times New Roman" w:cs="Times New Roman"/>
        </w:rPr>
        <w:t xml:space="preserve">B: basalto, R: </w:t>
      </w:r>
      <w:proofErr w:type="spellStart"/>
      <w:r w:rsidR="00CF0081" w:rsidRPr="00CB33D0">
        <w:rPr>
          <w:rFonts w:ascii="Times New Roman" w:hAnsi="Times New Roman" w:cs="Times New Roman"/>
        </w:rPr>
        <w:t>riolita</w:t>
      </w:r>
      <w:proofErr w:type="spellEnd"/>
      <w:r w:rsidR="00CF0081" w:rsidRPr="00CB33D0">
        <w:rPr>
          <w:rFonts w:ascii="Times New Roman" w:hAnsi="Times New Roman" w:cs="Times New Roman"/>
        </w:rPr>
        <w:t xml:space="preserve">; </w:t>
      </w:r>
      <w:proofErr w:type="gramStart"/>
      <w:r w:rsidR="00CF0081" w:rsidRPr="00CB33D0">
        <w:t>BS1Kw(</w:t>
      </w:r>
      <w:proofErr w:type="gramEnd"/>
      <w:r w:rsidR="00CF0081" w:rsidRPr="00CB33D0">
        <w:t xml:space="preserve">w): </w:t>
      </w:r>
      <w:proofErr w:type="spellStart"/>
      <w:r w:rsidR="00CF0081" w:rsidRPr="00CB33D0">
        <w:t>semiseco</w:t>
      </w:r>
      <w:proofErr w:type="spellEnd"/>
      <w:r w:rsidR="00CF0081" w:rsidRPr="00CB33D0">
        <w:t xml:space="preserve">, MC: matorral </w:t>
      </w:r>
      <w:proofErr w:type="spellStart"/>
      <w:r w:rsidR="00CF0081" w:rsidRPr="00CB33D0">
        <w:t>crausicaule</w:t>
      </w:r>
      <w:proofErr w:type="spellEnd"/>
      <w:r w:rsidR="00CF0081" w:rsidRPr="00CB33D0">
        <w:t xml:space="preserve">. </w:t>
      </w:r>
    </w:p>
    <w:p w14:paraId="49E43061" w14:textId="77777777" w:rsidR="009C4BD3" w:rsidRDefault="00CF0081" w:rsidP="009C4BD3">
      <w:pPr>
        <w:pStyle w:val="Sinespaciado"/>
      </w:pPr>
      <w:r w:rsidRPr="00CB33D0">
        <w:t xml:space="preserve">BQ: bosque de encino, MSS: matorral subtropical </w:t>
      </w:r>
      <w:proofErr w:type="spellStart"/>
      <w:r w:rsidRPr="00CB33D0">
        <w:t>subinerme</w:t>
      </w:r>
      <w:proofErr w:type="spellEnd"/>
      <w:r w:rsidRPr="00CB33D0">
        <w:t xml:space="preserve">, MCI: matorral </w:t>
      </w:r>
      <w:proofErr w:type="spellStart"/>
      <w:r w:rsidRPr="00CB33D0">
        <w:t>craucicable</w:t>
      </w:r>
      <w:proofErr w:type="spellEnd"/>
      <w:r w:rsidRPr="00CB33D0">
        <w:t xml:space="preserve"> inerme,</w:t>
      </w:r>
    </w:p>
    <w:p w14:paraId="5220D792" w14:textId="77777777" w:rsidR="00CF0081" w:rsidRPr="00CB33D0" w:rsidRDefault="00CF0081" w:rsidP="009C4BD3">
      <w:pPr>
        <w:pStyle w:val="Sinespaciado"/>
      </w:pPr>
      <w:r w:rsidRPr="00CB33D0">
        <w:t xml:space="preserve"> MCS:</w:t>
      </w:r>
      <w:r w:rsidR="00E97EC6">
        <w:t xml:space="preserve"> </w:t>
      </w:r>
      <w:r w:rsidRPr="00CB33D0">
        <w:t xml:space="preserve">matorral </w:t>
      </w:r>
      <w:proofErr w:type="spellStart"/>
      <w:r w:rsidRPr="00CB33D0">
        <w:t>crausicaule</w:t>
      </w:r>
      <w:proofErr w:type="spellEnd"/>
      <w:r w:rsidRPr="00CB33D0">
        <w:t xml:space="preserve"> </w:t>
      </w:r>
      <w:proofErr w:type="spellStart"/>
      <w:r w:rsidRPr="00CB33D0">
        <w:t>subinerme</w:t>
      </w:r>
      <w:proofErr w:type="spellEnd"/>
      <w:r w:rsidRPr="00CB33D0">
        <w:t xml:space="preserve">. Ca: cultivo anual, </w:t>
      </w:r>
      <w:proofErr w:type="spellStart"/>
      <w:r w:rsidRPr="00CB33D0">
        <w:t>Vn</w:t>
      </w:r>
      <w:proofErr w:type="spellEnd"/>
      <w:r w:rsidRPr="00CB33D0">
        <w:t>: vegetación natural</w:t>
      </w:r>
    </w:p>
    <w:p w14:paraId="50FAF02D" w14:textId="77777777" w:rsidR="00FA668E" w:rsidRPr="00FA668E" w:rsidRDefault="00FA668E" w:rsidP="00FA668E">
      <w:pPr>
        <w:jc w:val="both"/>
        <w:rPr>
          <w:rFonts w:ascii="Times New Roman" w:hAnsi="Times New Roman" w:cs="Times New Roman"/>
          <w:sz w:val="24"/>
          <w:szCs w:val="24"/>
        </w:rPr>
      </w:pPr>
    </w:p>
    <w:p w14:paraId="4517C728" w14:textId="3BE59CA4" w:rsidR="00A207FC" w:rsidRDefault="0076636B" w:rsidP="0076636B">
      <w:pPr>
        <w:tabs>
          <w:tab w:val="left" w:pos="7088"/>
          <w:tab w:val="left" w:pos="9072"/>
        </w:tabs>
        <w:spacing w:after="0" w:line="360" w:lineRule="auto"/>
        <w:jc w:val="both"/>
        <w:rPr>
          <w:rFonts w:ascii="Times New Roman" w:hAnsi="Times New Roman" w:cs="Times New Roman"/>
          <w:sz w:val="24"/>
          <w:szCs w:val="24"/>
        </w:rPr>
      </w:pPr>
      <w:r w:rsidRPr="003A2720">
        <w:rPr>
          <w:rFonts w:ascii="Times New Roman" w:hAnsi="Times New Roman" w:cs="Times New Roman"/>
          <w:sz w:val="24"/>
          <w:szCs w:val="24"/>
        </w:rPr>
        <w:t xml:space="preserve">         </w:t>
      </w:r>
      <w:r w:rsidR="00CF0081">
        <w:rPr>
          <w:rFonts w:ascii="Times New Roman" w:hAnsi="Times New Roman" w:cs="Times New Roman"/>
          <w:sz w:val="24"/>
          <w:szCs w:val="24"/>
        </w:rPr>
        <w:t>Además</w:t>
      </w:r>
      <w:r w:rsidR="00E97EC6">
        <w:rPr>
          <w:rFonts w:ascii="Times New Roman" w:hAnsi="Times New Roman" w:cs="Times New Roman"/>
          <w:sz w:val="24"/>
          <w:szCs w:val="24"/>
        </w:rPr>
        <w:t>,</w:t>
      </w:r>
      <w:r w:rsidR="00CF0081">
        <w:rPr>
          <w:rFonts w:ascii="Times New Roman" w:hAnsi="Times New Roman" w:cs="Times New Roman"/>
          <w:sz w:val="24"/>
          <w:szCs w:val="24"/>
        </w:rPr>
        <w:t xml:space="preserve"> s</w:t>
      </w:r>
      <w:r w:rsidR="0004429F">
        <w:rPr>
          <w:rFonts w:ascii="Times New Roman" w:hAnsi="Times New Roman" w:cs="Times New Roman"/>
          <w:sz w:val="24"/>
          <w:szCs w:val="24"/>
        </w:rPr>
        <w:t>e elaboró el cuadro 2,</w:t>
      </w:r>
      <w:r w:rsidR="00FA668E" w:rsidRPr="00FA668E">
        <w:rPr>
          <w:rFonts w:ascii="Times New Roman" w:hAnsi="Times New Roman" w:cs="Times New Roman"/>
          <w:sz w:val="24"/>
          <w:szCs w:val="24"/>
        </w:rPr>
        <w:t xml:space="preserve"> donde s</w:t>
      </w:r>
      <w:r w:rsidR="005D58D4">
        <w:rPr>
          <w:rFonts w:ascii="Times New Roman" w:hAnsi="Times New Roman" w:cs="Times New Roman"/>
          <w:sz w:val="24"/>
          <w:szCs w:val="24"/>
        </w:rPr>
        <w:t xml:space="preserve">e </w:t>
      </w:r>
      <w:r w:rsidR="0048352F">
        <w:rPr>
          <w:rFonts w:ascii="Times New Roman" w:hAnsi="Times New Roman" w:cs="Times New Roman"/>
          <w:sz w:val="24"/>
          <w:szCs w:val="24"/>
        </w:rPr>
        <w:t>concentró</w:t>
      </w:r>
      <w:r w:rsidR="00FA668E" w:rsidRPr="00FA668E">
        <w:rPr>
          <w:rFonts w:ascii="Times New Roman" w:hAnsi="Times New Roman" w:cs="Times New Roman"/>
          <w:sz w:val="24"/>
          <w:szCs w:val="24"/>
        </w:rPr>
        <w:t xml:space="preserve"> la información de las características</w:t>
      </w:r>
      <w:r w:rsidR="00400A9F">
        <w:rPr>
          <w:rFonts w:ascii="Times New Roman" w:hAnsi="Times New Roman" w:cs="Times New Roman"/>
          <w:sz w:val="24"/>
          <w:szCs w:val="24"/>
        </w:rPr>
        <w:t xml:space="preserve"> </w:t>
      </w:r>
      <w:r w:rsidR="0048352F">
        <w:rPr>
          <w:rFonts w:ascii="Times New Roman" w:hAnsi="Times New Roman" w:cs="Times New Roman"/>
          <w:sz w:val="24"/>
          <w:szCs w:val="24"/>
        </w:rPr>
        <w:t>edáficas</w:t>
      </w:r>
      <w:r w:rsidR="00400A9F">
        <w:rPr>
          <w:rFonts w:ascii="Times New Roman" w:hAnsi="Times New Roman" w:cs="Times New Roman"/>
          <w:sz w:val="24"/>
          <w:szCs w:val="24"/>
        </w:rPr>
        <w:t xml:space="preserve"> </w:t>
      </w:r>
      <w:r w:rsidR="00FA668E" w:rsidRPr="00FA668E">
        <w:rPr>
          <w:rFonts w:ascii="Times New Roman" w:hAnsi="Times New Roman" w:cs="Times New Roman"/>
          <w:sz w:val="24"/>
          <w:szCs w:val="24"/>
        </w:rPr>
        <w:t xml:space="preserve">de cada </w:t>
      </w:r>
      <w:proofErr w:type="spellStart"/>
      <w:r w:rsidR="00FA668E" w:rsidRPr="00FA668E">
        <w:rPr>
          <w:rFonts w:ascii="Times New Roman" w:hAnsi="Times New Roman" w:cs="Times New Roman"/>
          <w:sz w:val="24"/>
          <w:szCs w:val="24"/>
        </w:rPr>
        <w:t>agroambiente</w:t>
      </w:r>
      <w:proofErr w:type="spellEnd"/>
      <w:r w:rsidR="00FA668E" w:rsidRPr="00FA668E">
        <w:rPr>
          <w:rFonts w:ascii="Times New Roman" w:hAnsi="Times New Roman" w:cs="Times New Roman"/>
          <w:sz w:val="24"/>
          <w:szCs w:val="24"/>
        </w:rPr>
        <w:t xml:space="preserve"> y se agruparon en base a su</w:t>
      </w:r>
      <w:r w:rsidR="0004429F">
        <w:rPr>
          <w:rFonts w:ascii="Times New Roman" w:hAnsi="Times New Roman" w:cs="Times New Roman"/>
          <w:sz w:val="24"/>
          <w:szCs w:val="24"/>
        </w:rPr>
        <w:t xml:space="preserve"> similitud.</w:t>
      </w:r>
    </w:p>
    <w:p w14:paraId="46934079" w14:textId="77777777" w:rsidR="0076636B" w:rsidRDefault="0076636B" w:rsidP="0076636B">
      <w:pPr>
        <w:tabs>
          <w:tab w:val="left" w:pos="7088"/>
          <w:tab w:val="left" w:pos="9072"/>
        </w:tabs>
        <w:spacing w:after="0" w:line="360" w:lineRule="auto"/>
        <w:jc w:val="both"/>
        <w:rPr>
          <w:rFonts w:ascii="Times New Roman" w:hAnsi="Times New Roman" w:cs="Times New Roman"/>
          <w:sz w:val="24"/>
          <w:szCs w:val="24"/>
        </w:rPr>
      </w:pPr>
    </w:p>
    <w:p w14:paraId="3C40282B" w14:textId="77777777" w:rsidR="00CF0081" w:rsidRPr="00CB33D0" w:rsidRDefault="00A207FC" w:rsidP="00CF0081">
      <w:pPr>
        <w:rPr>
          <w:rFonts w:ascii="Times New Roman" w:hAnsi="Times New Roman" w:cs="Times New Roman"/>
          <w:sz w:val="24"/>
          <w:szCs w:val="24"/>
        </w:rPr>
      </w:pPr>
      <w:r>
        <w:rPr>
          <w:rFonts w:ascii="Times New Roman" w:hAnsi="Times New Roman" w:cs="Times New Roman"/>
          <w:sz w:val="24"/>
          <w:szCs w:val="24"/>
        </w:rPr>
        <w:t xml:space="preserve">    </w:t>
      </w:r>
      <w:r w:rsidRPr="00CF5F40">
        <w:rPr>
          <w:rFonts w:ascii="Times New Roman" w:hAnsi="Times New Roman" w:cs="Times New Roman"/>
          <w:b/>
          <w:sz w:val="24"/>
          <w:szCs w:val="24"/>
        </w:rPr>
        <w:t>Cuadro 2.</w:t>
      </w:r>
      <w:r w:rsidRPr="00CB33D0">
        <w:rPr>
          <w:rFonts w:ascii="Times New Roman" w:hAnsi="Times New Roman" w:cs="Times New Roman"/>
          <w:sz w:val="24"/>
          <w:szCs w:val="24"/>
        </w:rPr>
        <w:t xml:space="preserve"> Características edáficas de los </w:t>
      </w:r>
      <w:proofErr w:type="spellStart"/>
      <w:r w:rsidRPr="00CB33D0">
        <w:rPr>
          <w:rFonts w:ascii="Times New Roman" w:hAnsi="Times New Roman" w:cs="Times New Roman"/>
          <w:sz w:val="24"/>
          <w:szCs w:val="24"/>
        </w:rPr>
        <w:t>agroambientes</w:t>
      </w:r>
      <w:proofErr w:type="spellEnd"/>
      <w:r w:rsidRPr="00CB33D0">
        <w:rPr>
          <w:rFonts w:ascii="Times New Roman" w:hAnsi="Times New Roman" w:cs="Times New Roman"/>
          <w:sz w:val="24"/>
          <w:szCs w:val="24"/>
        </w:rPr>
        <w:t xml:space="preserve"> del municipio de Tequisquiapan</w:t>
      </w:r>
    </w:p>
    <w:tbl>
      <w:tblPr>
        <w:tblStyle w:val="Tablaconcuadrcula"/>
        <w:tblpPr w:leftFromText="141" w:rightFromText="141" w:vertAnchor="text" w:tblpX="421" w:tblpY="1"/>
        <w:tblOverlap w:val="never"/>
        <w:tblW w:w="0" w:type="auto"/>
        <w:tblLayout w:type="fixed"/>
        <w:tblLook w:val="04A0" w:firstRow="1" w:lastRow="0" w:firstColumn="1" w:lastColumn="0" w:noHBand="0" w:noVBand="1"/>
      </w:tblPr>
      <w:tblGrid>
        <w:gridCol w:w="821"/>
        <w:gridCol w:w="1159"/>
        <w:gridCol w:w="850"/>
        <w:gridCol w:w="851"/>
        <w:gridCol w:w="850"/>
        <w:gridCol w:w="567"/>
        <w:gridCol w:w="993"/>
        <w:gridCol w:w="1275"/>
        <w:gridCol w:w="851"/>
      </w:tblGrid>
      <w:tr w:rsidR="00CF0081" w14:paraId="195C9DE7" w14:textId="77777777" w:rsidTr="008C3E6D">
        <w:tc>
          <w:tcPr>
            <w:tcW w:w="821" w:type="dxa"/>
          </w:tcPr>
          <w:p w14:paraId="0451BCE9" w14:textId="77777777" w:rsidR="00CF0081" w:rsidRDefault="001E7726" w:rsidP="001E7726">
            <w:pPr>
              <w:rPr>
                <w:rFonts w:ascii="Times New Roman" w:hAnsi="Times New Roman" w:cs="Times New Roman"/>
                <w:sz w:val="24"/>
                <w:szCs w:val="24"/>
              </w:rPr>
            </w:pPr>
            <w:proofErr w:type="spellStart"/>
            <w:r>
              <w:rPr>
                <w:rFonts w:ascii="Times New Roman" w:hAnsi="Times New Roman" w:cs="Times New Roman"/>
                <w:sz w:val="24"/>
                <w:szCs w:val="24"/>
              </w:rPr>
              <w:t>Aa</w:t>
            </w:r>
            <w:proofErr w:type="spellEnd"/>
          </w:p>
        </w:tc>
        <w:tc>
          <w:tcPr>
            <w:tcW w:w="1159" w:type="dxa"/>
          </w:tcPr>
          <w:p w14:paraId="4EC8EE77" w14:textId="77777777" w:rsidR="00CF0081" w:rsidRDefault="00CF0081" w:rsidP="008C3E6D">
            <w:pPr>
              <w:rPr>
                <w:rFonts w:ascii="Times New Roman" w:hAnsi="Times New Roman" w:cs="Times New Roman"/>
                <w:sz w:val="24"/>
                <w:szCs w:val="24"/>
              </w:rPr>
            </w:pPr>
            <w:r>
              <w:rPr>
                <w:rFonts w:ascii="Times New Roman" w:hAnsi="Times New Roman" w:cs="Times New Roman"/>
                <w:sz w:val="24"/>
                <w:szCs w:val="24"/>
              </w:rPr>
              <w:t>Textura</w:t>
            </w:r>
          </w:p>
        </w:tc>
        <w:tc>
          <w:tcPr>
            <w:tcW w:w="850" w:type="dxa"/>
          </w:tcPr>
          <w:p w14:paraId="0D713170" w14:textId="77777777" w:rsidR="00CF0081" w:rsidRDefault="00CF0081" w:rsidP="008C3E6D">
            <w:pPr>
              <w:rPr>
                <w:rFonts w:ascii="Times New Roman" w:hAnsi="Times New Roman" w:cs="Times New Roman"/>
                <w:sz w:val="24"/>
                <w:szCs w:val="24"/>
              </w:rPr>
            </w:pPr>
            <w:r>
              <w:rPr>
                <w:rFonts w:ascii="Times New Roman" w:hAnsi="Times New Roman" w:cs="Times New Roman"/>
                <w:sz w:val="24"/>
                <w:szCs w:val="24"/>
              </w:rPr>
              <w:t>Prof.</w:t>
            </w:r>
          </w:p>
        </w:tc>
        <w:tc>
          <w:tcPr>
            <w:tcW w:w="851" w:type="dxa"/>
          </w:tcPr>
          <w:p w14:paraId="4A823FDF" w14:textId="77777777" w:rsidR="00CF0081" w:rsidRDefault="00CF0081" w:rsidP="008C3E6D">
            <w:pPr>
              <w:rPr>
                <w:rFonts w:ascii="Times New Roman" w:hAnsi="Times New Roman" w:cs="Times New Roman"/>
                <w:sz w:val="24"/>
                <w:szCs w:val="24"/>
              </w:rPr>
            </w:pPr>
            <w:r>
              <w:rPr>
                <w:rFonts w:ascii="Times New Roman" w:hAnsi="Times New Roman" w:cs="Times New Roman"/>
                <w:sz w:val="24"/>
                <w:szCs w:val="24"/>
              </w:rPr>
              <w:t>Fase física</w:t>
            </w:r>
          </w:p>
        </w:tc>
        <w:tc>
          <w:tcPr>
            <w:tcW w:w="850" w:type="dxa"/>
          </w:tcPr>
          <w:p w14:paraId="01D931F8" w14:textId="77777777" w:rsidR="00CF0081" w:rsidRDefault="00CF0081" w:rsidP="008C3E6D">
            <w:pPr>
              <w:rPr>
                <w:rFonts w:ascii="Times New Roman" w:hAnsi="Times New Roman" w:cs="Times New Roman"/>
                <w:sz w:val="24"/>
                <w:szCs w:val="24"/>
              </w:rPr>
            </w:pPr>
            <w:r>
              <w:rPr>
                <w:rFonts w:ascii="Times New Roman" w:hAnsi="Times New Roman" w:cs="Times New Roman"/>
                <w:sz w:val="24"/>
                <w:szCs w:val="24"/>
              </w:rPr>
              <w:t>M.O</w:t>
            </w:r>
          </w:p>
        </w:tc>
        <w:tc>
          <w:tcPr>
            <w:tcW w:w="567" w:type="dxa"/>
          </w:tcPr>
          <w:p w14:paraId="045EB66A" w14:textId="77777777" w:rsidR="00CF0081" w:rsidRDefault="00CF0081" w:rsidP="008C3E6D">
            <w:pPr>
              <w:rPr>
                <w:rFonts w:ascii="Times New Roman" w:hAnsi="Times New Roman" w:cs="Times New Roman"/>
                <w:sz w:val="24"/>
                <w:szCs w:val="24"/>
              </w:rPr>
            </w:pPr>
            <w:r>
              <w:rPr>
                <w:rFonts w:ascii="Times New Roman" w:hAnsi="Times New Roman" w:cs="Times New Roman"/>
                <w:sz w:val="24"/>
                <w:szCs w:val="24"/>
              </w:rPr>
              <w:t>pᴴ</w:t>
            </w:r>
          </w:p>
        </w:tc>
        <w:tc>
          <w:tcPr>
            <w:tcW w:w="993" w:type="dxa"/>
          </w:tcPr>
          <w:p w14:paraId="4088A048" w14:textId="77777777" w:rsidR="00CF0081" w:rsidRDefault="00CF0081" w:rsidP="008C3E6D">
            <w:pPr>
              <w:rPr>
                <w:rFonts w:ascii="Times New Roman" w:hAnsi="Times New Roman" w:cs="Times New Roman"/>
                <w:sz w:val="24"/>
                <w:szCs w:val="24"/>
              </w:rPr>
            </w:pPr>
            <w:r>
              <w:rPr>
                <w:rFonts w:ascii="Times New Roman" w:hAnsi="Times New Roman" w:cs="Times New Roman"/>
                <w:sz w:val="24"/>
                <w:szCs w:val="24"/>
              </w:rPr>
              <w:t>Piedras</w:t>
            </w:r>
          </w:p>
        </w:tc>
        <w:tc>
          <w:tcPr>
            <w:tcW w:w="1275" w:type="dxa"/>
          </w:tcPr>
          <w:p w14:paraId="5479B539" w14:textId="77777777" w:rsidR="00CF0081" w:rsidRDefault="00CF0081" w:rsidP="008C3E6D">
            <w:pPr>
              <w:rPr>
                <w:rFonts w:ascii="Times New Roman" w:hAnsi="Times New Roman" w:cs="Times New Roman"/>
                <w:sz w:val="24"/>
                <w:szCs w:val="24"/>
              </w:rPr>
            </w:pPr>
            <w:r>
              <w:rPr>
                <w:rFonts w:ascii="Times New Roman" w:hAnsi="Times New Roman" w:cs="Times New Roman"/>
                <w:sz w:val="24"/>
                <w:szCs w:val="24"/>
              </w:rPr>
              <w:t>Estructura</w:t>
            </w:r>
          </w:p>
        </w:tc>
        <w:tc>
          <w:tcPr>
            <w:tcW w:w="851" w:type="dxa"/>
          </w:tcPr>
          <w:p w14:paraId="5C2A3CC6" w14:textId="77777777" w:rsidR="00CF0081" w:rsidRDefault="001E7726" w:rsidP="008C3E6D">
            <w:pPr>
              <w:rPr>
                <w:rFonts w:ascii="Times New Roman" w:hAnsi="Times New Roman" w:cs="Times New Roman"/>
                <w:sz w:val="24"/>
                <w:szCs w:val="24"/>
              </w:rPr>
            </w:pPr>
            <w:r>
              <w:rPr>
                <w:rFonts w:ascii="Times New Roman" w:hAnsi="Times New Roman" w:cs="Times New Roman"/>
                <w:sz w:val="24"/>
                <w:szCs w:val="24"/>
              </w:rPr>
              <w:t>m</w:t>
            </w:r>
          </w:p>
          <w:p w14:paraId="5B6A5570" w14:textId="77777777" w:rsidR="00CF0081" w:rsidRDefault="00CF0081" w:rsidP="008C3E6D">
            <w:pPr>
              <w:rPr>
                <w:rFonts w:ascii="Times New Roman" w:hAnsi="Times New Roman" w:cs="Times New Roman"/>
                <w:sz w:val="24"/>
                <w:szCs w:val="24"/>
              </w:rPr>
            </w:pPr>
            <w:r>
              <w:rPr>
                <w:rFonts w:ascii="Times New Roman" w:hAnsi="Times New Roman" w:cs="Times New Roman"/>
                <w:sz w:val="24"/>
                <w:szCs w:val="24"/>
              </w:rPr>
              <w:t>%</w:t>
            </w:r>
          </w:p>
        </w:tc>
      </w:tr>
      <w:tr w:rsidR="00CF0081" w14:paraId="40E82AB2" w14:textId="77777777" w:rsidTr="008C3E6D">
        <w:tc>
          <w:tcPr>
            <w:tcW w:w="821" w:type="dxa"/>
          </w:tcPr>
          <w:p w14:paraId="11227632" w14:textId="77777777" w:rsidR="00CF0081" w:rsidRPr="00CF0081" w:rsidRDefault="00CF0081" w:rsidP="001E7726">
            <w:pPr>
              <w:rPr>
                <w:rFonts w:ascii="Times New Roman" w:hAnsi="Times New Roman" w:cs="Times New Roman"/>
              </w:rPr>
            </w:pPr>
            <w:r w:rsidRPr="00CF0081">
              <w:rPr>
                <w:rFonts w:ascii="Times New Roman" w:hAnsi="Times New Roman" w:cs="Times New Roman"/>
              </w:rPr>
              <w:t>1</w:t>
            </w:r>
          </w:p>
        </w:tc>
        <w:tc>
          <w:tcPr>
            <w:tcW w:w="1159" w:type="dxa"/>
          </w:tcPr>
          <w:p w14:paraId="721D1661" w14:textId="77777777" w:rsidR="00CF0081" w:rsidRPr="00CF0081" w:rsidRDefault="005D4924" w:rsidP="008C3E6D">
            <w:pPr>
              <w:rPr>
                <w:rFonts w:ascii="Times New Roman" w:hAnsi="Times New Roman" w:cs="Times New Roman"/>
              </w:rPr>
            </w:pPr>
            <w:r w:rsidRPr="00CF0081">
              <w:rPr>
                <w:rFonts w:ascii="Times New Roman" w:hAnsi="Times New Roman" w:cs="Times New Roman"/>
              </w:rPr>
              <w:t>A</w:t>
            </w:r>
            <w:r w:rsidR="00CF0081" w:rsidRPr="00CF0081">
              <w:rPr>
                <w:rFonts w:ascii="Times New Roman" w:hAnsi="Times New Roman" w:cs="Times New Roman"/>
              </w:rPr>
              <w:t>rcillosa</w:t>
            </w:r>
          </w:p>
        </w:tc>
        <w:tc>
          <w:tcPr>
            <w:tcW w:w="850" w:type="dxa"/>
          </w:tcPr>
          <w:p w14:paraId="60F08C9C"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&gt;50</w:t>
            </w:r>
          </w:p>
        </w:tc>
        <w:tc>
          <w:tcPr>
            <w:tcW w:w="851" w:type="dxa"/>
          </w:tcPr>
          <w:p w14:paraId="074F22CE" w14:textId="77777777" w:rsidR="00CF0081" w:rsidRPr="00CF0081" w:rsidRDefault="00CF0081" w:rsidP="008C3E6D">
            <w:pPr>
              <w:rPr>
                <w:rFonts w:ascii="Times New Roman" w:hAnsi="Times New Roman" w:cs="Times New Roman"/>
              </w:rPr>
            </w:pPr>
            <w:proofErr w:type="spellStart"/>
            <w:r w:rsidRPr="00CF0081">
              <w:rPr>
                <w:rFonts w:ascii="Times New Roman" w:hAnsi="Times New Roman" w:cs="Times New Roman"/>
              </w:rPr>
              <w:t>Dp</w:t>
            </w:r>
            <w:proofErr w:type="spellEnd"/>
          </w:p>
        </w:tc>
        <w:tc>
          <w:tcPr>
            <w:tcW w:w="850" w:type="dxa"/>
          </w:tcPr>
          <w:p w14:paraId="01F6DC0E"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mucha</w:t>
            </w:r>
          </w:p>
        </w:tc>
        <w:tc>
          <w:tcPr>
            <w:tcW w:w="567" w:type="dxa"/>
          </w:tcPr>
          <w:p w14:paraId="7664C6CC"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7-8</w:t>
            </w:r>
          </w:p>
        </w:tc>
        <w:tc>
          <w:tcPr>
            <w:tcW w:w="993" w:type="dxa"/>
          </w:tcPr>
          <w:p w14:paraId="132B656B"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pocas</w:t>
            </w:r>
          </w:p>
        </w:tc>
        <w:tc>
          <w:tcPr>
            <w:tcW w:w="1275" w:type="dxa"/>
          </w:tcPr>
          <w:p w14:paraId="02DE743F" w14:textId="77777777" w:rsidR="00CF0081" w:rsidRPr="00CF0081" w:rsidRDefault="00CF0081" w:rsidP="008C3E6D">
            <w:pPr>
              <w:rPr>
                <w:rFonts w:ascii="Times New Roman" w:hAnsi="Times New Roman" w:cs="Times New Roman"/>
              </w:rPr>
            </w:pPr>
            <w:proofErr w:type="spellStart"/>
            <w:r w:rsidRPr="00CF0081">
              <w:rPr>
                <w:rFonts w:ascii="Times New Roman" w:hAnsi="Times New Roman" w:cs="Times New Roman"/>
              </w:rPr>
              <w:t>Bp</w:t>
            </w:r>
            <w:proofErr w:type="spellEnd"/>
          </w:p>
        </w:tc>
        <w:tc>
          <w:tcPr>
            <w:tcW w:w="851" w:type="dxa"/>
          </w:tcPr>
          <w:p w14:paraId="2B1E351C"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1-5</w:t>
            </w:r>
          </w:p>
        </w:tc>
      </w:tr>
      <w:tr w:rsidR="00CF0081" w14:paraId="3A85B335" w14:textId="77777777" w:rsidTr="008C3E6D">
        <w:tc>
          <w:tcPr>
            <w:tcW w:w="821" w:type="dxa"/>
          </w:tcPr>
          <w:p w14:paraId="25BACFFF" w14:textId="77777777" w:rsidR="00CF0081" w:rsidRPr="00CF0081" w:rsidRDefault="00CF0081" w:rsidP="001E7726">
            <w:pPr>
              <w:rPr>
                <w:rFonts w:ascii="Times New Roman" w:hAnsi="Times New Roman" w:cs="Times New Roman"/>
              </w:rPr>
            </w:pPr>
            <w:r w:rsidRPr="00CF0081">
              <w:rPr>
                <w:rFonts w:ascii="Times New Roman" w:hAnsi="Times New Roman" w:cs="Times New Roman"/>
              </w:rPr>
              <w:t>2</w:t>
            </w:r>
          </w:p>
        </w:tc>
        <w:tc>
          <w:tcPr>
            <w:tcW w:w="1159" w:type="dxa"/>
          </w:tcPr>
          <w:p w14:paraId="0ACA419B" w14:textId="77777777" w:rsidR="00CF0081" w:rsidRPr="00CF0081" w:rsidRDefault="005D4924" w:rsidP="008C3E6D">
            <w:pPr>
              <w:tabs>
                <w:tab w:val="left" w:pos="795"/>
              </w:tabs>
              <w:rPr>
                <w:rFonts w:ascii="Times New Roman" w:hAnsi="Times New Roman" w:cs="Times New Roman"/>
              </w:rPr>
            </w:pPr>
            <w:r w:rsidRPr="00CF0081">
              <w:rPr>
                <w:rFonts w:ascii="Times New Roman" w:hAnsi="Times New Roman" w:cs="Times New Roman"/>
              </w:rPr>
              <w:t>A</w:t>
            </w:r>
            <w:r w:rsidR="00CF0081" w:rsidRPr="00CF0081">
              <w:rPr>
                <w:rFonts w:ascii="Times New Roman" w:hAnsi="Times New Roman" w:cs="Times New Roman"/>
              </w:rPr>
              <w:t>rcillosa</w:t>
            </w:r>
          </w:p>
        </w:tc>
        <w:tc>
          <w:tcPr>
            <w:tcW w:w="850" w:type="dxa"/>
          </w:tcPr>
          <w:p w14:paraId="0C43943B"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&gt;50</w:t>
            </w:r>
          </w:p>
        </w:tc>
        <w:tc>
          <w:tcPr>
            <w:tcW w:w="851" w:type="dxa"/>
          </w:tcPr>
          <w:p w14:paraId="179A4266" w14:textId="77777777" w:rsidR="00CF0081" w:rsidRPr="00CF0081" w:rsidRDefault="00CF0081" w:rsidP="008C3E6D">
            <w:pPr>
              <w:rPr>
                <w:rFonts w:ascii="Times New Roman" w:hAnsi="Times New Roman" w:cs="Times New Roman"/>
              </w:rPr>
            </w:pPr>
            <w:proofErr w:type="spellStart"/>
            <w:r w:rsidRPr="00CF0081">
              <w:rPr>
                <w:rFonts w:ascii="Times New Roman" w:hAnsi="Times New Roman" w:cs="Times New Roman"/>
              </w:rPr>
              <w:t>Dp</w:t>
            </w:r>
            <w:proofErr w:type="spellEnd"/>
          </w:p>
        </w:tc>
        <w:tc>
          <w:tcPr>
            <w:tcW w:w="850" w:type="dxa"/>
          </w:tcPr>
          <w:p w14:paraId="13F207EB"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mucha</w:t>
            </w:r>
          </w:p>
        </w:tc>
        <w:tc>
          <w:tcPr>
            <w:tcW w:w="567" w:type="dxa"/>
          </w:tcPr>
          <w:p w14:paraId="47267313"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7-8</w:t>
            </w:r>
          </w:p>
        </w:tc>
        <w:tc>
          <w:tcPr>
            <w:tcW w:w="993" w:type="dxa"/>
          </w:tcPr>
          <w:p w14:paraId="29197C4A"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pocas</w:t>
            </w:r>
          </w:p>
        </w:tc>
        <w:tc>
          <w:tcPr>
            <w:tcW w:w="1275" w:type="dxa"/>
          </w:tcPr>
          <w:p w14:paraId="51C1FB4C" w14:textId="77777777" w:rsidR="00CF0081" w:rsidRPr="00CF0081" w:rsidRDefault="00CF0081" w:rsidP="008C3E6D">
            <w:pPr>
              <w:rPr>
                <w:rFonts w:ascii="Times New Roman" w:hAnsi="Times New Roman" w:cs="Times New Roman"/>
              </w:rPr>
            </w:pPr>
            <w:proofErr w:type="spellStart"/>
            <w:r w:rsidRPr="00CF0081">
              <w:rPr>
                <w:rFonts w:ascii="Times New Roman" w:hAnsi="Times New Roman" w:cs="Times New Roman"/>
              </w:rPr>
              <w:t>Bp</w:t>
            </w:r>
            <w:proofErr w:type="spellEnd"/>
          </w:p>
        </w:tc>
        <w:tc>
          <w:tcPr>
            <w:tcW w:w="851" w:type="dxa"/>
          </w:tcPr>
          <w:p w14:paraId="19D27957"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1-5</w:t>
            </w:r>
          </w:p>
        </w:tc>
      </w:tr>
      <w:tr w:rsidR="00CF0081" w14:paraId="3F43E595" w14:textId="77777777" w:rsidTr="008C3E6D">
        <w:tc>
          <w:tcPr>
            <w:tcW w:w="821" w:type="dxa"/>
          </w:tcPr>
          <w:p w14:paraId="3638BF5D" w14:textId="77777777" w:rsidR="00CF0081" w:rsidRPr="00CF0081" w:rsidRDefault="00CF0081" w:rsidP="001E7726">
            <w:pPr>
              <w:rPr>
                <w:rFonts w:ascii="Times New Roman" w:hAnsi="Times New Roman" w:cs="Times New Roman"/>
              </w:rPr>
            </w:pPr>
            <w:r w:rsidRPr="00CF0081">
              <w:rPr>
                <w:rFonts w:ascii="Times New Roman" w:hAnsi="Times New Roman" w:cs="Times New Roman"/>
              </w:rPr>
              <w:t>3</w:t>
            </w:r>
          </w:p>
        </w:tc>
        <w:tc>
          <w:tcPr>
            <w:tcW w:w="1159" w:type="dxa"/>
          </w:tcPr>
          <w:p w14:paraId="3A1214B9" w14:textId="77777777" w:rsidR="00CF0081" w:rsidRPr="00CF0081" w:rsidRDefault="005D4924" w:rsidP="008C3E6D">
            <w:pPr>
              <w:rPr>
                <w:rFonts w:ascii="Times New Roman" w:hAnsi="Times New Roman" w:cs="Times New Roman"/>
              </w:rPr>
            </w:pPr>
            <w:r w:rsidRPr="00CF0081">
              <w:rPr>
                <w:rFonts w:ascii="Times New Roman" w:hAnsi="Times New Roman" w:cs="Times New Roman"/>
              </w:rPr>
              <w:t>A</w:t>
            </w:r>
            <w:r w:rsidR="00CF0081" w:rsidRPr="00CF0081">
              <w:rPr>
                <w:rFonts w:ascii="Times New Roman" w:hAnsi="Times New Roman" w:cs="Times New Roman"/>
              </w:rPr>
              <w:t>renosa</w:t>
            </w:r>
          </w:p>
        </w:tc>
        <w:tc>
          <w:tcPr>
            <w:tcW w:w="850" w:type="dxa"/>
          </w:tcPr>
          <w:p w14:paraId="62B1D10D"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&lt;20</w:t>
            </w:r>
          </w:p>
        </w:tc>
        <w:tc>
          <w:tcPr>
            <w:tcW w:w="851" w:type="dxa"/>
          </w:tcPr>
          <w:p w14:paraId="5AADC360"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Np</w:t>
            </w:r>
          </w:p>
        </w:tc>
        <w:tc>
          <w:tcPr>
            <w:tcW w:w="850" w:type="dxa"/>
          </w:tcPr>
          <w:p w14:paraId="572D2A0B"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poca</w:t>
            </w:r>
          </w:p>
        </w:tc>
        <w:tc>
          <w:tcPr>
            <w:tcW w:w="567" w:type="dxa"/>
          </w:tcPr>
          <w:p w14:paraId="7AB2BE9C"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8</w:t>
            </w:r>
          </w:p>
        </w:tc>
        <w:tc>
          <w:tcPr>
            <w:tcW w:w="993" w:type="dxa"/>
          </w:tcPr>
          <w:p w14:paraId="364765FA"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muchas</w:t>
            </w:r>
          </w:p>
        </w:tc>
        <w:tc>
          <w:tcPr>
            <w:tcW w:w="1275" w:type="dxa"/>
          </w:tcPr>
          <w:p w14:paraId="6C1FF2AC"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granular</w:t>
            </w:r>
          </w:p>
        </w:tc>
        <w:tc>
          <w:tcPr>
            <w:tcW w:w="851" w:type="dxa"/>
          </w:tcPr>
          <w:p w14:paraId="20AD9BEF"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5-10</w:t>
            </w:r>
          </w:p>
        </w:tc>
      </w:tr>
      <w:tr w:rsidR="00CF0081" w14:paraId="5DB4850B" w14:textId="77777777" w:rsidTr="008C3E6D">
        <w:tc>
          <w:tcPr>
            <w:tcW w:w="821" w:type="dxa"/>
          </w:tcPr>
          <w:p w14:paraId="2ACB6317" w14:textId="77777777" w:rsidR="00CF0081" w:rsidRPr="00CF0081" w:rsidRDefault="00CF0081" w:rsidP="001E7726">
            <w:pPr>
              <w:rPr>
                <w:rFonts w:ascii="Times New Roman" w:hAnsi="Times New Roman" w:cs="Times New Roman"/>
              </w:rPr>
            </w:pPr>
            <w:r w:rsidRPr="00CF0081">
              <w:rPr>
                <w:rFonts w:ascii="Times New Roman" w:hAnsi="Times New Roman" w:cs="Times New Roman"/>
              </w:rPr>
              <w:lastRenderedPageBreak/>
              <w:t>4</w:t>
            </w:r>
          </w:p>
        </w:tc>
        <w:tc>
          <w:tcPr>
            <w:tcW w:w="1159" w:type="dxa"/>
          </w:tcPr>
          <w:p w14:paraId="57A53AA7" w14:textId="77777777" w:rsidR="00CF0081" w:rsidRPr="00CF0081" w:rsidRDefault="00CF0081" w:rsidP="008C3E6D">
            <w:pPr>
              <w:rPr>
                <w:rFonts w:ascii="Times New Roman" w:hAnsi="Times New Roman" w:cs="Times New Roman"/>
              </w:rPr>
            </w:pPr>
            <w:proofErr w:type="spellStart"/>
            <w:r w:rsidRPr="00CF0081">
              <w:rPr>
                <w:rFonts w:ascii="Times New Roman" w:hAnsi="Times New Roman" w:cs="Times New Roman"/>
              </w:rPr>
              <w:t>Ma</w:t>
            </w:r>
            <w:proofErr w:type="spellEnd"/>
          </w:p>
        </w:tc>
        <w:tc>
          <w:tcPr>
            <w:tcW w:w="850" w:type="dxa"/>
          </w:tcPr>
          <w:p w14:paraId="78C7F593"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21-50</w:t>
            </w:r>
          </w:p>
        </w:tc>
        <w:tc>
          <w:tcPr>
            <w:tcW w:w="851" w:type="dxa"/>
          </w:tcPr>
          <w:p w14:paraId="2A251199"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D</w:t>
            </w:r>
          </w:p>
        </w:tc>
        <w:tc>
          <w:tcPr>
            <w:tcW w:w="850" w:type="dxa"/>
          </w:tcPr>
          <w:p w14:paraId="6B20E489"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media</w:t>
            </w:r>
          </w:p>
        </w:tc>
        <w:tc>
          <w:tcPr>
            <w:tcW w:w="567" w:type="dxa"/>
          </w:tcPr>
          <w:p w14:paraId="67EC4052"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7</w:t>
            </w:r>
          </w:p>
        </w:tc>
        <w:tc>
          <w:tcPr>
            <w:tcW w:w="993" w:type="dxa"/>
          </w:tcPr>
          <w:p w14:paraId="6D6C80FF"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media</w:t>
            </w:r>
          </w:p>
        </w:tc>
        <w:tc>
          <w:tcPr>
            <w:tcW w:w="1275" w:type="dxa"/>
          </w:tcPr>
          <w:p w14:paraId="769DB676"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Bs</w:t>
            </w:r>
          </w:p>
        </w:tc>
        <w:tc>
          <w:tcPr>
            <w:tcW w:w="851" w:type="dxa"/>
          </w:tcPr>
          <w:p w14:paraId="1B6DC894"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1-5</w:t>
            </w:r>
          </w:p>
        </w:tc>
      </w:tr>
      <w:tr w:rsidR="00CF0081" w14:paraId="237ECA00" w14:textId="77777777" w:rsidTr="008C3E6D">
        <w:tc>
          <w:tcPr>
            <w:tcW w:w="821" w:type="dxa"/>
          </w:tcPr>
          <w:p w14:paraId="7160E86F" w14:textId="77777777" w:rsidR="00CF0081" w:rsidRPr="00CF0081" w:rsidRDefault="00CF0081" w:rsidP="001E7726">
            <w:pPr>
              <w:rPr>
                <w:rFonts w:ascii="Times New Roman" w:hAnsi="Times New Roman" w:cs="Times New Roman"/>
              </w:rPr>
            </w:pPr>
            <w:r w:rsidRPr="00CF0081">
              <w:rPr>
                <w:rFonts w:ascii="Times New Roman" w:hAnsi="Times New Roman" w:cs="Times New Roman"/>
              </w:rPr>
              <w:t>5</w:t>
            </w:r>
          </w:p>
        </w:tc>
        <w:tc>
          <w:tcPr>
            <w:tcW w:w="1159" w:type="dxa"/>
          </w:tcPr>
          <w:p w14:paraId="2DC1EAAE" w14:textId="77777777" w:rsidR="00CF0081" w:rsidRPr="00CF0081" w:rsidRDefault="0004429F" w:rsidP="008C3E6D">
            <w:pPr>
              <w:rPr>
                <w:rFonts w:ascii="Times New Roman" w:hAnsi="Times New Roman" w:cs="Times New Roman"/>
              </w:rPr>
            </w:pPr>
            <w:r>
              <w:rPr>
                <w:rFonts w:ascii="Times New Roman" w:hAnsi="Times New Roman" w:cs="Times New Roman"/>
              </w:rPr>
              <w:t>Arenoso</w:t>
            </w:r>
          </w:p>
        </w:tc>
        <w:tc>
          <w:tcPr>
            <w:tcW w:w="850" w:type="dxa"/>
          </w:tcPr>
          <w:p w14:paraId="0354CE89"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21-30</w:t>
            </w:r>
          </w:p>
        </w:tc>
        <w:tc>
          <w:tcPr>
            <w:tcW w:w="851" w:type="dxa"/>
          </w:tcPr>
          <w:p w14:paraId="67840F85"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Np</w:t>
            </w:r>
          </w:p>
        </w:tc>
        <w:tc>
          <w:tcPr>
            <w:tcW w:w="850" w:type="dxa"/>
          </w:tcPr>
          <w:p w14:paraId="50545289"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poca</w:t>
            </w:r>
          </w:p>
        </w:tc>
        <w:tc>
          <w:tcPr>
            <w:tcW w:w="567" w:type="dxa"/>
          </w:tcPr>
          <w:p w14:paraId="4DEF2DDB"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8</w:t>
            </w:r>
          </w:p>
        </w:tc>
        <w:tc>
          <w:tcPr>
            <w:tcW w:w="993" w:type="dxa"/>
          </w:tcPr>
          <w:p w14:paraId="6BBF0D76"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muchas</w:t>
            </w:r>
          </w:p>
        </w:tc>
        <w:tc>
          <w:tcPr>
            <w:tcW w:w="1275" w:type="dxa"/>
          </w:tcPr>
          <w:p w14:paraId="1B745F15"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granular</w:t>
            </w:r>
          </w:p>
        </w:tc>
        <w:tc>
          <w:tcPr>
            <w:tcW w:w="851" w:type="dxa"/>
          </w:tcPr>
          <w:p w14:paraId="5A705BCE"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&gt;11</w:t>
            </w:r>
          </w:p>
        </w:tc>
      </w:tr>
      <w:tr w:rsidR="00CF0081" w14:paraId="42BD0681" w14:textId="77777777" w:rsidTr="008C3E6D">
        <w:tc>
          <w:tcPr>
            <w:tcW w:w="821" w:type="dxa"/>
          </w:tcPr>
          <w:p w14:paraId="52182582" w14:textId="77777777" w:rsidR="00CF0081" w:rsidRPr="00CF0081" w:rsidRDefault="00CF0081" w:rsidP="001E7726">
            <w:pPr>
              <w:rPr>
                <w:rFonts w:ascii="Times New Roman" w:hAnsi="Times New Roman" w:cs="Times New Roman"/>
              </w:rPr>
            </w:pPr>
            <w:r w:rsidRPr="00CF0081">
              <w:rPr>
                <w:rFonts w:ascii="Times New Roman" w:hAnsi="Times New Roman" w:cs="Times New Roman"/>
              </w:rPr>
              <w:t>6</w:t>
            </w:r>
          </w:p>
        </w:tc>
        <w:tc>
          <w:tcPr>
            <w:tcW w:w="1159" w:type="dxa"/>
          </w:tcPr>
          <w:p w14:paraId="0363DF52" w14:textId="77777777" w:rsidR="00CF0081" w:rsidRPr="00CF0081" w:rsidRDefault="00CF0081" w:rsidP="008C3E6D">
            <w:pPr>
              <w:rPr>
                <w:rFonts w:ascii="Times New Roman" w:hAnsi="Times New Roman" w:cs="Times New Roman"/>
              </w:rPr>
            </w:pPr>
            <w:proofErr w:type="spellStart"/>
            <w:r w:rsidRPr="00CF0081">
              <w:rPr>
                <w:rFonts w:ascii="Times New Roman" w:hAnsi="Times New Roman" w:cs="Times New Roman"/>
              </w:rPr>
              <w:t>Ma</w:t>
            </w:r>
            <w:proofErr w:type="spellEnd"/>
          </w:p>
        </w:tc>
        <w:tc>
          <w:tcPr>
            <w:tcW w:w="850" w:type="dxa"/>
          </w:tcPr>
          <w:p w14:paraId="297B0044"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21-50</w:t>
            </w:r>
          </w:p>
        </w:tc>
        <w:tc>
          <w:tcPr>
            <w:tcW w:w="851" w:type="dxa"/>
          </w:tcPr>
          <w:p w14:paraId="6EC6025F"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D</w:t>
            </w:r>
          </w:p>
        </w:tc>
        <w:tc>
          <w:tcPr>
            <w:tcW w:w="850" w:type="dxa"/>
          </w:tcPr>
          <w:p w14:paraId="3D55F644"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media</w:t>
            </w:r>
          </w:p>
        </w:tc>
        <w:tc>
          <w:tcPr>
            <w:tcW w:w="567" w:type="dxa"/>
          </w:tcPr>
          <w:p w14:paraId="25D55D01"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6-7</w:t>
            </w:r>
          </w:p>
        </w:tc>
        <w:tc>
          <w:tcPr>
            <w:tcW w:w="993" w:type="dxa"/>
          </w:tcPr>
          <w:p w14:paraId="055DC217"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muchas</w:t>
            </w:r>
          </w:p>
        </w:tc>
        <w:tc>
          <w:tcPr>
            <w:tcW w:w="1275" w:type="dxa"/>
          </w:tcPr>
          <w:p w14:paraId="78EB8DD8"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Bs</w:t>
            </w:r>
          </w:p>
        </w:tc>
        <w:tc>
          <w:tcPr>
            <w:tcW w:w="851" w:type="dxa"/>
          </w:tcPr>
          <w:p w14:paraId="7FAD9F16"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&gt;11</w:t>
            </w:r>
          </w:p>
        </w:tc>
      </w:tr>
      <w:tr w:rsidR="00CF0081" w14:paraId="55E2741C" w14:textId="77777777" w:rsidTr="008C3E6D">
        <w:tc>
          <w:tcPr>
            <w:tcW w:w="821" w:type="dxa"/>
          </w:tcPr>
          <w:p w14:paraId="68AF51E9" w14:textId="77777777" w:rsidR="00CF0081" w:rsidRPr="00CF0081" w:rsidRDefault="00CF0081" w:rsidP="001E7726">
            <w:pPr>
              <w:rPr>
                <w:rFonts w:ascii="Times New Roman" w:hAnsi="Times New Roman" w:cs="Times New Roman"/>
              </w:rPr>
            </w:pPr>
            <w:r w:rsidRPr="00CF0081">
              <w:rPr>
                <w:rFonts w:ascii="Times New Roman" w:hAnsi="Times New Roman" w:cs="Times New Roman"/>
              </w:rPr>
              <w:t>7</w:t>
            </w:r>
          </w:p>
        </w:tc>
        <w:tc>
          <w:tcPr>
            <w:tcW w:w="1159" w:type="dxa"/>
          </w:tcPr>
          <w:p w14:paraId="28E649B0" w14:textId="77777777" w:rsidR="00CF0081" w:rsidRPr="00CF0081" w:rsidRDefault="00CF0081" w:rsidP="008C3E6D">
            <w:pPr>
              <w:rPr>
                <w:rFonts w:ascii="Times New Roman" w:hAnsi="Times New Roman" w:cs="Times New Roman"/>
              </w:rPr>
            </w:pPr>
            <w:proofErr w:type="spellStart"/>
            <w:r w:rsidRPr="00CF0081">
              <w:rPr>
                <w:rFonts w:ascii="Times New Roman" w:hAnsi="Times New Roman" w:cs="Times New Roman"/>
              </w:rPr>
              <w:t>Ma</w:t>
            </w:r>
            <w:proofErr w:type="spellEnd"/>
          </w:p>
        </w:tc>
        <w:tc>
          <w:tcPr>
            <w:tcW w:w="850" w:type="dxa"/>
          </w:tcPr>
          <w:p w14:paraId="25A5A9F3"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21-50</w:t>
            </w:r>
          </w:p>
        </w:tc>
        <w:tc>
          <w:tcPr>
            <w:tcW w:w="851" w:type="dxa"/>
          </w:tcPr>
          <w:p w14:paraId="5F758DEA"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D</w:t>
            </w:r>
          </w:p>
        </w:tc>
        <w:tc>
          <w:tcPr>
            <w:tcW w:w="850" w:type="dxa"/>
          </w:tcPr>
          <w:p w14:paraId="3BD24484"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mucha</w:t>
            </w:r>
          </w:p>
        </w:tc>
        <w:tc>
          <w:tcPr>
            <w:tcW w:w="567" w:type="dxa"/>
          </w:tcPr>
          <w:p w14:paraId="0C9B551F"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7</w:t>
            </w:r>
          </w:p>
        </w:tc>
        <w:tc>
          <w:tcPr>
            <w:tcW w:w="993" w:type="dxa"/>
          </w:tcPr>
          <w:p w14:paraId="3E1D3F95"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media</w:t>
            </w:r>
          </w:p>
        </w:tc>
        <w:tc>
          <w:tcPr>
            <w:tcW w:w="1275" w:type="dxa"/>
          </w:tcPr>
          <w:p w14:paraId="031D0F40"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Bs</w:t>
            </w:r>
          </w:p>
        </w:tc>
        <w:tc>
          <w:tcPr>
            <w:tcW w:w="851" w:type="dxa"/>
          </w:tcPr>
          <w:p w14:paraId="0CDEAEBE"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&gt;11</w:t>
            </w:r>
          </w:p>
        </w:tc>
      </w:tr>
      <w:tr w:rsidR="00CF0081" w14:paraId="66C8504A" w14:textId="77777777" w:rsidTr="008C3E6D">
        <w:tc>
          <w:tcPr>
            <w:tcW w:w="821" w:type="dxa"/>
          </w:tcPr>
          <w:p w14:paraId="6B8D32C6" w14:textId="77777777" w:rsidR="00CF0081" w:rsidRPr="00CF0081" w:rsidRDefault="00CF0081" w:rsidP="001E7726">
            <w:pPr>
              <w:rPr>
                <w:rFonts w:ascii="Times New Roman" w:hAnsi="Times New Roman" w:cs="Times New Roman"/>
              </w:rPr>
            </w:pPr>
            <w:r w:rsidRPr="00CF0081">
              <w:rPr>
                <w:rFonts w:ascii="Times New Roman" w:hAnsi="Times New Roman" w:cs="Times New Roman"/>
              </w:rPr>
              <w:t>8</w:t>
            </w:r>
          </w:p>
        </w:tc>
        <w:tc>
          <w:tcPr>
            <w:tcW w:w="1159" w:type="dxa"/>
          </w:tcPr>
          <w:p w14:paraId="22E1B3F8" w14:textId="77777777" w:rsidR="00CF0081" w:rsidRPr="00CF0081" w:rsidRDefault="005D4924" w:rsidP="008C3E6D">
            <w:pPr>
              <w:rPr>
                <w:rFonts w:ascii="Times New Roman" w:hAnsi="Times New Roman" w:cs="Times New Roman"/>
              </w:rPr>
            </w:pPr>
            <w:r w:rsidRPr="00CF0081">
              <w:rPr>
                <w:rFonts w:ascii="Times New Roman" w:hAnsi="Times New Roman" w:cs="Times New Roman"/>
              </w:rPr>
              <w:t>A</w:t>
            </w:r>
            <w:r w:rsidR="00CF0081" w:rsidRPr="00CF0081">
              <w:rPr>
                <w:rFonts w:ascii="Times New Roman" w:hAnsi="Times New Roman" w:cs="Times New Roman"/>
              </w:rPr>
              <w:t>rcillosa</w:t>
            </w:r>
          </w:p>
        </w:tc>
        <w:tc>
          <w:tcPr>
            <w:tcW w:w="850" w:type="dxa"/>
          </w:tcPr>
          <w:p w14:paraId="47C1E312"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&gt;50</w:t>
            </w:r>
          </w:p>
        </w:tc>
        <w:tc>
          <w:tcPr>
            <w:tcW w:w="851" w:type="dxa"/>
          </w:tcPr>
          <w:p w14:paraId="7431094B" w14:textId="77777777" w:rsidR="00CF0081" w:rsidRPr="00CF0081" w:rsidRDefault="00CF0081" w:rsidP="008C3E6D">
            <w:pPr>
              <w:rPr>
                <w:rFonts w:ascii="Times New Roman" w:hAnsi="Times New Roman" w:cs="Times New Roman"/>
              </w:rPr>
            </w:pPr>
            <w:proofErr w:type="spellStart"/>
            <w:r w:rsidRPr="00CF0081">
              <w:rPr>
                <w:rFonts w:ascii="Times New Roman" w:hAnsi="Times New Roman" w:cs="Times New Roman"/>
              </w:rPr>
              <w:t>Dp</w:t>
            </w:r>
            <w:proofErr w:type="spellEnd"/>
          </w:p>
        </w:tc>
        <w:tc>
          <w:tcPr>
            <w:tcW w:w="850" w:type="dxa"/>
          </w:tcPr>
          <w:p w14:paraId="183E87B2"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mucha</w:t>
            </w:r>
          </w:p>
        </w:tc>
        <w:tc>
          <w:tcPr>
            <w:tcW w:w="567" w:type="dxa"/>
          </w:tcPr>
          <w:p w14:paraId="31E87E79"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7-8</w:t>
            </w:r>
          </w:p>
        </w:tc>
        <w:tc>
          <w:tcPr>
            <w:tcW w:w="993" w:type="dxa"/>
          </w:tcPr>
          <w:p w14:paraId="3F48B462"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pocas</w:t>
            </w:r>
          </w:p>
        </w:tc>
        <w:tc>
          <w:tcPr>
            <w:tcW w:w="1275" w:type="dxa"/>
          </w:tcPr>
          <w:p w14:paraId="633CF7EE" w14:textId="77777777" w:rsidR="00CF0081" w:rsidRPr="00CF0081" w:rsidRDefault="00CF0081" w:rsidP="008C3E6D">
            <w:pPr>
              <w:rPr>
                <w:rFonts w:ascii="Times New Roman" w:hAnsi="Times New Roman" w:cs="Times New Roman"/>
              </w:rPr>
            </w:pPr>
            <w:proofErr w:type="spellStart"/>
            <w:r w:rsidRPr="00CF0081">
              <w:rPr>
                <w:rFonts w:ascii="Times New Roman" w:hAnsi="Times New Roman" w:cs="Times New Roman"/>
              </w:rPr>
              <w:t>Bp</w:t>
            </w:r>
            <w:proofErr w:type="spellEnd"/>
          </w:p>
        </w:tc>
        <w:tc>
          <w:tcPr>
            <w:tcW w:w="851" w:type="dxa"/>
          </w:tcPr>
          <w:p w14:paraId="3500479E"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1-5</w:t>
            </w:r>
          </w:p>
        </w:tc>
      </w:tr>
      <w:tr w:rsidR="00CF0081" w14:paraId="1EDDE2B3" w14:textId="77777777" w:rsidTr="008C3E6D">
        <w:tc>
          <w:tcPr>
            <w:tcW w:w="821" w:type="dxa"/>
          </w:tcPr>
          <w:p w14:paraId="2DBD0332" w14:textId="77777777" w:rsidR="00CF0081" w:rsidRPr="00CF0081" w:rsidRDefault="00CF0081" w:rsidP="001E7726">
            <w:pPr>
              <w:rPr>
                <w:rFonts w:ascii="Times New Roman" w:hAnsi="Times New Roman" w:cs="Times New Roman"/>
              </w:rPr>
            </w:pPr>
            <w:r w:rsidRPr="00CF0081">
              <w:rPr>
                <w:rFonts w:ascii="Times New Roman" w:hAnsi="Times New Roman" w:cs="Times New Roman"/>
              </w:rPr>
              <w:t>9</w:t>
            </w:r>
          </w:p>
        </w:tc>
        <w:tc>
          <w:tcPr>
            <w:tcW w:w="1159" w:type="dxa"/>
          </w:tcPr>
          <w:p w14:paraId="4730669C" w14:textId="77777777" w:rsidR="00CF0081" w:rsidRPr="00CF0081" w:rsidRDefault="00CF0081" w:rsidP="008C3E6D">
            <w:pPr>
              <w:rPr>
                <w:rFonts w:ascii="Times New Roman" w:hAnsi="Times New Roman" w:cs="Times New Roman"/>
              </w:rPr>
            </w:pPr>
            <w:proofErr w:type="spellStart"/>
            <w:r w:rsidRPr="00CF0081">
              <w:rPr>
                <w:rFonts w:ascii="Times New Roman" w:hAnsi="Times New Roman" w:cs="Times New Roman"/>
              </w:rPr>
              <w:t>Ma</w:t>
            </w:r>
            <w:proofErr w:type="spellEnd"/>
          </w:p>
        </w:tc>
        <w:tc>
          <w:tcPr>
            <w:tcW w:w="850" w:type="dxa"/>
          </w:tcPr>
          <w:p w14:paraId="26DD5985"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21-50</w:t>
            </w:r>
          </w:p>
        </w:tc>
        <w:tc>
          <w:tcPr>
            <w:tcW w:w="851" w:type="dxa"/>
          </w:tcPr>
          <w:p w14:paraId="14C01DE8"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D</w:t>
            </w:r>
          </w:p>
        </w:tc>
        <w:tc>
          <w:tcPr>
            <w:tcW w:w="850" w:type="dxa"/>
          </w:tcPr>
          <w:p w14:paraId="294817E9"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media</w:t>
            </w:r>
          </w:p>
        </w:tc>
        <w:tc>
          <w:tcPr>
            <w:tcW w:w="567" w:type="dxa"/>
          </w:tcPr>
          <w:p w14:paraId="4DCA1C30"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7</w:t>
            </w:r>
          </w:p>
        </w:tc>
        <w:tc>
          <w:tcPr>
            <w:tcW w:w="993" w:type="dxa"/>
          </w:tcPr>
          <w:p w14:paraId="5DA82F68"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media</w:t>
            </w:r>
          </w:p>
        </w:tc>
        <w:tc>
          <w:tcPr>
            <w:tcW w:w="1275" w:type="dxa"/>
          </w:tcPr>
          <w:p w14:paraId="182F9E0C"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Bs</w:t>
            </w:r>
          </w:p>
        </w:tc>
        <w:tc>
          <w:tcPr>
            <w:tcW w:w="851" w:type="dxa"/>
          </w:tcPr>
          <w:p w14:paraId="75CEF019"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1-5</w:t>
            </w:r>
          </w:p>
        </w:tc>
      </w:tr>
      <w:tr w:rsidR="00CF0081" w14:paraId="2EF05A80" w14:textId="77777777" w:rsidTr="008C3E6D">
        <w:tc>
          <w:tcPr>
            <w:tcW w:w="821" w:type="dxa"/>
          </w:tcPr>
          <w:p w14:paraId="414EAAFE" w14:textId="77777777" w:rsidR="00CF0081" w:rsidRPr="00CF0081" w:rsidRDefault="00CF0081" w:rsidP="001E7726">
            <w:pPr>
              <w:rPr>
                <w:rFonts w:ascii="Times New Roman" w:hAnsi="Times New Roman" w:cs="Times New Roman"/>
              </w:rPr>
            </w:pPr>
            <w:r w:rsidRPr="00CF0081">
              <w:rPr>
                <w:rFonts w:ascii="Times New Roman" w:hAnsi="Times New Roman" w:cs="Times New Roman"/>
              </w:rPr>
              <w:t>10</w:t>
            </w:r>
          </w:p>
        </w:tc>
        <w:tc>
          <w:tcPr>
            <w:tcW w:w="1159" w:type="dxa"/>
          </w:tcPr>
          <w:p w14:paraId="0202B46F" w14:textId="77777777" w:rsidR="00CF0081" w:rsidRPr="00CF0081" w:rsidRDefault="005D4924" w:rsidP="008C3E6D">
            <w:pPr>
              <w:rPr>
                <w:rFonts w:ascii="Times New Roman" w:hAnsi="Times New Roman" w:cs="Times New Roman"/>
              </w:rPr>
            </w:pPr>
            <w:r w:rsidRPr="00CF0081">
              <w:rPr>
                <w:rFonts w:ascii="Times New Roman" w:hAnsi="Times New Roman" w:cs="Times New Roman"/>
              </w:rPr>
              <w:t>A</w:t>
            </w:r>
            <w:r w:rsidR="00CF0081" w:rsidRPr="00CF0081">
              <w:rPr>
                <w:rFonts w:ascii="Times New Roman" w:hAnsi="Times New Roman" w:cs="Times New Roman"/>
              </w:rPr>
              <w:t>rcillosa</w:t>
            </w:r>
          </w:p>
        </w:tc>
        <w:tc>
          <w:tcPr>
            <w:tcW w:w="850" w:type="dxa"/>
          </w:tcPr>
          <w:p w14:paraId="3CD0B7DA"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&gt;50</w:t>
            </w:r>
          </w:p>
        </w:tc>
        <w:tc>
          <w:tcPr>
            <w:tcW w:w="851" w:type="dxa"/>
          </w:tcPr>
          <w:p w14:paraId="2E2A0283" w14:textId="77777777" w:rsidR="00CF0081" w:rsidRPr="00CF0081" w:rsidRDefault="00CF0081" w:rsidP="008C3E6D">
            <w:pPr>
              <w:rPr>
                <w:rFonts w:ascii="Times New Roman" w:hAnsi="Times New Roman" w:cs="Times New Roman"/>
              </w:rPr>
            </w:pPr>
            <w:proofErr w:type="spellStart"/>
            <w:r w:rsidRPr="00CF0081">
              <w:rPr>
                <w:rFonts w:ascii="Times New Roman" w:hAnsi="Times New Roman" w:cs="Times New Roman"/>
              </w:rPr>
              <w:t>Dp</w:t>
            </w:r>
            <w:proofErr w:type="spellEnd"/>
          </w:p>
        </w:tc>
        <w:tc>
          <w:tcPr>
            <w:tcW w:w="850" w:type="dxa"/>
          </w:tcPr>
          <w:p w14:paraId="1CAF1DAE"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mucha</w:t>
            </w:r>
          </w:p>
        </w:tc>
        <w:tc>
          <w:tcPr>
            <w:tcW w:w="567" w:type="dxa"/>
          </w:tcPr>
          <w:p w14:paraId="051257A2"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7-8</w:t>
            </w:r>
          </w:p>
        </w:tc>
        <w:tc>
          <w:tcPr>
            <w:tcW w:w="993" w:type="dxa"/>
          </w:tcPr>
          <w:p w14:paraId="2BB896E7"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pocas</w:t>
            </w:r>
          </w:p>
        </w:tc>
        <w:tc>
          <w:tcPr>
            <w:tcW w:w="1275" w:type="dxa"/>
          </w:tcPr>
          <w:p w14:paraId="6381E678" w14:textId="77777777" w:rsidR="00CF0081" w:rsidRPr="00CF0081" w:rsidRDefault="00CF0081" w:rsidP="008C3E6D">
            <w:pPr>
              <w:rPr>
                <w:rFonts w:ascii="Times New Roman" w:hAnsi="Times New Roman" w:cs="Times New Roman"/>
              </w:rPr>
            </w:pPr>
            <w:proofErr w:type="spellStart"/>
            <w:r w:rsidRPr="00CF0081">
              <w:rPr>
                <w:rFonts w:ascii="Times New Roman" w:hAnsi="Times New Roman" w:cs="Times New Roman"/>
              </w:rPr>
              <w:t>Bp</w:t>
            </w:r>
            <w:proofErr w:type="spellEnd"/>
          </w:p>
        </w:tc>
        <w:tc>
          <w:tcPr>
            <w:tcW w:w="851" w:type="dxa"/>
          </w:tcPr>
          <w:p w14:paraId="09737F89"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1-5</w:t>
            </w:r>
          </w:p>
        </w:tc>
      </w:tr>
      <w:tr w:rsidR="00CF0081" w14:paraId="1D133D3E" w14:textId="77777777" w:rsidTr="008C3E6D">
        <w:tc>
          <w:tcPr>
            <w:tcW w:w="821" w:type="dxa"/>
          </w:tcPr>
          <w:p w14:paraId="55CCAF06" w14:textId="77777777" w:rsidR="00CF0081" w:rsidRPr="00CF0081" w:rsidRDefault="00CF0081" w:rsidP="001E7726">
            <w:pPr>
              <w:rPr>
                <w:rFonts w:ascii="Times New Roman" w:hAnsi="Times New Roman" w:cs="Times New Roman"/>
              </w:rPr>
            </w:pPr>
            <w:r w:rsidRPr="00CF0081">
              <w:rPr>
                <w:rFonts w:ascii="Times New Roman" w:hAnsi="Times New Roman" w:cs="Times New Roman"/>
              </w:rPr>
              <w:t>11</w:t>
            </w:r>
          </w:p>
        </w:tc>
        <w:tc>
          <w:tcPr>
            <w:tcW w:w="1159" w:type="dxa"/>
          </w:tcPr>
          <w:p w14:paraId="286360CF" w14:textId="77777777" w:rsidR="00CF0081" w:rsidRPr="00CF0081" w:rsidRDefault="00CF0081" w:rsidP="008C3E6D">
            <w:pPr>
              <w:rPr>
                <w:rFonts w:ascii="Times New Roman" w:hAnsi="Times New Roman" w:cs="Times New Roman"/>
              </w:rPr>
            </w:pPr>
            <w:proofErr w:type="spellStart"/>
            <w:r w:rsidRPr="00CF0081">
              <w:rPr>
                <w:rFonts w:ascii="Times New Roman" w:hAnsi="Times New Roman" w:cs="Times New Roman"/>
              </w:rPr>
              <w:t>Ma</w:t>
            </w:r>
            <w:proofErr w:type="spellEnd"/>
          </w:p>
        </w:tc>
        <w:tc>
          <w:tcPr>
            <w:tcW w:w="850" w:type="dxa"/>
          </w:tcPr>
          <w:p w14:paraId="0785A0B2"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21-50</w:t>
            </w:r>
          </w:p>
        </w:tc>
        <w:tc>
          <w:tcPr>
            <w:tcW w:w="851" w:type="dxa"/>
          </w:tcPr>
          <w:p w14:paraId="2C7288AF"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D</w:t>
            </w:r>
          </w:p>
        </w:tc>
        <w:tc>
          <w:tcPr>
            <w:tcW w:w="850" w:type="dxa"/>
          </w:tcPr>
          <w:p w14:paraId="40F26802"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media</w:t>
            </w:r>
          </w:p>
        </w:tc>
        <w:tc>
          <w:tcPr>
            <w:tcW w:w="567" w:type="dxa"/>
          </w:tcPr>
          <w:p w14:paraId="2E8CE4AD"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6-7</w:t>
            </w:r>
          </w:p>
        </w:tc>
        <w:tc>
          <w:tcPr>
            <w:tcW w:w="993" w:type="dxa"/>
          </w:tcPr>
          <w:p w14:paraId="6E2D936B"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media</w:t>
            </w:r>
          </w:p>
        </w:tc>
        <w:tc>
          <w:tcPr>
            <w:tcW w:w="1275" w:type="dxa"/>
          </w:tcPr>
          <w:p w14:paraId="657D5027"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Bs</w:t>
            </w:r>
          </w:p>
        </w:tc>
        <w:tc>
          <w:tcPr>
            <w:tcW w:w="851" w:type="dxa"/>
          </w:tcPr>
          <w:p w14:paraId="1378D1BF"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1-5</w:t>
            </w:r>
          </w:p>
        </w:tc>
      </w:tr>
      <w:tr w:rsidR="00CF0081" w14:paraId="195A1845" w14:textId="77777777" w:rsidTr="008C3E6D">
        <w:tc>
          <w:tcPr>
            <w:tcW w:w="821" w:type="dxa"/>
          </w:tcPr>
          <w:p w14:paraId="0621377D" w14:textId="77777777" w:rsidR="00CF0081" w:rsidRPr="00CF0081" w:rsidRDefault="00CF0081" w:rsidP="001E7726">
            <w:pPr>
              <w:rPr>
                <w:rFonts w:ascii="Times New Roman" w:hAnsi="Times New Roman" w:cs="Times New Roman"/>
              </w:rPr>
            </w:pPr>
            <w:r w:rsidRPr="00CF0081">
              <w:rPr>
                <w:rFonts w:ascii="Times New Roman" w:hAnsi="Times New Roman" w:cs="Times New Roman"/>
              </w:rPr>
              <w:t>12</w:t>
            </w:r>
          </w:p>
        </w:tc>
        <w:tc>
          <w:tcPr>
            <w:tcW w:w="1159" w:type="dxa"/>
          </w:tcPr>
          <w:p w14:paraId="435A6038" w14:textId="77777777" w:rsidR="00CF0081" w:rsidRPr="00CF0081" w:rsidRDefault="00CF0081" w:rsidP="008C3E6D">
            <w:pPr>
              <w:rPr>
                <w:rFonts w:ascii="Times New Roman" w:hAnsi="Times New Roman" w:cs="Times New Roman"/>
              </w:rPr>
            </w:pPr>
            <w:proofErr w:type="spellStart"/>
            <w:r w:rsidRPr="00CF0081">
              <w:rPr>
                <w:rFonts w:ascii="Times New Roman" w:hAnsi="Times New Roman" w:cs="Times New Roman"/>
              </w:rPr>
              <w:t>Ma</w:t>
            </w:r>
            <w:proofErr w:type="spellEnd"/>
          </w:p>
        </w:tc>
        <w:tc>
          <w:tcPr>
            <w:tcW w:w="850" w:type="dxa"/>
          </w:tcPr>
          <w:p w14:paraId="7D2A2BD1"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&gt;50</w:t>
            </w:r>
          </w:p>
        </w:tc>
        <w:tc>
          <w:tcPr>
            <w:tcW w:w="851" w:type="dxa"/>
          </w:tcPr>
          <w:p w14:paraId="55DFEB35" w14:textId="77777777" w:rsidR="00CF0081" w:rsidRPr="00CF0081" w:rsidRDefault="00CF0081" w:rsidP="008C3E6D">
            <w:pPr>
              <w:rPr>
                <w:rFonts w:ascii="Times New Roman" w:hAnsi="Times New Roman" w:cs="Times New Roman"/>
              </w:rPr>
            </w:pPr>
            <w:proofErr w:type="spellStart"/>
            <w:r w:rsidRPr="00CF0081">
              <w:rPr>
                <w:rFonts w:ascii="Times New Roman" w:hAnsi="Times New Roman" w:cs="Times New Roman"/>
              </w:rPr>
              <w:t>Dp</w:t>
            </w:r>
            <w:proofErr w:type="spellEnd"/>
          </w:p>
        </w:tc>
        <w:tc>
          <w:tcPr>
            <w:tcW w:w="850" w:type="dxa"/>
          </w:tcPr>
          <w:p w14:paraId="0A4F3AE1"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mucha</w:t>
            </w:r>
          </w:p>
        </w:tc>
        <w:tc>
          <w:tcPr>
            <w:tcW w:w="567" w:type="dxa"/>
          </w:tcPr>
          <w:p w14:paraId="1C928F6D"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6-7</w:t>
            </w:r>
          </w:p>
        </w:tc>
        <w:tc>
          <w:tcPr>
            <w:tcW w:w="993" w:type="dxa"/>
          </w:tcPr>
          <w:p w14:paraId="3D94F93A"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media</w:t>
            </w:r>
          </w:p>
        </w:tc>
        <w:tc>
          <w:tcPr>
            <w:tcW w:w="1275" w:type="dxa"/>
          </w:tcPr>
          <w:p w14:paraId="1729FB7E" w14:textId="77777777" w:rsidR="00CF0081" w:rsidRPr="00CF0081" w:rsidRDefault="00CF0081" w:rsidP="008C3E6D">
            <w:r w:rsidRPr="00CF0081">
              <w:rPr>
                <w:rFonts w:ascii="Times New Roman" w:hAnsi="Times New Roman" w:cs="Times New Roman"/>
              </w:rPr>
              <w:t>Bs</w:t>
            </w:r>
          </w:p>
        </w:tc>
        <w:tc>
          <w:tcPr>
            <w:tcW w:w="851" w:type="dxa"/>
          </w:tcPr>
          <w:p w14:paraId="40A1C6F2"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1-5</w:t>
            </w:r>
          </w:p>
        </w:tc>
      </w:tr>
      <w:tr w:rsidR="00CF0081" w14:paraId="418C0C1B" w14:textId="77777777" w:rsidTr="008C3E6D">
        <w:tc>
          <w:tcPr>
            <w:tcW w:w="821" w:type="dxa"/>
          </w:tcPr>
          <w:p w14:paraId="3061C730" w14:textId="77777777" w:rsidR="00CF0081" w:rsidRPr="00CF0081" w:rsidRDefault="00CF0081" w:rsidP="001E7726">
            <w:pPr>
              <w:rPr>
                <w:rFonts w:ascii="Times New Roman" w:hAnsi="Times New Roman" w:cs="Times New Roman"/>
              </w:rPr>
            </w:pPr>
            <w:r w:rsidRPr="00CF0081">
              <w:rPr>
                <w:rFonts w:ascii="Times New Roman" w:hAnsi="Times New Roman" w:cs="Times New Roman"/>
              </w:rPr>
              <w:t>13</w:t>
            </w:r>
          </w:p>
        </w:tc>
        <w:tc>
          <w:tcPr>
            <w:tcW w:w="1159" w:type="dxa"/>
          </w:tcPr>
          <w:p w14:paraId="32235827" w14:textId="77777777" w:rsidR="00CF0081" w:rsidRPr="00CF0081" w:rsidRDefault="00CF0081" w:rsidP="008C3E6D">
            <w:pPr>
              <w:rPr>
                <w:rFonts w:ascii="Times New Roman" w:hAnsi="Times New Roman" w:cs="Times New Roman"/>
              </w:rPr>
            </w:pPr>
            <w:proofErr w:type="spellStart"/>
            <w:r w:rsidRPr="00CF0081">
              <w:rPr>
                <w:rFonts w:ascii="Times New Roman" w:hAnsi="Times New Roman" w:cs="Times New Roman"/>
              </w:rPr>
              <w:t>Ma</w:t>
            </w:r>
            <w:proofErr w:type="spellEnd"/>
          </w:p>
        </w:tc>
        <w:tc>
          <w:tcPr>
            <w:tcW w:w="850" w:type="dxa"/>
          </w:tcPr>
          <w:p w14:paraId="10F9903C"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21-50</w:t>
            </w:r>
          </w:p>
        </w:tc>
        <w:tc>
          <w:tcPr>
            <w:tcW w:w="851" w:type="dxa"/>
          </w:tcPr>
          <w:p w14:paraId="511F0CE3"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D</w:t>
            </w:r>
          </w:p>
        </w:tc>
        <w:tc>
          <w:tcPr>
            <w:tcW w:w="850" w:type="dxa"/>
          </w:tcPr>
          <w:p w14:paraId="2F3E380F"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mucha</w:t>
            </w:r>
          </w:p>
        </w:tc>
        <w:tc>
          <w:tcPr>
            <w:tcW w:w="567" w:type="dxa"/>
          </w:tcPr>
          <w:p w14:paraId="00F957E4"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6-7</w:t>
            </w:r>
          </w:p>
        </w:tc>
        <w:tc>
          <w:tcPr>
            <w:tcW w:w="993" w:type="dxa"/>
          </w:tcPr>
          <w:p w14:paraId="78AD8165"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media</w:t>
            </w:r>
          </w:p>
        </w:tc>
        <w:tc>
          <w:tcPr>
            <w:tcW w:w="1275" w:type="dxa"/>
          </w:tcPr>
          <w:p w14:paraId="3349E90B" w14:textId="77777777" w:rsidR="00CF0081" w:rsidRPr="00CF0081" w:rsidRDefault="00CF0081" w:rsidP="008C3E6D">
            <w:r w:rsidRPr="00CF0081">
              <w:rPr>
                <w:rFonts w:ascii="Times New Roman" w:hAnsi="Times New Roman" w:cs="Times New Roman"/>
              </w:rPr>
              <w:t>Bs</w:t>
            </w:r>
          </w:p>
        </w:tc>
        <w:tc>
          <w:tcPr>
            <w:tcW w:w="851" w:type="dxa"/>
          </w:tcPr>
          <w:p w14:paraId="357E18D9"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&gt;11</w:t>
            </w:r>
          </w:p>
        </w:tc>
      </w:tr>
      <w:tr w:rsidR="00CF0081" w14:paraId="0A88C539" w14:textId="77777777" w:rsidTr="008C3E6D">
        <w:tc>
          <w:tcPr>
            <w:tcW w:w="821" w:type="dxa"/>
          </w:tcPr>
          <w:p w14:paraId="34B94864" w14:textId="77777777" w:rsidR="00CF0081" w:rsidRPr="00CF0081" w:rsidRDefault="00CF0081" w:rsidP="001E7726">
            <w:pPr>
              <w:rPr>
                <w:rFonts w:ascii="Times New Roman" w:hAnsi="Times New Roman" w:cs="Times New Roman"/>
              </w:rPr>
            </w:pPr>
            <w:r w:rsidRPr="00CF0081">
              <w:rPr>
                <w:rFonts w:ascii="Times New Roman" w:hAnsi="Times New Roman" w:cs="Times New Roman"/>
              </w:rPr>
              <w:t>14</w:t>
            </w:r>
          </w:p>
        </w:tc>
        <w:tc>
          <w:tcPr>
            <w:tcW w:w="1159" w:type="dxa"/>
          </w:tcPr>
          <w:p w14:paraId="431B0356" w14:textId="77777777" w:rsidR="00CF0081" w:rsidRPr="00CF0081" w:rsidRDefault="00CF0081" w:rsidP="008C3E6D">
            <w:pPr>
              <w:rPr>
                <w:rFonts w:ascii="Times New Roman" w:hAnsi="Times New Roman" w:cs="Times New Roman"/>
              </w:rPr>
            </w:pPr>
            <w:proofErr w:type="spellStart"/>
            <w:r w:rsidRPr="00CF0081">
              <w:rPr>
                <w:rFonts w:ascii="Times New Roman" w:hAnsi="Times New Roman" w:cs="Times New Roman"/>
              </w:rPr>
              <w:t>Ma</w:t>
            </w:r>
            <w:proofErr w:type="spellEnd"/>
          </w:p>
        </w:tc>
        <w:tc>
          <w:tcPr>
            <w:tcW w:w="850" w:type="dxa"/>
          </w:tcPr>
          <w:p w14:paraId="7E5BE05E"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&gt;50</w:t>
            </w:r>
          </w:p>
        </w:tc>
        <w:tc>
          <w:tcPr>
            <w:tcW w:w="851" w:type="dxa"/>
          </w:tcPr>
          <w:p w14:paraId="25BB6618" w14:textId="77777777" w:rsidR="00CF0081" w:rsidRPr="00CF0081" w:rsidRDefault="00CF0081" w:rsidP="008C3E6D">
            <w:pPr>
              <w:rPr>
                <w:rFonts w:ascii="Times New Roman" w:hAnsi="Times New Roman" w:cs="Times New Roman"/>
              </w:rPr>
            </w:pPr>
            <w:proofErr w:type="spellStart"/>
            <w:r w:rsidRPr="00CF0081">
              <w:rPr>
                <w:rFonts w:ascii="Times New Roman" w:hAnsi="Times New Roman" w:cs="Times New Roman"/>
              </w:rPr>
              <w:t>Dp</w:t>
            </w:r>
            <w:proofErr w:type="spellEnd"/>
          </w:p>
        </w:tc>
        <w:tc>
          <w:tcPr>
            <w:tcW w:w="850" w:type="dxa"/>
          </w:tcPr>
          <w:p w14:paraId="21486895"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media</w:t>
            </w:r>
          </w:p>
        </w:tc>
        <w:tc>
          <w:tcPr>
            <w:tcW w:w="567" w:type="dxa"/>
          </w:tcPr>
          <w:p w14:paraId="71E0E901"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6-7</w:t>
            </w:r>
          </w:p>
        </w:tc>
        <w:tc>
          <w:tcPr>
            <w:tcW w:w="993" w:type="dxa"/>
          </w:tcPr>
          <w:p w14:paraId="5C57B323"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media</w:t>
            </w:r>
          </w:p>
        </w:tc>
        <w:tc>
          <w:tcPr>
            <w:tcW w:w="1275" w:type="dxa"/>
          </w:tcPr>
          <w:p w14:paraId="2B803596" w14:textId="77777777" w:rsidR="00CF0081" w:rsidRPr="00CF0081" w:rsidRDefault="00CF0081" w:rsidP="008C3E6D">
            <w:r w:rsidRPr="00CF0081">
              <w:rPr>
                <w:rFonts w:ascii="Times New Roman" w:hAnsi="Times New Roman" w:cs="Times New Roman"/>
              </w:rPr>
              <w:t>Bs</w:t>
            </w:r>
          </w:p>
        </w:tc>
        <w:tc>
          <w:tcPr>
            <w:tcW w:w="851" w:type="dxa"/>
          </w:tcPr>
          <w:p w14:paraId="7094763C"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1-5</w:t>
            </w:r>
          </w:p>
        </w:tc>
      </w:tr>
      <w:tr w:rsidR="00CF0081" w14:paraId="551C78D0" w14:textId="77777777" w:rsidTr="008C3E6D">
        <w:tc>
          <w:tcPr>
            <w:tcW w:w="821" w:type="dxa"/>
          </w:tcPr>
          <w:p w14:paraId="3C02E510" w14:textId="77777777" w:rsidR="00CF0081" w:rsidRPr="00CF0081" w:rsidRDefault="00CF0081" w:rsidP="001E7726">
            <w:pPr>
              <w:rPr>
                <w:rFonts w:ascii="Times New Roman" w:hAnsi="Times New Roman" w:cs="Times New Roman"/>
              </w:rPr>
            </w:pPr>
            <w:r w:rsidRPr="00CF0081">
              <w:rPr>
                <w:rFonts w:ascii="Times New Roman" w:hAnsi="Times New Roman" w:cs="Times New Roman"/>
              </w:rPr>
              <w:t>15</w:t>
            </w:r>
          </w:p>
        </w:tc>
        <w:tc>
          <w:tcPr>
            <w:tcW w:w="1159" w:type="dxa"/>
          </w:tcPr>
          <w:p w14:paraId="561A69FB" w14:textId="77777777" w:rsidR="00CF0081" w:rsidRPr="00CF0081" w:rsidRDefault="00CF0081" w:rsidP="008C3E6D">
            <w:pPr>
              <w:rPr>
                <w:rFonts w:ascii="Times New Roman" w:hAnsi="Times New Roman" w:cs="Times New Roman"/>
              </w:rPr>
            </w:pPr>
            <w:proofErr w:type="spellStart"/>
            <w:r w:rsidRPr="00CF0081">
              <w:rPr>
                <w:rFonts w:ascii="Times New Roman" w:hAnsi="Times New Roman" w:cs="Times New Roman"/>
              </w:rPr>
              <w:t>Ma</w:t>
            </w:r>
            <w:proofErr w:type="spellEnd"/>
          </w:p>
        </w:tc>
        <w:tc>
          <w:tcPr>
            <w:tcW w:w="850" w:type="dxa"/>
          </w:tcPr>
          <w:p w14:paraId="4E60B3D9"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21-50</w:t>
            </w:r>
          </w:p>
        </w:tc>
        <w:tc>
          <w:tcPr>
            <w:tcW w:w="851" w:type="dxa"/>
          </w:tcPr>
          <w:p w14:paraId="6EE07AB9"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D</w:t>
            </w:r>
          </w:p>
        </w:tc>
        <w:tc>
          <w:tcPr>
            <w:tcW w:w="850" w:type="dxa"/>
          </w:tcPr>
          <w:p w14:paraId="34D104D1"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mucha</w:t>
            </w:r>
          </w:p>
        </w:tc>
        <w:tc>
          <w:tcPr>
            <w:tcW w:w="567" w:type="dxa"/>
          </w:tcPr>
          <w:p w14:paraId="51B29845"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6-7</w:t>
            </w:r>
          </w:p>
        </w:tc>
        <w:tc>
          <w:tcPr>
            <w:tcW w:w="993" w:type="dxa"/>
          </w:tcPr>
          <w:p w14:paraId="4B8880CF"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media</w:t>
            </w:r>
          </w:p>
        </w:tc>
        <w:tc>
          <w:tcPr>
            <w:tcW w:w="1275" w:type="dxa"/>
          </w:tcPr>
          <w:p w14:paraId="4EC254B3" w14:textId="77777777" w:rsidR="00CF0081" w:rsidRPr="00CF0081" w:rsidRDefault="00CF0081" w:rsidP="008C3E6D">
            <w:r w:rsidRPr="00CF0081">
              <w:rPr>
                <w:rFonts w:ascii="Times New Roman" w:hAnsi="Times New Roman" w:cs="Times New Roman"/>
              </w:rPr>
              <w:t>Bs</w:t>
            </w:r>
          </w:p>
        </w:tc>
        <w:tc>
          <w:tcPr>
            <w:tcW w:w="851" w:type="dxa"/>
          </w:tcPr>
          <w:p w14:paraId="10382628"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&gt;11</w:t>
            </w:r>
          </w:p>
        </w:tc>
      </w:tr>
      <w:tr w:rsidR="00CF0081" w14:paraId="1210A146" w14:textId="77777777" w:rsidTr="008C3E6D">
        <w:tc>
          <w:tcPr>
            <w:tcW w:w="821" w:type="dxa"/>
          </w:tcPr>
          <w:p w14:paraId="4053AAD0" w14:textId="77777777" w:rsidR="00CF0081" w:rsidRPr="00CF0081" w:rsidRDefault="00CF0081" w:rsidP="001E7726">
            <w:pPr>
              <w:rPr>
                <w:rFonts w:ascii="Times New Roman" w:hAnsi="Times New Roman" w:cs="Times New Roman"/>
              </w:rPr>
            </w:pPr>
            <w:r w:rsidRPr="00CF0081">
              <w:rPr>
                <w:rFonts w:ascii="Times New Roman" w:hAnsi="Times New Roman" w:cs="Times New Roman"/>
              </w:rPr>
              <w:t>16</w:t>
            </w:r>
          </w:p>
        </w:tc>
        <w:tc>
          <w:tcPr>
            <w:tcW w:w="1159" w:type="dxa"/>
          </w:tcPr>
          <w:p w14:paraId="64CCD2F0" w14:textId="77777777" w:rsidR="00CF0081" w:rsidRPr="00CF0081" w:rsidRDefault="00CF0081" w:rsidP="008C3E6D">
            <w:pPr>
              <w:rPr>
                <w:rFonts w:ascii="Times New Roman" w:hAnsi="Times New Roman" w:cs="Times New Roman"/>
              </w:rPr>
            </w:pPr>
            <w:proofErr w:type="spellStart"/>
            <w:r w:rsidRPr="00CF0081">
              <w:rPr>
                <w:rFonts w:ascii="Times New Roman" w:hAnsi="Times New Roman" w:cs="Times New Roman"/>
              </w:rPr>
              <w:t>Ma</w:t>
            </w:r>
            <w:proofErr w:type="spellEnd"/>
          </w:p>
        </w:tc>
        <w:tc>
          <w:tcPr>
            <w:tcW w:w="850" w:type="dxa"/>
          </w:tcPr>
          <w:p w14:paraId="20C5382D"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21-50</w:t>
            </w:r>
          </w:p>
        </w:tc>
        <w:tc>
          <w:tcPr>
            <w:tcW w:w="851" w:type="dxa"/>
          </w:tcPr>
          <w:p w14:paraId="4908DAE8"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D</w:t>
            </w:r>
          </w:p>
        </w:tc>
        <w:tc>
          <w:tcPr>
            <w:tcW w:w="850" w:type="dxa"/>
          </w:tcPr>
          <w:p w14:paraId="73C2D7D6"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mucha</w:t>
            </w:r>
          </w:p>
        </w:tc>
        <w:tc>
          <w:tcPr>
            <w:tcW w:w="567" w:type="dxa"/>
          </w:tcPr>
          <w:p w14:paraId="14DF199E"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7</w:t>
            </w:r>
          </w:p>
        </w:tc>
        <w:tc>
          <w:tcPr>
            <w:tcW w:w="993" w:type="dxa"/>
          </w:tcPr>
          <w:p w14:paraId="4DE67307"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media</w:t>
            </w:r>
          </w:p>
        </w:tc>
        <w:tc>
          <w:tcPr>
            <w:tcW w:w="1275" w:type="dxa"/>
          </w:tcPr>
          <w:p w14:paraId="1CD7A8F7" w14:textId="77777777" w:rsidR="00CF0081" w:rsidRPr="00CF0081" w:rsidRDefault="00CF0081" w:rsidP="008C3E6D">
            <w:r w:rsidRPr="00CF0081">
              <w:rPr>
                <w:rFonts w:ascii="Times New Roman" w:hAnsi="Times New Roman" w:cs="Times New Roman"/>
              </w:rPr>
              <w:t>Bs</w:t>
            </w:r>
          </w:p>
        </w:tc>
        <w:tc>
          <w:tcPr>
            <w:tcW w:w="851" w:type="dxa"/>
          </w:tcPr>
          <w:p w14:paraId="1879C1E8"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&gt;11</w:t>
            </w:r>
          </w:p>
        </w:tc>
      </w:tr>
      <w:tr w:rsidR="00CF0081" w14:paraId="5D40FFF0" w14:textId="77777777" w:rsidTr="008C3E6D">
        <w:tc>
          <w:tcPr>
            <w:tcW w:w="821" w:type="dxa"/>
          </w:tcPr>
          <w:p w14:paraId="2307B28E" w14:textId="77777777" w:rsidR="00CF0081" w:rsidRPr="00CF0081" w:rsidRDefault="00CF0081" w:rsidP="001E7726">
            <w:pPr>
              <w:rPr>
                <w:rFonts w:ascii="Times New Roman" w:hAnsi="Times New Roman" w:cs="Times New Roman"/>
              </w:rPr>
            </w:pPr>
            <w:r w:rsidRPr="00CF0081">
              <w:rPr>
                <w:rFonts w:ascii="Times New Roman" w:hAnsi="Times New Roman" w:cs="Times New Roman"/>
              </w:rPr>
              <w:t>17</w:t>
            </w:r>
          </w:p>
        </w:tc>
        <w:tc>
          <w:tcPr>
            <w:tcW w:w="1159" w:type="dxa"/>
          </w:tcPr>
          <w:p w14:paraId="7959A6EF" w14:textId="77777777" w:rsidR="00CF0081" w:rsidRPr="00CF0081" w:rsidRDefault="00F55981" w:rsidP="008C3E6D">
            <w:pPr>
              <w:rPr>
                <w:rFonts w:ascii="Times New Roman" w:hAnsi="Times New Roman" w:cs="Times New Roman"/>
              </w:rPr>
            </w:pPr>
            <w:r>
              <w:rPr>
                <w:rFonts w:ascii="Times New Roman" w:hAnsi="Times New Roman" w:cs="Times New Roman"/>
              </w:rPr>
              <w:t>A</w:t>
            </w:r>
            <w:r w:rsidR="00CF0081" w:rsidRPr="00CF0081">
              <w:rPr>
                <w:rFonts w:ascii="Times New Roman" w:hAnsi="Times New Roman" w:cs="Times New Roman"/>
              </w:rPr>
              <w:t>renoso</w:t>
            </w:r>
          </w:p>
        </w:tc>
        <w:tc>
          <w:tcPr>
            <w:tcW w:w="850" w:type="dxa"/>
          </w:tcPr>
          <w:p w14:paraId="7F66053F"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&lt;20</w:t>
            </w:r>
          </w:p>
        </w:tc>
        <w:tc>
          <w:tcPr>
            <w:tcW w:w="851" w:type="dxa"/>
          </w:tcPr>
          <w:p w14:paraId="07E44DC8"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Np</w:t>
            </w:r>
          </w:p>
        </w:tc>
        <w:tc>
          <w:tcPr>
            <w:tcW w:w="850" w:type="dxa"/>
          </w:tcPr>
          <w:p w14:paraId="5C88A9ED"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poca</w:t>
            </w:r>
          </w:p>
        </w:tc>
        <w:tc>
          <w:tcPr>
            <w:tcW w:w="567" w:type="dxa"/>
          </w:tcPr>
          <w:p w14:paraId="01EBD2C0"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8</w:t>
            </w:r>
          </w:p>
        </w:tc>
        <w:tc>
          <w:tcPr>
            <w:tcW w:w="993" w:type="dxa"/>
          </w:tcPr>
          <w:p w14:paraId="4F00C792"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muchas</w:t>
            </w:r>
          </w:p>
        </w:tc>
        <w:tc>
          <w:tcPr>
            <w:tcW w:w="1275" w:type="dxa"/>
          </w:tcPr>
          <w:p w14:paraId="6BF5123E"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granular</w:t>
            </w:r>
          </w:p>
        </w:tc>
        <w:tc>
          <w:tcPr>
            <w:tcW w:w="851" w:type="dxa"/>
          </w:tcPr>
          <w:p w14:paraId="33C9BC13" w14:textId="77777777" w:rsidR="00CF0081" w:rsidRPr="00CF0081" w:rsidRDefault="00CF0081" w:rsidP="008C3E6D">
            <w:pPr>
              <w:rPr>
                <w:rFonts w:ascii="Times New Roman" w:hAnsi="Times New Roman" w:cs="Times New Roman"/>
              </w:rPr>
            </w:pPr>
            <w:r w:rsidRPr="00CF0081">
              <w:rPr>
                <w:rFonts w:ascii="Times New Roman" w:hAnsi="Times New Roman" w:cs="Times New Roman"/>
              </w:rPr>
              <w:t>&gt;11</w:t>
            </w:r>
          </w:p>
        </w:tc>
      </w:tr>
    </w:tbl>
    <w:p w14:paraId="21A78EA1" w14:textId="77777777" w:rsidR="00CF0081" w:rsidRPr="00CB33D0" w:rsidRDefault="00A207FC">
      <w:pPr>
        <w:rPr>
          <w:rFonts w:ascii="Times New Roman" w:hAnsi="Times New Roman" w:cs="Times New Roman"/>
        </w:rPr>
      </w:pPr>
      <w:r>
        <w:rPr>
          <w:rFonts w:ascii="Times New Roman" w:hAnsi="Times New Roman" w:cs="Times New Roman"/>
        </w:rPr>
        <w:t xml:space="preserve">      </w:t>
      </w:r>
      <w:r w:rsidR="001E7726">
        <w:rPr>
          <w:rFonts w:ascii="Times New Roman" w:hAnsi="Times New Roman" w:cs="Times New Roman"/>
        </w:rPr>
        <w:br w:type="textWrapping" w:clear="all"/>
        <w:t xml:space="preserve">      </w:t>
      </w:r>
      <w:r w:rsidR="00CF0081" w:rsidRPr="00CB33D0">
        <w:rPr>
          <w:rFonts w:ascii="Times New Roman" w:hAnsi="Times New Roman" w:cs="Times New Roman"/>
        </w:rPr>
        <w:t>Fuente: trabajo en campo</w:t>
      </w:r>
    </w:p>
    <w:p w14:paraId="3417744E" w14:textId="17701A18" w:rsidR="001E7726" w:rsidRDefault="001E7726" w:rsidP="001E7726">
      <w:pPr>
        <w:pStyle w:val="Sinespaciado"/>
      </w:pPr>
      <w:r>
        <w:t xml:space="preserve">    </w:t>
      </w:r>
      <w:r w:rsidR="008C3E6D">
        <w:t xml:space="preserve">    </w:t>
      </w:r>
      <w:r>
        <w:t xml:space="preserve"> </w:t>
      </w:r>
      <w:proofErr w:type="spellStart"/>
      <w:r>
        <w:t>Aa</w:t>
      </w:r>
      <w:proofErr w:type="spellEnd"/>
      <w:r>
        <w:t xml:space="preserve">: </w:t>
      </w:r>
      <w:proofErr w:type="spellStart"/>
      <w:r>
        <w:t>agroambiente</w:t>
      </w:r>
      <w:proofErr w:type="spellEnd"/>
      <w:r>
        <w:t xml:space="preserve">, m: pendiente, </w:t>
      </w:r>
      <w:proofErr w:type="spellStart"/>
      <w:r w:rsidR="00CF0081" w:rsidRPr="00CB33D0">
        <w:t>Ma</w:t>
      </w:r>
      <w:proofErr w:type="spellEnd"/>
      <w:r w:rsidR="00CF0081" w:rsidRPr="00CB33D0">
        <w:t xml:space="preserve">: migajón arcilloso, </w:t>
      </w:r>
      <w:r w:rsidR="00AE3F88">
        <w:t>D: D</w:t>
      </w:r>
      <w:r w:rsidR="00AE3F88">
        <w:rPr>
          <w:lang w:val="es-ES"/>
        </w:rPr>
        <w:t xml:space="preserve">úrica, </w:t>
      </w:r>
      <w:proofErr w:type="spellStart"/>
      <w:r w:rsidR="00AE3F88">
        <w:t>Dp</w:t>
      </w:r>
      <w:proofErr w:type="spellEnd"/>
      <w:r w:rsidR="00AE3F88">
        <w:t xml:space="preserve">: </w:t>
      </w:r>
      <w:proofErr w:type="spellStart"/>
      <w:r w:rsidR="00AE3F88">
        <w:t>Dú</w:t>
      </w:r>
      <w:r w:rsidR="00CF0081" w:rsidRPr="00CB33D0">
        <w:t>rica</w:t>
      </w:r>
      <w:proofErr w:type="spellEnd"/>
      <w:r w:rsidR="00CF0081" w:rsidRPr="00CB33D0">
        <w:t xml:space="preserve"> profunda, </w:t>
      </w:r>
    </w:p>
    <w:p w14:paraId="02D5A88F" w14:textId="42A5C563" w:rsidR="00FF17A8" w:rsidRDefault="001E7726" w:rsidP="001E7726">
      <w:pPr>
        <w:pStyle w:val="Sinespaciado"/>
        <w:rPr>
          <w:b/>
          <w:bCs/>
          <w:sz w:val="24"/>
          <w:szCs w:val="24"/>
        </w:rPr>
      </w:pPr>
      <w:r>
        <w:t xml:space="preserve">   </w:t>
      </w:r>
      <w:r w:rsidR="00CF0081" w:rsidRPr="00CB33D0">
        <w:t xml:space="preserve"> </w:t>
      </w:r>
      <w:r w:rsidR="008C3E6D">
        <w:t xml:space="preserve">     </w:t>
      </w:r>
      <w:proofErr w:type="spellStart"/>
      <w:r w:rsidR="00CF0081" w:rsidRPr="00CB33D0">
        <w:t>Bp</w:t>
      </w:r>
      <w:proofErr w:type="spellEnd"/>
      <w:r w:rsidR="00CF0081" w:rsidRPr="00CB33D0">
        <w:t>: bloq</w:t>
      </w:r>
      <w:r w:rsidR="005D58D4">
        <w:t xml:space="preserve">ue prismático, Bloque </w:t>
      </w:r>
      <w:proofErr w:type="spellStart"/>
      <w:r w:rsidR="005D58D4">
        <w:t>subangular</w:t>
      </w:r>
      <w:proofErr w:type="spellEnd"/>
      <w:r w:rsidR="005D58D4">
        <w:rPr>
          <w:b/>
          <w:bCs/>
          <w:sz w:val="24"/>
          <w:szCs w:val="24"/>
        </w:rPr>
        <w:t xml:space="preserve">    </w:t>
      </w:r>
    </w:p>
    <w:p w14:paraId="59B02FB8" w14:textId="77777777" w:rsidR="00FF17A8" w:rsidRDefault="00FF17A8" w:rsidP="001E7726">
      <w:pPr>
        <w:pStyle w:val="Sinespaciado"/>
        <w:rPr>
          <w:b/>
          <w:bCs/>
          <w:sz w:val="24"/>
          <w:szCs w:val="24"/>
        </w:rPr>
      </w:pPr>
    </w:p>
    <w:p w14:paraId="57238168" w14:textId="77777777" w:rsidR="00FF17A8" w:rsidRDefault="00FF17A8" w:rsidP="001E7726">
      <w:pPr>
        <w:pStyle w:val="Sinespaciado"/>
        <w:rPr>
          <w:b/>
          <w:bCs/>
          <w:sz w:val="24"/>
          <w:szCs w:val="24"/>
        </w:rPr>
      </w:pPr>
    </w:p>
    <w:p w14:paraId="08286247" w14:textId="2C7ABB94" w:rsidR="00FF17A8" w:rsidRDefault="0076636B" w:rsidP="0076636B">
      <w:pPr>
        <w:tabs>
          <w:tab w:val="left" w:pos="7088"/>
          <w:tab w:val="left" w:pos="9072"/>
        </w:tabs>
        <w:spacing w:after="0" w:line="360" w:lineRule="auto"/>
        <w:jc w:val="both"/>
        <w:rPr>
          <w:rFonts w:ascii="Times New Roman" w:hAnsi="Times New Roman" w:cs="Times New Roman"/>
          <w:sz w:val="24"/>
          <w:szCs w:val="24"/>
        </w:rPr>
      </w:pPr>
      <w:r w:rsidRPr="003A2720">
        <w:rPr>
          <w:rFonts w:ascii="Times New Roman" w:hAnsi="Times New Roman" w:cs="Times New Roman"/>
          <w:sz w:val="24"/>
          <w:szCs w:val="24"/>
        </w:rPr>
        <w:t xml:space="preserve">         </w:t>
      </w:r>
      <w:r w:rsidR="00FF17A8">
        <w:rPr>
          <w:rFonts w:ascii="Times New Roman" w:hAnsi="Times New Roman" w:cs="Times New Roman"/>
          <w:sz w:val="24"/>
          <w:szCs w:val="24"/>
        </w:rPr>
        <w:t xml:space="preserve">La ubicación de los sitios de muestreo, por cada </w:t>
      </w:r>
      <w:proofErr w:type="spellStart"/>
      <w:r w:rsidR="00FF17A8">
        <w:rPr>
          <w:rFonts w:ascii="Times New Roman" w:hAnsi="Times New Roman" w:cs="Times New Roman"/>
          <w:sz w:val="24"/>
          <w:szCs w:val="24"/>
        </w:rPr>
        <w:t>agroambiente</w:t>
      </w:r>
      <w:proofErr w:type="spellEnd"/>
      <w:r w:rsidR="00FF17A8">
        <w:rPr>
          <w:rFonts w:ascii="Times New Roman" w:hAnsi="Times New Roman" w:cs="Times New Roman"/>
          <w:sz w:val="24"/>
          <w:szCs w:val="24"/>
        </w:rPr>
        <w:t xml:space="preserve"> y las características de los periodos de crecimiento, PC</w:t>
      </w:r>
      <w:r w:rsidR="008D2DC4">
        <w:rPr>
          <w:rFonts w:ascii="Times New Roman" w:hAnsi="Times New Roman" w:cs="Times New Roman"/>
          <w:sz w:val="24"/>
          <w:szCs w:val="24"/>
        </w:rPr>
        <w:t>., se detalla</w:t>
      </w:r>
      <w:r w:rsidR="00A207FC">
        <w:rPr>
          <w:rFonts w:ascii="Times New Roman" w:hAnsi="Times New Roman" w:cs="Times New Roman"/>
          <w:sz w:val="24"/>
          <w:szCs w:val="24"/>
        </w:rPr>
        <w:t>n</w:t>
      </w:r>
      <w:r w:rsidR="008D2DC4">
        <w:rPr>
          <w:rFonts w:ascii="Times New Roman" w:hAnsi="Times New Roman" w:cs="Times New Roman"/>
          <w:sz w:val="24"/>
          <w:szCs w:val="24"/>
        </w:rPr>
        <w:t xml:space="preserve"> en</w:t>
      </w:r>
      <w:r w:rsidR="00A207FC">
        <w:rPr>
          <w:rFonts w:ascii="Times New Roman" w:hAnsi="Times New Roman" w:cs="Times New Roman"/>
          <w:sz w:val="24"/>
          <w:szCs w:val="24"/>
        </w:rPr>
        <w:t xml:space="preserve"> el</w:t>
      </w:r>
      <w:r w:rsidR="008D2DC4">
        <w:rPr>
          <w:rFonts w:ascii="Times New Roman" w:hAnsi="Times New Roman" w:cs="Times New Roman"/>
          <w:sz w:val="24"/>
          <w:szCs w:val="24"/>
        </w:rPr>
        <w:t xml:space="preserve"> cuadro 3</w:t>
      </w:r>
      <w:r w:rsidR="00FF17A8">
        <w:rPr>
          <w:rFonts w:ascii="Times New Roman" w:hAnsi="Times New Roman" w:cs="Times New Roman"/>
          <w:sz w:val="24"/>
          <w:szCs w:val="24"/>
        </w:rPr>
        <w:t>. Donde se muestra que el PC., que predomina es del 28 de mayo al 29 de septiembre, es decir</w:t>
      </w:r>
      <w:r w:rsidR="00A207FC">
        <w:rPr>
          <w:rFonts w:ascii="Times New Roman" w:hAnsi="Times New Roman" w:cs="Times New Roman"/>
          <w:sz w:val="24"/>
          <w:szCs w:val="24"/>
        </w:rPr>
        <w:t>,</w:t>
      </w:r>
      <w:r w:rsidR="00FF17A8">
        <w:rPr>
          <w:rFonts w:ascii="Times New Roman" w:hAnsi="Times New Roman" w:cs="Times New Roman"/>
          <w:sz w:val="24"/>
          <w:szCs w:val="24"/>
        </w:rPr>
        <w:t xml:space="preserve"> se tienen 124 días con humedad suficiente y sin problemas de heladas. Para sembrar cultivos de ciclo medio como maíz, frijol, avena, haba, etc. En segundo lugar</w:t>
      </w:r>
      <w:r w:rsidR="00A207FC">
        <w:rPr>
          <w:rFonts w:ascii="Times New Roman" w:hAnsi="Times New Roman" w:cs="Times New Roman"/>
          <w:sz w:val="24"/>
          <w:szCs w:val="24"/>
        </w:rPr>
        <w:t>,</w:t>
      </w:r>
      <w:r w:rsidR="00FF17A8">
        <w:rPr>
          <w:rFonts w:ascii="Times New Roman" w:hAnsi="Times New Roman" w:cs="Times New Roman"/>
          <w:sz w:val="24"/>
          <w:szCs w:val="24"/>
        </w:rPr>
        <w:t xml:space="preserve"> están los </w:t>
      </w:r>
      <w:proofErr w:type="spellStart"/>
      <w:r w:rsidR="00FF17A8">
        <w:rPr>
          <w:rFonts w:ascii="Times New Roman" w:hAnsi="Times New Roman" w:cs="Times New Roman"/>
          <w:sz w:val="24"/>
          <w:szCs w:val="24"/>
        </w:rPr>
        <w:t>agroambientes</w:t>
      </w:r>
      <w:proofErr w:type="spellEnd"/>
      <w:r w:rsidR="00FF17A8">
        <w:rPr>
          <w:rFonts w:ascii="Times New Roman" w:hAnsi="Times New Roman" w:cs="Times New Roman"/>
          <w:sz w:val="24"/>
          <w:szCs w:val="24"/>
        </w:rPr>
        <w:t xml:space="preserve"> donde dura el ciclo del PC, del 2 de junio al 13 de octubre, con 133 días con humedad y sin heladas. Donde se siembra cultivo de maíz de ciclo intermedio. En tercer lugar</w:t>
      </w:r>
      <w:r w:rsidR="00E97EC6">
        <w:rPr>
          <w:rFonts w:ascii="Times New Roman" w:hAnsi="Times New Roman" w:cs="Times New Roman"/>
          <w:sz w:val="24"/>
          <w:szCs w:val="24"/>
        </w:rPr>
        <w:t>,</w:t>
      </w:r>
      <w:r w:rsidR="00FF17A8">
        <w:rPr>
          <w:rFonts w:ascii="Times New Roman" w:hAnsi="Times New Roman" w:cs="Times New Roman"/>
          <w:sz w:val="24"/>
          <w:szCs w:val="24"/>
        </w:rPr>
        <w:t xml:space="preserve"> </w:t>
      </w:r>
      <w:r w:rsidR="0048352F">
        <w:rPr>
          <w:rFonts w:ascii="Times New Roman" w:hAnsi="Times New Roman" w:cs="Times New Roman"/>
          <w:sz w:val="24"/>
          <w:szCs w:val="24"/>
        </w:rPr>
        <w:t>está</w:t>
      </w:r>
      <w:r w:rsidR="00FF17A8">
        <w:rPr>
          <w:rFonts w:ascii="Times New Roman" w:hAnsi="Times New Roman" w:cs="Times New Roman"/>
          <w:sz w:val="24"/>
          <w:szCs w:val="24"/>
        </w:rPr>
        <w:t xml:space="preserve"> el PC., del 16 de mayo al 14 de octubre, 150 días, para sembrar variedades de maíz u otros cultivos, de ciclo largo. Aunque en estos sitios del </w:t>
      </w:r>
      <w:proofErr w:type="spellStart"/>
      <w:r w:rsidR="00FF17A8">
        <w:rPr>
          <w:rFonts w:ascii="Times New Roman" w:hAnsi="Times New Roman" w:cs="Times New Roman"/>
          <w:sz w:val="24"/>
          <w:szCs w:val="24"/>
        </w:rPr>
        <w:t>agroambiente</w:t>
      </w:r>
      <w:proofErr w:type="spellEnd"/>
      <w:r w:rsidR="00FF17A8">
        <w:rPr>
          <w:rFonts w:ascii="Times New Roman" w:hAnsi="Times New Roman" w:cs="Times New Roman"/>
          <w:sz w:val="24"/>
          <w:szCs w:val="24"/>
        </w:rPr>
        <w:t xml:space="preserve"> 9, ubicado a más de 2000 m</w:t>
      </w:r>
      <w:r w:rsidR="00A207FC">
        <w:rPr>
          <w:rFonts w:ascii="Times New Roman" w:hAnsi="Times New Roman" w:cs="Times New Roman"/>
          <w:sz w:val="24"/>
          <w:szCs w:val="24"/>
        </w:rPr>
        <w:t>snm</w:t>
      </w:r>
      <w:r w:rsidR="00FF17A8">
        <w:rPr>
          <w:rFonts w:ascii="Times New Roman" w:hAnsi="Times New Roman" w:cs="Times New Roman"/>
          <w:sz w:val="24"/>
          <w:szCs w:val="24"/>
        </w:rPr>
        <w:t xml:space="preserve">, se corre el riesgo de una helada a inicios de octubre, pero los cultivos de 140-150 días tienen muchas posibilidades de prosperar. En el anterior, faltan los sitios 3,4 y 5, porque son sitios que quedan fuera del municipio de estudio. </w:t>
      </w:r>
    </w:p>
    <w:p w14:paraId="7B7AE033" w14:textId="77777777" w:rsidR="0076636B" w:rsidRDefault="0076636B" w:rsidP="0076636B">
      <w:pPr>
        <w:tabs>
          <w:tab w:val="left" w:pos="7088"/>
          <w:tab w:val="left" w:pos="9072"/>
        </w:tabs>
        <w:spacing w:after="0" w:line="360" w:lineRule="auto"/>
        <w:jc w:val="both"/>
        <w:rPr>
          <w:rFonts w:ascii="Times New Roman" w:hAnsi="Times New Roman" w:cs="Times New Roman"/>
          <w:sz w:val="24"/>
          <w:szCs w:val="24"/>
        </w:rPr>
      </w:pPr>
    </w:p>
    <w:p w14:paraId="769B14A6" w14:textId="77777777" w:rsidR="00E80AD3" w:rsidRDefault="00E80AD3" w:rsidP="0076636B">
      <w:pPr>
        <w:tabs>
          <w:tab w:val="left" w:pos="7088"/>
          <w:tab w:val="left" w:pos="9072"/>
        </w:tabs>
        <w:spacing w:after="0" w:line="360" w:lineRule="auto"/>
        <w:jc w:val="both"/>
        <w:rPr>
          <w:rFonts w:ascii="Times New Roman" w:hAnsi="Times New Roman" w:cs="Times New Roman"/>
          <w:sz w:val="24"/>
          <w:szCs w:val="24"/>
        </w:rPr>
      </w:pPr>
    </w:p>
    <w:p w14:paraId="104EFC10" w14:textId="58ECB768" w:rsidR="009B1FA6" w:rsidRPr="00400A9F" w:rsidRDefault="009B1FA6" w:rsidP="00400A9F">
      <w:pPr>
        <w:pStyle w:val="Sinespaciado"/>
        <w:ind w:left="284"/>
      </w:pPr>
      <w:r w:rsidRPr="0076636B">
        <w:rPr>
          <w:rFonts w:ascii="Times New Roman" w:hAnsi="Times New Roman" w:cs="Times New Roman"/>
          <w:b/>
          <w:sz w:val="24"/>
          <w:szCs w:val="24"/>
        </w:rPr>
        <w:t>Cuadro 3</w:t>
      </w:r>
      <w:r w:rsidR="00CF5F40">
        <w:rPr>
          <w:rFonts w:ascii="Times New Roman" w:hAnsi="Times New Roman" w:cs="Times New Roman"/>
          <w:sz w:val="24"/>
          <w:szCs w:val="24"/>
        </w:rPr>
        <w:t>.</w:t>
      </w:r>
      <w:r>
        <w:rPr>
          <w:rFonts w:ascii="Times New Roman" w:hAnsi="Times New Roman" w:cs="Times New Roman"/>
          <w:sz w:val="24"/>
          <w:szCs w:val="24"/>
        </w:rPr>
        <w:t xml:space="preserve"> Ubicación geográfica de los sitios de muestreo y </w:t>
      </w:r>
      <w:proofErr w:type="spellStart"/>
      <w:r>
        <w:rPr>
          <w:rFonts w:ascii="Times New Roman" w:hAnsi="Times New Roman" w:cs="Times New Roman"/>
          <w:sz w:val="24"/>
          <w:szCs w:val="24"/>
        </w:rPr>
        <w:t>agroambie</w:t>
      </w:r>
      <w:r w:rsidR="0045274F">
        <w:rPr>
          <w:rFonts w:ascii="Times New Roman" w:hAnsi="Times New Roman" w:cs="Times New Roman"/>
          <w:sz w:val="24"/>
          <w:szCs w:val="24"/>
        </w:rPr>
        <w:t>n</w:t>
      </w:r>
      <w:r>
        <w:rPr>
          <w:rFonts w:ascii="Times New Roman" w:hAnsi="Times New Roman" w:cs="Times New Roman"/>
          <w:sz w:val="24"/>
          <w:szCs w:val="24"/>
        </w:rPr>
        <w:t>tes</w:t>
      </w:r>
      <w:proofErr w:type="spellEnd"/>
    </w:p>
    <w:tbl>
      <w:tblPr>
        <w:tblW w:w="7796" w:type="dxa"/>
        <w:tblInd w:w="279" w:type="dxa"/>
        <w:tblCellMar>
          <w:left w:w="70" w:type="dxa"/>
          <w:right w:w="70" w:type="dxa"/>
        </w:tblCellMar>
        <w:tblLook w:val="04A0" w:firstRow="1" w:lastRow="0" w:firstColumn="1" w:lastColumn="0" w:noHBand="0" w:noVBand="1"/>
      </w:tblPr>
      <w:tblGrid>
        <w:gridCol w:w="709"/>
        <w:gridCol w:w="1559"/>
        <w:gridCol w:w="1843"/>
        <w:gridCol w:w="850"/>
        <w:gridCol w:w="992"/>
        <w:gridCol w:w="1843"/>
      </w:tblGrid>
      <w:tr w:rsidR="00BD690A" w:rsidRPr="00CC1482" w14:paraId="752F87FD" w14:textId="77777777" w:rsidTr="00FF17A8">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8A31E" w14:textId="77777777" w:rsidR="00BD690A" w:rsidRPr="00CC1482" w:rsidRDefault="00BD690A" w:rsidP="00F17404">
            <w:pPr>
              <w:spacing w:after="0" w:line="240" w:lineRule="auto"/>
              <w:jc w:val="right"/>
              <w:rPr>
                <w:rFonts w:ascii="Calibri" w:eastAsia="Times New Roman" w:hAnsi="Calibri" w:cs="Calibri"/>
                <w:color w:val="000000"/>
                <w:lang w:eastAsia="es-MX"/>
              </w:rPr>
            </w:pPr>
            <w:r w:rsidRPr="00CC1482">
              <w:rPr>
                <w:rFonts w:ascii="Calibri" w:eastAsia="Times New Roman" w:hAnsi="Calibri" w:cs="Calibri"/>
                <w:color w:val="000000"/>
                <w:lang w:eastAsia="es-MX"/>
              </w:rPr>
              <w:t>Punto</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067D4E" w14:textId="77777777" w:rsidR="00BD690A" w:rsidRPr="00CC1482" w:rsidRDefault="00BD690A" w:rsidP="00F17404">
            <w:pPr>
              <w:spacing w:after="0" w:line="240" w:lineRule="auto"/>
              <w:jc w:val="center"/>
              <w:rPr>
                <w:rFonts w:ascii="Calibri" w:eastAsia="Times New Roman" w:hAnsi="Calibri" w:cs="Calibri"/>
                <w:color w:val="000000"/>
                <w:lang w:eastAsia="es-MX"/>
              </w:rPr>
            </w:pPr>
            <w:r w:rsidRPr="00CC1482">
              <w:rPr>
                <w:rFonts w:ascii="Calibri" w:eastAsia="Times New Roman" w:hAnsi="Calibri" w:cs="Calibri"/>
                <w:color w:val="000000"/>
                <w:lang w:eastAsia="es-MX"/>
              </w:rPr>
              <w:t>Coordenadas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1F725" w14:textId="77777777" w:rsidR="00BD690A" w:rsidRPr="00CC1482" w:rsidRDefault="00BD690A" w:rsidP="00BD690A">
            <w:pPr>
              <w:spacing w:after="0" w:line="240" w:lineRule="auto"/>
              <w:jc w:val="center"/>
              <w:rPr>
                <w:rFonts w:ascii="Calibri" w:eastAsia="Times New Roman" w:hAnsi="Calibri" w:cs="Calibri"/>
                <w:color w:val="000000"/>
                <w:lang w:eastAsia="es-MX"/>
              </w:rPr>
            </w:pPr>
            <w:proofErr w:type="spellStart"/>
            <w:r>
              <w:rPr>
                <w:rFonts w:ascii="Calibri" w:eastAsia="Times New Roman" w:hAnsi="Calibri" w:cs="Calibri"/>
                <w:color w:val="000000"/>
                <w:lang w:eastAsia="es-MX"/>
              </w:rPr>
              <w:t>Aa</w:t>
            </w:r>
            <w:proofErr w:type="spellEnd"/>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3302B" w14:textId="77777777" w:rsidR="00BD690A" w:rsidRDefault="00BD690A" w:rsidP="00BD690A">
            <w:pPr>
              <w:spacing w:after="0" w:line="240" w:lineRule="auto"/>
              <w:jc w:val="center"/>
              <w:rPr>
                <w:rFonts w:ascii="Calibri" w:eastAsia="Times New Roman" w:hAnsi="Calibri" w:cs="Calibri"/>
                <w:color w:val="000000"/>
                <w:lang w:eastAsia="es-MX"/>
              </w:rPr>
            </w:pPr>
            <w:r w:rsidRPr="00CC1482">
              <w:rPr>
                <w:rFonts w:ascii="Calibri" w:eastAsia="Times New Roman" w:hAnsi="Calibri" w:cs="Calibri"/>
                <w:color w:val="000000"/>
                <w:lang w:eastAsia="es-MX"/>
              </w:rPr>
              <w:t>Altitud</w:t>
            </w:r>
          </w:p>
          <w:p w14:paraId="2B0BA06A" w14:textId="77777777" w:rsidR="00BD690A" w:rsidRPr="00CC1482" w:rsidRDefault="00BD690A" w:rsidP="00BD690A">
            <w:pPr>
              <w:spacing w:after="0" w:line="240" w:lineRule="auto"/>
              <w:jc w:val="center"/>
              <w:rPr>
                <w:rFonts w:ascii="Calibri" w:eastAsia="Times New Roman" w:hAnsi="Calibri" w:cs="Calibri"/>
                <w:color w:val="000000"/>
                <w:lang w:eastAsia="es-MX"/>
              </w:rPr>
            </w:pPr>
            <w:r w:rsidRPr="00CC1482">
              <w:rPr>
                <w:rFonts w:ascii="Calibri" w:eastAsia="Times New Roman" w:hAnsi="Calibri" w:cs="Calibri"/>
                <w:color w:val="000000"/>
                <w:lang w:eastAsia="es-MX"/>
              </w:rPr>
              <w:t>(msnm)</w:t>
            </w:r>
          </w:p>
        </w:tc>
        <w:tc>
          <w:tcPr>
            <w:tcW w:w="1843" w:type="dxa"/>
            <w:tcBorders>
              <w:top w:val="single" w:sz="4" w:space="0" w:color="auto"/>
              <w:left w:val="single" w:sz="4" w:space="0" w:color="auto"/>
              <w:bottom w:val="single" w:sz="4" w:space="0" w:color="auto"/>
              <w:right w:val="single" w:sz="4" w:space="0" w:color="auto"/>
            </w:tcBorders>
          </w:tcPr>
          <w:p w14:paraId="7815BE39" w14:textId="77777777" w:rsidR="00BD690A" w:rsidRPr="00CC1482" w:rsidRDefault="00BD690A" w:rsidP="00BD690A">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Periodo</w:t>
            </w:r>
          </w:p>
        </w:tc>
      </w:tr>
      <w:tr w:rsidR="00BD690A" w:rsidRPr="00CC1482" w14:paraId="4E2BD893" w14:textId="77777777" w:rsidTr="00FF17A8">
        <w:trPr>
          <w:trHeight w:val="30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B80FBB5" w14:textId="77777777" w:rsidR="00BD690A" w:rsidRPr="00CC1482" w:rsidRDefault="00BD690A" w:rsidP="00F17404">
            <w:pPr>
              <w:spacing w:after="0" w:line="240" w:lineRule="auto"/>
              <w:rPr>
                <w:rFonts w:ascii="Calibri" w:eastAsia="Times New Roman" w:hAnsi="Calibri" w:cs="Calibri"/>
                <w:color w:val="000000"/>
                <w:lang w:eastAsia="es-MX"/>
              </w:rPr>
            </w:pPr>
          </w:p>
        </w:tc>
        <w:tc>
          <w:tcPr>
            <w:tcW w:w="1559" w:type="dxa"/>
            <w:tcBorders>
              <w:top w:val="nil"/>
              <w:left w:val="nil"/>
              <w:bottom w:val="single" w:sz="4" w:space="0" w:color="auto"/>
              <w:right w:val="single" w:sz="4" w:space="0" w:color="auto"/>
            </w:tcBorders>
            <w:shd w:val="clear" w:color="auto" w:fill="auto"/>
            <w:noWrap/>
            <w:vAlign w:val="bottom"/>
            <w:hideMark/>
          </w:tcPr>
          <w:p w14:paraId="5E451FE6" w14:textId="77777777" w:rsidR="00BD690A" w:rsidRPr="00CC1482" w:rsidRDefault="00BD690A" w:rsidP="00F17404">
            <w:pPr>
              <w:spacing w:after="0" w:line="240" w:lineRule="auto"/>
              <w:jc w:val="right"/>
              <w:rPr>
                <w:rFonts w:ascii="Calibri" w:eastAsia="Times New Roman" w:hAnsi="Calibri" w:cs="Calibri"/>
                <w:color w:val="000000"/>
                <w:lang w:eastAsia="es-MX"/>
              </w:rPr>
            </w:pPr>
            <w:r w:rsidRPr="00CC1482">
              <w:rPr>
                <w:rFonts w:ascii="Calibri" w:eastAsia="Times New Roman" w:hAnsi="Calibri" w:cs="Calibri"/>
                <w:color w:val="000000"/>
                <w:lang w:eastAsia="es-MX"/>
              </w:rPr>
              <w:t>Latitud (Norte)</w:t>
            </w:r>
          </w:p>
        </w:tc>
        <w:tc>
          <w:tcPr>
            <w:tcW w:w="1843" w:type="dxa"/>
            <w:tcBorders>
              <w:top w:val="nil"/>
              <w:left w:val="nil"/>
              <w:bottom w:val="single" w:sz="4" w:space="0" w:color="auto"/>
              <w:right w:val="single" w:sz="4" w:space="0" w:color="auto"/>
            </w:tcBorders>
            <w:shd w:val="clear" w:color="auto" w:fill="auto"/>
            <w:noWrap/>
            <w:vAlign w:val="bottom"/>
            <w:hideMark/>
          </w:tcPr>
          <w:p w14:paraId="1CE5AFE5" w14:textId="77777777" w:rsidR="00BD690A" w:rsidRPr="00CC1482" w:rsidRDefault="00BD690A" w:rsidP="00F17404">
            <w:pPr>
              <w:spacing w:after="0" w:line="240" w:lineRule="auto"/>
              <w:jc w:val="right"/>
              <w:rPr>
                <w:rFonts w:ascii="Calibri" w:eastAsia="Times New Roman" w:hAnsi="Calibri" w:cs="Calibri"/>
                <w:color w:val="000000"/>
                <w:lang w:eastAsia="es-MX"/>
              </w:rPr>
            </w:pPr>
            <w:r w:rsidRPr="00CC1482">
              <w:rPr>
                <w:rFonts w:ascii="Calibri" w:eastAsia="Times New Roman" w:hAnsi="Calibri" w:cs="Calibri"/>
                <w:color w:val="000000"/>
                <w:lang w:eastAsia="es-MX"/>
              </w:rPr>
              <w:t>Longitud (Oeste)</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299A8E7" w14:textId="77777777" w:rsidR="00BD690A" w:rsidRPr="00CC1482" w:rsidRDefault="00BD690A" w:rsidP="00F17404">
            <w:pPr>
              <w:spacing w:after="0" w:line="240" w:lineRule="auto"/>
              <w:rPr>
                <w:rFonts w:ascii="Calibri" w:eastAsia="Times New Roman" w:hAnsi="Calibri" w:cs="Calibri"/>
                <w:color w:val="000000"/>
                <w:lang w:eastAsia="es-MX"/>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F16F0C" w14:textId="77777777" w:rsidR="00BD690A" w:rsidRPr="00CC1482" w:rsidRDefault="00BD690A" w:rsidP="00F17404">
            <w:pPr>
              <w:spacing w:after="0" w:line="240" w:lineRule="auto"/>
              <w:rPr>
                <w:rFonts w:ascii="Calibri" w:eastAsia="Times New Roman" w:hAnsi="Calibri" w:cs="Calibri"/>
                <w:color w:val="000000"/>
                <w:lang w:eastAsia="es-MX"/>
              </w:rPr>
            </w:pPr>
          </w:p>
        </w:tc>
        <w:tc>
          <w:tcPr>
            <w:tcW w:w="1843" w:type="dxa"/>
            <w:tcBorders>
              <w:top w:val="single" w:sz="4" w:space="0" w:color="auto"/>
              <w:left w:val="single" w:sz="4" w:space="0" w:color="auto"/>
              <w:bottom w:val="single" w:sz="4" w:space="0" w:color="auto"/>
              <w:right w:val="single" w:sz="4" w:space="0" w:color="auto"/>
            </w:tcBorders>
          </w:tcPr>
          <w:p w14:paraId="083E03FE" w14:textId="77777777" w:rsidR="00BD690A" w:rsidRPr="00CC1482" w:rsidRDefault="00BD690A" w:rsidP="00F17404">
            <w:pPr>
              <w:spacing w:after="0" w:line="240" w:lineRule="auto"/>
              <w:rPr>
                <w:rFonts w:ascii="Calibri" w:eastAsia="Times New Roman" w:hAnsi="Calibri" w:cs="Calibri"/>
                <w:color w:val="000000"/>
                <w:lang w:eastAsia="es-MX"/>
              </w:rPr>
            </w:pPr>
            <w:r>
              <w:rPr>
                <w:rFonts w:ascii="Calibri" w:eastAsia="Times New Roman" w:hAnsi="Calibri" w:cs="Calibri"/>
                <w:color w:val="000000"/>
                <w:lang w:eastAsia="es-MX"/>
              </w:rPr>
              <w:t>De Crecimiento</w:t>
            </w:r>
          </w:p>
        </w:tc>
      </w:tr>
      <w:tr w:rsidR="00BD690A" w:rsidRPr="00AE72E9" w14:paraId="5FC7F6A2" w14:textId="77777777" w:rsidTr="00FF17A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3206D2D"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w:t>
            </w:r>
          </w:p>
        </w:tc>
        <w:tc>
          <w:tcPr>
            <w:tcW w:w="1559" w:type="dxa"/>
            <w:tcBorders>
              <w:top w:val="nil"/>
              <w:left w:val="nil"/>
              <w:bottom w:val="single" w:sz="4" w:space="0" w:color="auto"/>
              <w:right w:val="single" w:sz="4" w:space="0" w:color="auto"/>
            </w:tcBorders>
            <w:shd w:val="clear" w:color="auto" w:fill="auto"/>
            <w:noWrap/>
            <w:vAlign w:val="bottom"/>
            <w:hideMark/>
          </w:tcPr>
          <w:p w14:paraId="0E090ECC"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20° 36' 53.1''</w:t>
            </w:r>
          </w:p>
        </w:tc>
        <w:tc>
          <w:tcPr>
            <w:tcW w:w="1843" w:type="dxa"/>
            <w:tcBorders>
              <w:top w:val="nil"/>
              <w:left w:val="nil"/>
              <w:bottom w:val="single" w:sz="4" w:space="0" w:color="auto"/>
              <w:right w:val="single" w:sz="4" w:space="0" w:color="auto"/>
            </w:tcBorders>
            <w:shd w:val="clear" w:color="auto" w:fill="auto"/>
            <w:noWrap/>
            <w:vAlign w:val="bottom"/>
            <w:hideMark/>
          </w:tcPr>
          <w:p w14:paraId="0C896B7A"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100° 1' 1.8''</w:t>
            </w:r>
          </w:p>
        </w:tc>
        <w:tc>
          <w:tcPr>
            <w:tcW w:w="850" w:type="dxa"/>
            <w:tcBorders>
              <w:top w:val="nil"/>
              <w:left w:val="nil"/>
              <w:bottom w:val="single" w:sz="4" w:space="0" w:color="auto"/>
              <w:right w:val="single" w:sz="4" w:space="0" w:color="auto"/>
            </w:tcBorders>
            <w:shd w:val="clear" w:color="auto" w:fill="auto"/>
            <w:noWrap/>
            <w:vAlign w:val="bottom"/>
            <w:hideMark/>
          </w:tcPr>
          <w:p w14:paraId="0EECD6C1"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14:paraId="2EF75CC4"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2093</w:t>
            </w:r>
          </w:p>
        </w:tc>
        <w:tc>
          <w:tcPr>
            <w:tcW w:w="1843" w:type="dxa"/>
            <w:tcBorders>
              <w:top w:val="nil"/>
              <w:left w:val="nil"/>
              <w:bottom w:val="single" w:sz="4" w:space="0" w:color="auto"/>
              <w:right w:val="single" w:sz="4" w:space="0" w:color="auto"/>
            </w:tcBorders>
          </w:tcPr>
          <w:p w14:paraId="62AE9CF3"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25-5 al 29 -9</w:t>
            </w:r>
          </w:p>
        </w:tc>
      </w:tr>
      <w:tr w:rsidR="00BD690A" w:rsidRPr="00AE72E9" w14:paraId="47C3E62D" w14:textId="77777777" w:rsidTr="00FF17A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54D9552"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w:t>
            </w:r>
          </w:p>
        </w:tc>
        <w:tc>
          <w:tcPr>
            <w:tcW w:w="1559" w:type="dxa"/>
            <w:tcBorders>
              <w:top w:val="nil"/>
              <w:left w:val="nil"/>
              <w:bottom w:val="single" w:sz="4" w:space="0" w:color="auto"/>
              <w:right w:val="single" w:sz="4" w:space="0" w:color="auto"/>
            </w:tcBorders>
            <w:shd w:val="clear" w:color="auto" w:fill="auto"/>
            <w:noWrap/>
            <w:vAlign w:val="bottom"/>
            <w:hideMark/>
          </w:tcPr>
          <w:p w14:paraId="5C6636EA"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20° 31' 22.8''</w:t>
            </w:r>
          </w:p>
        </w:tc>
        <w:tc>
          <w:tcPr>
            <w:tcW w:w="1843" w:type="dxa"/>
            <w:tcBorders>
              <w:top w:val="nil"/>
              <w:left w:val="nil"/>
              <w:bottom w:val="single" w:sz="4" w:space="0" w:color="auto"/>
              <w:right w:val="single" w:sz="4" w:space="0" w:color="auto"/>
            </w:tcBorders>
            <w:shd w:val="clear" w:color="auto" w:fill="auto"/>
            <w:noWrap/>
            <w:vAlign w:val="bottom"/>
            <w:hideMark/>
          </w:tcPr>
          <w:p w14:paraId="58559DD3"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99° 50' 12.3''</w:t>
            </w:r>
          </w:p>
        </w:tc>
        <w:tc>
          <w:tcPr>
            <w:tcW w:w="850" w:type="dxa"/>
            <w:tcBorders>
              <w:top w:val="nil"/>
              <w:left w:val="nil"/>
              <w:bottom w:val="single" w:sz="4" w:space="0" w:color="auto"/>
              <w:right w:val="single" w:sz="4" w:space="0" w:color="auto"/>
            </w:tcBorders>
            <w:shd w:val="clear" w:color="auto" w:fill="auto"/>
            <w:noWrap/>
            <w:vAlign w:val="bottom"/>
            <w:hideMark/>
          </w:tcPr>
          <w:p w14:paraId="67949A4A"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16</w:t>
            </w:r>
          </w:p>
        </w:tc>
        <w:tc>
          <w:tcPr>
            <w:tcW w:w="992" w:type="dxa"/>
            <w:tcBorders>
              <w:top w:val="nil"/>
              <w:left w:val="nil"/>
              <w:bottom w:val="single" w:sz="4" w:space="0" w:color="auto"/>
              <w:right w:val="single" w:sz="4" w:space="0" w:color="auto"/>
            </w:tcBorders>
            <w:shd w:val="clear" w:color="auto" w:fill="auto"/>
            <w:noWrap/>
            <w:vAlign w:val="bottom"/>
            <w:hideMark/>
          </w:tcPr>
          <w:p w14:paraId="4AF005A3"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1956</w:t>
            </w:r>
          </w:p>
        </w:tc>
        <w:tc>
          <w:tcPr>
            <w:tcW w:w="1843" w:type="dxa"/>
            <w:tcBorders>
              <w:top w:val="nil"/>
              <w:left w:val="nil"/>
              <w:bottom w:val="single" w:sz="4" w:space="0" w:color="auto"/>
              <w:right w:val="single" w:sz="4" w:space="0" w:color="auto"/>
            </w:tcBorders>
          </w:tcPr>
          <w:p w14:paraId="7515289C"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28-5 al 29 -9</w:t>
            </w:r>
          </w:p>
        </w:tc>
      </w:tr>
      <w:tr w:rsidR="00BD690A" w:rsidRPr="00AE72E9" w14:paraId="720C26E7" w14:textId="77777777" w:rsidTr="00FF17A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1622FC7"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lastRenderedPageBreak/>
              <w:t>6</w:t>
            </w:r>
          </w:p>
        </w:tc>
        <w:tc>
          <w:tcPr>
            <w:tcW w:w="1559" w:type="dxa"/>
            <w:tcBorders>
              <w:top w:val="nil"/>
              <w:left w:val="nil"/>
              <w:bottom w:val="single" w:sz="4" w:space="0" w:color="auto"/>
              <w:right w:val="single" w:sz="4" w:space="0" w:color="auto"/>
            </w:tcBorders>
            <w:shd w:val="clear" w:color="auto" w:fill="auto"/>
            <w:noWrap/>
            <w:vAlign w:val="bottom"/>
            <w:hideMark/>
          </w:tcPr>
          <w:p w14:paraId="6ECFC08E"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20° 31' 20.9''</w:t>
            </w:r>
          </w:p>
        </w:tc>
        <w:tc>
          <w:tcPr>
            <w:tcW w:w="1843" w:type="dxa"/>
            <w:tcBorders>
              <w:top w:val="nil"/>
              <w:left w:val="nil"/>
              <w:bottom w:val="single" w:sz="4" w:space="0" w:color="auto"/>
              <w:right w:val="single" w:sz="4" w:space="0" w:color="auto"/>
            </w:tcBorders>
            <w:shd w:val="clear" w:color="auto" w:fill="auto"/>
            <w:noWrap/>
            <w:vAlign w:val="bottom"/>
            <w:hideMark/>
          </w:tcPr>
          <w:p w14:paraId="331AEA91"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99° 50' 09.1''</w:t>
            </w:r>
          </w:p>
        </w:tc>
        <w:tc>
          <w:tcPr>
            <w:tcW w:w="850" w:type="dxa"/>
            <w:tcBorders>
              <w:top w:val="nil"/>
              <w:left w:val="nil"/>
              <w:bottom w:val="single" w:sz="4" w:space="0" w:color="auto"/>
              <w:right w:val="single" w:sz="4" w:space="0" w:color="auto"/>
            </w:tcBorders>
            <w:shd w:val="clear" w:color="auto" w:fill="auto"/>
            <w:noWrap/>
            <w:vAlign w:val="bottom"/>
            <w:hideMark/>
          </w:tcPr>
          <w:p w14:paraId="2AA59491"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16</w:t>
            </w:r>
          </w:p>
        </w:tc>
        <w:tc>
          <w:tcPr>
            <w:tcW w:w="992" w:type="dxa"/>
            <w:tcBorders>
              <w:top w:val="nil"/>
              <w:left w:val="nil"/>
              <w:bottom w:val="single" w:sz="4" w:space="0" w:color="auto"/>
              <w:right w:val="single" w:sz="4" w:space="0" w:color="auto"/>
            </w:tcBorders>
            <w:shd w:val="clear" w:color="auto" w:fill="auto"/>
            <w:noWrap/>
            <w:vAlign w:val="bottom"/>
            <w:hideMark/>
          </w:tcPr>
          <w:p w14:paraId="2D415AFD"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1941</w:t>
            </w:r>
          </w:p>
        </w:tc>
        <w:tc>
          <w:tcPr>
            <w:tcW w:w="1843" w:type="dxa"/>
            <w:tcBorders>
              <w:top w:val="nil"/>
              <w:left w:val="nil"/>
              <w:bottom w:val="single" w:sz="4" w:space="0" w:color="auto"/>
              <w:right w:val="single" w:sz="4" w:space="0" w:color="auto"/>
            </w:tcBorders>
          </w:tcPr>
          <w:p w14:paraId="3F4C6D5C"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28-5 al 29-9</w:t>
            </w:r>
          </w:p>
        </w:tc>
      </w:tr>
      <w:tr w:rsidR="00BD690A" w:rsidRPr="00AE72E9" w14:paraId="0FFC8BBA" w14:textId="77777777" w:rsidTr="00FF17A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73D6CDE"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7</w:t>
            </w:r>
          </w:p>
        </w:tc>
        <w:tc>
          <w:tcPr>
            <w:tcW w:w="1559" w:type="dxa"/>
            <w:tcBorders>
              <w:top w:val="nil"/>
              <w:left w:val="nil"/>
              <w:bottom w:val="single" w:sz="4" w:space="0" w:color="auto"/>
              <w:right w:val="single" w:sz="4" w:space="0" w:color="auto"/>
            </w:tcBorders>
            <w:shd w:val="clear" w:color="auto" w:fill="auto"/>
            <w:noWrap/>
            <w:vAlign w:val="bottom"/>
            <w:hideMark/>
          </w:tcPr>
          <w:p w14:paraId="6A8671B7"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20° 32' 57.8''</w:t>
            </w:r>
          </w:p>
        </w:tc>
        <w:tc>
          <w:tcPr>
            <w:tcW w:w="1843" w:type="dxa"/>
            <w:tcBorders>
              <w:top w:val="nil"/>
              <w:left w:val="nil"/>
              <w:bottom w:val="single" w:sz="4" w:space="0" w:color="auto"/>
              <w:right w:val="single" w:sz="4" w:space="0" w:color="auto"/>
            </w:tcBorders>
            <w:shd w:val="clear" w:color="auto" w:fill="auto"/>
            <w:noWrap/>
            <w:vAlign w:val="bottom"/>
            <w:hideMark/>
          </w:tcPr>
          <w:p w14:paraId="42C556FE"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99° 56' 36.1''</w:t>
            </w:r>
          </w:p>
        </w:tc>
        <w:tc>
          <w:tcPr>
            <w:tcW w:w="850" w:type="dxa"/>
            <w:tcBorders>
              <w:top w:val="nil"/>
              <w:left w:val="nil"/>
              <w:bottom w:val="single" w:sz="4" w:space="0" w:color="auto"/>
              <w:right w:val="single" w:sz="4" w:space="0" w:color="auto"/>
            </w:tcBorders>
            <w:shd w:val="clear" w:color="auto" w:fill="auto"/>
            <w:noWrap/>
            <w:vAlign w:val="bottom"/>
            <w:hideMark/>
          </w:tcPr>
          <w:p w14:paraId="27A71C20"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14</w:t>
            </w:r>
          </w:p>
        </w:tc>
        <w:tc>
          <w:tcPr>
            <w:tcW w:w="992" w:type="dxa"/>
            <w:tcBorders>
              <w:top w:val="nil"/>
              <w:left w:val="nil"/>
              <w:bottom w:val="single" w:sz="4" w:space="0" w:color="auto"/>
              <w:right w:val="single" w:sz="4" w:space="0" w:color="auto"/>
            </w:tcBorders>
            <w:shd w:val="clear" w:color="auto" w:fill="auto"/>
            <w:noWrap/>
            <w:vAlign w:val="bottom"/>
            <w:hideMark/>
          </w:tcPr>
          <w:p w14:paraId="50EEC6E6"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1920</w:t>
            </w:r>
          </w:p>
        </w:tc>
        <w:tc>
          <w:tcPr>
            <w:tcW w:w="1843" w:type="dxa"/>
            <w:tcBorders>
              <w:top w:val="nil"/>
              <w:left w:val="nil"/>
              <w:bottom w:val="single" w:sz="4" w:space="0" w:color="auto"/>
              <w:right w:val="single" w:sz="4" w:space="0" w:color="auto"/>
            </w:tcBorders>
          </w:tcPr>
          <w:p w14:paraId="73514622"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28-5 al 29-9</w:t>
            </w:r>
          </w:p>
        </w:tc>
      </w:tr>
      <w:tr w:rsidR="00BD690A" w:rsidRPr="00AE72E9" w14:paraId="5769849E" w14:textId="77777777" w:rsidTr="00FF17A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6891E55"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8</w:t>
            </w:r>
          </w:p>
        </w:tc>
        <w:tc>
          <w:tcPr>
            <w:tcW w:w="1559" w:type="dxa"/>
            <w:tcBorders>
              <w:top w:val="nil"/>
              <w:left w:val="nil"/>
              <w:bottom w:val="single" w:sz="4" w:space="0" w:color="auto"/>
              <w:right w:val="single" w:sz="4" w:space="0" w:color="auto"/>
            </w:tcBorders>
            <w:shd w:val="clear" w:color="auto" w:fill="auto"/>
            <w:noWrap/>
            <w:vAlign w:val="bottom"/>
            <w:hideMark/>
          </w:tcPr>
          <w:p w14:paraId="355D92D3"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20° 28' 13.6''</w:t>
            </w:r>
          </w:p>
        </w:tc>
        <w:tc>
          <w:tcPr>
            <w:tcW w:w="1843" w:type="dxa"/>
            <w:tcBorders>
              <w:top w:val="nil"/>
              <w:left w:val="nil"/>
              <w:bottom w:val="single" w:sz="4" w:space="0" w:color="auto"/>
              <w:right w:val="single" w:sz="4" w:space="0" w:color="auto"/>
            </w:tcBorders>
            <w:shd w:val="clear" w:color="auto" w:fill="auto"/>
            <w:noWrap/>
            <w:vAlign w:val="bottom"/>
            <w:hideMark/>
          </w:tcPr>
          <w:p w14:paraId="61D66A5D"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99° 56' 05''</w:t>
            </w:r>
          </w:p>
        </w:tc>
        <w:tc>
          <w:tcPr>
            <w:tcW w:w="850" w:type="dxa"/>
            <w:tcBorders>
              <w:top w:val="nil"/>
              <w:left w:val="nil"/>
              <w:bottom w:val="single" w:sz="4" w:space="0" w:color="auto"/>
              <w:right w:val="single" w:sz="4" w:space="0" w:color="auto"/>
            </w:tcBorders>
            <w:shd w:val="clear" w:color="auto" w:fill="auto"/>
            <w:noWrap/>
            <w:vAlign w:val="bottom"/>
            <w:hideMark/>
          </w:tcPr>
          <w:p w14:paraId="79BB5716"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15</w:t>
            </w:r>
          </w:p>
        </w:tc>
        <w:tc>
          <w:tcPr>
            <w:tcW w:w="992" w:type="dxa"/>
            <w:tcBorders>
              <w:top w:val="nil"/>
              <w:left w:val="nil"/>
              <w:bottom w:val="single" w:sz="4" w:space="0" w:color="auto"/>
              <w:right w:val="single" w:sz="4" w:space="0" w:color="auto"/>
            </w:tcBorders>
            <w:shd w:val="clear" w:color="auto" w:fill="auto"/>
            <w:noWrap/>
            <w:vAlign w:val="bottom"/>
            <w:hideMark/>
          </w:tcPr>
          <w:p w14:paraId="2308D703"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1916</w:t>
            </w:r>
          </w:p>
        </w:tc>
        <w:tc>
          <w:tcPr>
            <w:tcW w:w="1843" w:type="dxa"/>
            <w:tcBorders>
              <w:top w:val="nil"/>
              <w:left w:val="nil"/>
              <w:bottom w:val="single" w:sz="4" w:space="0" w:color="auto"/>
              <w:right w:val="single" w:sz="4" w:space="0" w:color="auto"/>
            </w:tcBorders>
          </w:tcPr>
          <w:p w14:paraId="252D56D9"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28-5 al 29-9</w:t>
            </w:r>
          </w:p>
        </w:tc>
      </w:tr>
      <w:tr w:rsidR="00BD690A" w:rsidRPr="00AE72E9" w14:paraId="604B4733" w14:textId="77777777" w:rsidTr="00FF17A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6118DAC"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9</w:t>
            </w:r>
          </w:p>
        </w:tc>
        <w:tc>
          <w:tcPr>
            <w:tcW w:w="1559" w:type="dxa"/>
            <w:tcBorders>
              <w:top w:val="nil"/>
              <w:left w:val="nil"/>
              <w:bottom w:val="single" w:sz="4" w:space="0" w:color="auto"/>
              <w:right w:val="single" w:sz="4" w:space="0" w:color="auto"/>
            </w:tcBorders>
            <w:shd w:val="clear" w:color="auto" w:fill="auto"/>
            <w:noWrap/>
            <w:vAlign w:val="bottom"/>
            <w:hideMark/>
          </w:tcPr>
          <w:p w14:paraId="6A74C504"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20° 33' 15.5''</w:t>
            </w:r>
          </w:p>
        </w:tc>
        <w:tc>
          <w:tcPr>
            <w:tcW w:w="1843" w:type="dxa"/>
            <w:tcBorders>
              <w:top w:val="nil"/>
              <w:left w:val="nil"/>
              <w:bottom w:val="single" w:sz="4" w:space="0" w:color="auto"/>
              <w:right w:val="single" w:sz="4" w:space="0" w:color="auto"/>
            </w:tcBorders>
            <w:shd w:val="clear" w:color="auto" w:fill="auto"/>
            <w:noWrap/>
            <w:vAlign w:val="bottom"/>
            <w:hideMark/>
          </w:tcPr>
          <w:p w14:paraId="1CB719E0"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99° 58' 11.8''</w:t>
            </w:r>
          </w:p>
        </w:tc>
        <w:tc>
          <w:tcPr>
            <w:tcW w:w="850" w:type="dxa"/>
            <w:tcBorders>
              <w:top w:val="nil"/>
              <w:left w:val="nil"/>
              <w:bottom w:val="single" w:sz="4" w:space="0" w:color="auto"/>
              <w:right w:val="single" w:sz="4" w:space="0" w:color="auto"/>
            </w:tcBorders>
            <w:shd w:val="clear" w:color="auto" w:fill="auto"/>
            <w:noWrap/>
            <w:vAlign w:val="bottom"/>
            <w:hideMark/>
          </w:tcPr>
          <w:p w14:paraId="37685DAC"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14:paraId="39DE6B46"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1925</w:t>
            </w:r>
          </w:p>
        </w:tc>
        <w:tc>
          <w:tcPr>
            <w:tcW w:w="1843" w:type="dxa"/>
            <w:tcBorders>
              <w:top w:val="nil"/>
              <w:left w:val="nil"/>
              <w:bottom w:val="single" w:sz="4" w:space="0" w:color="auto"/>
              <w:right w:val="single" w:sz="4" w:space="0" w:color="auto"/>
            </w:tcBorders>
          </w:tcPr>
          <w:p w14:paraId="24C62377"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28-5 al 29-9</w:t>
            </w:r>
          </w:p>
        </w:tc>
      </w:tr>
      <w:tr w:rsidR="00BD690A" w:rsidRPr="00AE72E9" w14:paraId="2264CE91" w14:textId="77777777" w:rsidTr="00FF17A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2F7477E"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10</w:t>
            </w:r>
          </w:p>
        </w:tc>
        <w:tc>
          <w:tcPr>
            <w:tcW w:w="1559" w:type="dxa"/>
            <w:tcBorders>
              <w:top w:val="nil"/>
              <w:left w:val="nil"/>
              <w:bottom w:val="single" w:sz="4" w:space="0" w:color="auto"/>
              <w:right w:val="single" w:sz="4" w:space="0" w:color="auto"/>
            </w:tcBorders>
            <w:shd w:val="clear" w:color="auto" w:fill="auto"/>
            <w:noWrap/>
            <w:vAlign w:val="bottom"/>
            <w:hideMark/>
          </w:tcPr>
          <w:p w14:paraId="237E900E"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20° 30' 17''</w:t>
            </w:r>
          </w:p>
        </w:tc>
        <w:tc>
          <w:tcPr>
            <w:tcW w:w="1843" w:type="dxa"/>
            <w:tcBorders>
              <w:top w:val="nil"/>
              <w:left w:val="nil"/>
              <w:bottom w:val="single" w:sz="4" w:space="0" w:color="auto"/>
              <w:right w:val="single" w:sz="4" w:space="0" w:color="auto"/>
            </w:tcBorders>
            <w:shd w:val="clear" w:color="auto" w:fill="auto"/>
            <w:noWrap/>
            <w:vAlign w:val="bottom"/>
            <w:hideMark/>
          </w:tcPr>
          <w:p w14:paraId="49693669"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99° 56' 52.7''</w:t>
            </w:r>
          </w:p>
        </w:tc>
        <w:tc>
          <w:tcPr>
            <w:tcW w:w="850" w:type="dxa"/>
            <w:tcBorders>
              <w:top w:val="nil"/>
              <w:left w:val="nil"/>
              <w:bottom w:val="single" w:sz="4" w:space="0" w:color="auto"/>
              <w:right w:val="single" w:sz="4" w:space="0" w:color="auto"/>
            </w:tcBorders>
            <w:shd w:val="clear" w:color="auto" w:fill="auto"/>
            <w:noWrap/>
            <w:vAlign w:val="bottom"/>
            <w:hideMark/>
          </w:tcPr>
          <w:p w14:paraId="6459455D"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14</w:t>
            </w:r>
          </w:p>
        </w:tc>
        <w:tc>
          <w:tcPr>
            <w:tcW w:w="992" w:type="dxa"/>
            <w:tcBorders>
              <w:top w:val="nil"/>
              <w:left w:val="nil"/>
              <w:bottom w:val="single" w:sz="4" w:space="0" w:color="auto"/>
              <w:right w:val="single" w:sz="4" w:space="0" w:color="auto"/>
            </w:tcBorders>
            <w:shd w:val="clear" w:color="auto" w:fill="auto"/>
            <w:noWrap/>
            <w:vAlign w:val="bottom"/>
            <w:hideMark/>
          </w:tcPr>
          <w:p w14:paraId="4FC6FE37"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1917</w:t>
            </w:r>
          </w:p>
        </w:tc>
        <w:tc>
          <w:tcPr>
            <w:tcW w:w="1843" w:type="dxa"/>
            <w:tcBorders>
              <w:top w:val="nil"/>
              <w:left w:val="nil"/>
              <w:bottom w:val="single" w:sz="4" w:space="0" w:color="auto"/>
              <w:right w:val="single" w:sz="4" w:space="0" w:color="auto"/>
            </w:tcBorders>
          </w:tcPr>
          <w:p w14:paraId="2013605F"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28-5 al 29-9</w:t>
            </w:r>
          </w:p>
        </w:tc>
      </w:tr>
      <w:tr w:rsidR="00BD690A" w:rsidRPr="00AE72E9" w14:paraId="39BD5A91" w14:textId="77777777" w:rsidTr="00FF17A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055510B"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11</w:t>
            </w:r>
          </w:p>
        </w:tc>
        <w:tc>
          <w:tcPr>
            <w:tcW w:w="1559" w:type="dxa"/>
            <w:tcBorders>
              <w:top w:val="nil"/>
              <w:left w:val="nil"/>
              <w:bottom w:val="single" w:sz="4" w:space="0" w:color="auto"/>
              <w:right w:val="single" w:sz="4" w:space="0" w:color="auto"/>
            </w:tcBorders>
            <w:shd w:val="clear" w:color="auto" w:fill="auto"/>
            <w:noWrap/>
            <w:vAlign w:val="bottom"/>
            <w:hideMark/>
          </w:tcPr>
          <w:p w14:paraId="3412C799"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20° 30' 16.1''</w:t>
            </w:r>
          </w:p>
        </w:tc>
        <w:tc>
          <w:tcPr>
            <w:tcW w:w="1843" w:type="dxa"/>
            <w:tcBorders>
              <w:top w:val="nil"/>
              <w:left w:val="nil"/>
              <w:bottom w:val="single" w:sz="4" w:space="0" w:color="auto"/>
              <w:right w:val="single" w:sz="4" w:space="0" w:color="auto"/>
            </w:tcBorders>
            <w:shd w:val="clear" w:color="auto" w:fill="auto"/>
            <w:noWrap/>
            <w:vAlign w:val="bottom"/>
            <w:hideMark/>
          </w:tcPr>
          <w:p w14:paraId="4F7FFFB0"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99° 58' 38.5''</w:t>
            </w:r>
          </w:p>
        </w:tc>
        <w:tc>
          <w:tcPr>
            <w:tcW w:w="850" w:type="dxa"/>
            <w:tcBorders>
              <w:top w:val="nil"/>
              <w:left w:val="nil"/>
              <w:bottom w:val="single" w:sz="4" w:space="0" w:color="auto"/>
              <w:right w:val="single" w:sz="4" w:space="0" w:color="auto"/>
            </w:tcBorders>
            <w:shd w:val="clear" w:color="auto" w:fill="auto"/>
            <w:noWrap/>
            <w:vAlign w:val="bottom"/>
            <w:hideMark/>
          </w:tcPr>
          <w:p w14:paraId="7C80EB3C"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5</w:t>
            </w:r>
          </w:p>
        </w:tc>
        <w:tc>
          <w:tcPr>
            <w:tcW w:w="992" w:type="dxa"/>
            <w:tcBorders>
              <w:top w:val="nil"/>
              <w:left w:val="nil"/>
              <w:bottom w:val="single" w:sz="4" w:space="0" w:color="auto"/>
              <w:right w:val="single" w:sz="4" w:space="0" w:color="auto"/>
            </w:tcBorders>
            <w:shd w:val="clear" w:color="auto" w:fill="auto"/>
            <w:noWrap/>
            <w:vAlign w:val="bottom"/>
            <w:hideMark/>
          </w:tcPr>
          <w:p w14:paraId="78CD5700"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2222</w:t>
            </w:r>
          </w:p>
        </w:tc>
        <w:tc>
          <w:tcPr>
            <w:tcW w:w="1843" w:type="dxa"/>
            <w:tcBorders>
              <w:top w:val="nil"/>
              <w:left w:val="nil"/>
              <w:bottom w:val="single" w:sz="4" w:space="0" w:color="auto"/>
              <w:right w:val="single" w:sz="4" w:space="0" w:color="auto"/>
            </w:tcBorders>
          </w:tcPr>
          <w:p w14:paraId="788FA517"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07-6 al 12-9</w:t>
            </w:r>
          </w:p>
        </w:tc>
      </w:tr>
      <w:tr w:rsidR="00BD690A" w:rsidRPr="00AE72E9" w14:paraId="026E38E9" w14:textId="77777777" w:rsidTr="00FF17A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0484637"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13</w:t>
            </w:r>
          </w:p>
        </w:tc>
        <w:tc>
          <w:tcPr>
            <w:tcW w:w="1559" w:type="dxa"/>
            <w:tcBorders>
              <w:top w:val="nil"/>
              <w:left w:val="nil"/>
              <w:bottom w:val="single" w:sz="4" w:space="0" w:color="auto"/>
              <w:right w:val="single" w:sz="4" w:space="0" w:color="auto"/>
            </w:tcBorders>
            <w:shd w:val="clear" w:color="auto" w:fill="auto"/>
            <w:noWrap/>
            <w:vAlign w:val="bottom"/>
            <w:hideMark/>
          </w:tcPr>
          <w:p w14:paraId="5FBA8824"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20° 32' 19.6''</w:t>
            </w:r>
          </w:p>
        </w:tc>
        <w:tc>
          <w:tcPr>
            <w:tcW w:w="1843" w:type="dxa"/>
            <w:tcBorders>
              <w:top w:val="nil"/>
              <w:left w:val="nil"/>
              <w:bottom w:val="single" w:sz="4" w:space="0" w:color="auto"/>
              <w:right w:val="single" w:sz="4" w:space="0" w:color="auto"/>
            </w:tcBorders>
            <w:shd w:val="clear" w:color="auto" w:fill="auto"/>
            <w:noWrap/>
            <w:vAlign w:val="bottom"/>
            <w:hideMark/>
          </w:tcPr>
          <w:p w14:paraId="1205B6F4"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99° 56' 35.1''</w:t>
            </w:r>
          </w:p>
        </w:tc>
        <w:tc>
          <w:tcPr>
            <w:tcW w:w="850" w:type="dxa"/>
            <w:tcBorders>
              <w:top w:val="nil"/>
              <w:left w:val="nil"/>
              <w:bottom w:val="single" w:sz="4" w:space="0" w:color="auto"/>
              <w:right w:val="single" w:sz="4" w:space="0" w:color="auto"/>
            </w:tcBorders>
            <w:shd w:val="clear" w:color="auto" w:fill="auto"/>
            <w:noWrap/>
            <w:vAlign w:val="bottom"/>
            <w:hideMark/>
          </w:tcPr>
          <w:p w14:paraId="00487B5F"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14</w:t>
            </w:r>
          </w:p>
        </w:tc>
        <w:tc>
          <w:tcPr>
            <w:tcW w:w="992" w:type="dxa"/>
            <w:tcBorders>
              <w:top w:val="nil"/>
              <w:left w:val="nil"/>
              <w:bottom w:val="single" w:sz="4" w:space="0" w:color="auto"/>
              <w:right w:val="single" w:sz="4" w:space="0" w:color="auto"/>
            </w:tcBorders>
            <w:shd w:val="clear" w:color="auto" w:fill="auto"/>
            <w:noWrap/>
            <w:vAlign w:val="bottom"/>
            <w:hideMark/>
          </w:tcPr>
          <w:p w14:paraId="77B19EFC"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1919</w:t>
            </w:r>
          </w:p>
        </w:tc>
        <w:tc>
          <w:tcPr>
            <w:tcW w:w="1843" w:type="dxa"/>
            <w:tcBorders>
              <w:top w:val="nil"/>
              <w:left w:val="nil"/>
              <w:bottom w:val="single" w:sz="4" w:space="0" w:color="auto"/>
              <w:right w:val="single" w:sz="4" w:space="0" w:color="auto"/>
            </w:tcBorders>
          </w:tcPr>
          <w:p w14:paraId="742D2195" w14:textId="77777777" w:rsidR="00BD690A" w:rsidRPr="00AE72E9" w:rsidRDefault="00251B4B" w:rsidP="009B1FA6">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28-5al 29-9</w:t>
            </w:r>
          </w:p>
        </w:tc>
      </w:tr>
      <w:tr w:rsidR="00BD690A" w:rsidRPr="00AE72E9" w14:paraId="3796E5E2" w14:textId="77777777" w:rsidTr="00FF17A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989E5C9"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14</w:t>
            </w:r>
          </w:p>
        </w:tc>
        <w:tc>
          <w:tcPr>
            <w:tcW w:w="1559" w:type="dxa"/>
            <w:tcBorders>
              <w:top w:val="nil"/>
              <w:left w:val="nil"/>
              <w:bottom w:val="single" w:sz="4" w:space="0" w:color="auto"/>
              <w:right w:val="single" w:sz="4" w:space="0" w:color="auto"/>
            </w:tcBorders>
            <w:shd w:val="clear" w:color="auto" w:fill="auto"/>
            <w:noWrap/>
            <w:vAlign w:val="bottom"/>
            <w:hideMark/>
          </w:tcPr>
          <w:p w14:paraId="1A413122"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20° 37' 26''</w:t>
            </w:r>
          </w:p>
        </w:tc>
        <w:tc>
          <w:tcPr>
            <w:tcW w:w="1843" w:type="dxa"/>
            <w:tcBorders>
              <w:top w:val="nil"/>
              <w:left w:val="nil"/>
              <w:bottom w:val="single" w:sz="4" w:space="0" w:color="auto"/>
              <w:right w:val="single" w:sz="4" w:space="0" w:color="auto"/>
            </w:tcBorders>
            <w:shd w:val="clear" w:color="auto" w:fill="auto"/>
            <w:noWrap/>
            <w:vAlign w:val="bottom"/>
            <w:hideMark/>
          </w:tcPr>
          <w:p w14:paraId="5206990D"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100° 02' 16.7''</w:t>
            </w:r>
          </w:p>
        </w:tc>
        <w:tc>
          <w:tcPr>
            <w:tcW w:w="850" w:type="dxa"/>
            <w:tcBorders>
              <w:top w:val="nil"/>
              <w:left w:val="nil"/>
              <w:bottom w:val="single" w:sz="4" w:space="0" w:color="auto"/>
              <w:right w:val="single" w:sz="4" w:space="0" w:color="auto"/>
            </w:tcBorders>
            <w:shd w:val="clear" w:color="auto" w:fill="auto"/>
            <w:noWrap/>
            <w:vAlign w:val="bottom"/>
            <w:hideMark/>
          </w:tcPr>
          <w:p w14:paraId="622A6E4C"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9</w:t>
            </w:r>
          </w:p>
        </w:tc>
        <w:tc>
          <w:tcPr>
            <w:tcW w:w="992" w:type="dxa"/>
            <w:tcBorders>
              <w:top w:val="nil"/>
              <w:left w:val="nil"/>
              <w:bottom w:val="single" w:sz="4" w:space="0" w:color="auto"/>
              <w:right w:val="single" w:sz="4" w:space="0" w:color="auto"/>
            </w:tcBorders>
            <w:shd w:val="clear" w:color="auto" w:fill="auto"/>
            <w:vAlign w:val="center"/>
            <w:hideMark/>
          </w:tcPr>
          <w:p w14:paraId="10D64D01"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2051</w:t>
            </w:r>
          </w:p>
        </w:tc>
        <w:tc>
          <w:tcPr>
            <w:tcW w:w="1843" w:type="dxa"/>
            <w:tcBorders>
              <w:top w:val="nil"/>
              <w:left w:val="nil"/>
              <w:bottom w:val="single" w:sz="4" w:space="0" w:color="auto"/>
              <w:right w:val="single" w:sz="4" w:space="0" w:color="auto"/>
            </w:tcBorders>
          </w:tcPr>
          <w:p w14:paraId="0854C85A" w14:textId="77777777" w:rsidR="00BD690A" w:rsidRPr="00AE72E9" w:rsidRDefault="00250B7F" w:rsidP="009B1FA6">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16-5 al 14-10</w:t>
            </w:r>
          </w:p>
        </w:tc>
      </w:tr>
      <w:tr w:rsidR="00BD690A" w:rsidRPr="00AE72E9" w14:paraId="403A19F2" w14:textId="77777777" w:rsidTr="00FF17A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2FDE9FE"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15</w:t>
            </w:r>
          </w:p>
        </w:tc>
        <w:tc>
          <w:tcPr>
            <w:tcW w:w="1559" w:type="dxa"/>
            <w:tcBorders>
              <w:top w:val="nil"/>
              <w:left w:val="nil"/>
              <w:bottom w:val="single" w:sz="4" w:space="0" w:color="auto"/>
              <w:right w:val="single" w:sz="4" w:space="0" w:color="auto"/>
            </w:tcBorders>
            <w:shd w:val="clear" w:color="auto" w:fill="auto"/>
            <w:noWrap/>
            <w:vAlign w:val="bottom"/>
            <w:hideMark/>
          </w:tcPr>
          <w:p w14:paraId="52067569"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20° 37' 45.7''</w:t>
            </w:r>
          </w:p>
        </w:tc>
        <w:tc>
          <w:tcPr>
            <w:tcW w:w="1843" w:type="dxa"/>
            <w:tcBorders>
              <w:top w:val="nil"/>
              <w:left w:val="nil"/>
              <w:bottom w:val="single" w:sz="4" w:space="0" w:color="auto"/>
              <w:right w:val="single" w:sz="4" w:space="0" w:color="auto"/>
            </w:tcBorders>
            <w:shd w:val="clear" w:color="auto" w:fill="auto"/>
            <w:noWrap/>
            <w:vAlign w:val="bottom"/>
            <w:hideMark/>
          </w:tcPr>
          <w:p w14:paraId="5CD32990"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100° 02' 53.0''</w:t>
            </w:r>
          </w:p>
        </w:tc>
        <w:tc>
          <w:tcPr>
            <w:tcW w:w="850" w:type="dxa"/>
            <w:tcBorders>
              <w:top w:val="nil"/>
              <w:left w:val="nil"/>
              <w:bottom w:val="single" w:sz="4" w:space="0" w:color="auto"/>
              <w:right w:val="single" w:sz="4" w:space="0" w:color="auto"/>
            </w:tcBorders>
            <w:shd w:val="clear" w:color="auto" w:fill="auto"/>
            <w:noWrap/>
            <w:vAlign w:val="bottom"/>
            <w:hideMark/>
          </w:tcPr>
          <w:p w14:paraId="2BEE7326"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9</w:t>
            </w:r>
          </w:p>
        </w:tc>
        <w:tc>
          <w:tcPr>
            <w:tcW w:w="992" w:type="dxa"/>
            <w:tcBorders>
              <w:top w:val="nil"/>
              <w:left w:val="nil"/>
              <w:bottom w:val="single" w:sz="4" w:space="0" w:color="auto"/>
              <w:right w:val="single" w:sz="4" w:space="0" w:color="auto"/>
            </w:tcBorders>
            <w:shd w:val="clear" w:color="auto" w:fill="auto"/>
            <w:vAlign w:val="center"/>
            <w:hideMark/>
          </w:tcPr>
          <w:p w14:paraId="75C4399D"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2040</w:t>
            </w:r>
          </w:p>
        </w:tc>
        <w:tc>
          <w:tcPr>
            <w:tcW w:w="1843" w:type="dxa"/>
            <w:tcBorders>
              <w:top w:val="nil"/>
              <w:left w:val="nil"/>
              <w:bottom w:val="single" w:sz="4" w:space="0" w:color="auto"/>
              <w:right w:val="single" w:sz="4" w:space="0" w:color="auto"/>
            </w:tcBorders>
          </w:tcPr>
          <w:p w14:paraId="03E340D0" w14:textId="77777777" w:rsidR="00BD690A" w:rsidRPr="00AE72E9" w:rsidRDefault="00250B7F" w:rsidP="009B1FA6">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16-5 al 14-10</w:t>
            </w:r>
          </w:p>
        </w:tc>
      </w:tr>
      <w:tr w:rsidR="00BD690A" w:rsidRPr="00AE72E9" w14:paraId="3D1EE075" w14:textId="77777777" w:rsidTr="00FF17A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0021D1A"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16</w:t>
            </w:r>
          </w:p>
        </w:tc>
        <w:tc>
          <w:tcPr>
            <w:tcW w:w="1559" w:type="dxa"/>
            <w:tcBorders>
              <w:top w:val="nil"/>
              <w:left w:val="nil"/>
              <w:bottom w:val="single" w:sz="4" w:space="0" w:color="auto"/>
              <w:right w:val="single" w:sz="4" w:space="0" w:color="auto"/>
            </w:tcBorders>
            <w:shd w:val="clear" w:color="auto" w:fill="auto"/>
            <w:noWrap/>
            <w:vAlign w:val="bottom"/>
            <w:hideMark/>
          </w:tcPr>
          <w:p w14:paraId="3C232D29"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20° 38' 57.2''</w:t>
            </w:r>
          </w:p>
        </w:tc>
        <w:tc>
          <w:tcPr>
            <w:tcW w:w="1843" w:type="dxa"/>
            <w:tcBorders>
              <w:top w:val="nil"/>
              <w:left w:val="nil"/>
              <w:bottom w:val="single" w:sz="4" w:space="0" w:color="auto"/>
              <w:right w:val="single" w:sz="4" w:space="0" w:color="auto"/>
            </w:tcBorders>
            <w:shd w:val="clear" w:color="auto" w:fill="auto"/>
            <w:noWrap/>
            <w:vAlign w:val="bottom"/>
            <w:hideMark/>
          </w:tcPr>
          <w:p w14:paraId="2C885902"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100° 03' 25.2''</w:t>
            </w:r>
          </w:p>
        </w:tc>
        <w:tc>
          <w:tcPr>
            <w:tcW w:w="850" w:type="dxa"/>
            <w:tcBorders>
              <w:top w:val="nil"/>
              <w:left w:val="nil"/>
              <w:bottom w:val="single" w:sz="4" w:space="0" w:color="auto"/>
              <w:right w:val="single" w:sz="4" w:space="0" w:color="auto"/>
            </w:tcBorders>
            <w:shd w:val="clear" w:color="auto" w:fill="auto"/>
            <w:noWrap/>
            <w:vAlign w:val="bottom"/>
            <w:hideMark/>
          </w:tcPr>
          <w:p w14:paraId="05CB76C6"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9</w:t>
            </w:r>
          </w:p>
        </w:tc>
        <w:tc>
          <w:tcPr>
            <w:tcW w:w="992" w:type="dxa"/>
            <w:tcBorders>
              <w:top w:val="nil"/>
              <w:left w:val="nil"/>
              <w:bottom w:val="single" w:sz="4" w:space="0" w:color="auto"/>
              <w:right w:val="single" w:sz="4" w:space="0" w:color="auto"/>
            </w:tcBorders>
            <w:shd w:val="clear" w:color="auto" w:fill="auto"/>
            <w:vAlign w:val="center"/>
            <w:hideMark/>
          </w:tcPr>
          <w:p w14:paraId="6998439F"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2026</w:t>
            </w:r>
          </w:p>
        </w:tc>
        <w:tc>
          <w:tcPr>
            <w:tcW w:w="1843" w:type="dxa"/>
            <w:tcBorders>
              <w:top w:val="nil"/>
              <w:left w:val="nil"/>
              <w:bottom w:val="single" w:sz="4" w:space="0" w:color="auto"/>
              <w:right w:val="single" w:sz="4" w:space="0" w:color="auto"/>
            </w:tcBorders>
          </w:tcPr>
          <w:p w14:paraId="116725B9" w14:textId="77777777" w:rsidR="00BD690A" w:rsidRPr="00AE72E9" w:rsidRDefault="00250B7F" w:rsidP="009B1FA6">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16-5 al 14-10</w:t>
            </w:r>
          </w:p>
        </w:tc>
      </w:tr>
      <w:tr w:rsidR="00BD690A" w:rsidRPr="00AE72E9" w14:paraId="1BA55BEB" w14:textId="77777777" w:rsidTr="00FF17A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495AF76"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17</w:t>
            </w:r>
          </w:p>
        </w:tc>
        <w:tc>
          <w:tcPr>
            <w:tcW w:w="1559" w:type="dxa"/>
            <w:tcBorders>
              <w:top w:val="nil"/>
              <w:left w:val="nil"/>
              <w:bottom w:val="single" w:sz="4" w:space="0" w:color="auto"/>
              <w:right w:val="single" w:sz="4" w:space="0" w:color="auto"/>
            </w:tcBorders>
            <w:shd w:val="clear" w:color="auto" w:fill="auto"/>
            <w:noWrap/>
            <w:vAlign w:val="bottom"/>
            <w:hideMark/>
          </w:tcPr>
          <w:p w14:paraId="5D791C3B"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20° 38' 54.8''</w:t>
            </w:r>
          </w:p>
        </w:tc>
        <w:tc>
          <w:tcPr>
            <w:tcW w:w="1843" w:type="dxa"/>
            <w:tcBorders>
              <w:top w:val="nil"/>
              <w:left w:val="nil"/>
              <w:bottom w:val="single" w:sz="4" w:space="0" w:color="auto"/>
              <w:right w:val="single" w:sz="4" w:space="0" w:color="auto"/>
            </w:tcBorders>
            <w:shd w:val="clear" w:color="auto" w:fill="auto"/>
            <w:noWrap/>
            <w:vAlign w:val="bottom"/>
            <w:hideMark/>
          </w:tcPr>
          <w:p w14:paraId="0A3CDF86"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100° 03' 47.9''</w:t>
            </w:r>
          </w:p>
        </w:tc>
        <w:tc>
          <w:tcPr>
            <w:tcW w:w="850" w:type="dxa"/>
            <w:tcBorders>
              <w:top w:val="nil"/>
              <w:left w:val="nil"/>
              <w:bottom w:val="single" w:sz="4" w:space="0" w:color="auto"/>
              <w:right w:val="single" w:sz="4" w:space="0" w:color="auto"/>
            </w:tcBorders>
            <w:shd w:val="clear" w:color="auto" w:fill="auto"/>
            <w:noWrap/>
            <w:vAlign w:val="bottom"/>
            <w:hideMark/>
          </w:tcPr>
          <w:p w14:paraId="5C57D438"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9</w:t>
            </w:r>
          </w:p>
        </w:tc>
        <w:tc>
          <w:tcPr>
            <w:tcW w:w="992" w:type="dxa"/>
            <w:tcBorders>
              <w:top w:val="nil"/>
              <w:left w:val="nil"/>
              <w:bottom w:val="single" w:sz="4" w:space="0" w:color="auto"/>
              <w:right w:val="single" w:sz="4" w:space="0" w:color="auto"/>
            </w:tcBorders>
            <w:shd w:val="clear" w:color="auto" w:fill="auto"/>
            <w:vAlign w:val="center"/>
            <w:hideMark/>
          </w:tcPr>
          <w:p w14:paraId="30755F8E"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2043</w:t>
            </w:r>
          </w:p>
        </w:tc>
        <w:tc>
          <w:tcPr>
            <w:tcW w:w="1843" w:type="dxa"/>
            <w:tcBorders>
              <w:top w:val="nil"/>
              <w:left w:val="nil"/>
              <w:bottom w:val="single" w:sz="4" w:space="0" w:color="auto"/>
              <w:right w:val="single" w:sz="4" w:space="0" w:color="auto"/>
            </w:tcBorders>
          </w:tcPr>
          <w:p w14:paraId="21DFA40D" w14:textId="77777777" w:rsidR="00BD690A" w:rsidRPr="00AE72E9" w:rsidRDefault="00250B7F" w:rsidP="009B1FA6">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16-5 al 14-10</w:t>
            </w:r>
          </w:p>
        </w:tc>
      </w:tr>
      <w:tr w:rsidR="00BD690A" w:rsidRPr="00AE72E9" w14:paraId="5181A7FC" w14:textId="77777777" w:rsidTr="00FF17A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1C40E01"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18</w:t>
            </w:r>
          </w:p>
        </w:tc>
        <w:tc>
          <w:tcPr>
            <w:tcW w:w="1559" w:type="dxa"/>
            <w:tcBorders>
              <w:top w:val="nil"/>
              <w:left w:val="nil"/>
              <w:bottom w:val="single" w:sz="4" w:space="0" w:color="auto"/>
              <w:right w:val="single" w:sz="4" w:space="0" w:color="auto"/>
            </w:tcBorders>
            <w:shd w:val="clear" w:color="auto" w:fill="auto"/>
            <w:noWrap/>
            <w:vAlign w:val="bottom"/>
            <w:hideMark/>
          </w:tcPr>
          <w:p w14:paraId="495A08B7"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20° 32' 11"</w:t>
            </w:r>
          </w:p>
        </w:tc>
        <w:tc>
          <w:tcPr>
            <w:tcW w:w="1843" w:type="dxa"/>
            <w:tcBorders>
              <w:top w:val="nil"/>
              <w:left w:val="nil"/>
              <w:bottom w:val="single" w:sz="4" w:space="0" w:color="auto"/>
              <w:right w:val="single" w:sz="4" w:space="0" w:color="auto"/>
            </w:tcBorders>
            <w:shd w:val="clear" w:color="auto" w:fill="auto"/>
            <w:noWrap/>
            <w:vAlign w:val="bottom"/>
            <w:hideMark/>
          </w:tcPr>
          <w:p w14:paraId="1E0D31D8"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99° 56' 23"</w:t>
            </w:r>
          </w:p>
        </w:tc>
        <w:tc>
          <w:tcPr>
            <w:tcW w:w="850" w:type="dxa"/>
            <w:tcBorders>
              <w:top w:val="nil"/>
              <w:left w:val="nil"/>
              <w:bottom w:val="single" w:sz="4" w:space="0" w:color="auto"/>
              <w:right w:val="single" w:sz="4" w:space="0" w:color="auto"/>
            </w:tcBorders>
            <w:shd w:val="clear" w:color="auto" w:fill="auto"/>
            <w:noWrap/>
            <w:vAlign w:val="bottom"/>
            <w:hideMark/>
          </w:tcPr>
          <w:p w14:paraId="7B3DEB61"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14</w:t>
            </w:r>
          </w:p>
        </w:tc>
        <w:tc>
          <w:tcPr>
            <w:tcW w:w="992" w:type="dxa"/>
            <w:tcBorders>
              <w:top w:val="nil"/>
              <w:left w:val="nil"/>
              <w:bottom w:val="single" w:sz="4" w:space="0" w:color="auto"/>
              <w:right w:val="single" w:sz="4" w:space="0" w:color="auto"/>
            </w:tcBorders>
            <w:shd w:val="clear" w:color="auto" w:fill="auto"/>
            <w:vAlign w:val="center"/>
            <w:hideMark/>
          </w:tcPr>
          <w:p w14:paraId="117BE61F"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1907</w:t>
            </w:r>
          </w:p>
        </w:tc>
        <w:tc>
          <w:tcPr>
            <w:tcW w:w="1843" w:type="dxa"/>
            <w:tcBorders>
              <w:top w:val="nil"/>
              <w:left w:val="nil"/>
              <w:bottom w:val="single" w:sz="4" w:space="0" w:color="auto"/>
              <w:right w:val="single" w:sz="4" w:space="0" w:color="auto"/>
            </w:tcBorders>
          </w:tcPr>
          <w:p w14:paraId="5937ECBB" w14:textId="77777777" w:rsidR="00BD690A" w:rsidRPr="00AE72E9" w:rsidRDefault="006404A8" w:rsidP="009B1FA6">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28-5 al 29-9</w:t>
            </w:r>
          </w:p>
        </w:tc>
      </w:tr>
      <w:tr w:rsidR="00BD690A" w:rsidRPr="00AE72E9" w14:paraId="492EDCC4" w14:textId="77777777" w:rsidTr="00FF17A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6165785"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19</w:t>
            </w:r>
          </w:p>
        </w:tc>
        <w:tc>
          <w:tcPr>
            <w:tcW w:w="1559" w:type="dxa"/>
            <w:tcBorders>
              <w:top w:val="nil"/>
              <w:left w:val="nil"/>
              <w:bottom w:val="single" w:sz="4" w:space="0" w:color="auto"/>
              <w:right w:val="single" w:sz="4" w:space="0" w:color="auto"/>
            </w:tcBorders>
            <w:shd w:val="clear" w:color="auto" w:fill="auto"/>
            <w:noWrap/>
            <w:vAlign w:val="bottom"/>
            <w:hideMark/>
          </w:tcPr>
          <w:p w14:paraId="52287583"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20° 34' 36''</w:t>
            </w:r>
          </w:p>
        </w:tc>
        <w:tc>
          <w:tcPr>
            <w:tcW w:w="1843" w:type="dxa"/>
            <w:tcBorders>
              <w:top w:val="nil"/>
              <w:left w:val="nil"/>
              <w:bottom w:val="single" w:sz="4" w:space="0" w:color="auto"/>
              <w:right w:val="single" w:sz="4" w:space="0" w:color="auto"/>
            </w:tcBorders>
            <w:shd w:val="clear" w:color="auto" w:fill="auto"/>
            <w:noWrap/>
            <w:vAlign w:val="bottom"/>
            <w:hideMark/>
          </w:tcPr>
          <w:p w14:paraId="75310784"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99° 56' 4"</w:t>
            </w:r>
          </w:p>
        </w:tc>
        <w:tc>
          <w:tcPr>
            <w:tcW w:w="850" w:type="dxa"/>
            <w:tcBorders>
              <w:top w:val="nil"/>
              <w:left w:val="nil"/>
              <w:bottom w:val="single" w:sz="4" w:space="0" w:color="auto"/>
              <w:right w:val="single" w:sz="4" w:space="0" w:color="auto"/>
            </w:tcBorders>
            <w:shd w:val="clear" w:color="auto" w:fill="auto"/>
            <w:noWrap/>
            <w:vAlign w:val="bottom"/>
            <w:hideMark/>
          </w:tcPr>
          <w:p w14:paraId="74FA467D"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11</w:t>
            </w:r>
          </w:p>
        </w:tc>
        <w:tc>
          <w:tcPr>
            <w:tcW w:w="992" w:type="dxa"/>
            <w:tcBorders>
              <w:top w:val="nil"/>
              <w:left w:val="nil"/>
              <w:bottom w:val="single" w:sz="4" w:space="0" w:color="auto"/>
              <w:right w:val="single" w:sz="4" w:space="0" w:color="auto"/>
            </w:tcBorders>
            <w:shd w:val="clear" w:color="auto" w:fill="auto"/>
            <w:vAlign w:val="center"/>
            <w:hideMark/>
          </w:tcPr>
          <w:p w14:paraId="406F2D36"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1742</w:t>
            </w:r>
          </w:p>
        </w:tc>
        <w:tc>
          <w:tcPr>
            <w:tcW w:w="1843" w:type="dxa"/>
            <w:tcBorders>
              <w:top w:val="nil"/>
              <w:left w:val="nil"/>
              <w:bottom w:val="single" w:sz="4" w:space="0" w:color="auto"/>
              <w:right w:val="single" w:sz="4" w:space="0" w:color="auto"/>
            </w:tcBorders>
          </w:tcPr>
          <w:p w14:paraId="04263794" w14:textId="77777777" w:rsidR="00BD690A" w:rsidRPr="00AE72E9" w:rsidRDefault="00250B7F" w:rsidP="009B1FA6">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02-6 al 13-10</w:t>
            </w:r>
          </w:p>
        </w:tc>
      </w:tr>
      <w:tr w:rsidR="00BD690A" w:rsidRPr="00AE72E9" w14:paraId="6E796B3B" w14:textId="77777777" w:rsidTr="00FF17A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5D8274B"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20</w:t>
            </w:r>
          </w:p>
        </w:tc>
        <w:tc>
          <w:tcPr>
            <w:tcW w:w="1559" w:type="dxa"/>
            <w:tcBorders>
              <w:top w:val="nil"/>
              <w:left w:val="nil"/>
              <w:bottom w:val="single" w:sz="4" w:space="0" w:color="auto"/>
              <w:right w:val="single" w:sz="4" w:space="0" w:color="auto"/>
            </w:tcBorders>
            <w:shd w:val="clear" w:color="auto" w:fill="auto"/>
            <w:noWrap/>
            <w:vAlign w:val="bottom"/>
            <w:hideMark/>
          </w:tcPr>
          <w:p w14:paraId="706824C9"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20° 29' 38.5''</w:t>
            </w:r>
          </w:p>
        </w:tc>
        <w:tc>
          <w:tcPr>
            <w:tcW w:w="1843" w:type="dxa"/>
            <w:tcBorders>
              <w:top w:val="nil"/>
              <w:left w:val="nil"/>
              <w:bottom w:val="single" w:sz="4" w:space="0" w:color="auto"/>
              <w:right w:val="single" w:sz="4" w:space="0" w:color="auto"/>
            </w:tcBorders>
            <w:shd w:val="clear" w:color="auto" w:fill="auto"/>
            <w:noWrap/>
            <w:vAlign w:val="bottom"/>
            <w:hideMark/>
          </w:tcPr>
          <w:p w14:paraId="66582A3A"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99° 56' 01.68"</w:t>
            </w:r>
          </w:p>
        </w:tc>
        <w:tc>
          <w:tcPr>
            <w:tcW w:w="850" w:type="dxa"/>
            <w:tcBorders>
              <w:top w:val="nil"/>
              <w:left w:val="nil"/>
              <w:bottom w:val="single" w:sz="4" w:space="0" w:color="auto"/>
              <w:right w:val="single" w:sz="4" w:space="0" w:color="auto"/>
            </w:tcBorders>
            <w:shd w:val="clear" w:color="auto" w:fill="auto"/>
            <w:noWrap/>
            <w:vAlign w:val="bottom"/>
            <w:hideMark/>
          </w:tcPr>
          <w:p w14:paraId="5F58F2F9"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14</w:t>
            </w:r>
          </w:p>
        </w:tc>
        <w:tc>
          <w:tcPr>
            <w:tcW w:w="992" w:type="dxa"/>
            <w:tcBorders>
              <w:top w:val="nil"/>
              <w:left w:val="nil"/>
              <w:bottom w:val="single" w:sz="4" w:space="0" w:color="auto"/>
              <w:right w:val="single" w:sz="4" w:space="0" w:color="auto"/>
            </w:tcBorders>
            <w:shd w:val="clear" w:color="auto" w:fill="auto"/>
            <w:vAlign w:val="center"/>
            <w:hideMark/>
          </w:tcPr>
          <w:p w14:paraId="726E169E"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1900</w:t>
            </w:r>
          </w:p>
        </w:tc>
        <w:tc>
          <w:tcPr>
            <w:tcW w:w="1843" w:type="dxa"/>
            <w:tcBorders>
              <w:top w:val="nil"/>
              <w:left w:val="nil"/>
              <w:bottom w:val="single" w:sz="4" w:space="0" w:color="auto"/>
              <w:right w:val="single" w:sz="4" w:space="0" w:color="auto"/>
            </w:tcBorders>
          </w:tcPr>
          <w:p w14:paraId="04669547" w14:textId="77777777" w:rsidR="00BD690A" w:rsidRPr="00AE72E9" w:rsidRDefault="006404A8" w:rsidP="009B1FA6">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28-5 al 29-9</w:t>
            </w:r>
          </w:p>
        </w:tc>
      </w:tr>
      <w:tr w:rsidR="00BD690A" w:rsidRPr="00AE72E9" w14:paraId="10DCCD73" w14:textId="77777777" w:rsidTr="00FF17A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313973E"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21</w:t>
            </w:r>
          </w:p>
        </w:tc>
        <w:tc>
          <w:tcPr>
            <w:tcW w:w="1559" w:type="dxa"/>
            <w:tcBorders>
              <w:top w:val="nil"/>
              <w:left w:val="nil"/>
              <w:bottom w:val="single" w:sz="4" w:space="0" w:color="auto"/>
              <w:right w:val="single" w:sz="4" w:space="0" w:color="auto"/>
            </w:tcBorders>
            <w:shd w:val="clear" w:color="auto" w:fill="auto"/>
            <w:noWrap/>
            <w:vAlign w:val="bottom"/>
            <w:hideMark/>
          </w:tcPr>
          <w:p w14:paraId="619DF313"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20° 32.7' 05.1''</w:t>
            </w:r>
          </w:p>
        </w:tc>
        <w:tc>
          <w:tcPr>
            <w:tcW w:w="1843" w:type="dxa"/>
            <w:tcBorders>
              <w:top w:val="nil"/>
              <w:left w:val="nil"/>
              <w:bottom w:val="single" w:sz="4" w:space="0" w:color="auto"/>
              <w:right w:val="single" w:sz="4" w:space="0" w:color="auto"/>
            </w:tcBorders>
            <w:shd w:val="clear" w:color="auto" w:fill="auto"/>
            <w:noWrap/>
            <w:vAlign w:val="bottom"/>
            <w:hideMark/>
          </w:tcPr>
          <w:p w14:paraId="0382F9AC"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99° 57' 14.1"</w:t>
            </w:r>
          </w:p>
        </w:tc>
        <w:tc>
          <w:tcPr>
            <w:tcW w:w="850" w:type="dxa"/>
            <w:tcBorders>
              <w:top w:val="nil"/>
              <w:left w:val="nil"/>
              <w:bottom w:val="single" w:sz="4" w:space="0" w:color="auto"/>
              <w:right w:val="single" w:sz="4" w:space="0" w:color="auto"/>
            </w:tcBorders>
            <w:shd w:val="clear" w:color="auto" w:fill="auto"/>
            <w:noWrap/>
            <w:vAlign w:val="bottom"/>
            <w:hideMark/>
          </w:tcPr>
          <w:p w14:paraId="52B0DFD3"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14</w:t>
            </w:r>
          </w:p>
        </w:tc>
        <w:tc>
          <w:tcPr>
            <w:tcW w:w="992" w:type="dxa"/>
            <w:tcBorders>
              <w:top w:val="nil"/>
              <w:left w:val="nil"/>
              <w:bottom w:val="single" w:sz="4" w:space="0" w:color="auto"/>
              <w:right w:val="single" w:sz="4" w:space="0" w:color="auto"/>
            </w:tcBorders>
            <w:shd w:val="clear" w:color="auto" w:fill="auto"/>
            <w:vAlign w:val="center"/>
            <w:hideMark/>
          </w:tcPr>
          <w:p w14:paraId="66877F29"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1910</w:t>
            </w:r>
          </w:p>
        </w:tc>
        <w:tc>
          <w:tcPr>
            <w:tcW w:w="1843" w:type="dxa"/>
            <w:tcBorders>
              <w:top w:val="nil"/>
              <w:left w:val="nil"/>
              <w:bottom w:val="single" w:sz="4" w:space="0" w:color="auto"/>
              <w:right w:val="single" w:sz="4" w:space="0" w:color="auto"/>
            </w:tcBorders>
          </w:tcPr>
          <w:p w14:paraId="77263C1B" w14:textId="77777777" w:rsidR="00BD690A" w:rsidRPr="00AE72E9" w:rsidRDefault="006404A8" w:rsidP="009B1FA6">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28-5 al 29-9</w:t>
            </w:r>
          </w:p>
        </w:tc>
      </w:tr>
      <w:tr w:rsidR="00BD690A" w:rsidRPr="00AE72E9" w14:paraId="6088AD17" w14:textId="77777777" w:rsidTr="00FF17A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1C26F27"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22</w:t>
            </w:r>
          </w:p>
        </w:tc>
        <w:tc>
          <w:tcPr>
            <w:tcW w:w="1559" w:type="dxa"/>
            <w:tcBorders>
              <w:top w:val="nil"/>
              <w:left w:val="nil"/>
              <w:bottom w:val="single" w:sz="4" w:space="0" w:color="auto"/>
              <w:right w:val="single" w:sz="4" w:space="0" w:color="auto"/>
            </w:tcBorders>
            <w:shd w:val="clear" w:color="auto" w:fill="auto"/>
            <w:noWrap/>
            <w:vAlign w:val="bottom"/>
            <w:hideMark/>
          </w:tcPr>
          <w:p w14:paraId="1B2ECB64"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20° 32' 46"</w:t>
            </w:r>
          </w:p>
        </w:tc>
        <w:tc>
          <w:tcPr>
            <w:tcW w:w="1843" w:type="dxa"/>
            <w:tcBorders>
              <w:top w:val="nil"/>
              <w:left w:val="nil"/>
              <w:bottom w:val="single" w:sz="4" w:space="0" w:color="auto"/>
              <w:right w:val="single" w:sz="4" w:space="0" w:color="auto"/>
            </w:tcBorders>
            <w:shd w:val="clear" w:color="auto" w:fill="auto"/>
            <w:noWrap/>
            <w:vAlign w:val="bottom"/>
            <w:hideMark/>
          </w:tcPr>
          <w:p w14:paraId="6D3D72DA"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100° 4' 30"</w:t>
            </w:r>
          </w:p>
        </w:tc>
        <w:tc>
          <w:tcPr>
            <w:tcW w:w="850" w:type="dxa"/>
            <w:tcBorders>
              <w:top w:val="nil"/>
              <w:left w:val="nil"/>
              <w:bottom w:val="single" w:sz="4" w:space="0" w:color="auto"/>
              <w:right w:val="single" w:sz="4" w:space="0" w:color="auto"/>
            </w:tcBorders>
            <w:shd w:val="clear" w:color="auto" w:fill="auto"/>
            <w:noWrap/>
            <w:vAlign w:val="bottom"/>
            <w:hideMark/>
          </w:tcPr>
          <w:p w14:paraId="696BF686"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w:t>
            </w:r>
          </w:p>
        </w:tc>
        <w:tc>
          <w:tcPr>
            <w:tcW w:w="992" w:type="dxa"/>
            <w:tcBorders>
              <w:top w:val="nil"/>
              <w:left w:val="nil"/>
              <w:bottom w:val="single" w:sz="4" w:space="0" w:color="auto"/>
              <w:right w:val="single" w:sz="4" w:space="0" w:color="auto"/>
            </w:tcBorders>
            <w:shd w:val="clear" w:color="auto" w:fill="auto"/>
            <w:vAlign w:val="center"/>
            <w:hideMark/>
          </w:tcPr>
          <w:p w14:paraId="6DDD7115"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1903</w:t>
            </w:r>
          </w:p>
        </w:tc>
        <w:tc>
          <w:tcPr>
            <w:tcW w:w="1843" w:type="dxa"/>
            <w:tcBorders>
              <w:top w:val="nil"/>
              <w:left w:val="nil"/>
              <w:bottom w:val="single" w:sz="4" w:space="0" w:color="auto"/>
              <w:right w:val="single" w:sz="4" w:space="0" w:color="auto"/>
            </w:tcBorders>
          </w:tcPr>
          <w:p w14:paraId="63481CE0" w14:textId="77777777" w:rsidR="00BD690A" w:rsidRPr="00AE72E9" w:rsidRDefault="00250B7F" w:rsidP="009B1FA6">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15-5 al 13-10</w:t>
            </w:r>
          </w:p>
        </w:tc>
      </w:tr>
      <w:tr w:rsidR="00BD690A" w:rsidRPr="00AE72E9" w14:paraId="7AD0A2D4" w14:textId="77777777" w:rsidTr="00FF17A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66544E3"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23</w:t>
            </w:r>
          </w:p>
        </w:tc>
        <w:tc>
          <w:tcPr>
            <w:tcW w:w="1559" w:type="dxa"/>
            <w:tcBorders>
              <w:top w:val="nil"/>
              <w:left w:val="nil"/>
              <w:bottom w:val="single" w:sz="4" w:space="0" w:color="auto"/>
              <w:right w:val="single" w:sz="4" w:space="0" w:color="auto"/>
            </w:tcBorders>
            <w:shd w:val="clear" w:color="auto" w:fill="auto"/>
            <w:noWrap/>
            <w:vAlign w:val="bottom"/>
            <w:hideMark/>
          </w:tcPr>
          <w:p w14:paraId="2610AA22"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20° 33' 20"</w:t>
            </w:r>
          </w:p>
        </w:tc>
        <w:tc>
          <w:tcPr>
            <w:tcW w:w="1843" w:type="dxa"/>
            <w:tcBorders>
              <w:top w:val="nil"/>
              <w:left w:val="nil"/>
              <w:bottom w:val="single" w:sz="4" w:space="0" w:color="auto"/>
              <w:right w:val="single" w:sz="4" w:space="0" w:color="auto"/>
            </w:tcBorders>
            <w:shd w:val="clear" w:color="auto" w:fill="auto"/>
            <w:noWrap/>
            <w:vAlign w:val="bottom"/>
            <w:hideMark/>
          </w:tcPr>
          <w:p w14:paraId="685BA2F4"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100° 2' 12"</w:t>
            </w:r>
          </w:p>
        </w:tc>
        <w:tc>
          <w:tcPr>
            <w:tcW w:w="850" w:type="dxa"/>
            <w:tcBorders>
              <w:top w:val="nil"/>
              <w:left w:val="nil"/>
              <w:bottom w:val="single" w:sz="4" w:space="0" w:color="auto"/>
              <w:right w:val="single" w:sz="4" w:space="0" w:color="auto"/>
            </w:tcBorders>
            <w:shd w:val="clear" w:color="auto" w:fill="auto"/>
            <w:noWrap/>
            <w:vAlign w:val="bottom"/>
            <w:hideMark/>
          </w:tcPr>
          <w:p w14:paraId="1E876B38"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3</w:t>
            </w:r>
          </w:p>
        </w:tc>
        <w:tc>
          <w:tcPr>
            <w:tcW w:w="992" w:type="dxa"/>
            <w:tcBorders>
              <w:top w:val="nil"/>
              <w:left w:val="nil"/>
              <w:bottom w:val="single" w:sz="4" w:space="0" w:color="auto"/>
              <w:right w:val="single" w:sz="4" w:space="0" w:color="auto"/>
            </w:tcBorders>
            <w:shd w:val="clear" w:color="auto" w:fill="auto"/>
            <w:vAlign w:val="center"/>
            <w:hideMark/>
          </w:tcPr>
          <w:p w14:paraId="4C29117E"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1911</w:t>
            </w:r>
          </w:p>
        </w:tc>
        <w:tc>
          <w:tcPr>
            <w:tcW w:w="1843" w:type="dxa"/>
            <w:tcBorders>
              <w:top w:val="nil"/>
              <w:left w:val="nil"/>
              <w:bottom w:val="single" w:sz="4" w:space="0" w:color="auto"/>
              <w:right w:val="single" w:sz="4" w:space="0" w:color="auto"/>
            </w:tcBorders>
          </w:tcPr>
          <w:p w14:paraId="5E90F9EB" w14:textId="77777777" w:rsidR="00BD690A" w:rsidRPr="00AE72E9" w:rsidRDefault="00F3791D" w:rsidP="009B1FA6">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28-5 al 29-9</w:t>
            </w:r>
          </w:p>
        </w:tc>
      </w:tr>
      <w:tr w:rsidR="00BD690A" w:rsidRPr="00AE72E9" w14:paraId="0F7282DF" w14:textId="77777777" w:rsidTr="00FF17A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103A5E3"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24</w:t>
            </w:r>
          </w:p>
        </w:tc>
        <w:tc>
          <w:tcPr>
            <w:tcW w:w="1559" w:type="dxa"/>
            <w:tcBorders>
              <w:top w:val="nil"/>
              <w:left w:val="nil"/>
              <w:bottom w:val="single" w:sz="4" w:space="0" w:color="auto"/>
              <w:right w:val="single" w:sz="4" w:space="0" w:color="auto"/>
            </w:tcBorders>
            <w:shd w:val="clear" w:color="auto" w:fill="auto"/>
            <w:noWrap/>
            <w:vAlign w:val="bottom"/>
            <w:hideMark/>
          </w:tcPr>
          <w:p w14:paraId="73FFCD81"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20° 34' 17.7''</w:t>
            </w:r>
          </w:p>
        </w:tc>
        <w:tc>
          <w:tcPr>
            <w:tcW w:w="1843" w:type="dxa"/>
            <w:tcBorders>
              <w:top w:val="nil"/>
              <w:left w:val="nil"/>
              <w:bottom w:val="single" w:sz="4" w:space="0" w:color="auto"/>
              <w:right w:val="single" w:sz="4" w:space="0" w:color="auto"/>
            </w:tcBorders>
            <w:shd w:val="clear" w:color="auto" w:fill="auto"/>
            <w:noWrap/>
            <w:vAlign w:val="bottom"/>
            <w:hideMark/>
          </w:tcPr>
          <w:p w14:paraId="377BB81D"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100° 01' 25.2"</w:t>
            </w:r>
          </w:p>
        </w:tc>
        <w:tc>
          <w:tcPr>
            <w:tcW w:w="850" w:type="dxa"/>
            <w:tcBorders>
              <w:top w:val="nil"/>
              <w:left w:val="nil"/>
              <w:bottom w:val="single" w:sz="4" w:space="0" w:color="auto"/>
              <w:right w:val="single" w:sz="4" w:space="0" w:color="auto"/>
            </w:tcBorders>
            <w:shd w:val="clear" w:color="auto" w:fill="auto"/>
            <w:noWrap/>
            <w:vAlign w:val="bottom"/>
            <w:hideMark/>
          </w:tcPr>
          <w:p w14:paraId="2052F9E4"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3</w:t>
            </w:r>
          </w:p>
        </w:tc>
        <w:tc>
          <w:tcPr>
            <w:tcW w:w="992" w:type="dxa"/>
            <w:tcBorders>
              <w:top w:val="nil"/>
              <w:left w:val="nil"/>
              <w:bottom w:val="single" w:sz="4" w:space="0" w:color="auto"/>
              <w:right w:val="single" w:sz="4" w:space="0" w:color="auto"/>
            </w:tcBorders>
            <w:shd w:val="clear" w:color="auto" w:fill="auto"/>
            <w:vAlign w:val="center"/>
            <w:hideMark/>
          </w:tcPr>
          <w:p w14:paraId="2A497300"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1934</w:t>
            </w:r>
          </w:p>
        </w:tc>
        <w:tc>
          <w:tcPr>
            <w:tcW w:w="1843" w:type="dxa"/>
            <w:tcBorders>
              <w:top w:val="nil"/>
              <w:left w:val="nil"/>
              <w:bottom w:val="single" w:sz="4" w:space="0" w:color="auto"/>
              <w:right w:val="single" w:sz="4" w:space="0" w:color="auto"/>
            </w:tcBorders>
          </w:tcPr>
          <w:p w14:paraId="5ECD924D" w14:textId="77777777" w:rsidR="00BD690A" w:rsidRPr="00AE72E9" w:rsidRDefault="00F3791D" w:rsidP="009B1FA6">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28-5 al 29-9</w:t>
            </w:r>
          </w:p>
        </w:tc>
      </w:tr>
      <w:tr w:rsidR="00BD690A" w:rsidRPr="00AE72E9" w14:paraId="0DB77F11" w14:textId="77777777" w:rsidTr="00FF17A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71351E5"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25</w:t>
            </w:r>
          </w:p>
        </w:tc>
        <w:tc>
          <w:tcPr>
            <w:tcW w:w="1559" w:type="dxa"/>
            <w:tcBorders>
              <w:top w:val="nil"/>
              <w:left w:val="nil"/>
              <w:bottom w:val="single" w:sz="4" w:space="0" w:color="auto"/>
              <w:right w:val="single" w:sz="4" w:space="0" w:color="auto"/>
            </w:tcBorders>
            <w:shd w:val="clear" w:color="auto" w:fill="auto"/>
            <w:noWrap/>
            <w:vAlign w:val="bottom"/>
            <w:hideMark/>
          </w:tcPr>
          <w:p w14:paraId="7B399076"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20° 34' 10"</w:t>
            </w:r>
          </w:p>
        </w:tc>
        <w:tc>
          <w:tcPr>
            <w:tcW w:w="1843" w:type="dxa"/>
            <w:tcBorders>
              <w:top w:val="nil"/>
              <w:left w:val="nil"/>
              <w:bottom w:val="single" w:sz="4" w:space="0" w:color="auto"/>
              <w:right w:val="single" w:sz="4" w:space="0" w:color="auto"/>
            </w:tcBorders>
            <w:shd w:val="clear" w:color="auto" w:fill="auto"/>
            <w:noWrap/>
            <w:vAlign w:val="bottom"/>
            <w:hideMark/>
          </w:tcPr>
          <w:p w14:paraId="6A67E9A3"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100° 0' 16"</w:t>
            </w:r>
          </w:p>
        </w:tc>
        <w:tc>
          <w:tcPr>
            <w:tcW w:w="850" w:type="dxa"/>
            <w:tcBorders>
              <w:top w:val="nil"/>
              <w:left w:val="nil"/>
              <w:bottom w:val="single" w:sz="4" w:space="0" w:color="auto"/>
              <w:right w:val="single" w:sz="4" w:space="0" w:color="auto"/>
            </w:tcBorders>
            <w:shd w:val="clear" w:color="auto" w:fill="auto"/>
            <w:noWrap/>
            <w:vAlign w:val="bottom"/>
            <w:hideMark/>
          </w:tcPr>
          <w:p w14:paraId="2F7B0C46"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7</w:t>
            </w:r>
          </w:p>
        </w:tc>
        <w:tc>
          <w:tcPr>
            <w:tcW w:w="992" w:type="dxa"/>
            <w:tcBorders>
              <w:top w:val="nil"/>
              <w:left w:val="nil"/>
              <w:bottom w:val="single" w:sz="4" w:space="0" w:color="auto"/>
              <w:right w:val="single" w:sz="4" w:space="0" w:color="auto"/>
            </w:tcBorders>
            <w:shd w:val="clear" w:color="auto" w:fill="auto"/>
            <w:vAlign w:val="center"/>
            <w:hideMark/>
          </w:tcPr>
          <w:p w14:paraId="1E92AF26"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1983</w:t>
            </w:r>
          </w:p>
        </w:tc>
        <w:tc>
          <w:tcPr>
            <w:tcW w:w="1843" w:type="dxa"/>
            <w:tcBorders>
              <w:top w:val="nil"/>
              <w:left w:val="nil"/>
              <w:bottom w:val="single" w:sz="4" w:space="0" w:color="auto"/>
              <w:right w:val="single" w:sz="4" w:space="0" w:color="auto"/>
            </w:tcBorders>
          </w:tcPr>
          <w:p w14:paraId="7C5616D9" w14:textId="77777777" w:rsidR="00BD690A" w:rsidRPr="00AE72E9" w:rsidRDefault="00F3791D" w:rsidP="009B1FA6">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02-6 al 13-10</w:t>
            </w:r>
          </w:p>
        </w:tc>
      </w:tr>
      <w:tr w:rsidR="00BD690A" w:rsidRPr="00AE72E9" w14:paraId="7CD86786" w14:textId="77777777" w:rsidTr="00FF17A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39268F2"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26</w:t>
            </w:r>
          </w:p>
        </w:tc>
        <w:tc>
          <w:tcPr>
            <w:tcW w:w="1559" w:type="dxa"/>
            <w:tcBorders>
              <w:top w:val="nil"/>
              <w:left w:val="nil"/>
              <w:bottom w:val="single" w:sz="4" w:space="0" w:color="auto"/>
              <w:right w:val="single" w:sz="4" w:space="0" w:color="auto"/>
            </w:tcBorders>
            <w:shd w:val="clear" w:color="auto" w:fill="auto"/>
            <w:noWrap/>
            <w:vAlign w:val="bottom"/>
            <w:hideMark/>
          </w:tcPr>
          <w:p w14:paraId="32D0E77A"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20° 36' 43.4"</w:t>
            </w:r>
          </w:p>
        </w:tc>
        <w:tc>
          <w:tcPr>
            <w:tcW w:w="1843" w:type="dxa"/>
            <w:tcBorders>
              <w:top w:val="nil"/>
              <w:left w:val="nil"/>
              <w:bottom w:val="single" w:sz="4" w:space="0" w:color="auto"/>
              <w:right w:val="single" w:sz="4" w:space="0" w:color="auto"/>
            </w:tcBorders>
            <w:shd w:val="clear" w:color="auto" w:fill="auto"/>
            <w:noWrap/>
            <w:vAlign w:val="bottom"/>
            <w:hideMark/>
          </w:tcPr>
          <w:p w14:paraId="134D0BD0"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99° 54' 48.5"</w:t>
            </w:r>
          </w:p>
        </w:tc>
        <w:tc>
          <w:tcPr>
            <w:tcW w:w="850" w:type="dxa"/>
            <w:tcBorders>
              <w:top w:val="nil"/>
              <w:left w:val="nil"/>
              <w:bottom w:val="single" w:sz="4" w:space="0" w:color="auto"/>
              <w:right w:val="single" w:sz="4" w:space="0" w:color="auto"/>
            </w:tcBorders>
            <w:shd w:val="clear" w:color="auto" w:fill="auto"/>
            <w:noWrap/>
            <w:vAlign w:val="bottom"/>
            <w:hideMark/>
          </w:tcPr>
          <w:p w14:paraId="0DCAF1E6"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12</w:t>
            </w:r>
          </w:p>
        </w:tc>
        <w:tc>
          <w:tcPr>
            <w:tcW w:w="992" w:type="dxa"/>
            <w:tcBorders>
              <w:top w:val="nil"/>
              <w:left w:val="nil"/>
              <w:bottom w:val="single" w:sz="4" w:space="0" w:color="auto"/>
              <w:right w:val="single" w:sz="4" w:space="0" w:color="auto"/>
            </w:tcBorders>
            <w:shd w:val="clear" w:color="auto" w:fill="auto"/>
            <w:vAlign w:val="center"/>
            <w:hideMark/>
          </w:tcPr>
          <w:p w14:paraId="3DAEB509"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1958</w:t>
            </w:r>
          </w:p>
        </w:tc>
        <w:tc>
          <w:tcPr>
            <w:tcW w:w="1843" w:type="dxa"/>
            <w:tcBorders>
              <w:top w:val="nil"/>
              <w:left w:val="nil"/>
              <w:bottom w:val="single" w:sz="4" w:space="0" w:color="auto"/>
              <w:right w:val="single" w:sz="4" w:space="0" w:color="auto"/>
            </w:tcBorders>
          </w:tcPr>
          <w:p w14:paraId="7263E1C0" w14:textId="77777777" w:rsidR="00BD690A" w:rsidRPr="00AE72E9" w:rsidRDefault="00F3791D" w:rsidP="009B1FA6">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02-6 al 13-10</w:t>
            </w:r>
          </w:p>
        </w:tc>
      </w:tr>
      <w:tr w:rsidR="00BD690A" w:rsidRPr="00AE72E9" w14:paraId="6CA078EC" w14:textId="77777777" w:rsidTr="00FF17A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5088BB9"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27</w:t>
            </w:r>
          </w:p>
        </w:tc>
        <w:tc>
          <w:tcPr>
            <w:tcW w:w="1559" w:type="dxa"/>
            <w:tcBorders>
              <w:top w:val="nil"/>
              <w:left w:val="nil"/>
              <w:bottom w:val="single" w:sz="4" w:space="0" w:color="auto"/>
              <w:right w:val="single" w:sz="4" w:space="0" w:color="auto"/>
            </w:tcBorders>
            <w:shd w:val="clear" w:color="auto" w:fill="auto"/>
            <w:noWrap/>
            <w:vAlign w:val="bottom"/>
            <w:hideMark/>
          </w:tcPr>
          <w:p w14:paraId="03E4FE6B"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20° 33' 45.7"</w:t>
            </w:r>
          </w:p>
        </w:tc>
        <w:tc>
          <w:tcPr>
            <w:tcW w:w="1843" w:type="dxa"/>
            <w:tcBorders>
              <w:top w:val="nil"/>
              <w:left w:val="nil"/>
              <w:bottom w:val="single" w:sz="4" w:space="0" w:color="auto"/>
              <w:right w:val="single" w:sz="4" w:space="0" w:color="auto"/>
            </w:tcBorders>
            <w:shd w:val="clear" w:color="auto" w:fill="auto"/>
            <w:noWrap/>
            <w:vAlign w:val="bottom"/>
            <w:hideMark/>
          </w:tcPr>
          <w:p w14:paraId="030109EB"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99° 54' 29.9"</w:t>
            </w:r>
          </w:p>
        </w:tc>
        <w:tc>
          <w:tcPr>
            <w:tcW w:w="850" w:type="dxa"/>
            <w:tcBorders>
              <w:top w:val="nil"/>
              <w:left w:val="nil"/>
              <w:bottom w:val="single" w:sz="4" w:space="0" w:color="auto"/>
              <w:right w:val="single" w:sz="4" w:space="0" w:color="auto"/>
            </w:tcBorders>
            <w:shd w:val="clear" w:color="auto" w:fill="auto"/>
            <w:noWrap/>
            <w:vAlign w:val="bottom"/>
            <w:hideMark/>
          </w:tcPr>
          <w:p w14:paraId="59E634F1"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12</w:t>
            </w:r>
          </w:p>
        </w:tc>
        <w:tc>
          <w:tcPr>
            <w:tcW w:w="992" w:type="dxa"/>
            <w:tcBorders>
              <w:top w:val="nil"/>
              <w:left w:val="nil"/>
              <w:bottom w:val="single" w:sz="4" w:space="0" w:color="auto"/>
              <w:right w:val="single" w:sz="4" w:space="0" w:color="auto"/>
            </w:tcBorders>
            <w:shd w:val="clear" w:color="auto" w:fill="auto"/>
            <w:vAlign w:val="center"/>
            <w:hideMark/>
          </w:tcPr>
          <w:p w14:paraId="6F89E0B6"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1893</w:t>
            </w:r>
          </w:p>
        </w:tc>
        <w:tc>
          <w:tcPr>
            <w:tcW w:w="1843" w:type="dxa"/>
            <w:tcBorders>
              <w:top w:val="nil"/>
              <w:left w:val="nil"/>
              <w:bottom w:val="single" w:sz="4" w:space="0" w:color="auto"/>
              <w:right w:val="single" w:sz="4" w:space="0" w:color="auto"/>
            </w:tcBorders>
          </w:tcPr>
          <w:p w14:paraId="177E8AD3" w14:textId="77777777" w:rsidR="00BD690A" w:rsidRPr="00AE72E9" w:rsidRDefault="00F3791D" w:rsidP="009B1FA6">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02-6 al 13-10</w:t>
            </w:r>
          </w:p>
        </w:tc>
      </w:tr>
      <w:tr w:rsidR="00BD690A" w:rsidRPr="00AE72E9" w14:paraId="7BC04468" w14:textId="77777777" w:rsidTr="00FF17A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34BDF62"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28</w:t>
            </w:r>
          </w:p>
        </w:tc>
        <w:tc>
          <w:tcPr>
            <w:tcW w:w="1559" w:type="dxa"/>
            <w:tcBorders>
              <w:top w:val="nil"/>
              <w:left w:val="nil"/>
              <w:bottom w:val="single" w:sz="4" w:space="0" w:color="auto"/>
              <w:right w:val="single" w:sz="4" w:space="0" w:color="auto"/>
            </w:tcBorders>
            <w:shd w:val="clear" w:color="auto" w:fill="auto"/>
            <w:noWrap/>
            <w:vAlign w:val="bottom"/>
            <w:hideMark/>
          </w:tcPr>
          <w:p w14:paraId="70C590EF"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20° 35' 14.1"</w:t>
            </w:r>
          </w:p>
        </w:tc>
        <w:tc>
          <w:tcPr>
            <w:tcW w:w="1843" w:type="dxa"/>
            <w:tcBorders>
              <w:top w:val="nil"/>
              <w:left w:val="nil"/>
              <w:bottom w:val="single" w:sz="4" w:space="0" w:color="auto"/>
              <w:right w:val="single" w:sz="4" w:space="0" w:color="auto"/>
            </w:tcBorders>
            <w:shd w:val="clear" w:color="auto" w:fill="auto"/>
            <w:noWrap/>
            <w:vAlign w:val="bottom"/>
            <w:hideMark/>
          </w:tcPr>
          <w:p w14:paraId="665614F6"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99° 54' 45.1"</w:t>
            </w:r>
          </w:p>
        </w:tc>
        <w:tc>
          <w:tcPr>
            <w:tcW w:w="850" w:type="dxa"/>
            <w:tcBorders>
              <w:top w:val="nil"/>
              <w:left w:val="nil"/>
              <w:bottom w:val="single" w:sz="4" w:space="0" w:color="auto"/>
              <w:right w:val="single" w:sz="4" w:space="0" w:color="auto"/>
            </w:tcBorders>
            <w:shd w:val="clear" w:color="auto" w:fill="auto"/>
            <w:noWrap/>
            <w:vAlign w:val="bottom"/>
            <w:hideMark/>
          </w:tcPr>
          <w:p w14:paraId="0F6F1030"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12</w:t>
            </w:r>
          </w:p>
        </w:tc>
        <w:tc>
          <w:tcPr>
            <w:tcW w:w="992" w:type="dxa"/>
            <w:tcBorders>
              <w:top w:val="nil"/>
              <w:left w:val="nil"/>
              <w:bottom w:val="single" w:sz="4" w:space="0" w:color="auto"/>
              <w:right w:val="single" w:sz="4" w:space="0" w:color="auto"/>
            </w:tcBorders>
            <w:shd w:val="clear" w:color="auto" w:fill="auto"/>
            <w:vAlign w:val="center"/>
            <w:hideMark/>
          </w:tcPr>
          <w:p w14:paraId="32CCCDB7"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1910</w:t>
            </w:r>
          </w:p>
        </w:tc>
        <w:tc>
          <w:tcPr>
            <w:tcW w:w="1843" w:type="dxa"/>
            <w:tcBorders>
              <w:top w:val="nil"/>
              <w:left w:val="nil"/>
              <w:bottom w:val="single" w:sz="4" w:space="0" w:color="auto"/>
              <w:right w:val="single" w:sz="4" w:space="0" w:color="auto"/>
            </w:tcBorders>
          </w:tcPr>
          <w:p w14:paraId="75FCBBDF" w14:textId="77777777" w:rsidR="00BD690A" w:rsidRPr="00AE72E9" w:rsidRDefault="00F3791D" w:rsidP="009B1FA6">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02-6 al 13-10</w:t>
            </w:r>
          </w:p>
        </w:tc>
      </w:tr>
      <w:tr w:rsidR="00BD690A" w:rsidRPr="00AE72E9" w14:paraId="3CA33F34" w14:textId="77777777" w:rsidTr="00FF17A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A0D474A"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29</w:t>
            </w:r>
          </w:p>
        </w:tc>
        <w:tc>
          <w:tcPr>
            <w:tcW w:w="1559" w:type="dxa"/>
            <w:tcBorders>
              <w:top w:val="nil"/>
              <w:left w:val="nil"/>
              <w:bottom w:val="single" w:sz="4" w:space="0" w:color="auto"/>
              <w:right w:val="single" w:sz="4" w:space="0" w:color="auto"/>
            </w:tcBorders>
            <w:shd w:val="clear" w:color="auto" w:fill="auto"/>
            <w:noWrap/>
            <w:vAlign w:val="bottom"/>
            <w:hideMark/>
          </w:tcPr>
          <w:p w14:paraId="0A749EF4"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20° 27' 53.3''</w:t>
            </w:r>
          </w:p>
        </w:tc>
        <w:tc>
          <w:tcPr>
            <w:tcW w:w="1843" w:type="dxa"/>
            <w:tcBorders>
              <w:top w:val="nil"/>
              <w:left w:val="nil"/>
              <w:bottom w:val="single" w:sz="4" w:space="0" w:color="auto"/>
              <w:right w:val="single" w:sz="4" w:space="0" w:color="auto"/>
            </w:tcBorders>
            <w:shd w:val="clear" w:color="auto" w:fill="auto"/>
            <w:noWrap/>
            <w:vAlign w:val="bottom"/>
            <w:hideMark/>
          </w:tcPr>
          <w:p w14:paraId="3702AB8A"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99° 56' 42.4''</w:t>
            </w:r>
          </w:p>
        </w:tc>
        <w:tc>
          <w:tcPr>
            <w:tcW w:w="850" w:type="dxa"/>
            <w:tcBorders>
              <w:top w:val="nil"/>
              <w:left w:val="nil"/>
              <w:bottom w:val="single" w:sz="4" w:space="0" w:color="auto"/>
              <w:right w:val="single" w:sz="4" w:space="0" w:color="auto"/>
            </w:tcBorders>
            <w:shd w:val="clear" w:color="auto" w:fill="auto"/>
            <w:noWrap/>
            <w:vAlign w:val="bottom"/>
            <w:hideMark/>
          </w:tcPr>
          <w:p w14:paraId="7C7BB01C"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15</w:t>
            </w:r>
          </w:p>
        </w:tc>
        <w:tc>
          <w:tcPr>
            <w:tcW w:w="992" w:type="dxa"/>
            <w:tcBorders>
              <w:top w:val="nil"/>
              <w:left w:val="nil"/>
              <w:bottom w:val="single" w:sz="4" w:space="0" w:color="auto"/>
              <w:right w:val="single" w:sz="4" w:space="0" w:color="auto"/>
            </w:tcBorders>
            <w:shd w:val="clear" w:color="auto" w:fill="auto"/>
            <w:vAlign w:val="center"/>
            <w:hideMark/>
          </w:tcPr>
          <w:p w14:paraId="3020205A"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1966</w:t>
            </w:r>
          </w:p>
        </w:tc>
        <w:tc>
          <w:tcPr>
            <w:tcW w:w="1843" w:type="dxa"/>
            <w:tcBorders>
              <w:top w:val="nil"/>
              <w:left w:val="nil"/>
              <w:bottom w:val="single" w:sz="4" w:space="0" w:color="auto"/>
              <w:right w:val="single" w:sz="4" w:space="0" w:color="auto"/>
            </w:tcBorders>
          </w:tcPr>
          <w:p w14:paraId="5B85F20A" w14:textId="77777777" w:rsidR="00BD690A" w:rsidRPr="00AE72E9" w:rsidRDefault="00F3791D" w:rsidP="009B1FA6">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28-5 al 29-9</w:t>
            </w:r>
          </w:p>
        </w:tc>
      </w:tr>
      <w:tr w:rsidR="00BD690A" w:rsidRPr="00AE72E9" w14:paraId="1C298CB8" w14:textId="77777777" w:rsidTr="00FF17A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DBC7200"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31</w:t>
            </w:r>
          </w:p>
        </w:tc>
        <w:tc>
          <w:tcPr>
            <w:tcW w:w="1559" w:type="dxa"/>
            <w:tcBorders>
              <w:top w:val="nil"/>
              <w:left w:val="nil"/>
              <w:bottom w:val="single" w:sz="4" w:space="0" w:color="auto"/>
              <w:right w:val="single" w:sz="4" w:space="0" w:color="auto"/>
            </w:tcBorders>
            <w:shd w:val="clear" w:color="auto" w:fill="auto"/>
            <w:noWrap/>
            <w:vAlign w:val="bottom"/>
            <w:hideMark/>
          </w:tcPr>
          <w:p w14:paraId="216E481D"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20° 33' 35.1''</w:t>
            </w:r>
          </w:p>
        </w:tc>
        <w:tc>
          <w:tcPr>
            <w:tcW w:w="1843" w:type="dxa"/>
            <w:tcBorders>
              <w:top w:val="nil"/>
              <w:left w:val="nil"/>
              <w:bottom w:val="single" w:sz="4" w:space="0" w:color="auto"/>
              <w:right w:val="single" w:sz="4" w:space="0" w:color="auto"/>
            </w:tcBorders>
            <w:shd w:val="clear" w:color="auto" w:fill="auto"/>
            <w:noWrap/>
            <w:vAlign w:val="bottom"/>
            <w:hideMark/>
          </w:tcPr>
          <w:p w14:paraId="1ED13968"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99° 54' 26.9''</w:t>
            </w:r>
          </w:p>
        </w:tc>
        <w:tc>
          <w:tcPr>
            <w:tcW w:w="850" w:type="dxa"/>
            <w:tcBorders>
              <w:top w:val="nil"/>
              <w:left w:val="nil"/>
              <w:bottom w:val="single" w:sz="4" w:space="0" w:color="auto"/>
              <w:right w:val="single" w:sz="4" w:space="0" w:color="auto"/>
            </w:tcBorders>
            <w:shd w:val="clear" w:color="auto" w:fill="auto"/>
            <w:noWrap/>
            <w:vAlign w:val="bottom"/>
            <w:hideMark/>
          </w:tcPr>
          <w:p w14:paraId="5B941F73"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14</w:t>
            </w:r>
          </w:p>
        </w:tc>
        <w:tc>
          <w:tcPr>
            <w:tcW w:w="992" w:type="dxa"/>
            <w:tcBorders>
              <w:top w:val="nil"/>
              <w:left w:val="nil"/>
              <w:bottom w:val="single" w:sz="4" w:space="0" w:color="auto"/>
              <w:right w:val="single" w:sz="4" w:space="0" w:color="auto"/>
            </w:tcBorders>
            <w:shd w:val="clear" w:color="auto" w:fill="auto"/>
            <w:vAlign w:val="center"/>
            <w:hideMark/>
          </w:tcPr>
          <w:p w14:paraId="5C87625B"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1893</w:t>
            </w:r>
          </w:p>
        </w:tc>
        <w:tc>
          <w:tcPr>
            <w:tcW w:w="1843" w:type="dxa"/>
            <w:tcBorders>
              <w:top w:val="nil"/>
              <w:left w:val="nil"/>
              <w:bottom w:val="single" w:sz="4" w:space="0" w:color="auto"/>
              <w:right w:val="single" w:sz="4" w:space="0" w:color="auto"/>
            </w:tcBorders>
          </w:tcPr>
          <w:p w14:paraId="50D52642" w14:textId="77777777" w:rsidR="00BD690A" w:rsidRPr="00AE72E9" w:rsidRDefault="006404A8" w:rsidP="009B1FA6">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28-5 al 29-9</w:t>
            </w:r>
          </w:p>
        </w:tc>
      </w:tr>
      <w:tr w:rsidR="00BD690A" w:rsidRPr="00AE72E9" w14:paraId="1BFC56DE" w14:textId="77777777" w:rsidTr="00FF17A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108210D"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32</w:t>
            </w:r>
          </w:p>
        </w:tc>
        <w:tc>
          <w:tcPr>
            <w:tcW w:w="1559" w:type="dxa"/>
            <w:tcBorders>
              <w:top w:val="nil"/>
              <w:left w:val="nil"/>
              <w:bottom w:val="single" w:sz="4" w:space="0" w:color="auto"/>
              <w:right w:val="single" w:sz="4" w:space="0" w:color="auto"/>
            </w:tcBorders>
            <w:shd w:val="clear" w:color="auto" w:fill="auto"/>
            <w:noWrap/>
            <w:vAlign w:val="bottom"/>
            <w:hideMark/>
          </w:tcPr>
          <w:p w14:paraId="2FE897A9"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20° 33' 45.5''</w:t>
            </w:r>
          </w:p>
        </w:tc>
        <w:tc>
          <w:tcPr>
            <w:tcW w:w="1843" w:type="dxa"/>
            <w:tcBorders>
              <w:top w:val="nil"/>
              <w:left w:val="nil"/>
              <w:bottom w:val="single" w:sz="4" w:space="0" w:color="auto"/>
              <w:right w:val="single" w:sz="4" w:space="0" w:color="auto"/>
            </w:tcBorders>
            <w:shd w:val="clear" w:color="auto" w:fill="auto"/>
            <w:noWrap/>
            <w:vAlign w:val="bottom"/>
            <w:hideMark/>
          </w:tcPr>
          <w:p w14:paraId="090F011F"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99° 54' 25.8''</w:t>
            </w:r>
          </w:p>
        </w:tc>
        <w:tc>
          <w:tcPr>
            <w:tcW w:w="850" w:type="dxa"/>
            <w:tcBorders>
              <w:top w:val="nil"/>
              <w:left w:val="nil"/>
              <w:bottom w:val="single" w:sz="4" w:space="0" w:color="auto"/>
              <w:right w:val="single" w:sz="4" w:space="0" w:color="auto"/>
            </w:tcBorders>
            <w:shd w:val="clear" w:color="auto" w:fill="auto"/>
            <w:noWrap/>
            <w:vAlign w:val="bottom"/>
            <w:hideMark/>
          </w:tcPr>
          <w:p w14:paraId="1FAAAF42"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12</w:t>
            </w:r>
          </w:p>
        </w:tc>
        <w:tc>
          <w:tcPr>
            <w:tcW w:w="992" w:type="dxa"/>
            <w:tcBorders>
              <w:top w:val="nil"/>
              <w:left w:val="nil"/>
              <w:bottom w:val="single" w:sz="4" w:space="0" w:color="auto"/>
              <w:right w:val="single" w:sz="4" w:space="0" w:color="auto"/>
            </w:tcBorders>
            <w:shd w:val="clear" w:color="auto" w:fill="auto"/>
            <w:vAlign w:val="center"/>
            <w:hideMark/>
          </w:tcPr>
          <w:p w14:paraId="72124084"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1888</w:t>
            </w:r>
          </w:p>
        </w:tc>
        <w:tc>
          <w:tcPr>
            <w:tcW w:w="1843" w:type="dxa"/>
            <w:tcBorders>
              <w:top w:val="nil"/>
              <w:left w:val="nil"/>
              <w:bottom w:val="single" w:sz="4" w:space="0" w:color="auto"/>
              <w:right w:val="single" w:sz="4" w:space="0" w:color="auto"/>
            </w:tcBorders>
          </w:tcPr>
          <w:p w14:paraId="4141FFBA" w14:textId="77777777" w:rsidR="00BD690A" w:rsidRPr="00AE72E9" w:rsidRDefault="00F3791D" w:rsidP="009B1FA6">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02-6 al 13-10</w:t>
            </w:r>
          </w:p>
        </w:tc>
      </w:tr>
      <w:tr w:rsidR="00BD690A" w:rsidRPr="00AE72E9" w14:paraId="59202CB5" w14:textId="77777777" w:rsidTr="00FF17A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A9D4363"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33</w:t>
            </w:r>
          </w:p>
        </w:tc>
        <w:tc>
          <w:tcPr>
            <w:tcW w:w="1559" w:type="dxa"/>
            <w:tcBorders>
              <w:top w:val="nil"/>
              <w:left w:val="nil"/>
              <w:bottom w:val="single" w:sz="4" w:space="0" w:color="auto"/>
              <w:right w:val="single" w:sz="4" w:space="0" w:color="auto"/>
            </w:tcBorders>
            <w:shd w:val="clear" w:color="auto" w:fill="auto"/>
            <w:noWrap/>
            <w:vAlign w:val="bottom"/>
            <w:hideMark/>
          </w:tcPr>
          <w:p w14:paraId="3E2F0468"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20° 36' 02.7"</w:t>
            </w:r>
          </w:p>
        </w:tc>
        <w:tc>
          <w:tcPr>
            <w:tcW w:w="1843" w:type="dxa"/>
            <w:tcBorders>
              <w:top w:val="nil"/>
              <w:left w:val="nil"/>
              <w:bottom w:val="single" w:sz="4" w:space="0" w:color="auto"/>
              <w:right w:val="single" w:sz="4" w:space="0" w:color="auto"/>
            </w:tcBorders>
            <w:shd w:val="clear" w:color="auto" w:fill="auto"/>
            <w:noWrap/>
            <w:vAlign w:val="bottom"/>
            <w:hideMark/>
          </w:tcPr>
          <w:p w14:paraId="2CC8E2A6"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100° 02' 07.3"</w:t>
            </w:r>
          </w:p>
        </w:tc>
        <w:tc>
          <w:tcPr>
            <w:tcW w:w="850" w:type="dxa"/>
            <w:tcBorders>
              <w:top w:val="nil"/>
              <w:left w:val="nil"/>
              <w:bottom w:val="single" w:sz="4" w:space="0" w:color="auto"/>
              <w:right w:val="single" w:sz="4" w:space="0" w:color="auto"/>
            </w:tcBorders>
            <w:shd w:val="clear" w:color="auto" w:fill="auto"/>
            <w:noWrap/>
            <w:vAlign w:val="bottom"/>
            <w:hideMark/>
          </w:tcPr>
          <w:p w14:paraId="31ABBE1E"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8</w:t>
            </w:r>
          </w:p>
        </w:tc>
        <w:tc>
          <w:tcPr>
            <w:tcW w:w="992" w:type="dxa"/>
            <w:tcBorders>
              <w:top w:val="nil"/>
              <w:left w:val="nil"/>
              <w:bottom w:val="single" w:sz="4" w:space="0" w:color="auto"/>
              <w:right w:val="single" w:sz="4" w:space="0" w:color="auto"/>
            </w:tcBorders>
            <w:shd w:val="clear" w:color="auto" w:fill="auto"/>
            <w:vAlign w:val="center"/>
            <w:hideMark/>
          </w:tcPr>
          <w:p w14:paraId="24A94723"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1976</w:t>
            </w:r>
          </w:p>
        </w:tc>
        <w:tc>
          <w:tcPr>
            <w:tcW w:w="1843" w:type="dxa"/>
            <w:tcBorders>
              <w:top w:val="nil"/>
              <w:left w:val="nil"/>
              <w:bottom w:val="single" w:sz="4" w:space="0" w:color="auto"/>
              <w:right w:val="single" w:sz="4" w:space="0" w:color="auto"/>
            </w:tcBorders>
          </w:tcPr>
          <w:p w14:paraId="0D1AD313" w14:textId="77777777" w:rsidR="00BD690A" w:rsidRPr="00AE72E9" w:rsidRDefault="00F3791D" w:rsidP="009B1FA6">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02-6 al 13-10</w:t>
            </w:r>
          </w:p>
        </w:tc>
      </w:tr>
      <w:tr w:rsidR="00BD690A" w:rsidRPr="00AE72E9" w14:paraId="2C0EEF4D" w14:textId="77777777" w:rsidTr="00FF17A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2600D6C"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34</w:t>
            </w:r>
          </w:p>
        </w:tc>
        <w:tc>
          <w:tcPr>
            <w:tcW w:w="1559" w:type="dxa"/>
            <w:tcBorders>
              <w:top w:val="nil"/>
              <w:left w:val="nil"/>
              <w:bottom w:val="single" w:sz="4" w:space="0" w:color="auto"/>
              <w:right w:val="single" w:sz="4" w:space="0" w:color="auto"/>
            </w:tcBorders>
            <w:shd w:val="clear" w:color="auto" w:fill="auto"/>
            <w:noWrap/>
            <w:vAlign w:val="bottom"/>
            <w:hideMark/>
          </w:tcPr>
          <w:p w14:paraId="79EFB0C3"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20° 36' 06.18"</w:t>
            </w:r>
          </w:p>
        </w:tc>
        <w:tc>
          <w:tcPr>
            <w:tcW w:w="1843" w:type="dxa"/>
            <w:tcBorders>
              <w:top w:val="nil"/>
              <w:left w:val="nil"/>
              <w:bottom w:val="single" w:sz="4" w:space="0" w:color="auto"/>
              <w:right w:val="single" w:sz="4" w:space="0" w:color="auto"/>
            </w:tcBorders>
            <w:shd w:val="clear" w:color="auto" w:fill="auto"/>
            <w:noWrap/>
            <w:vAlign w:val="bottom"/>
            <w:hideMark/>
          </w:tcPr>
          <w:p w14:paraId="7B5D2272"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100° 3' 1"</w:t>
            </w:r>
          </w:p>
        </w:tc>
        <w:tc>
          <w:tcPr>
            <w:tcW w:w="850" w:type="dxa"/>
            <w:tcBorders>
              <w:top w:val="nil"/>
              <w:left w:val="nil"/>
              <w:bottom w:val="single" w:sz="4" w:space="0" w:color="auto"/>
              <w:right w:val="single" w:sz="4" w:space="0" w:color="auto"/>
            </w:tcBorders>
            <w:shd w:val="clear" w:color="auto" w:fill="auto"/>
            <w:noWrap/>
            <w:vAlign w:val="bottom"/>
            <w:hideMark/>
          </w:tcPr>
          <w:p w14:paraId="3EFF6820"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9</w:t>
            </w:r>
          </w:p>
        </w:tc>
        <w:tc>
          <w:tcPr>
            <w:tcW w:w="992" w:type="dxa"/>
            <w:tcBorders>
              <w:top w:val="nil"/>
              <w:left w:val="nil"/>
              <w:bottom w:val="single" w:sz="4" w:space="0" w:color="auto"/>
              <w:right w:val="single" w:sz="4" w:space="0" w:color="auto"/>
            </w:tcBorders>
            <w:shd w:val="clear" w:color="auto" w:fill="auto"/>
            <w:vAlign w:val="center"/>
            <w:hideMark/>
          </w:tcPr>
          <w:p w14:paraId="674A5F13"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1978</w:t>
            </w:r>
          </w:p>
        </w:tc>
        <w:tc>
          <w:tcPr>
            <w:tcW w:w="1843" w:type="dxa"/>
            <w:tcBorders>
              <w:top w:val="nil"/>
              <w:left w:val="nil"/>
              <w:bottom w:val="single" w:sz="4" w:space="0" w:color="auto"/>
              <w:right w:val="single" w:sz="4" w:space="0" w:color="auto"/>
            </w:tcBorders>
          </w:tcPr>
          <w:p w14:paraId="2B2E58BC" w14:textId="77777777" w:rsidR="00BD690A" w:rsidRPr="00AE72E9" w:rsidRDefault="00F3791D" w:rsidP="009B1FA6">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02-6 al 13-10</w:t>
            </w:r>
          </w:p>
        </w:tc>
      </w:tr>
      <w:tr w:rsidR="00BD690A" w:rsidRPr="00AE72E9" w14:paraId="2AD71ECD" w14:textId="77777777" w:rsidTr="00FF17A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3FF2FFE"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35</w:t>
            </w:r>
          </w:p>
        </w:tc>
        <w:tc>
          <w:tcPr>
            <w:tcW w:w="1559" w:type="dxa"/>
            <w:tcBorders>
              <w:top w:val="nil"/>
              <w:left w:val="nil"/>
              <w:bottom w:val="single" w:sz="4" w:space="0" w:color="auto"/>
              <w:right w:val="single" w:sz="4" w:space="0" w:color="auto"/>
            </w:tcBorders>
            <w:shd w:val="clear" w:color="auto" w:fill="auto"/>
            <w:noWrap/>
            <w:vAlign w:val="bottom"/>
            <w:hideMark/>
          </w:tcPr>
          <w:p w14:paraId="7FE10700"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20° 34' 37"</w:t>
            </w:r>
          </w:p>
        </w:tc>
        <w:tc>
          <w:tcPr>
            <w:tcW w:w="1843" w:type="dxa"/>
            <w:tcBorders>
              <w:top w:val="nil"/>
              <w:left w:val="nil"/>
              <w:bottom w:val="single" w:sz="4" w:space="0" w:color="auto"/>
              <w:right w:val="single" w:sz="4" w:space="0" w:color="auto"/>
            </w:tcBorders>
            <w:shd w:val="clear" w:color="auto" w:fill="auto"/>
            <w:noWrap/>
            <w:vAlign w:val="bottom"/>
            <w:hideMark/>
          </w:tcPr>
          <w:p w14:paraId="76D68222"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100° 03' 34"</w:t>
            </w:r>
          </w:p>
        </w:tc>
        <w:tc>
          <w:tcPr>
            <w:tcW w:w="850" w:type="dxa"/>
            <w:tcBorders>
              <w:top w:val="nil"/>
              <w:left w:val="nil"/>
              <w:bottom w:val="single" w:sz="4" w:space="0" w:color="auto"/>
              <w:right w:val="single" w:sz="4" w:space="0" w:color="auto"/>
            </w:tcBorders>
            <w:shd w:val="clear" w:color="auto" w:fill="auto"/>
            <w:noWrap/>
            <w:vAlign w:val="bottom"/>
            <w:hideMark/>
          </w:tcPr>
          <w:p w14:paraId="1E4B4B5D"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9</w:t>
            </w:r>
          </w:p>
        </w:tc>
        <w:tc>
          <w:tcPr>
            <w:tcW w:w="992" w:type="dxa"/>
            <w:tcBorders>
              <w:top w:val="nil"/>
              <w:left w:val="nil"/>
              <w:bottom w:val="single" w:sz="4" w:space="0" w:color="auto"/>
              <w:right w:val="single" w:sz="4" w:space="0" w:color="auto"/>
            </w:tcBorders>
            <w:shd w:val="clear" w:color="auto" w:fill="auto"/>
            <w:vAlign w:val="center"/>
            <w:hideMark/>
          </w:tcPr>
          <w:p w14:paraId="4996EFBF"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1952</w:t>
            </w:r>
          </w:p>
        </w:tc>
        <w:tc>
          <w:tcPr>
            <w:tcW w:w="1843" w:type="dxa"/>
            <w:tcBorders>
              <w:top w:val="nil"/>
              <w:left w:val="nil"/>
              <w:bottom w:val="single" w:sz="4" w:space="0" w:color="auto"/>
              <w:right w:val="single" w:sz="4" w:space="0" w:color="auto"/>
            </w:tcBorders>
          </w:tcPr>
          <w:p w14:paraId="3E785EBC" w14:textId="77777777" w:rsidR="00BD690A" w:rsidRPr="00AE72E9" w:rsidRDefault="00F3791D" w:rsidP="009B1FA6">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02-6 al 13-10</w:t>
            </w:r>
          </w:p>
        </w:tc>
      </w:tr>
      <w:tr w:rsidR="00BD690A" w:rsidRPr="00AE72E9" w14:paraId="418A090C" w14:textId="77777777" w:rsidTr="00FF17A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9C56369"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36</w:t>
            </w:r>
          </w:p>
        </w:tc>
        <w:tc>
          <w:tcPr>
            <w:tcW w:w="1559" w:type="dxa"/>
            <w:tcBorders>
              <w:top w:val="nil"/>
              <w:left w:val="nil"/>
              <w:bottom w:val="single" w:sz="4" w:space="0" w:color="auto"/>
              <w:right w:val="single" w:sz="4" w:space="0" w:color="auto"/>
            </w:tcBorders>
            <w:shd w:val="clear" w:color="auto" w:fill="auto"/>
            <w:noWrap/>
            <w:vAlign w:val="bottom"/>
            <w:hideMark/>
          </w:tcPr>
          <w:p w14:paraId="44836AD1"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20° 34' 31"</w:t>
            </w:r>
          </w:p>
        </w:tc>
        <w:tc>
          <w:tcPr>
            <w:tcW w:w="1843" w:type="dxa"/>
            <w:tcBorders>
              <w:top w:val="nil"/>
              <w:left w:val="nil"/>
              <w:bottom w:val="single" w:sz="4" w:space="0" w:color="auto"/>
              <w:right w:val="single" w:sz="4" w:space="0" w:color="auto"/>
            </w:tcBorders>
            <w:shd w:val="clear" w:color="auto" w:fill="auto"/>
            <w:noWrap/>
            <w:vAlign w:val="bottom"/>
            <w:hideMark/>
          </w:tcPr>
          <w:p w14:paraId="00A5AC32"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100° 3' 37"</w:t>
            </w:r>
          </w:p>
        </w:tc>
        <w:tc>
          <w:tcPr>
            <w:tcW w:w="850" w:type="dxa"/>
            <w:tcBorders>
              <w:top w:val="nil"/>
              <w:left w:val="nil"/>
              <w:bottom w:val="single" w:sz="4" w:space="0" w:color="auto"/>
              <w:right w:val="single" w:sz="4" w:space="0" w:color="auto"/>
            </w:tcBorders>
            <w:shd w:val="clear" w:color="auto" w:fill="auto"/>
            <w:noWrap/>
            <w:vAlign w:val="bottom"/>
            <w:hideMark/>
          </w:tcPr>
          <w:p w14:paraId="6ECBAC97"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9</w:t>
            </w:r>
          </w:p>
        </w:tc>
        <w:tc>
          <w:tcPr>
            <w:tcW w:w="992" w:type="dxa"/>
            <w:tcBorders>
              <w:top w:val="nil"/>
              <w:left w:val="nil"/>
              <w:bottom w:val="single" w:sz="4" w:space="0" w:color="auto"/>
              <w:right w:val="single" w:sz="4" w:space="0" w:color="auto"/>
            </w:tcBorders>
            <w:shd w:val="clear" w:color="auto" w:fill="auto"/>
            <w:vAlign w:val="center"/>
            <w:hideMark/>
          </w:tcPr>
          <w:p w14:paraId="16A90011"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1942</w:t>
            </w:r>
          </w:p>
        </w:tc>
        <w:tc>
          <w:tcPr>
            <w:tcW w:w="1843" w:type="dxa"/>
            <w:tcBorders>
              <w:top w:val="nil"/>
              <w:left w:val="nil"/>
              <w:bottom w:val="single" w:sz="4" w:space="0" w:color="auto"/>
              <w:right w:val="single" w:sz="4" w:space="0" w:color="auto"/>
            </w:tcBorders>
          </w:tcPr>
          <w:p w14:paraId="6C7437B5" w14:textId="77777777" w:rsidR="00BD690A" w:rsidRPr="00AE72E9" w:rsidRDefault="00F3791D" w:rsidP="009B1FA6">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02-6 al 13-10</w:t>
            </w:r>
          </w:p>
        </w:tc>
      </w:tr>
      <w:tr w:rsidR="00BD690A" w:rsidRPr="00AE72E9" w14:paraId="7C738DE1" w14:textId="77777777" w:rsidTr="00FF17A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789F995"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37</w:t>
            </w:r>
          </w:p>
        </w:tc>
        <w:tc>
          <w:tcPr>
            <w:tcW w:w="1559" w:type="dxa"/>
            <w:tcBorders>
              <w:top w:val="nil"/>
              <w:left w:val="nil"/>
              <w:bottom w:val="single" w:sz="4" w:space="0" w:color="auto"/>
              <w:right w:val="single" w:sz="4" w:space="0" w:color="auto"/>
            </w:tcBorders>
            <w:shd w:val="clear" w:color="auto" w:fill="auto"/>
            <w:noWrap/>
            <w:vAlign w:val="bottom"/>
            <w:hideMark/>
          </w:tcPr>
          <w:p w14:paraId="3338BC5F"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20° 27' 46.3"</w:t>
            </w:r>
          </w:p>
        </w:tc>
        <w:tc>
          <w:tcPr>
            <w:tcW w:w="1843" w:type="dxa"/>
            <w:tcBorders>
              <w:top w:val="nil"/>
              <w:left w:val="nil"/>
              <w:bottom w:val="single" w:sz="4" w:space="0" w:color="auto"/>
              <w:right w:val="single" w:sz="4" w:space="0" w:color="auto"/>
            </w:tcBorders>
            <w:shd w:val="clear" w:color="auto" w:fill="auto"/>
            <w:noWrap/>
            <w:vAlign w:val="bottom"/>
            <w:hideMark/>
          </w:tcPr>
          <w:p w14:paraId="229F49ED"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99° 56' 47.3"</w:t>
            </w:r>
          </w:p>
        </w:tc>
        <w:tc>
          <w:tcPr>
            <w:tcW w:w="850" w:type="dxa"/>
            <w:tcBorders>
              <w:top w:val="nil"/>
              <w:left w:val="nil"/>
              <w:bottom w:val="single" w:sz="4" w:space="0" w:color="auto"/>
              <w:right w:val="single" w:sz="4" w:space="0" w:color="auto"/>
            </w:tcBorders>
            <w:shd w:val="clear" w:color="auto" w:fill="auto"/>
            <w:noWrap/>
            <w:vAlign w:val="bottom"/>
            <w:hideMark/>
          </w:tcPr>
          <w:p w14:paraId="53E3D287"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15</w:t>
            </w:r>
          </w:p>
        </w:tc>
        <w:tc>
          <w:tcPr>
            <w:tcW w:w="992" w:type="dxa"/>
            <w:tcBorders>
              <w:top w:val="nil"/>
              <w:left w:val="nil"/>
              <w:bottom w:val="single" w:sz="4" w:space="0" w:color="auto"/>
              <w:right w:val="single" w:sz="4" w:space="0" w:color="auto"/>
            </w:tcBorders>
            <w:shd w:val="clear" w:color="auto" w:fill="auto"/>
            <w:vAlign w:val="center"/>
            <w:hideMark/>
          </w:tcPr>
          <w:p w14:paraId="66105F2E"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1920</w:t>
            </w:r>
          </w:p>
        </w:tc>
        <w:tc>
          <w:tcPr>
            <w:tcW w:w="1843" w:type="dxa"/>
            <w:tcBorders>
              <w:top w:val="nil"/>
              <w:left w:val="nil"/>
              <w:bottom w:val="single" w:sz="4" w:space="0" w:color="auto"/>
              <w:right w:val="single" w:sz="4" w:space="0" w:color="auto"/>
            </w:tcBorders>
          </w:tcPr>
          <w:p w14:paraId="1D205542" w14:textId="77777777" w:rsidR="00BD690A" w:rsidRPr="00AE72E9" w:rsidRDefault="00F3791D" w:rsidP="009B1FA6">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28-5 al 29-9</w:t>
            </w:r>
          </w:p>
        </w:tc>
      </w:tr>
      <w:tr w:rsidR="00BD690A" w:rsidRPr="00AE72E9" w14:paraId="61B8E24C" w14:textId="77777777" w:rsidTr="00FF17A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816E6D2"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38</w:t>
            </w:r>
          </w:p>
        </w:tc>
        <w:tc>
          <w:tcPr>
            <w:tcW w:w="1559" w:type="dxa"/>
            <w:tcBorders>
              <w:top w:val="nil"/>
              <w:left w:val="nil"/>
              <w:bottom w:val="single" w:sz="4" w:space="0" w:color="auto"/>
              <w:right w:val="single" w:sz="4" w:space="0" w:color="auto"/>
            </w:tcBorders>
            <w:shd w:val="clear" w:color="auto" w:fill="auto"/>
            <w:noWrap/>
            <w:vAlign w:val="bottom"/>
            <w:hideMark/>
          </w:tcPr>
          <w:p w14:paraId="21A210AF"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20° 36' 32"</w:t>
            </w:r>
          </w:p>
        </w:tc>
        <w:tc>
          <w:tcPr>
            <w:tcW w:w="1843" w:type="dxa"/>
            <w:tcBorders>
              <w:top w:val="nil"/>
              <w:left w:val="nil"/>
              <w:bottom w:val="single" w:sz="4" w:space="0" w:color="auto"/>
              <w:right w:val="single" w:sz="4" w:space="0" w:color="auto"/>
            </w:tcBorders>
            <w:shd w:val="clear" w:color="auto" w:fill="auto"/>
            <w:noWrap/>
            <w:vAlign w:val="bottom"/>
            <w:hideMark/>
          </w:tcPr>
          <w:p w14:paraId="6166CFEE"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99° 54' 49.5"</w:t>
            </w:r>
          </w:p>
        </w:tc>
        <w:tc>
          <w:tcPr>
            <w:tcW w:w="850" w:type="dxa"/>
            <w:tcBorders>
              <w:top w:val="nil"/>
              <w:left w:val="nil"/>
              <w:bottom w:val="single" w:sz="4" w:space="0" w:color="auto"/>
              <w:right w:val="single" w:sz="4" w:space="0" w:color="auto"/>
            </w:tcBorders>
            <w:shd w:val="clear" w:color="auto" w:fill="auto"/>
            <w:noWrap/>
            <w:vAlign w:val="bottom"/>
            <w:hideMark/>
          </w:tcPr>
          <w:p w14:paraId="4043CCCE"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12</w:t>
            </w:r>
          </w:p>
        </w:tc>
        <w:tc>
          <w:tcPr>
            <w:tcW w:w="992" w:type="dxa"/>
            <w:tcBorders>
              <w:top w:val="nil"/>
              <w:left w:val="nil"/>
              <w:bottom w:val="single" w:sz="4" w:space="0" w:color="auto"/>
              <w:right w:val="single" w:sz="4" w:space="0" w:color="auto"/>
            </w:tcBorders>
            <w:shd w:val="clear" w:color="auto" w:fill="auto"/>
            <w:vAlign w:val="center"/>
            <w:hideMark/>
          </w:tcPr>
          <w:p w14:paraId="0414D188"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1928</w:t>
            </w:r>
          </w:p>
        </w:tc>
        <w:tc>
          <w:tcPr>
            <w:tcW w:w="1843" w:type="dxa"/>
            <w:tcBorders>
              <w:top w:val="nil"/>
              <w:left w:val="nil"/>
              <w:bottom w:val="single" w:sz="4" w:space="0" w:color="auto"/>
              <w:right w:val="single" w:sz="4" w:space="0" w:color="auto"/>
            </w:tcBorders>
          </w:tcPr>
          <w:p w14:paraId="2DB707F4" w14:textId="77777777" w:rsidR="00BD690A" w:rsidRPr="00AE72E9" w:rsidRDefault="00F3791D" w:rsidP="009B1FA6">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02-6 al 13-10</w:t>
            </w:r>
          </w:p>
        </w:tc>
      </w:tr>
      <w:tr w:rsidR="00BD690A" w:rsidRPr="00AE72E9" w14:paraId="52B0592E" w14:textId="77777777" w:rsidTr="00FF17A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CCE6277"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39</w:t>
            </w:r>
          </w:p>
        </w:tc>
        <w:tc>
          <w:tcPr>
            <w:tcW w:w="1559" w:type="dxa"/>
            <w:tcBorders>
              <w:top w:val="nil"/>
              <w:left w:val="nil"/>
              <w:bottom w:val="single" w:sz="4" w:space="0" w:color="auto"/>
              <w:right w:val="single" w:sz="4" w:space="0" w:color="auto"/>
            </w:tcBorders>
            <w:shd w:val="clear" w:color="auto" w:fill="auto"/>
            <w:noWrap/>
            <w:vAlign w:val="bottom"/>
            <w:hideMark/>
          </w:tcPr>
          <w:p w14:paraId="64A43570"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20° 30' 24.1"</w:t>
            </w:r>
          </w:p>
        </w:tc>
        <w:tc>
          <w:tcPr>
            <w:tcW w:w="1843" w:type="dxa"/>
            <w:tcBorders>
              <w:top w:val="nil"/>
              <w:left w:val="nil"/>
              <w:bottom w:val="single" w:sz="4" w:space="0" w:color="auto"/>
              <w:right w:val="single" w:sz="4" w:space="0" w:color="auto"/>
            </w:tcBorders>
            <w:shd w:val="clear" w:color="auto" w:fill="auto"/>
            <w:noWrap/>
            <w:vAlign w:val="bottom"/>
            <w:hideMark/>
          </w:tcPr>
          <w:p w14:paraId="0AA2EB19"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99° 54' 53.1"</w:t>
            </w:r>
          </w:p>
        </w:tc>
        <w:tc>
          <w:tcPr>
            <w:tcW w:w="850" w:type="dxa"/>
            <w:tcBorders>
              <w:top w:val="nil"/>
              <w:left w:val="nil"/>
              <w:bottom w:val="single" w:sz="4" w:space="0" w:color="auto"/>
              <w:right w:val="single" w:sz="4" w:space="0" w:color="auto"/>
            </w:tcBorders>
            <w:shd w:val="clear" w:color="auto" w:fill="auto"/>
            <w:noWrap/>
            <w:vAlign w:val="bottom"/>
            <w:hideMark/>
          </w:tcPr>
          <w:p w14:paraId="2721D6A8"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14</w:t>
            </w:r>
          </w:p>
        </w:tc>
        <w:tc>
          <w:tcPr>
            <w:tcW w:w="992" w:type="dxa"/>
            <w:tcBorders>
              <w:top w:val="nil"/>
              <w:left w:val="nil"/>
              <w:bottom w:val="single" w:sz="4" w:space="0" w:color="auto"/>
              <w:right w:val="single" w:sz="4" w:space="0" w:color="auto"/>
            </w:tcBorders>
            <w:shd w:val="clear" w:color="auto" w:fill="auto"/>
            <w:vAlign w:val="center"/>
            <w:hideMark/>
          </w:tcPr>
          <w:p w14:paraId="5834A3D3"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1916</w:t>
            </w:r>
          </w:p>
        </w:tc>
        <w:tc>
          <w:tcPr>
            <w:tcW w:w="1843" w:type="dxa"/>
            <w:tcBorders>
              <w:top w:val="nil"/>
              <w:left w:val="nil"/>
              <w:bottom w:val="single" w:sz="4" w:space="0" w:color="auto"/>
              <w:right w:val="single" w:sz="4" w:space="0" w:color="auto"/>
            </w:tcBorders>
          </w:tcPr>
          <w:p w14:paraId="767DC9B7" w14:textId="77777777" w:rsidR="00BD690A" w:rsidRPr="00AE72E9" w:rsidRDefault="006404A8" w:rsidP="009B1FA6">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29-5 al 29-9</w:t>
            </w:r>
          </w:p>
        </w:tc>
      </w:tr>
      <w:tr w:rsidR="00BD690A" w:rsidRPr="00AE72E9" w14:paraId="12F89FE9" w14:textId="77777777" w:rsidTr="00FF17A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25A2289"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40</w:t>
            </w:r>
          </w:p>
        </w:tc>
        <w:tc>
          <w:tcPr>
            <w:tcW w:w="1559" w:type="dxa"/>
            <w:tcBorders>
              <w:top w:val="nil"/>
              <w:left w:val="nil"/>
              <w:bottom w:val="single" w:sz="4" w:space="0" w:color="auto"/>
              <w:right w:val="single" w:sz="4" w:space="0" w:color="auto"/>
            </w:tcBorders>
            <w:shd w:val="clear" w:color="auto" w:fill="auto"/>
            <w:noWrap/>
            <w:vAlign w:val="bottom"/>
            <w:hideMark/>
          </w:tcPr>
          <w:p w14:paraId="66EBC007"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20° 29' 42.8"</w:t>
            </w:r>
          </w:p>
        </w:tc>
        <w:tc>
          <w:tcPr>
            <w:tcW w:w="1843" w:type="dxa"/>
            <w:tcBorders>
              <w:top w:val="nil"/>
              <w:left w:val="nil"/>
              <w:bottom w:val="single" w:sz="4" w:space="0" w:color="auto"/>
              <w:right w:val="single" w:sz="4" w:space="0" w:color="auto"/>
            </w:tcBorders>
            <w:shd w:val="clear" w:color="auto" w:fill="auto"/>
            <w:noWrap/>
            <w:vAlign w:val="bottom"/>
            <w:hideMark/>
          </w:tcPr>
          <w:p w14:paraId="7D32B9B6"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99° 55' 52.4"</w:t>
            </w:r>
          </w:p>
        </w:tc>
        <w:tc>
          <w:tcPr>
            <w:tcW w:w="850" w:type="dxa"/>
            <w:tcBorders>
              <w:top w:val="nil"/>
              <w:left w:val="nil"/>
              <w:bottom w:val="single" w:sz="4" w:space="0" w:color="auto"/>
              <w:right w:val="single" w:sz="4" w:space="0" w:color="auto"/>
            </w:tcBorders>
            <w:shd w:val="clear" w:color="auto" w:fill="auto"/>
            <w:noWrap/>
            <w:vAlign w:val="bottom"/>
            <w:hideMark/>
          </w:tcPr>
          <w:p w14:paraId="1E0B6DE9"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14</w:t>
            </w:r>
          </w:p>
        </w:tc>
        <w:tc>
          <w:tcPr>
            <w:tcW w:w="992" w:type="dxa"/>
            <w:tcBorders>
              <w:top w:val="nil"/>
              <w:left w:val="nil"/>
              <w:bottom w:val="single" w:sz="4" w:space="0" w:color="auto"/>
              <w:right w:val="single" w:sz="4" w:space="0" w:color="auto"/>
            </w:tcBorders>
            <w:shd w:val="clear" w:color="auto" w:fill="auto"/>
            <w:vAlign w:val="center"/>
            <w:hideMark/>
          </w:tcPr>
          <w:p w14:paraId="3784419C"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1887</w:t>
            </w:r>
          </w:p>
        </w:tc>
        <w:tc>
          <w:tcPr>
            <w:tcW w:w="1843" w:type="dxa"/>
            <w:tcBorders>
              <w:top w:val="nil"/>
              <w:left w:val="nil"/>
              <w:bottom w:val="single" w:sz="4" w:space="0" w:color="auto"/>
              <w:right w:val="single" w:sz="4" w:space="0" w:color="auto"/>
            </w:tcBorders>
          </w:tcPr>
          <w:p w14:paraId="67D5DFD3" w14:textId="77777777" w:rsidR="00BD690A" w:rsidRPr="00AE72E9" w:rsidRDefault="006404A8" w:rsidP="009B1FA6">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29-5 al 29-9</w:t>
            </w:r>
          </w:p>
        </w:tc>
      </w:tr>
      <w:tr w:rsidR="00BD690A" w:rsidRPr="00AE72E9" w14:paraId="03307960" w14:textId="77777777" w:rsidTr="00FF17A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71B6397"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41</w:t>
            </w:r>
          </w:p>
        </w:tc>
        <w:tc>
          <w:tcPr>
            <w:tcW w:w="1559" w:type="dxa"/>
            <w:tcBorders>
              <w:top w:val="nil"/>
              <w:left w:val="nil"/>
              <w:bottom w:val="single" w:sz="4" w:space="0" w:color="auto"/>
              <w:right w:val="single" w:sz="4" w:space="0" w:color="auto"/>
            </w:tcBorders>
            <w:shd w:val="clear" w:color="auto" w:fill="auto"/>
            <w:noWrap/>
            <w:vAlign w:val="bottom"/>
            <w:hideMark/>
          </w:tcPr>
          <w:p w14:paraId="20C88FAB"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20° 30' 6.8"</w:t>
            </w:r>
          </w:p>
        </w:tc>
        <w:tc>
          <w:tcPr>
            <w:tcW w:w="1843" w:type="dxa"/>
            <w:tcBorders>
              <w:top w:val="nil"/>
              <w:left w:val="nil"/>
              <w:bottom w:val="single" w:sz="4" w:space="0" w:color="auto"/>
              <w:right w:val="single" w:sz="4" w:space="0" w:color="auto"/>
            </w:tcBorders>
            <w:shd w:val="clear" w:color="auto" w:fill="auto"/>
            <w:noWrap/>
            <w:vAlign w:val="bottom"/>
            <w:hideMark/>
          </w:tcPr>
          <w:p w14:paraId="493C579B"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99° 54' 42.7"</w:t>
            </w:r>
          </w:p>
        </w:tc>
        <w:tc>
          <w:tcPr>
            <w:tcW w:w="850" w:type="dxa"/>
            <w:tcBorders>
              <w:top w:val="nil"/>
              <w:left w:val="nil"/>
              <w:bottom w:val="single" w:sz="4" w:space="0" w:color="auto"/>
              <w:right w:val="single" w:sz="4" w:space="0" w:color="auto"/>
            </w:tcBorders>
            <w:shd w:val="clear" w:color="auto" w:fill="auto"/>
            <w:noWrap/>
            <w:vAlign w:val="bottom"/>
            <w:hideMark/>
          </w:tcPr>
          <w:p w14:paraId="2AF9AFE6"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14</w:t>
            </w:r>
          </w:p>
        </w:tc>
        <w:tc>
          <w:tcPr>
            <w:tcW w:w="992" w:type="dxa"/>
            <w:tcBorders>
              <w:top w:val="nil"/>
              <w:left w:val="nil"/>
              <w:bottom w:val="single" w:sz="4" w:space="0" w:color="auto"/>
              <w:right w:val="single" w:sz="4" w:space="0" w:color="auto"/>
            </w:tcBorders>
            <w:shd w:val="clear" w:color="auto" w:fill="auto"/>
            <w:vAlign w:val="center"/>
            <w:hideMark/>
          </w:tcPr>
          <w:p w14:paraId="47DDD52F"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1888</w:t>
            </w:r>
          </w:p>
        </w:tc>
        <w:tc>
          <w:tcPr>
            <w:tcW w:w="1843" w:type="dxa"/>
            <w:tcBorders>
              <w:top w:val="nil"/>
              <w:left w:val="nil"/>
              <w:bottom w:val="single" w:sz="4" w:space="0" w:color="auto"/>
              <w:right w:val="single" w:sz="4" w:space="0" w:color="auto"/>
            </w:tcBorders>
          </w:tcPr>
          <w:p w14:paraId="2448429E" w14:textId="77777777" w:rsidR="00BD690A" w:rsidRPr="00AE72E9" w:rsidRDefault="006404A8" w:rsidP="009B1FA6">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29-5 al 29-9</w:t>
            </w:r>
          </w:p>
        </w:tc>
      </w:tr>
      <w:tr w:rsidR="00BD690A" w:rsidRPr="00AE72E9" w14:paraId="2861CB23" w14:textId="77777777" w:rsidTr="00FF17A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5AD0069"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42</w:t>
            </w:r>
          </w:p>
        </w:tc>
        <w:tc>
          <w:tcPr>
            <w:tcW w:w="1559" w:type="dxa"/>
            <w:tcBorders>
              <w:top w:val="nil"/>
              <w:left w:val="nil"/>
              <w:bottom w:val="single" w:sz="4" w:space="0" w:color="auto"/>
              <w:right w:val="single" w:sz="4" w:space="0" w:color="auto"/>
            </w:tcBorders>
            <w:shd w:val="clear" w:color="auto" w:fill="auto"/>
            <w:noWrap/>
            <w:vAlign w:val="bottom"/>
            <w:hideMark/>
          </w:tcPr>
          <w:p w14:paraId="08F5A041"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20° 36' 25"</w:t>
            </w:r>
          </w:p>
        </w:tc>
        <w:tc>
          <w:tcPr>
            <w:tcW w:w="1843" w:type="dxa"/>
            <w:tcBorders>
              <w:top w:val="nil"/>
              <w:left w:val="nil"/>
              <w:bottom w:val="single" w:sz="4" w:space="0" w:color="auto"/>
              <w:right w:val="single" w:sz="4" w:space="0" w:color="auto"/>
            </w:tcBorders>
            <w:shd w:val="clear" w:color="auto" w:fill="auto"/>
            <w:noWrap/>
            <w:vAlign w:val="bottom"/>
            <w:hideMark/>
          </w:tcPr>
          <w:p w14:paraId="52119B94"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99° 54' 43.1"</w:t>
            </w:r>
          </w:p>
        </w:tc>
        <w:tc>
          <w:tcPr>
            <w:tcW w:w="850" w:type="dxa"/>
            <w:tcBorders>
              <w:top w:val="nil"/>
              <w:left w:val="nil"/>
              <w:bottom w:val="single" w:sz="4" w:space="0" w:color="auto"/>
              <w:right w:val="single" w:sz="4" w:space="0" w:color="auto"/>
            </w:tcBorders>
            <w:shd w:val="clear" w:color="auto" w:fill="auto"/>
            <w:noWrap/>
            <w:vAlign w:val="bottom"/>
            <w:hideMark/>
          </w:tcPr>
          <w:p w14:paraId="088A5EED"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12</w:t>
            </w:r>
          </w:p>
        </w:tc>
        <w:tc>
          <w:tcPr>
            <w:tcW w:w="992" w:type="dxa"/>
            <w:tcBorders>
              <w:top w:val="nil"/>
              <w:left w:val="nil"/>
              <w:bottom w:val="single" w:sz="4" w:space="0" w:color="auto"/>
              <w:right w:val="single" w:sz="4" w:space="0" w:color="auto"/>
            </w:tcBorders>
            <w:shd w:val="clear" w:color="auto" w:fill="auto"/>
            <w:vAlign w:val="center"/>
            <w:hideMark/>
          </w:tcPr>
          <w:p w14:paraId="3F685BA0"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1927</w:t>
            </w:r>
          </w:p>
        </w:tc>
        <w:tc>
          <w:tcPr>
            <w:tcW w:w="1843" w:type="dxa"/>
            <w:tcBorders>
              <w:top w:val="nil"/>
              <w:left w:val="nil"/>
              <w:bottom w:val="single" w:sz="4" w:space="0" w:color="auto"/>
              <w:right w:val="single" w:sz="4" w:space="0" w:color="auto"/>
            </w:tcBorders>
          </w:tcPr>
          <w:p w14:paraId="218FE570" w14:textId="77777777" w:rsidR="00BD690A" w:rsidRPr="00AE72E9" w:rsidRDefault="00F3791D" w:rsidP="009B1FA6">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02-6 al 13-10</w:t>
            </w:r>
          </w:p>
        </w:tc>
      </w:tr>
      <w:tr w:rsidR="00BD690A" w:rsidRPr="00AE72E9" w14:paraId="65E1892A" w14:textId="77777777" w:rsidTr="00FF17A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ABAC233"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43</w:t>
            </w:r>
          </w:p>
        </w:tc>
        <w:tc>
          <w:tcPr>
            <w:tcW w:w="1559" w:type="dxa"/>
            <w:tcBorders>
              <w:top w:val="nil"/>
              <w:left w:val="nil"/>
              <w:bottom w:val="single" w:sz="4" w:space="0" w:color="auto"/>
              <w:right w:val="single" w:sz="4" w:space="0" w:color="auto"/>
            </w:tcBorders>
            <w:shd w:val="clear" w:color="auto" w:fill="auto"/>
            <w:noWrap/>
            <w:vAlign w:val="bottom"/>
            <w:hideMark/>
          </w:tcPr>
          <w:p w14:paraId="79B8F91D"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20° 35' 9.1"</w:t>
            </w:r>
          </w:p>
        </w:tc>
        <w:tc>
          <w:tcPr>
            <w:tcW w:w="1843" w:type="dxa"/>
            <w:tcBorders>
              <w:top w:val="nil"/>
              <w:left w:val="nil"/>
              <w:bottom w:val="single" w:sz="4" w:space="0" w:color="auto"/>
              <w:right w:val="single" w:sz="4" w:space="0" w:color="auto"/>
            </w:tcBorders>
            <w:shd w:val="clear" w:color="auto" w:fill="auto"/>
            <w:noWrap/>
            <w:vAlign w:val="bottom"/>
            <w:hideMark/>
          </w:tcPr>
          <w:p w14:paraId="4839BE87"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99° 54' 35.3"</w:t>
            </w:r>
          </w:p>
        </w:tc>
        <w:tc>
          <w:tcPr>
            <w:tcW w:w="850" w:type="dxa"/>
            <w:tcBorders>
              <w:top w:val="nil"/>
              <w:left w:val="nil"/>
              <w:bottom w:val="single" w:sz="4" w:space="0" w:color="auto"/>
              <w:right w:val="single" w:sz="4" w:space="0" w:color="auto"/>
            </w:tcBorders>
            <w:shd w:val="clear" w:color="auto" w:fill="auto"/>
            <w:noWrap/>
            <w:vAlign w:val="bottom"/>
            <w:hideMark/>
          </w:tcPr>
          <w:p w14:paraId="6A4F1795"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12</w:t>
            </w:r>
          </w:p>
        </w:tc>
        <w:tc>
          <w:tcPr>
            <w:tcW w:w="992" w:type="dxa"/>
            <w:tcBorders>
              <w:top w:val="nil"/>
              <w:left w:val="nil"/>
              <w:bottom w:val="single" w:sz="4" w:space="0" w:color="auto"/>
              <w:right w:val="single" w:sz="4" w:space="0" w:color="auto"/>
            </w:tcBorders>
            <w:shd w:val="clear" w:color="auto" w:fill="auto"/>
            <w:vAlign w:val="center"/>
            <w:hideMark/>
          </w:tcPr>
          <w:p w14:paraId="7748A776"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1919</w:t>
            </w:r>
          </w:p>
        </w:tc>
        <w:tc>
          <w:tcPr>
            <w:tcW w:w="1843" w:type="dxa"/>
            <w:tcBorders>
              <w:top w:val="nil"/>
              <w:left w:val="nil"/>
              <w:bottom w:val="single" w:sz="4" w:space="0" w:color="auto"/>
              <w:right w:val="single" w:sz="4" w:space="0" w:color="auto"/>
            </w:tcBorders>
          </w:tcPr>
          <w:p w14:paraId="394D4F21" w14:textId="77777777" w:rsidR="00BD690A" w:rsidRPr="00AE72E9" w:rsidRDefault="00F3791D" w:rsidP="009B1FA6">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02-6 al 13-10</w:t>
            </w:r>
          </w:p>
        </w:tc>
      </w:tr>
      <w:tr w:rsidR="00BD690A" w:rsidRPr="00AE72E9" w14:paraId="20063830" w14:textId="77777777" w:rsidTr="00FF17A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8580AD8"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44</w:t>
            </w:r>
          </w:p>
        </w:tc>
        <w:tc>
          <w:tcPr>
            <w:tcW w:w="1559" w:type="dxa"/>
            <w:tcBorders>
              <w:top w:val="nil"/>
              <w:left w:val="nil"/>
              <w:bottom w:val="single" w:sz="4" w:space="0" w:color="auto"/>
              <w:right w:val="single" w:sz="4" w:space="0" w:color="auto"/>
            </w:tcBorders>
            <w:shd w:val="clear" w:color="auto" w:fill="auto"/>
            <w:noWrap/>
            <w:vAlign w:val="bottom"/>
            <w:hideMark/>
          </w:tcPr>
          <w:p w14:paraId="04A4BA3E"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20° 30' 13.3"</w:t>
            </w:r>
          </w:p>
        </w:tc>
        <w:tc>
          <w:tcPr>
            <w:tcW w:w="1843" w:type="dxa"/>
            <w:tcBorders>
              <w:top w:val="nil"/>
              <w:left w:val="nil"/>
              <w:bottom w:val="single" w:sz="4" w:space="0" w:color="auto"/>
              <w:right w:val="single" w:sz="4" w:space="0" w:color="auto"/>
            </w:tcBorders>
            <w:shd w:val="clear" w:color="auto" w:fill="auto"/>
            <w:noWrap/>
            <w:vAlign w:val="bottom"/>
            <w:hideMark/>
          </w:tcPr>
          <w:p w14:paraId="3E8991B9"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99° 54' 40.2"</w:t>
            </w:r>
          </w:p>
        </w:tc>
        <w:tc>
          <w:tcPr>
            <w:tcW w:w="850" w:type="dxa"/>
            <w:tcBorders>
              <w:top w:val="nil"/>
              <w:left w:val="nil"/>
              <w:bottom w:val="single" w:sz="4" w:space="0" w:color="auto"/>
              <w:right w:val="single" w:sz="4" w:space="0" w:color="auto"/>
            </w:tcBorders>
            <w:shd w:val="clear" w:color="auto" w:fill="auto"/>
            <w:noWrap/>
            <w:vAlign w:val="bottom"/>
            <w:hideMark/>
          </w:tcPr>
          <w:p w14:paraId="3EA83EB3"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14</w:t>
            </w:r>
          </w:p>
        </w:tc>
        <w:tc>
          <w:tcPr>
            <w:tcW w:w="992" w:type="dxa"/>
            <w:tcBorders>
              <w:top w:val="nil"/>
              <w:left w:val="nil"/>
              <w:bottom w:val="single" w:sz="4" w:space="0" w:color="auto"/>
              <w:right w:val="single" w:sz="4" w:space="0" w:color="auto"/>
            </w:tcBorders>
            <w:shd w:val="clear" w:color="auto" w:fill="auto"/>
            <w:vAlign w:val="center"/>
            <w:hideMark/>
          </w:tcPr>
          <w:p w14:paraId="577A205C"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1902</w:t>
            </w:r>
          </w:p>
        </w:tc>
        <w:tc>
          <w:tcPr>
            <w:tcW w:w="1843" w:type="dxa"/>
            <w:tcBorders>
              <w:top w:val="nil"/>
              <w:left w:val="nil"/>
              <w:bottom w:val="single" w:sz="4" w:space="0" w:color="auto"/>
              <w:right w:val="single" w:sz="4" w:space="0" w:color="auto"/>
            </w:tcBorders>
          </w:tcPr>
          <w:p w14:paraId="03384045" w14:textId="77777777" w:rsidR="00BD690A" w:rsidRPr="00AE72E9" w:rsidRDefault="006404A8" w:rsidP="009B1FA6">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29-5 al 29-9</w:t>
            </w:r>
          </w:p>
        </w:tc>
      </w:tr>
      <w:tr w:rsidR="00BD690A" w:rsidRPr="00AE72E9" w14:paraId="772F8E54" w14:textId="77777777" w:rsidTr="00E80AD3">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9A647DB"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46</w:t>
            </w:r>
          </w:p>
        </w:tc>
        <w:tc>
          <w:tcPr>
            <w:tcW w:w="1559" w:type="dxa"/>
            <w:tcBorders>
              <w:top w:val="nil"/>
              <w:left w:val="nil"/>
              <w:bottom w:val="single" w:sz="4" w:space="0" w:color="auto"/>
              <w:right w:val="single" w:sz="4" w:space="0" w:color="auto"/>
            </w:tcBorders>
            <w:shd w:val="clear" w:color="auto" w:fill="auto"/>
            <w:noWrap/>
            <w:vAlign w:val="bottom"/>
            <w:hideMark/>
          </w:tcPr>
          <w:p w14:paraId="6B1F72CC"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20° 29' 41.3"</w:t>
            </w:r>
          </w:p>
        </w:tc>
        <w:tc>
          <w:tcPr>
            <w:tcW w:w="1843" w:type="dxa"/>
            <w:tcBorders>
              <w:top w:val="nil"/>
              <w:left w:val="nil"/>
              <w:bottom w:val="single" w:sz="4" w:space="0" w:color="auto"/>
              <w:right w:val="single" w:sz="4" w:space="0" w:color="auto"/>
            </w:tcBorders>
            <w:shd w:val="clear" w:color="auto" w:fill="auto"/>
            <w:noWrap/>
            <w:vAlign w:val="bottom"/>
            <w:hideMark/>
          </w:tcPr>
          <w:p w14:paraId="3083FEEF"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99° 55' 54.8"</w:t>
            </w:r>
          </w:p>
        </w:tc>
        <w:tc>
          <w:tcPr>
            <w:tcW w:w="850" w:type="dxa"/>
            <w:tcBorders>
              <w:top w:val="nil"/>
              <w:left w:val="nil"/>
              <w:bottom w:val="single" w:sz="4" w:space="0" w:color="auto"/>
              <w:right w:val="single" w:sz="4" w:space="0" w:color="auto"/>
            </w:tcBorders>
            <w:shd w:val="clear" w:color="auto" w:fill="auto"/>
            <w:noWrap/>
            <w:vAlign w:val="bottom"/>
            <w:hideMark/>
          </w:tcPr>
          <w:p w14:paraId="52D7F65B"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14</w:t>
            </w:r>
          </w:p>
        </w:tc>
        <w:tc>
          <w:tcPr>
            <w:tcW w:w="992" w:type="dxa"/>
            <w:tcBorders>
              <w:top w:val="nil"/>
              <w:left w:val="nil"/>
              <w:bottom w:val="single" w:sz="4" w:space="0" w:color="auto"/>
              <w:right w:val="single" w:sz="4" w:space="0" w:color="auto"/>
            </w:tcBorders>
            <w:shd w:val="clear" w:color="auto" w:fill="auto"/>
            <w:vAlign w:val="center"/>
            <w:hideMark/>
          </w:tcPr>
          <w:p w14:paraId="4212F19A"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1887</w:t>
            </w:r>
          </w:p>
        </w:tc>
        <w:tc>
          <w:tcPr>
            <w:tcW w:w="1843" w:type="dxa"/>
            <w:tcBorders>
              <w:top w:val="nil"/>
              <w:left w:val="nil"/>
              <w:bottom w:val="single" w:sz="4" w:space="0" w:color="auto"/>
              <w:right w:val="single" w:sz="4" w:space="0" w:color="auto"/>
            </w:tcBorders>
          </w:tcPr>
          <w:p w14:paraId="6BCB740A" w14:textId="77777777" w:rsidR="00BD690A" w:rsidRPr="00AE72E9" w:rsidRDefault="006404A8" w:rsidP="009B1FA6">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29-5 al 29-9</w:t>
            </w:r>
          </w:p>
        </w:tc>
      </w:tr>
      <w:tr w:rsidR="00BD690A" w:rsidRPr="00AE72E9" w14:paraId="2DDBE54F" w14:textId="77777777" w:rsidTr="00E80AD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41F87"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47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EA775A"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20° 27' 47.6"</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40F19488"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99° 56' 56.2"</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0EDC0146"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298212" w14:textId="77777777" w:rsidR="00BD690A" w:rsidRPr="00AE72E9" w:rsidRDefault="00BD690A" w:rsidP="009B1FA6">
            <w:pPr>
              <w:spacing w:after="0" w:line="240" w:lineRule="auto"/>
              <w:jc w:val="center"/>
              <w:rPr>
                <w:rFonts w:ascii="Calibri" w:eastAsia="Times New Roman" w:hAnsi="Calibri" w:cs="Calibri"/>
                <w:color w:val="000000"/>
                <w:sz w:val="20"/>
                <w:szCs w:val="20"/>
                <w:lang w:eastAsia="es-MX"/>
              </w:rPr>
            </w:pPr>
            <w:r w:rsidRPr="00AE72E9">
              <w:rPr>
                <w:rFonts w:ascii="Calibri" w:eastAsia="Times New Roman" w:hAnsi="Calibri" w:cs="Calibri"/>
                <w:color w:val="000000"/>
                <w:sz w:val="20"/>
                <w:szCs w:val="20"/>
                <w:lang w:eastAsia="es-MX"/>
              </w:rPr>
              <w:t>1900</w:t>
            </w:r>
          </w:p>
        </w:tc>
        <w:tc>
          <w:tcPr>
            <w:tcW w:w="1843" w:type="dxa"/>
            <w:tcBorders>
              <w:top w:val="single" w:sz="4" w:space="0" w:color="auto"/>
              <w:left w:val="nil"/>
              <w:bottom w:val="single" w:sz="4" w:space="0" w:color="auto"/>
              <w:right w:val="single" w:sz="4" w:space="0" w:color="auto"/>
            </w:tcBorders>
          </w:tcPr>
          <w:p w14:paraId="386FA363" w14:textId="77777777" w:rsidR="00BD690A" w:rsidRPr="00AE72E9" w:rsidRDefault="00F3791D" w:rsidP="009B1FA6">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29-5 al 29-9</w:t>
            </w:r>
          </w:p>
        </w:tc>
      </w:tr>
    </w:tbl>
    <w:p w14:paraId="1846F567" w14:textId="77777777" w:rsidR="009B1FA6" w:rsidRDefault="0004042D" w:rsidP="009B1FA6">
      <w:pPr>
        <w:ind w:left="567" w:right="1546"/>
        <w:jc w:val="center"/>
        <w:rPr>
          <w:rFonts w:ascii="Times New Roman" w:hAnsi="Times New Roman" w:cs="Times New Roman"/>
          <w:sz w:val="24"/>
          <w:szCs w:val="24"/>
          <w:lang w:val="es-ES"/>
        </w:rPr>
      </w:pPr>
      <w:r>
        <w:rPr>
          <w:rFonts w:ascii="Times New Roman" w:hAnsi="Times New Roman" w:cs="Times New Roman"/>
          <w:sz w:val="24"/>
          <w:szCs w:val="24"/>
          <w:lang w:val="es-ES"/>
        </w:rPr>
        <w:t>Fuente:</w:t>
      </w:r>
      <w:r w:rsidR="00F22AC8">
        <w:rPr>
          <w:rFonts w:ascii="Times New Roman" w:hAnsi="Times New Roman" w:cs="Times New Roman"/>
          <w:sz w:val="24"/>
          <w:szCs w:val="24"/>
          <w:lang w:val="es-ES"/>
        </w:rPr>
        <w:t xml:space="preserve"> trabajo en campo y con datos climáticos de</w:t>
      </w:r>
      <w:r>
        <w:rPr>
          <w:rFonts w:ascii="Times New Roman" w:hAnsi="Times New Roman" w:cs="Times New Roman"/>
          <w:sz w:val="24"/>
          <w:szCs w:val="24"/>
          <w:lang w:val="es-ES"/>
        </w:rPr>
        <w:t xml:space="preserve"> </w:t>
      </w:r>
      <w:r w:rsidR="00F22AC8">
        <w:rPr>
          <w:rFonts w:ascii="Times New Roman" w:hAnsi="Times New Roman" w:cs="Times New Roman"/>
          <w:sz w:val="24"/>
          <w:szCs w:val="24"/>
          <w:lang w:val="es-ES"/>
        </w:rPr>
        <w:t>CONAGUA</w:t>
      </w:r>
    </w:p>
    <w:p w14:paraId="75412683" w14:textId="2FC46225" w:rsidR="00F22AC8" w:rsidRDefault="00F22AC8" w:rsidP="00F22AC8">
      <w:pPr>
        <w:pStyle w:val="Sinespaciado"/>
      </w:pPr>
      <w:r>
        <w:rPr>
          <w:rFonts w:ascii="Times New Roman" w:hAnsi="Times New Roman" w:cs="Times New Roman"/>
          <w:sz w:val="24"/>
          <w:szCs w:val="24"/>
          <w:lang w:val="es-ES"/>
        </w:rPr>
        <w:t>Nota.</w:t>
      </w:r>
      <w:r w:rsidRPr="00F22AC8">
        <w:t xml:space="preserve"> </w:t>
      </w:r>
      <w:r>
        <w:t>En el cuadro no aparecen los puntos 2</w:t>
      </w:r>
      <w:r w:rsidR="0021581D">
        <w:t>, 4,3.5.12</w:t>
      </w:r>
      <w:r>
        <w:t xml:space="preserve"> y 30, porque se localizan fuera del </w:t>
      </w:r>
      <w:proofErr w:type="spellStart"/>
      <w:r>
        <w:t>Mpio</w:t>
      </w:r>
      <w:proofErr w:type="spellEnd"/>
      <w:r>
        <w:t>.</w:t>
      </w:r>
    </w:p>
    <w:p w14:paraId="5F6F7556" w14:textId="77777777" w:rsidR="00F22AC8" w:rsidRPr="009B1FA6" w:rsidRDefault="00F22AC8" w:rsidP="009B1FA6">
      <w:pPr>
        <w:ind w:left="567" w:right="1546"/>
        <w:jc w:val="center"/>
        <w:rPr>
          <w:rFonts w:ascii="Times New Roman" w:hAnsi="Times New Roman" w:cs="Times New Roman"/>
          <w:sz w:val="24"/>
          <w:szCs w:val="24"/>
          <w:lang w:val="es-ES"/>
        </w:rPr>
      </w:pPr>
    </w:p>
    <w:p w14:paraId="51F546EC" w14:textId="423ADECD" w:rsidR="000463A3" w:rsidRDefault="0076636B" w:rsidP="0076636B">
      <w:pPr>
        <w:spacing w:line="360" w:lineRule="auto"/>
        <w:ind w:right="760"/>
        <w:jc w:val="both"/>
        <w:rPr>
          <w:rFonts w:ascii="Times New Roman" w:hAnsi="Times New Roman" w:cs="Times New Roman"/>
          <w:sz w:val="24"/>
          <w:szCs w:val="24"/>
        </w:rPr>
      </w:pPr>
      <w:r w:rsidRPr="003A2720">
        <w:rPr>
          <w:rFonts w:ascii="Times New Roman" w:hAnsi="Times New Roman" w:cs="Times New Roman"/>
          <w:sz w:val="24"/>
          <w:szCs w:val="24"/>
        </w:rPr>
        <w:t xml:space="preserve">         </w:t>
      </w:r>
      <w:r w:rsidR="000463A3">
        <w:rPr>
          <w:rFonts w:ascii="Times New Roman" w:hAnsi="Times New Roman" w:cs="Times New Roman"/>
          <w:sz w:val="24"/>
          <w:szCs w:val="24"/>
        </w:rPr>
        <w:t>El cuadro 4, muestra de manera detallada las características de la forma de las tierras</w:t>
      </w:r>
      <w:r w:rsidR="00181272">
        <w:rPr>
          <w:rFonts w:ascii="Times New Roman" w:hAnsi="Times New Roman" w:cs="Times New Roman"/>
          <w:sz w:val="24"/>
          <w:szCs w:val="24"/>
        </w:rPr>
        <w:t>:</w:t>
      </w:r>
      <w:r w:rsidR="000463A3">
        <w:rPr>
          <w:rFonts w:ascii="Times New Roman" w:hAnsi="Times New Roman" w:cs="Times New Roman"/>
          <w:sz w:val="24"/>
          <w:szCs w:val="24"/>
        </w:rPr>
        <w:t xml:space="preserve"> pendiente, textura, profundidad, pH, reacción del suelo al </w:t>
      </w:r>
      <w:proofErr w:type="spellStart"/>
      <w:r w:rsidR="000463A3">
        <w:rPr>
          <w:rFonts w:ascii="Times New Roman" w:hAnsi="Times New Roman" w:cs="Times New Roman"/>
          <w:sz w:val="24"/>
          <w:szCs w:val="24"/>
        </w:rPr>
        <w:t>HCl</w:t>
      </w:r>
      <w:proofErr w:type="spellEnd"/>
      <w:r w:rsidR="000463A3">
        <w:rPr>
          <w:rFonts w:ascii="Times New Roman" w:hAnsi="Times New Roman" w:cs="Times New Roman"/>
          <w:sz w:val="24"/>
          <w:szCs w:val="24"/>
        </w:rPr>
        <w:t xml:space="preserve"> para estimar la presencia de carbonato. Para medir la materia orgánica se usa el agua oxigenada. Además</w:t>
      </w:r>
      <w:r w:rsidR="002D25C4">
        <w:rPr>
          <w:rFonts w:ascii="Times New Roman" w:hAnsi="Times New Roman" w:cs="Times New Roman"/>
          <w:sz w:val="24"/>
          <w:szCs w:val="24"/>
        </w:rPr>
        <w:t>,</w:t>
      </w:r>
      <w:r w:rsidR="000463A3">
        <w:rPr>
          <w:rFonts w:ascii="Times New Roman" w:hAnsi="Times New Roman" w:cs="Times New Roman"/>
          <w:sz w:val="24"/>
          <w:szCs w:val="24"/>
        </w:rPr>
        <w:t xml:space="preserve"> se estima la cantidad de piedras y rocas en porciento. Asimismo</w:t>
      </w:r>
      <w:r w:rsidR="002D25C4">
        <w:rPr>
          <w:rFonts w:ascii="Times New Roman" w:hAnsi="Times New Roman" w:cs="Times New Roman"/>
          <w:sz w:val="24"/>
          <w:szCs w:val="24"/>
        </w:rPr>
        <w:t>,</w:t>
      </w:r>
      <w:r w:rsidR="000463A3">
        <w:rPr>
          <w:rFonts w:ascii="Times New Roman" w:hAnsi="Times New Roman" w:cs="Times New Roman"/>
          <w:sz w:val="24"/>
          <w:szCs w:val="24"/>
        </w:rPr>
        <w:t xml:space="preserve"> se calcula la cubierta vegetal, las unidades de suelo. Con todo lo anterior y los aspectos climáticos se </w:t>
      </w:r>
      <w:proofErr w:type="gramStart"/>
      <w:r w:rsidR="000463A3">
        <w:rPr>
          <w:rFonts w:ascii="Times New Roman" w:hAnsi="Times New Roman" w:cs="Times New Roman"/>
          <w:sz w:val="24"/>
          <w:szCs w:val="24"/>
        </w:rPr>
        <w:t>calcula</w:t>
      </w:r>
      <w:proofErr w:type="gramEnd"/>
      <w:r w:rsidR="000463A3">
        <w:rPr>
          <w:rFonts w:ascii="Times New Roman" w:hAnsi="Times New Roman" w:cs="Times New Roman"/>
          <w:sz w:val="24"/>
          <w:szCs w:val="24"/>
        </w:rPr>
        <w:t xml:space="preserve"> erosión hídrica. Así como las clases de tierra por cada sitio de muestreo. En los 17 </w:t>
      </w:r>
      <w:proofErr w:type="spellStart"/>
      <w:r w:rsidR="000463A3">
        <w:rPr>
          <w:rFonts w:ascii="Times New Roman" w:hAnsi="Times New Roman" w:cs="Times New Roman"/>
          <w:sz w:val="24"/>
          <w:szCs w:val="24"/>
        </w:rPr>
        <w:t>agroambientes</w:t>
      </w:r>
      <w:proofErr w:type="spellEnd"/>
      <w:r w:rsidR="000463A3">
        <w:rPr>
          <w:rFonts w:ascii="Times New Roman" w:hAnsi="Times New Roman" w:cs="Times New Roman"/>
          <w:sz w:val="24"/>
          <w:szCs w:val="24"/>
        </w:rPr>
        <w:t xml:space="preserve"> </w:t>
      </w:r>
      <w:r w:rsidR="002D25C4">
        <w:rPr>
          <w:rFonts w:ascii="Times New Roman" w:hAnsi="Times New Roman" w:cs="Times New Roman"/>
          <w:sz w:val="24"/>
          <w:szCs w:val="24"/>
        </w:rPr>
        <w:t>se</w:t>
      </w:r>
      <w:r w:rsidR="000463A3">
        <w:rPr>
          <w:rFonts w:ascii="Times New Roman" w:hAnsi="Times New Roman" w:cs="Times New Roman"/>
          <w:sz w:val="24"/>
          <w:szCs w:val="24"/>
        </w:rPr>
        <w:t xml:space="preserve"> </w:t>
      </w:r>
      <w:r w:rsidR="005406BE">
        <w:rPr>
          <w:rFonts w:ascii="Times New Roman" w:hAnsi="Times New Roman" w:cs="Times New Roman"/>
          <w:sz w:val="24"/>
          <w:szCs w:val="24"/>
        </w:rPr>
        <w:t>obtiene</w:t>
      </w:r>
      <w:r w:rsidR="002D25C4">
        <w:rPr>
          <w:rFonts w:ascii="Times New Roman" w:hAnsi="Times New Roman" w:cs="Times New Roman"/>
          <w:sz w:val="24"/>
          <w:szCs w:val="24"/>
        </w:rPr>
        <w:t>n</w:t>
      </w:r>
      <w:r w:rsidR="005406BE">
        <w:rPr>
          <w:rFonts w:ascii="Times New Roman" w:hAnsi="Times New Roman" w:cs="Times New Roman"/>
          <w:sz w:val="24"/>
          <w:szCs w:val="24"/>
        </w:rPr>
        <w:t xml:space="preserve"> datos en 47</w:t>
      </w:r>
      <w:r w:rsidR="0043623F">
        <w:rPr>
          <w:rFonts w:ascii="Times New Roman" w:hAnsi="Times New Roman" w:cs="Times New Roman"/>
          <w:sz w:val="24"/>
          <w:szCs w:val="24"/>
        </w:rPr>
        <w:t xml:space="preserve"> sitios. </w:t>
      </w:r>
      <w:r w:rsidR="00D06828">
        <w:rPr>
          <w:rFonts w:ascii="Times New Roman" w:hAnsi="Times New Roman" w:cs="Times New Roman"/>
          <w:sz w:val="24"/>
          <w:szCs w:val="24"/>
        </w:rPr>
        <w:t xml:space="preserve">Los datos de los </w:t>
      </w:r>
      <w:proofErr w:type="spellStart"/>
      <w:r w:rsidR="00D06828">
        <w:rPr>
          <w:rFonts w:ascii="Times New Roman" w:hAnsi="Times New Roman" w:cs="Times New Roman"/>
          <w:sz w:val="24"/>
          <w:szCs w:val="24"/>
        </w:rPr>
        <w:t>agroambientes</w:t>
      </w:r>
      <w:proofErr w:type="spellEnd"/>
      <w:r w:rsidR="00AD5FD4">
        <w:rPr>
          <w:rFonts w:ascii="Times New Roman" w:hAnsi="Times New Roman" w:cs="Times New Roman"/>
          <w:sz w:val="24"/>
          <w:szCs w:val="24"/>
        </w:rPr>
        <w:t xml:space="preserve"> 4 y 10</w:t>
      </w:r>
      <w:r w:rsidR="00D06828">
        <w:rPr>
          <w:rFonts w:ascii="Times New Roman" w:hAnsi="Times New Roman" w:cs="Times New Roman"/>
          <w:sz w:val="24"/>
          <w:szCs w:val="24"/>
        </w:rPr>
        <w:t xml:space="preserve"> se obtienen con información</w:t>
      </w:r>
      <w:r w:rsidR="00AD5FD4">
        <w:rPr>
          <w:rFonts w:ascii="Times New Roman" w:hAnsi="Times New Roman" w:cs="Times New Roman"/>
          <w:sz w:val="24"/>
          <w:szCs w:val="24"/>
        </w:rPr>
        <w:t xml:space="preserve"> de gabinete, de la Síntesis Geográfica de Querétaro, </w:t>
      </w:r>
      <w:r w:rsidR="00AD5FD4" w:rsidRPr="003B7A3F">
        <w:rPr>
          <w:rFonts w:ascii="Times New Roman" w:hAnsi="Times New Roman" w:cs="Times New Roman"/>
          <w:sz w:val="24"/>
          <w:szCs w:val="24"/>
          <w:highlight w:val="yellow"/>
        </w:rPr>
        <w:t>INEGI (1995</w:t>
      </w:r>
      <w:r w:rsidR="00AD5FD4">
        <w:rPr>
          <w:rFonts w:ascii="Times New Roman" w:hAnsi="Times New Roman" w:cs="Times New Roman"/>
          <w:sz w:val="24"/>
          <w:szCs w:val="24"/>
        </w:rPr>
        <w:t>).</w:t>
      </w:r>
      <w:r w:rsidR="00D06828">
        <w:rPr>
          <w:rFonts w:ascii="Times New Roman" w:hAnsi="Times New Roman" w:cs="Times New Roman"/>
          <w:sz w:val="24"/>
          <w:szCs w:val="24"/>
        </w:rPr>
        <w:t xml:space="preserve"> </w:t>
      </w:r>
      <w:r w:rsidR="0043623F">
        <w:rPr>
          <w:rFonts w:ascii="Times New Roman" w:hAnsi="Times New Roman" w:cs="Times New Roman"/>
          <w:sz w:val="24"/>
          <w:szCs w:val="24"/>
        </w:rPr>
        <w:t xml:space="preserve">En el </w:t>
      </w:r>
      <w:proofErr w:type="spellStart"/>
      <w:r w:rsidR="0043623F">
        <w:rPr>
          <w:rFonts w:ascii="Times New Roman" w:hAnsi="Times New Roman" w:cs="Times New Roman"/>
          <w:sz w:val="24"/>
          <w:szCs w:val="24"/>
        </w:rPr>
        <w:t>agroambiente</w:t>
      </w:r>
      <w:proofErr w:type="spellEnd"/>
      <w:r w:rsidR="0043623F">
        <w:rPr>
          <w:rFonts w:ascii="Times New Roman" w:hAnsi="Times New Roman" w:cs="Times New Roman"/>
          <w:sz w:val="24"/>
          <w:szCs w:val="24"/>
        </w:rPr>
        <w:t xml:space="preserve"> 13 no hay datos, porque es la parte urbana del municipio</w:t>
      </w:r>
      <w:r w:rsidR="00FA1A1B">
        <w:rPr>
          <w:rFonts w:ascii="Times New Roman" w:hAnsi="Times New Roman" w:cs="Times New Roman"/>
          <w:sz w:val="24"/>
          <w:szCs w:val="24"/>
        </w:rPr>
        <w:t xml:space="preserve"> </w:t>
      </w:r>
    </w:p>
    <w:p w14:paraId="79B85AFA" w14:textId="77777777" w:rsidR="002E07EB" w:rsidRDefault="002E07EB" w:rsidP="0076636B">
      <w:pPr>
        <w:spacing w:line="360" w:lineRule="auto"/>
        <w:ind w:right="760"/>
        <w:jc w:val="both"/>
        <w:rPr>
          <w:rFonts w:ascii="Times New Roman" w:hAnsi="Times New Roman" w:cs="Times New Roman"/>
          <w:sz w:val="24"/>
          <w:szCs w:val="24"/>
        </w:rPr>
      </w:pPr>
    </w:p>
    <w:p w14:paraId="49AEAE0A" w14:textId="3BE69ACC" w:rsidR="00FA1A1B" w:rsidRDefault="009B1FA6" w:rsidP="005D58D4">
      <w:pPr>
        <w:ind w:right="1546"/>
        <w:jc w:val="both"/>
        <w:rPr>
          <w:rFonts w:ascii="Times New Roman" w:hAnsi="Times New Roman" w:cs="Times New Roman"/>
          <w:sz w:val="24"/>
          <w:szCs w:val="24"/>
        </w:rPr>
      </w:pPr>
      <w:r w:rsidRPr="00CF5F40">
        <w:rPr>
          <w:rFonts w:ascii="Times New Roman" w:hAnsi="Times New Roman" w:cs="Times New Roman"/>
          <w:b/>
          <w:sz w:val="24"/>
          <w:szCs w:val="24"/>
        </w:rPr>
        <w:t>Cuadro 4.</w:t>
      </w:r>
      <w:r>
        <w:rPr>
          <w:rFonts w:ascii="Times New Roman" w:hAnsi="Times New Roman" w:cs="Times New Roman"/>
          <w:sz w:val="24"/>
          <w:szCs w:val="24"/>
        </w:rPr>
        <w:t xml:space="preserve"> </w:t>
      </w:r>
      <w:r w:rsidR="007E21CD">
        <w:rPr>
          <w:rFonts w:ascii="Times New Roman" w:hAnsi="Times New Roman" w:cs="Times New Roman"/>
          <w:sz w:val="24"/>
          <w:szCs w:val="24"/>
        </w:rPr>
        <w:t>Caracterí</w:t>
      </w:r>
      <w:r w:rsidR="00CB6F79">
        <w:rPr>
          <w:rFonts w:ascii="Times New Roman" w:hAnsi="Times New Roman" w:cs="Times New Roman"/>
          <w:sz w:val="24"/>
          <w:szCs w:val="24"/>
        </w:rPr>
        <w:t xml:space="preserve">sticas de los </w:t>
      </w:r>
      <w:proofErr w:type="spellStart"/>
      <w:r w:rsidR="00CB6F79">
        <w:rPr>
          <w:rFonts w:ascii="Times New Roman" w:hAnsi="Times New Roman" w:cs="Times New Roman"/>
          <w:sz w:val="24"/>
          <w:szCs w:val="24"/>
        </w:rPr>
        <w:t>agroambientes</w:t>
      </w:r>
      <w:proofErr w:type="spellEnd"/>
      <w:r w:rsidR="00CB6F79">
        <w:rPr>
          <w:rFonts w:ascii="Times New Roman" w:hAnsi="Times New Roman" w:cs="Times New Roman"/>
          <w:sz w:val="24"/>
          <w:szCs w:val="24"/>
        </w:rPr>
        <w:t xml:space="preserve"> </w:t>
      </w:r>
      <w:r>
        <w:rPr>
          <w:rFonts w:ascii="Times New Roman" w:hAnsi="Times New Roman" w:cs="Times New Roman"/>
          <w:sz w:val="24"/>
          <w:szCs w:val="24"/>
        </w:rPr>
        <w:t>y clases de tierras</w:t>
      </w:r>
      <w:r w:rsidR="00A14465">
        <w:rPr>
          <w:rFonts w:ascii="Times New Roman" w:hAnsi="Times New Roman" w:cs="Times New Roman"/>
          <w:sz w:val="24"/>
          <w:szCs w:val="24"/>
        </w:rPr>
        <w:t xml:space="preserve"> agrícolas</w:t>
      </w:r>
    </w:p>
    <w:tbl>
      <w:tblPr>
        <w:tblpPr w:leftFromText="141" w:rightFromText="141" w:bottomFromText="200" w:vertAnchor="text" w:tblpY="1"/>
        <w:tblOverlap w:val="never"/>
        <w:tblW w:w="8356" w:type="dxa"/>
        <w:tblLayout w:type="fixed"/>
        <w:tblCellMar>
          <w:left w:w="0" w:type="dxa"/>
          <w:right w:w="0" w:type="dxa"/>
        </w:tblCellMar>
        <w:tblLook w:val="04A0" w:firstRow="1" w:lastRow="0" w:firstColumn="1" w:lastColumn="0" w:noHBand="0" w:noVBand="1"/>
      </w:tblPr>
      <w:tblGrid>
        <w:gridCol w:w="612"/>
        <w:gridCol w:w="567"/>
        <w:gridCol w:w="567"/>
        <w:gridCol w:w="851"/>
        <w:gridCol w:w="656"/>
        <w:gridCol w:w="426"/>
        <w:gridCol w:w="425"/>
        <w:gridCol w:w="1417"/>
        <w:gridCol w:w="850"/>
        <w:gridCol w:w="851"/>
        <w:gridCol w:w="1134"/>
      </w:tblGrid>
      <w:tr w:rsidR="00400A9F" w:rsidRPr="00DE5642" w14:paraId="268E0E73" w14:textId="77777777" w:rsidTr="00E64535">
        <w:trPr>
          <w:trHeight w:val="315"/>
        </w:trPr>
        <w:tc>
          <w:tcPr>
            <w:tcW w:w="612" w:type="dxa"/>
            <w:tcBorders>
              <w:top w:val="single" w:sz="6" w:space="0" w:color="CCCCCC"/>
              <w:left w:val="single" w:sz="6" w:space="0" w:color="CCCCCC"/>
              <w:bottom w:val="single" w:sz="6" w:space="0" w:color="CCCCCC"/>
              <w:right w:val="single" w:sz="6" w:space="0" w:color="CCCCCC"/>
            </w:tcBorders>
            <w:hideMark/>
          </w:tcPr>
          <w:p w14:paraId="4D579B76" w14:textId="77777777" w:rsidR="00400A9F" w:rsidRPr="00DE5642" w:rsidRDefault="00400A9F" w:rsidP="00E64535">
            <w:pPr>
              <w:spacing w:after="0" w:line="240" w:lineRule="auto"/>
              <w:jc w:val="center"/>
              <w:rPr>
                <w:rFonts w:ascii="Times New Roman" w:eastAsia="Times New Roman" w:hAnsi="Times New Roman" w:cs="Times New Roman"/>
                <w:b/>
                <w:bCs/>
                <w:sz w:val="20"/>
                <w:szCs w:val="20"/>
              </w:rPr>
            </w:pPr>
            <w:r w:rsidRPr="00DE5642">
              <w:rPr>
                <w:rFonts w:ascii="Times New Roman" w:eastAsia="Times New Roman" w:hAnsi="Times New Roman" w:cs="Times New Roman"/>
                <w:b/>
                <w:bCs/>
                <w:sz w:val="20"/>
                <w:szCs w:val="20"/>
              </w:rPr>
              <w:t>Punto</w:t>
            </w:r>
          </w:p>
        </w:tc>
        <w:tc>
          <w:tcPr>
            <w:tcW w:w="567" w:type="dxa"/>
            <w:tcBorders>
              <w:top w:val="single" w:sz="6" w:space="0" w:color="CCCCCC"/>
              <w:left w:val="single" w:sz="6" w:space="0" w:color="CCCCCC"/>
              <w:bottom w:val="single" w:sz="6" w:space="0" w:color="CCCCCC"/>
              <w:right w:val="single" w:sz="6" w:space="0" w:color="CCCCCC"/>
            </w:tcBorders>
            <w:hideMark/>
          </w:tcPr>
          <w:p w14:paraId="34F3D1F0" w14:textId="77777777" w:rsidR="00400A9F" w:rsidRPr="00DE5642" w:rsidRDefault="00400A9F" w:rsidP="00E64535">
            <w:pPr>
              <w:spacing w:after="0" w:line="240" w:lineRule="auto"/>
              <w:jc w:val="center"/>
              <w:rPr>
                <w:rFonts w:ascii="Times New Roman" w:eastAsia="Times New Roman" w:hAnsi="Times New Roman" w:cs="Times New Roman"/>
                <w:b/>
                <w:bCs/>
                <w:sz w:val="20"/>
                <w:szCs w:val="20"/>
              </w:rPr>
            </w:pPr>
            <w:proofErr w:type="spellStart"/>
            <w:r w:rsidRPr="00DE5642">
              <w:rPr>
                <w:rFonts w:ascii="Times New Roman" w:eastAsia="Times New Roman" w:hAnsi="Times New Roman" w:cs="Times New Roman"/>
                <w:b/>
                <w:bCs/>
                <w:sz w:val="20"/>
                <w:szCs w:val="20"/>
              </w:rPr>
              <w:t>Aa</w:t>
            </w:r>
            <w:proofErr w:type="spellEnd"/>
          </w:p>
        </w:tc>
        <w:tc>
          <w:tcPr>
            <w:tcW w:w="5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C9B663" w14:textId="77777777" w:rsidR="00400A9F" w:rsidRPr="00DE5642" w:rsidRDefault="00400A9F" w:rsidP="00E64535">
            <w:pPr>
              <w:spacing w:after="0" w:line="240" w:lineRule="auto"/>
              <w:jc w:val="center"/>
              <w:rPr>
                <w:rFonts w:ascii="Times New Roman" w:eastAsia="Times New Roman" w:hAnsi="Times New Roman" w:cs="Times New Roman"/>
                <w:b/>
                <w:bCs/>
                <w:sz w:val="20"/>
                <w:szCs w:val="20"/>
              </w:rPr>
            </w:pPr>
            <w:proofErr w:type="gramStart"/>
            <w:r w:rsidRPr="00DE5642">
              <w:rPr>
                <w:rFonts w:ascii="Times New Roman" w:eastAsia="Times New Roman" w:hAnsi="Times New Roman" w:cs="Times New Roman"/>
                <w:b/>
                <w:bCs/>
                <w:sz w:val="20"/>
                <w:szCs w:val="20"/>
              </w:rPr>
              <w:t>m</w:t>
            </w:r>
            <w:proofErr w:type="gramEnd"/>
            <w:r w:rsidRPr="00DE5642">
              <w:rPr>
                <w:rFonts w:ascii="Times New Roman" w:eastAsia="Times New Roman" w:hAnsi="Times New Roman" w:cs="Times New Roman"/>
                <w:b/>
                <w:bCs/>
                <w:sz w:val="20"/>
                <w:szCs w:val="20"/>
              </w:rPr>
              <w:t xml:space="preserve"> (%)</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66B168" w14:textId="77777777" w:rsidR="00400A9F" w:rsidRPr="00DE5642" w:rsidRDefault="00400A9F" w:rsidP="00E64535">
            <w:pPr>
              <w:spacing w:after="0" w:line="240" w:lineRule="auto"/>
              <w:jc w:val="center"/>
              <w:rPr>
                <w:rFonts w:ascii="Times New Roman" w:eastAsia="Times New Roman" w:hAnsi="Times New Roman" w:cs="Times New Roman"/>
                <w:b/>
                <w:bCs/>
                <w:sz w:val="20"/>
                <w:szCs w:val="20"/>
              </w:rPr>
            </w:pPr>
            <w:r w:rsidRPr="00DE5642">
              <w:rPr>
                <w:rFonts w:ascii="Times New Roman" w:eastAsia="Times New Roman" w:hAnsi="Times New Roman" w:cs="Times New Roman"/>
                <w:b/>
                <w:bCs/>
                <w:sz w:val="20"/>
                <w:szCs w:val="20"/>
              </w:rPr>
              <w:t>Forma</w:t>
            </w:r>
          </w:p>
        </w:tc>
        <w:tc>
          <w:tcPr>
            <w:tcW w:w="6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B0BA86" w14:textId="77777777" w:rsidR="00400A9F" w:rsidRPr="00DE5642" w:rsidRDefault="00400A9F" w:rsidP="00E64535">
            <w:pPr>
              <w:spacing w:after="0" w:line="240" w:lineRule="auto"/>
              <w:jc w:val="center"/>
              <w:rPr>
                <w:rFonts w:ascii="Times New Roman" w:eastAsia="Times New Roman" w:hAnsi="Times New Roman" w:cs="Times New Roman"/>
                <w:b/>
                <w:bCs/>
                <w:sz w:val="20"/>
                <w:szCs w:val="20"/>
              </w:rPr>
            </w:pPr>
            <w:r w:rsidRPr="00DE5642">
              <w:rPr>
                <w:rFonts w:ascii="Times New Roman" w:eastAsia="Times New Roman" w:hAnsi="Times New Roman" w:cs="Times New Roman"/>
                <w:b/>
                <w:bCs/>
                <w:sz w:val="20"/>
                <w:szCs w:val="20"/>
              </w:rPr>
              <w:t>Prof. (cm)</w:t>
            </w:r>
          </w:p>
        </w:tc>
        <w:tc>
          <w:tcPr>
            <w:tcW w:w="4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F0750E" w14:textId="77777777" w:rsidR="00400A9F" w:rsidRPr="00DE5642" w:rsidRDefault="00400A9F" w:rsidP="00E64535">
            <w:pPr>
              <w:spacing w:after="0" w:line="240" w:lineRule="auto"/>
              <w:jc w:val="center"/>
              <w:rPr>
                <w:rFonts w:ascii="Times New Roman" w:eastAsia="Times New Roman" w:hAnsi="Times New Roman" w:cs="Times New Roman"/>
                <w:b/>
                <w:bCs/>
                <w:sz w:val="20"/>
                <w:szCs w:val="20"/>
              </w:rPr>
            </w:pPr>
            <w:r w:rsidRPr="00DE5642">
              <w:rPr>
                <w:rFonts w:ascii="Times New Roman" w:eastAsia="Times New Roman" w:hAnsi="Times New Roman" w:cs="Times New Roman"/>
                <w:b/>
                <w:bCs/>
                <w:sz w:val="20"/>
                <w:szCs w:val="20"/>
              </w:rPr>
              <w:t>P (%)</w:t>
            </w:r>
          </w:p>
        </w:tc>
        <w:tc>
          <w:tcPr>
            <w:tcW w:w="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C773C6" w14:textId="77777777" w:rsidR="00400A9F" w:rsidRPr="00DE5642" w:rsidRDefault="00400A9F" w:rsidP="00E64535">
            <w:pPr>
              <w:spacing w:after="0" w:line="240" w:lineRule="auto"/>
              <w:jc w:val="center"/>
              <w:rPr>
                <w:rFonts w:ascii="Times New Roman" w:eastAsia="Times New Roman" w:hAnsi="Times New Roman" w:cs="Times New Roman"/>
                <w:b/>
                <w:bCs/>
                <w:sz w:val="20"/>
                <w:szCs w:val="20"/>
              </w:rPr>
            </w:pPr>
            <w:r w:rsidRPr="00DE5642">
              <w:rPr>
                <w:rFonts w:ascii="Times New Roman" w:eastAsia="Times New Roman" w:hAnsi="Times New Roman" w:cs="Times New Roman"/>
                <w:b/>
                <w:bCs/>
                <w:sz w:val="20"/>
                <w:szCs w:val="20"/>
              </w:rPr>
              <w:t>R (%)</w:t>
            </w:r>
          </w:p>
        </w:tc>
        <w:tc>
          <w:tcPr>
            <w:tcW w:w="14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B15D07" w14:textId="77777777" w:rsidR="00400A9F" w:rsidRPr="00DE5642" w:rsidRDefault="00400A9F" w:rsidP="00E64535">
            <w:pPr>
              <w:spacing w:after="0" w:line="240" w:lineRule="auto"/>
              <w:jc w:val="center"/>
              <w:rPr>
                <w:rFonts w:ascii="Times New Roman" w:eastAsia="Times New Roman" w:hAnsi="Times New Roman" w:cs="Times New Roman"/>
                <w:b/>
                <w:bCs/>
                <w:sz w:val="20"/>
                <w:szCs w:val="20"/>
              </w:rPr>
            </w:pPr>
            <w:r w:rsidRPr="00DE5642">
              <w:rPr>
                <w:rFonts w:ascii="Times New Roman" w:eastAsia="Times New Roman" w:hAnsi="Times New Roman" w:cs="Times New Roman"/>
                <w:b/>
                <w:bCs/>
                <w:sz w:val="20"/>
                <w:szCs w:val="20"/>
              </w:rPr>
              <w:t>Vegetación</w:t>
            </w:r>
          </w:p>
          <w:p w14:paraId="354AB72D" w14:textId="77777777" w:rsidR="00400A9F" w:rsidRPr="00DE5642" w:rsidRDefault="00400A9F" w:rsidP="00E64535">
            <w:pPr>
              <w:spacing w:after="0" w:line="240" w:lineRule="auto"/>
              <w:jc w:val="center"/>
              <w:rPr>
                <w:rFonts w:ascii="Times New Roman" w:eastAsia="Times New Roman" w:hAnsi="Times New Roman" w:cs="Times New Roman"/>
                <w:b/>
                <w:bCs/>
                <w:sz w:val="20"/>
                <w:szCs w:val="20"/>
              </w:rPr>
            </w:pPr>
            <w:r w:rsidRPr="00DE5642">
              <w:rPr>
                <w:rFonts w:ascii="Times New Roman" w:eastAsia="Times New Roman" w:hAnsi="Times New Roman" w:cs="Times New Roman"/>
                <w:b/>
                <w:bCs/>
                <w:sz w:val="20"/>
                <w:szCs w:val="20"/>
              </w:rPr>
              <w:t xml:space="preserve"> (%)</w:t>
            </w:r>
          </w:p>
        </w:tc>
        <w:tc>
          <w:tcPr>
            <w:tcW w:w="8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6206D4" w14:textId="77777777" w:rsidR="00400A9F" w:rsidRPr="00DE5642" w:rsidRDefault="00400A9F" w:rsidP="00E64535">
            <w:pPr>
              <w:spacing w:after="0" w:line="240" w:lineRule="auto"/>
              <w:jc w:val="center"/>
              <w:rPr>
                <w:rFonts w:ascii="Times New Roman" w:eastAsia="Times New Roman" w:hAnsi="Times New Roman" w:cs="Times New Roman"/>
                <w:b/>
                <w:bCs/>
                <w:sz w:val="20"/>
                <w:szCs w:val="20"/>
              </w:rPr>
            </w:pPr>
            <w:r w:rsidRPr="00DE5642">
              <w:rPr>
                <w:rFonts w:ascii="Times New Roman" w:eastAsia="Times New Roman" w:hAnsi="Times New Roman" w:cs="Times New Roman"/>
                <w:b/>
                <w:bCs/>
                <w:sz w:val="20"/>
                <w:szCs w:val="20"/>
              </w:rPr>
              <w:t>Unidad</w:t>
            </w:r>
          </w:p>
          <w:p w14:paraId="61AC9F72" w14:textId="77777777" w:rsidR="00400A9F" w:rsidRPr="00DE5642" w:rsidRDefault="00400A9F" w:rsidP="00E64535">
            <w:pPr>
              <w:spacing w:after="0" w:line="240" w:lineRule="auto"/>
              <w:jc w:val="center"/>
              <w:rPr>
                <w:rFonts w:ascii="Times New Roman" w:eastAsia="Times New Roman" w:hAnsi="Times New Roman" w:cs="Times New Roman"/>
                <w:b/>
                <w:bCs/>
                <w:sz w:val="20"/>
                <w:szCs w:val="20"/>
              </w:rPr>
            </w:pPr>
            <w:r w:rsidRPr="00DE5642">
              <w:rPr>
                <w:rFonts w:ascii="Times New Roman" w:eastAsia="Times New Roman" w:hAnsi="Times New Roman" w:cs="Times New Roman"/>
                <w:b/>
                <w:bCs/>
                <w:sz w:val="20"/>
                <w:szCs w:val="20"/>
              </w:rPr>
              <w:t xml:space="preserve"> suelo</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6DCD9A" w14:textId="77777777" w:rsidR="00400A9F" w:rsidRPr="00DE5642" w:rsidRDefault="00400A9F" w:rsidP="00E64535">
            <w:pPr>
              <w:spacing w:after="0" w:line="240" w:lineRule="auto"/>
              <w:jc w:val="center"/>
              <w:rPr>
                <w:rFonts w:ascii="Times New Roman" w:eastAsia="Times New Roman" w:hAnsi="Times New Roman" w:cs="Times New Roman"/>
                <w:b/>
                <w:bCs/>
                <w:sz w:val="20"/>
                <w:szCs w:val="20"/>
              </w:rPr>
            </w:pPr>
            <w:r w:rsidRPr="00DE5642">
              <w:rPr>
                <w:rFonts w:ascii="Times New Roman" w:eastAsia="Times New Roman" w:hAnsi="Times New Roman" w:cs="Times New Roman"/>
                <w:b/>
                <w:bCs/>
                <w:sz w:val="20"/>
                <w:szCs w:val="20"/>
              </w:rPr>
              <w:t>Clase de</w:t>
            </w:r>
          </w:p>
          <w:p w14:paraId="2D756A15" w14:textId="77777777" w:rsidR="00400A9F" w:rsidRPr="00DE5642" w:rsidRDefault="00400A9F" w:rsidP="00E64535">
            <w:pPr>
              <w:spacing w:after="0" w:line="240" w:lineRule="auto"/>
              <w:jc w:val="center"/>
              <w:rPr>
                <w:rFonts w:ascii="Times New Roman" w:eastAsia="Times New Roman" w:hAnsi="Times New Roman" w:cs="Times New Roman"/>
                <w:b/>
                <w:bCs/>
                <w:sz w:val="20"/>
                <w:szCs w:val="20"/>
              </w:rPr>
            </w:pPr>
            <w:r w:rsidRPr="00DE5642">
              <w:rPr>
                <w:rFonts w:ascii="Times New Roman" w:eastAsia="Times New Roman" w:hAnsi="Times New Roman" w:cs="Times New Roman"/>
                <w:b/>
                <w:bCs/>
                <w:sz w:val="20"/>
                <w:szCs w:val="20"/>
              </w:rPr>
              <w:t xml:space="preserve"> Tierra</w:t>
            </w:r>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737901" w14:textId="77777777" w:rsidR="00400A9F" w:rsidRPr="00DE5642" w:rsidRDefault="00400A9F" w:rsidP="00E64535">
            <w:pPr>
              <w:spacing w:after="0" w:line="240" w:lineRule="auto"/>
              <w:jc w:val="center"/>
              <w:rPr>
                <w:rFonts w:ascii="Times New Roman" w:eastAsia="Times New Roman" w:hAnsi="Times New Roman" w:cs="Times New Roman"/>
                <w:b/>
                <w:bCs/>
                <w:sz w:val="20"/>
                <w:szCs w:val="20"/>
              </w:rPr>
            </w:pPr>
            <w:r w:rsidRPr="00DE5642">
              <w:rPr>
                <w:rFonts w:ascii="Times New Roman" w:eastAsia="Times New Roman" w:hAnsi="Times New Roman" w:cs="Times New Roman"/>
                <w:b/>
                <w:bCs/>
                <w:sz w:val="20"/>
                <w:szCs w:val="20"/>
              </w:rPr>
              <w:t xml:space="preserve">Erosión </w:t>
            </w:r>
          </w:p>
          <w:p w14:paraId="44F5D8E1" w14:textId="77777777" w:rsidR="00400A9F" w:rsidRPr="00DE5642" w:rsidRDefault="00400A9F" w:rsidP="00E64535">
            <w:pPr>
              <w:spacing w:after="0" w:line="240" w:lineRule="auto"/>
              <w:jc w:val="center"/>
              <w:rPr>
                <w:rFonts w:ascii="Times New Roman" w:eastAsia="Times New Roman" w:hAnsi="Times New Roman" w:cs="Times New Roman"/>
                <w:b/>
                <w:bCs/>
                <w:sz w:val="20"/>
                <w:szCs w:val="20"/>
              </w:rPr>
            </w:pPr>
            <w:r w:rsidRPr="00DE5642">
              <w:rPr>
                <w:rFonts w:ascii="Times New Roman" w:eastAsia="Times New Roman" w:hAnsi="Times New Roman" w:cs="Times New Roman"/>
                <w:b/>
                <w:bCs/>
                <w:sz w:val="20"/>
                <w:szCs w:val="20"/>
              </w:rPr>
              <w:t>(t/Ha/año)</w:t>
            </w:r>
          </w:p>
        </w:tc>
      </w:tr>
      <w:tr w:rsidR="00400A9F" w:rsidRPr="00DE5642" w14:paraId="164A2876" w14:textId="77777777" w:rsidTr="00E64535">
        <w:trPr>
          <w:trHeight w:val="360"/>
        </w:trPr>
        <w:tc>
          <w:tcPr>
            <w:tcW w:w="612" w:type="dxa"/>
            <w:tcBorders>
              <w:top w:val="single" w:sz="6" w:space="0" w:color="CCCCCC"/>
              <w:left w:val="single" w:sz="6" w:space="0" w:color="CCCCCC"/>
              <w:bottom w:val="single" w:sz="6" w:space="0" w:color="CCCCCC"/>
              <w:right w:val="single" w:sz="6" w:space="0" w:color="CCCCCC"/>
            </w:tcBorders>
            <w:hideMark/>
          </w:tcPr>
          <w:p w14:paraId="32CD1C08"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1</w:t>
            </w:r>
          </w:p>
        </w:tc>
        <w:tc>
          <w:tcPr>
            <w:tcW w:w="567" w:type="dxa"/>
            <w:tcBorders>
              <w:top w:val="single" w:sz="6" w:space="0" w:color="CCCCCC"/>
              <w:left w:val="single" w:sz="6" w:space="0" w:color="CCCCCC"/>
              <w:bottom w:val="single" w:sz="6" w:space="0" w:color="CCCCCC"/>
              <w:right w:val="single" w:sz="6" w:space="0" w:color="CCCCCC"/>
            </w:tcBorders>
            <w:hideMark/>
          </w:tcPr>
          <w:p w14:paraId="01B938F9"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8</w:t>
            </w:r>
          </w:p>
        </w:tc>
        <w:tc>
          <w:tcPr>
            <w:tcW w:w="5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CB68AC"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6</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7B5B83"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Ladera</w:t>
            </w:r>
          </w:p>
        </w:tc>
        <w:tc>
          <w:tcPr>
            <w:tcW w:w="6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7296F1"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&gt;50</w:t>
            </w:r>
          </w:p>
        </w:tc>
        <w:tc>
          <w:tcPr>
            <w:tcW w:w="4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157A0A"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0</w:t>
            </w:r>
          </w:p>
        </w:tc>
        <w:tc>
          <w:tcPr>
            <w:tcW w:w="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F786FC"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25</w:t>
            </w:r>
          </w:p>
        </w:tc>
        <w:tc>
          <w:tcPr>
            <w:tcW w:w="14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02319C"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Pd (60)</w:t>
            </w:r>
          </w:p>
        </w:tc>
        <w:tc>
          <w:tcPr>
            <w:tcW w:w="8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36131F" w14:textId="77777777" w:rsidR="00400A9F" w:rsidRPr="00D223F4" w:rsidRDefault="00400A9F" w:rsidP="00E64535">
            <w:pPr>
              <w:spacing w:after="0" w:line="240" w:lineRule="auto"/>
              <w:jc w:val="center"/>
              <w:rPr>
                <w:rFonts w:ascii="Times New Roman" w:eastAsia="Times New Roman" w:hAnsi="Times New Roman" w:cs="Times New Roman"/>
              </w:rPr>
            </w:pPr>
            <w:proofErr w:type="spellStart"/>
            <w:r w:rsidRPr="00D223F4">
              <w:rPr>
                <w:rFonts w:ascii="Times New Roman" w:eastAsia="Times New Roman" w:hAnsi="Times New Roman" w:cs="Times New Roman"/>
              </w:rPr>
              <w:t>Vp</w:t>
            </w:r>
            <w:proofErr w:type="spellEnd"/>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888A37"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II0i</w:t>
            </w:r>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2B46DC"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67.2</w:t>
            </w:r>
          </w:p>
        </w:tc>
      </w:tr>
      <w:tr w:rsidR="00400A9F" w:rsidRPr="00DE5642" w14:paraId="7F9C881B" w14:textId="77777777" w:rsidTr="00E64535">
        <w:trPr>
          <w:trHeight w:val="456"/>
        </w:trPr>
        <w:tc>
          <w:tcPr>
            <w:tcW w:w="612" w:type="dxa"/>
            <w:tcBorders>
              <w:top w:val="single" w:sz="6" w:space="0" w:color="CCCCCC"/>
              <w:left w:val="single" w:sz="6" w:space="0" w:color="CCCCCC"/>
              <w:bottom w:val="single" w:sz="6" w:space="0" w:color="CCCCCC"/>
              <w:right w:val="single" w:sz="6" w:space="0" w:color="CCCCCC"/>
            </w:tcBorders>
            <w:hideMark/>
          </w:tcPr>
          <w:p w14:paraId="35FEF5BC"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2</w:t>
            </w:r>
          </w:p>
        </w:tc>
        <w:tc>
          <w:tcPr>
            <w:tcW w:w="567" w:type="dxa"/>
            <w:tcBorders>
              <w:top w:val="single" w:sz="6" w:space="0" w:color="CCCCCC"/>
              <w:left w:val="single" w:sz="6" w:space="0" w:color="CCCCCC"/>
              <w:bottom w:val="single" w:sz="6" w:space="0" w:color="CCCCCC"/>
              <w:right w:val="single" w:sz="6" w:space="0" w:color="CCCCCC"/>
            </w:tcBorders>
            <w:hideMark/>
          </w:tcPr>
          <w:p w14:paraId="1125EFFC"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16</w:t>
            </w:r>
          </w:p>
        </w:tc>
        <w:tc>
          <w:tcPr>
            <w:tcW w:w="5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746358"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10</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142E24"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Ladera</w:t>
            </w:r>
          </w:p>
        </w:tc>
        <w:tc>
          <w:tcPr>
            <w:tcW w:w="6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3AE8A0"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20</w:t>
            </w:r>
          </w:p>
        </w:tc>
        <w:tc>
          <w:tcPr>
            <w:tcW w:w="4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FB4241"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50</w:t>
            </w:r>
          </w:p>
        </w:tc>
        <w:tc>
          <w:tcPr>
            <w:tcW w:w="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298278"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10</w:t>
            </w:r>
          </w:p>
        </w:tc>
        <w:tc>
          <w:tcPr>
            <w:tcW w:w="14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7EFAAD" w14:textId="18CD533D" w:rsidR="00400A9F" w:rsidRPr="00D223F4" w:rsidRDefault="00400A9F" w:rsidP="00E64535">
            <w:pPr>
              <w:spacing w:after="0" w:line="240" w:lineRule="auto"/>
              <w:jc w:val="center"/>
              <w:rPr>
                <w:rFonts w:ascii="Times New Roman" w:eastAsia="Times New Roman" w:hAnsi="Times New Roman" w:cs="Times New Roman"/>
              </w:rPr>
            </w:pPr>
            <w:proofErr w:type="spellStart"/>
            <w:r w:rsidRPr="00D223F4">
              <w:rPr>
                <w:rFonts w:ascii="Times New Roman" w:eastAsia="Times New Roman" w:hAnsi="Times New Roman" w:cs="Times New Roman"/>
              </w:rPr>
              <w:t>Pz</w:t>
            </w:r>
            <w:proofErr w:type="spellEnd"/>
            <w:r w:rsidRPr="00D223F4">
              <w:rPr>
                <w:rFonts w:ascii="Times New Roman" w:eastAsia="Times New Roman" w:hAnsi="Times New Roman" w:cs="Times New Roman"/>
              </w:rPr>
              <w:t xml:space="preserve"> (80)</w:t>
            </w:r>
          </w:p>
        </w:tc>
        <w:tc>
          <w:tcPr>
            <w:tcW w:w="8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63AAD1" w14:textId="77777777" w:rsidR="00400A9F" w:rsidRPr="00D223F4" w:rsidRDefault="00400A9F" w:rsidP="00E64535">
            <w:pPr>
              <w:spacing w:after="0" w:line="240" w:lineRule="auto"/>
              <w:jc w:val="center"/>
              <w:rPr>
                <w:rFonts w:ascii="Times New Roman" w:eastAsia="Times New Roman" w:hAnsi="Times New Roman" w:cs="Times New Roman"/>
              </w:rPr>
            </w:pPr>
            <w:proofErr w:type="spellStart"/>
            <w:r w:rsidRPr="00D223F4">
              <w:rPr>
                <w:rFonts w:ascii="Times New Roman" w:eastAsia="Times New Roman" w:hAnsi="Times New Roman" w:cs="Times New Roman"/>
              </w:rPr>
              <w:t>Fh</w:t>
            </w:r>
            <w:proofErr w:type="spellEnd"/>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9D0A51"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III0s</w:t>
            </w:r>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A1789A"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0.11</w:t>
            </w:r>
          </w:p>
        </w:tc>
      </w:tr>
      <w:tr w:rsidR="00400A9F" w:rsidRPr="00DE5642" w14:paraId="1DC8316D" w14:textId="77777777" w:rsidTr="00E64535">
        <w:trPr>
          <w:trHeight w:val="478"/>
        </w:trPr>
        <w:tc>
          <w:tcPr>
            <w:tcW w:w="612" w:type="dxa"/>
            <w:tcBorders>
              <w:top w:val="single" w:sz="6" w:space="0" w:color="CCCCCC"/>
              <w:left w:val="single" w:sz="6" w:space="0" w:color="CCCCCC"/>
              <w:bottom w:val="single" w:sz="6" w:space="0" w:color="CCCCCC"/>
              <w:right w:val="single" w:sz="6" w:space="0" w:color="CCCCCC"/>
            </w:tcBorders>
            <w:hideMark/>
          </w:tcPr>
          <w:p w14:paraId="331E5DAF"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6</w:t>
            </w:r>
          </w:p>
        </w:tc>
        <w:tc>
          <w:tcPr>
            <w:tcW w:w="567" w:type="dxa"/>
            <w:tcBorders>
              <w:top w:val="single" w:sz="6" w:space="0" w:color="CCCCCC"/>
              <w:left w:val="single" w:sz="6" w:space="0" w:color="CCCCCC"/>
              <w:bottom w:val="single" w:sz="6" w:space="0" w:color="CCCCCC"/>
              <w:right w:val="single" w:sz="6" w:space="0" w:color="CCCCCC"/>
            </w:tcBorders>
            <w:hideMark/>
          </w:tcPr>
          <w:p w14:paraId="2EFCCF61"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16</w:t>
            </w:r>
          </w:p>
        </w:tc>
        <w:tc>
          <w:tcPr>
            <w:tcW w:w="5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AC76AF"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20</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51E51F"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Lomerío</w:t>
            </w:r>
          </w:p>
        </w:tc>
        <w:tc>
          <w:tcPr>
            <w:tcW w:w="6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CFD664"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&gt;50</w:t>
            </w:r>
          </w:p>
        </w:tc>
        <w:tc>
          <w:tcPr>
            <w:tcW w:w="4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60852E"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8</w:t>
            </w:r>
          </w:p>
        </w:tc>
        <w:tc>
          <w:tcPr>
            <w:tcW w:w="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E22129"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10</w:t>
            </w:r>
          </w:p>
        </w:tc>
        <w:tc>
          <w:tcPr>
            <w:tcW w:w="14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1EE780" w14:textId="77777777" w:rsidR="00400A9F" w:rsidRPr="00D223F4" w:rsidRDefault="00400A9F" w:rsidP="00E64535">
            <w:pPr>
              <w:spacing w:after="0" w:line="240" w:lineRule="auto"/>
              <w:jc w:val="center"/>
              <w:rPr>
                <w:rFonts w:ascii="Times New Roman" w:eastAsia="Times New Roman" w:hAnsi="Times New Roman" w:cs="Times New Roman"/>
              </w:rPr>
            </w:pPr>
            <w:proofErr w:type="spellStart"/>
            <w:r w:rsidRPr="00D223F4">
              <w:rPr>
                <w:rFonts w:ascii="Times New Roman" w:eastAsia="Times New Roman" w:hAnsi="Times New Roman" w:cs="Times New Roman"/>
              </w:rPr>
              <w:t>Pz</w:t>
            </w:r>
            <w:proofErr w:type="spellEnd"/>
            <w:r w:rsidRPr="00D223F4">
              <w:rPr>
                <w:rFonts w:ascii="Times New Roman" w:eastAsia="Times New Roman" w:hAnsi="Times New Roman" w:cs="Times New Roman"/>
              </w:rPr>
              <w:t xml:space="preserve"> (80)</w:t>
            </w:r>
          </w:p>
        </w:tc>
        <w:tc>
          <w:tcPr>
            <w:tcW w:w="8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A40FE2" w14:textId="77777777" w:rsidR="00400A9F" w:rsidRPr="00D223F4" w:rsidRDefault="00400A9F" w:rsidP="00E64535">
            <w:pPr>
              <w:spacing w:after="0" w:line="240" w:lineRule="auto"/>
              <w:jc w:val="center"/>
              <w:rPr>
                <w:rFonts w:ascii="Times New Roman" w:eastAsia="Times New Roman" w:hAnsi="Times New Roman" w:cs="Times New Roman"/>
              </w:rPr>
            </w:pPr>
            <w:proofErr w:type="spellStart"/>
            <w:r w:rsidRPr="00D223F4">
              <w:rPr>
                <w:rFonts w:ascii="Times New Roman" w:eastAsia="Times New Roman" w:hAnsi="Times New Roman" w:cs="Times New Roman"/>
              </w:rPr>
              <w:t>Vp</w:t>
            </w:r>
            <w:proofErr w:type="spellEnd"/>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025101" w14:textId="77777777" w:rsidR="00400A9F" w:rsidRPr="00D223F4" w:rsidRDefault="00400A9F" w:rsidP="00E64535">
            <w:pPr>
              <w:spacing w:after="0" w:line="240" w:lineRule="auto"/>
              <w:jc w:val="center"/>
              <w:rPr>
                <w:rFonts w:ascii="Times New Roman" w:eastAsia="Times New Roman" w:hAnsi="Times New Roman" w:cs="Times New Roman"/>
              </w:rPr>
            </w:pPr>
            <w:proofErr w:type="spellStart"/>
            <w:r w:rsidRPr="00D223F4">
              <w:rPr>
                <w:rFonts w:ascii="Times New Roman" w:eastAsia="Times New Roman" w:hAnsi="Times New Roman" w:cs="Times New Roman"/>
              </w:rPr>
              <w:t>IVt</w:t>
            </w:r>
            <w:proofErr w:type="spellEnd"/>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EA6F99"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10.84</w:t>
            </w:r>
          </w:p>
        </w:tc>
      </w:tr>
      <w:tr w:rsidR="00400A9F" w:rsidRPr="00DE5642" w14:paraId="33B67A75" w14:textId="77777777" w:rsidTr="00E64535">
        <w:trPr>
          <w:trHeight w:val="312"/>
        </w:trPr>
        <w:tc>
          <w:tcPr>
            <w:tcW w:w="612" w:type="dxa"/>
            <w:tcBorders>
              <w:top w:val="single" w:sz="6" w:space="0" w:color="CCCCCC"/>
              <w:left w:val="single" w:sz="6" w:space="0" w:color="CCCCCC"/>
              <w:bottom w:val="single" w:sz="6" w:space="0" w:color="CCCCCC"/>
              <w:right w:val="single" w:sz="6" w:space="0" w:color="CCCCCC"/>
            </w:tcBorders>
            <w:hideMark/>
          </w:tcPr>
          <w:p w14:paraId="241CEB35"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7</w:t>
            </w:r>
          </w:p>
        </w:tc>
        <w:tc>
          <w:tcPr>
            <w:tcW w:w="567" w:type="dxa"/>
            <w:tcBorders>
              <w:top w:val="single" w:sz="6" w:space="0" w:color="CCCCCC"/>
              <w:left w:val="single" w:sz="6" w:space="0" w:color="CCCCCC"/>
              <w:bottom w:val="single" w:sz="6" w:space="0" w:color="CCCCCC"/>
              <w:right w:val="single" w:sz="6" w:space="0" w:color="CCCCCC"/>
            </w:tcBorders>
            <w:hideMark/>
          </w:tcPr>
          <w:p w14:paraId="0478041C"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14</w:t>
            </w:r>
          </w:p>
        </w:tc>
        <w:tc>
          <w:tcPr>
            <w:tcW w:w="5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424DF6"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0</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B59B28"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Plano</w:t>
            </w:r>
          </w:p>
        </w:tc>
        <w:tc>
          <w:tcPr>
            <w:tcW w:w="6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0DF745"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&gt;60</w:t>
            </w:r>
          </w:p>
        </w:tc>
        <w:tc>
          <w:tcPr>
            <w:tcW w:w="4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D3CC37"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0</w:t>
            </w:r>
          </w:p>
        </w:tc>
        <w:tc>
          <w:tcPr>
            <w:tcW w:w="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4E0BA9"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0</w:t>
            </w:r>
          </w:p>
        </w:tc>
        <w:tc>
          <w:tcPr>
            <w:tcW w:w="14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221647" w14:textId="77777777" w:rsidR="00400A9F" w:rsidRPr="00D223F4" w:rsidRDefault="00400A9F" w:rsidP="00E6453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 E 50,</w:t>
            </w:r>
            <w:r w:rsidRPr="00D223F4">
              <w:rPr>
                <w:rFonts w:ascii="Times New Roman" w:eastAsia="Times New Roman" w:hAnsi="Times New Roman" w:cs="Times New Roman"/>
              </w:rPr>
              <w:t>Pz50</w:t>
            </w:r>
          </w:p>
        </w:tc>
        <w:tc>
          <w:tcPr>
            <w:tcW w:w="8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BD915D" w14:textId="77777777" w:rsidR="00400A9F" w:rsidRPr="00D223F4" w:rsidRDefault="00400A9F" w:rsidP="00E64535">
            <w:pPr>
              <w:spacing w:after="0" w:line="240" w:lineRule="auto"/>
              <w:jc w:val="center"/>
              <w:rPr>
                <w:rFonts w:ascii="Times New Roman" w:eastAsia="Times New Roman" w:hAnsi="Times New Roman" w:cs="Times New Roman"/>
              </w:rPr>
            </w:pPr>
            <w:proofErr w:type="spellStart"/>
            <w:r w:rsidRPr="00D223F4">
              <w:rPr>
                <w:rFonts w:ascii="Times New Roman" w:eastAsia="Times New Roman" w:hAnsi="Times New Roman" w:cs="Times New Roman"/>
              </w:rPr>
              <w:t>Vp</w:t>
            </w:r>
            <w:proofErr w:type="spellEnd"/>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7E6217" w14:textId="77777777" w:rsidR="00400A9F" w:rsidRPr="00D223F4" w:rsidRDefault="00400A9F" w:rsidP="00E64535">
            <w:pPr>
              <w:spacing w:after="0" w:line="240" w:lineRule="auto"/>
              <w:jc w:val="center"/>
              <w:rPr>
                <w:rFonts w:ascii="Times New Roman" w:eastAsia="Times New Roman" w:hAnsi="Times New Roman" w:cs="Times New Roman"/>
              </w:rPr>
            </w:pPr>
            <w:proofErr w:type="spellStart"/>
            <w:r w:rsidRPr="00D223F4">
              <w:rPr>
                <w:rFonts w:ascii="Times New Roman" w:eastAsia="Times New Roman" w:hAnsi="Times New Roman" w:cs="Times New Roman"/>
              </w:rPr>
              <w:t>Ic</w:t>
            </w:r>
            <w:proofErr w:type="spellEnd"/>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860D3B"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0.14</w:t>
            </w:r>
          </w:p>
        </w:tc>
      </w:tr>
      <w:tr w:rsidR="00400A9F" w:rsidRPr="00DE5642" w14:paraId="5956F709" w14:textId="77777777" w:rsidTr="00E64535">
        <w:trPr>
          <w:trHeight w:val="346"/>
        </w:trPr>
        <w:tc>
          <w:tcPr>
            <w:tcW w:w="612" w:type="dxa"/>
            <w:tcBorders>
              <w:top w:val="single" w:sz="6" w:space="0" w:color="CCCCCC"/>
              <w:left w:val="single" w:sz="6" w:space="0" w:color="CCCCCC"/>
              <w:bottom w:val="single" w:sz="6" w:space="0" w:color="CCCCCC"/>
              <w:right w:val="single" w:sz="6" w:space="0" w:color="CCCCCC"/>
            </w:tcBorders>
            <w:hideMark/>
          </w:tcPr>
          <w:p w14:paraId="7A84B52A"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8</w:t>
            </w:r>
          </w:p>
        </w:tc>
        <w:tc>
          <w:tcPr>
            <w:tcW w:w="567" w:type="dxa"/>
            <w:tcBorders>
              <w:top w:val="single" w:sz="6" w:space="0" w:color="CCCCCC"/>
              <w:left w:val="single" w:sz="6" w:space="0" w:color="CCCCCC"/>
              <w:bottom w:val="single" w:sz="6" w:space="0" w:color="CCCCCC"/>
              <w:right w:val="single" w:sz="6" w:space="0" w:color="CCCCCC"/>
            </w:tcBorders>
            <w:hideMark/>
          </w:tcPr>
          <w:p w14:paraId="50270438"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15</w:t>
            </w:r>
          </w:p>
        </w:tc>
        <w:tc>
          <w:tcPr>
            <w:tcW w:w="5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D9AAD8"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6</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7BD36B"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Ladera</w:t>
            </w:r>
          </w:p>
        </w:tc>
        <w:tc>
          <w:tcPr>
            <w:tcW w:w="6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6A9D7E"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40</w:t>
            </w:r>
          </w:p>
        </w:tc>
        <w:tc>
          <w:tcPr>
            <w:tcW w:w="4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28BAA6"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90</w:t>
            </w:r>
          </w:p>
        </w:tc>
        <w:tc>
          <w:tcPr>
            <w:tcW w:w="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8D3DE9"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0</w:t>
            </w:r>
          </w:p>
        </w:tc>
        <w:tc>
          <w:tcPr>
            <w:tcW w:w="14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8CD1B0" w14:textId="77777777" w:rsidR="00400A9F" w:rsidRPr="00D223F4" w:rsidRDefault="00400A9F" w:rsidP="00E6453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ME 40,</w:t>
            </w:r>
            <w:r w:rsidRPr="00D223F4">
              <w:rPr>
                <w:rFonts w:ascii="Times New Roman" w:eastAsia="Times New Roman" w:hAnsi="Times New Roman" w:cs="Times New Roman"/>
              </w:rPr>
              <w:t>Pz60</w:t>
            </w:r>
          </w:p>
        </w:tc>
        <w:tc>
          <w:tcPr>
            <w:tcW w:w="8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550FB3" w14:textId="77777777" w:rsidR="00400A9F" w:rsidRPr="00D223F4" w:rsidRDefault="00400A9F" w:rsidP="00E64535">
            <w:pPr>
              <w:spacing w:after="0" w:line="240" w:lineRule="auto"/>
              <w:jc w:val="center"/>
              <w:rPr>
                <w:rFonts w:ascii="Times New Roman" w:eastAsia="Times New Roman" w:hAnsi="Times New Roman" w:cs="Times New Roman"/>
              </w:rPr>
            </w:pPr>
            <w:proofErr w:type="spellStart"/>
            <w:r w:rsidRPr="00D223F4">
              <w:rPr>
                <w:rFonts w:ascii="Times New Roman" w:eastAsia="Times New Roman" w:hAnsi="Times New Roman" w:cs="Times New Roman"/>
              </w:rPr>
              <w:t>Hh</w:t>
            </w:r>
            <w:proofErr w:type="spellEnd"/>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4819CC"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Vos</w:t>
            </w:r>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1283CB"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1.27</w:t>
            </w:r>
          </w:p>
        </w:tc>
      </w:tr>
      <w:tr w:rsidR="00400A9F" w:rsidRPr="00DE5642" w14:paraId="56BD5502" w14:textId="77777777" w:rsidTr="00E64535">
        <w:trPr>
          <w:trHeight w:val="352"/>
        </w:trPr>
        <w:tc>
          <w:tcPr>
            <w:tcW w:w="612" w:type="dxa"/>
            <w:tcBorders>
              <w:top w:val="single" w:sz="6" w:space="0" w:color="CCCCCC"/>
              <w:left w:val="single" w:sz="6" w:space="0" w:color="CCCCCC"/>
              <w:bottom w:val="single" w:sz="6" w:space="0" w:color="CCCCCC"/>
              <w:right w:val="single" w:sz="6" w:space="0" w:color="CCCCCC"/>
            </w:tcBorders>
            <w:hideMark/>
          </w:tcPr>
          <w:p w14:paraId="784FEA82"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9</w:t>
            </w:r>
          </w:p>
        </w:tc>
        <w:tc>
          <w:tcPr>
            <w:tcW w:w="567" w:type="dxa"/>
            <w:tcBorders>
              <w:top w:val="single" w:sz="6" w:space="0" w:color="CCCCCC"/>
              <w:left w:val="single" w:sz="6" w:space="0" w:color="CCCCCC"/>
              <w:bottom w:val="single" w:sz="6" w:space="0" w:color="CCCCCC"/>
              <w:right w:val="single" w:sz="6" w:space="0" w:color="CCCCCC"/>
            </w:tcBorders>
            <w:hideMark/>
          </w:tcPr>
          <w:p w14:paraId="2CE4800E"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6</w:t>
            </w:r>
          </w:p>
        </w:tc>
        <w:tc>
          <w:tcPr>
            <w:tcW w:w="5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115241"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3</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8D7829" w14:textId="17FEF772" w:rsidR="00400A9F" w:rsidRPr="00D223F4" w:rsidRDefault="002D25C4" w:rsidP="00E6453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w:t>
            </w:r>
            <w:r w:rsidR="00400A9F" w:rsidRPr="00D223F4">
              <w:rPr>
                <w:rFonts w:ascii="Times New Roman" w:eastAsia="Times New Roman" w:hAnsi="Times New Roman" w:cs="Times New Roman"/>
              </w:rPr>
              <w:t>lano</w:t>
            </w:r>
          </w:p>
        </w:tc>
        <w:tc>
          <w:tcPr>
            <w:tcW w:w="6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4769A1"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40</w:t>
            </w:r>
          </w:p>
        </w:tc>
        <w:tc>
          <w:tcPr>
            <w:tcW w:w="4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AC09D2"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5</w:t>
            </w:r>
          </w:p>
        </w:tc>
        <w:tc>
          <w:tcPr>
            <w:tcW w:w="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01B04D"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0</w:t>
            </w:r>
          </w:p>
        </w:tc>
        <w:tc>
          <w:tcPr>
            <w:tcW w:w="14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D57334"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CA</w:t>
            </w:r>
            <w:r>
              <w:rPr>
                <w:rFonts w:ascii="Times New Roman" w:eastAsia="Times New Roman" w:hAnsi="Times New Roman" w:cs="Times New Roman"/>
              </w:rPr>
              <w:t xml:space="preserve"> 90</w:t>
            </w:r>
          </w:p>
        </w:tc>
        <w:tc>
          <w:tcPr>
            <w:tcW w:w="8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B18E0D" w14:textId="77777777" w:rsidR="00400A9F" w:rsidRPr="00D223F4" w:rsidRDefault="00400A9F" w:rsidP="00E64535">
            <w:pPr>
              <w:spacing w:after="0" w:line="240" w:lineRule="auto"/>
              <w:jc w:val="center"/>
              <w:rPr>
                <w:rFonts w:ascii="Times New Roman" w:eastAsia="Times New Roman" w:hAnsi="Times New Roman" w:cs="Times New Roman"/>
              </w:rPr>
            </w:pPr>
            <w:proofErr w:type="spellStart"/>
            <w:r w:rsidRPr="00D223F4">
              <w:rPr>
                <w:rFonts w:ascii="Times New Roman" w:eastAsia="Times New Roman" w:hAnsi="Times New Roman" w:cs="Times New Roman"/>
              </w:rPr>
              <w:t>Vp</w:t>
            </w:r>
            <w:proofErr w:type="spellEnd"/>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A33B73"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1c</w:t>
            </w:r>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2C837E"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0.48</w:t>
            </w:r>
          </w:p>
        </w:tc>
      </w:tr>
      <w:tr w:rsidR="00400A9F" w:rsidRPr="00DE5642" w14:paraId="69CCAAC8" w14:textId="77777777" w:rsidTr="00E64535">
        <w:trPr>
          <w:trHeight w:val="358"/>
        </w:trPr>
        <w:tc>
          <w:tcPr>
            <w:tcW w:w="612" w:type="dxa"/>
            <w:tcBorders>
              <w:top w:val="single" w:sz="6" w:space="0" w:color="CCCCCC"/>
              <w:left w:val="single" w:sz="6" w:space="0" w:color="CCCCCC"/>
              <w:bottom w:val="single" w:sz="6" w:space="0" w:color="CCCCCC"/>
              <w:right w:val="single" w:sz="6" w:space="0" w:color="CCCCCC"/>
            </w:tcBorders>
            <w:hideMark/>
          </w:tcPr>
          <w:p w14:paraId="38731E92"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10</w:t>
            </w:r>
          </w:p>
        </w:tc>
        <w:tc>
          <w:tcPr>
            <w:tcW w:w="567" w:type="dxa"/>
            <w:tcBorders>
              <w:top w:val="single" w:sz="6" w:space="0" w:color="CCCCCC"/>
              <w:left w:val="single" w:sz="6" w:space="0" w:color="CCCCCC"/>
              <w:bottom w:val="single" w:sz="6" w:space="0" w:color="CCCCCC"/>
              <w:right w:val="single" w:sz="6" w:space="0" w:color="CCCCCC"/>
            </w:tcBorders>
            <w:hideMark/>
          </w:tcPr>
          <w:p w14:paraId="33688FA5"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14</w:t>
            </w:r>
          </w:p>
        </w:tc>
        <w:tc>
          <w:tcPr>
            <w:tcW w:w="5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5B8728"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2</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5CD7AE" w14:textId="2B67914E" w:rsidR="00400A9F" w:rsidRPr="00D223F4" w:rsidRDefault="002D25C4" w:rsidP="00E6453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w:t>
            </w:r>
            <w:r w:rsidR="00400A9F" w:rsidRPr="00D223F4">
              <w:rPr>
                <w:rFonts w:ascii="Times New Roman" w:eastAsia="Times New Roman" w:hAnsi="Times New Roman" w:cs="Times New Roman"/>
              </w:rPr>
              <w:t>lano</w:t>
            </w:r>
          </w:p>
        </w:tc>
        <w:tc>
          <w:tcPr>
            <w:tcW w:w="6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CB195C"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60</w:t>
            </w:r>
          </w:p>
        </w:tc>
        <w:tc>
          <w:tcPr>
            <w:tcW w:w="4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98AE85"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10</w:t>
            </w:r>
          </w:p>
        </w:tc>
        <w:tc>
          <w:tcPr>
            <w:tcW w:w="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6C04D3"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0</w:t>
            </w:r>
          </w:p>
        </w:tc>
        <w:tc>
          <w:tcPr>
            <w:tcW w:w="14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01EAB3"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CM</w:t>
            </w:r>
            <w:r>
              <w:rPr>
                <w:rFonts w:ascii="Times New Roman" w:eastAsia="Times New Roman" w:hAnsi="Times New Roman" w:cs="Times New Roman"/>
              </w:rPr>
              <w:t xml:space="preserve"> 100</w:t>
            </w:r>
          </w:p>
        </w:tc>
        <w:tc>
          <w:tcPr>
            <w:tcW w:w="8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95728C" w14:textId="77777777" w:rsidR="00400A9F" w:rsidRPr="00D223F4" w:rsidRDefault="00400A9F" w:rsidP="00E64535">
            <w:pPr>
              <w:spacing w:after="0" w:line="240" w:lineRule="auto"/>
              <w:jc w:val="center"/>
              <w:rPr>
                <w:rFonts w:ascii="Times New Roman" w:eastAsia="Times New Roman" w:hAnsi="Times New Roman" w:cs="Times New Roman"/>
              </w:rPr>
            </w:pPr>
            <w:proofErr w:type="spellStart"/>
            <w:r w:rsidRPr="00D223F4">
              <w:rPr>
                <w:rFonts w:ascii="Times New Roman" w:eastAsia="Times New Roman" w:hAnsi="Times New Roman" w:cs="Times New Roman"/>
              </w:rPr>
              <w:t>Vp</w:t>
            </w:r>
            <w:proofErr w:type="spellEnd"/>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58546E"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1c</w:t>
            </w:r>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ABD30E"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0.49</w:t>
            </w:r>
          </w:p>
        </w:tc>
      </w:tr>
      <w:tr w:rsidR="00400A9F" w:rsidRPr="00DE5642" w14:paraId="58E21A42" w14:textId="77777777" w:rsidTr="00E64535">
        <w:trPr>
          <w:trHeight w:val="350"/>
        </w:trPr>
        <w:tc>
          <w:tcPr>
            <w:tcW w:w="612" w:type="dxa"/>
            <w:tcBorders>
              <w:top w:val="single" w:sz="6" w:space="0" w:color="CCCCCC"/>
              <w:left w:val="single" w:sz="6" w:space="0" w:color="CCCCCC"/>
              <w:bottom w:val="single" w:sz="6" w:space="0" w:color="CCCCCC"/>
              <w:right w:val="single" w:sz="6" w:space="0" w:color="CCCCCC"/>
            </w:tcBorders>
            <w:hideMark/>
          </w:tcPr>
          <w:p w14:paraId="6BC0ADAB"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11</w:t>
            </w:r>
          </w:p>
        </w:tc>
        <w:tc>
          <w:tcPr>
            <w:tcW w:w="567" w:type="dxa"/>
            <w:tcBorders>
              <w:top w:val="single" w:sz="6" w:space="0" w:color="CCCCCC"/>
              <w:left w:val="single" w:sz="6" w:space="0" w:color="CCCCCC"/>
              <w:bottom w:val="single" w:sz="6" w:space="0" w:color="CCCCCC"/>
              <w:right w:val="single" w:sz="6" w:space="0" w:color="CCCCCC"/>
            </w:tcBorders>
            <w:hideMark/>
          </w:tcPr>
          <w:p w14:paraId="59D3725B"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12</w:t>
            </w:r>
          </w:p>
        </w:tc>
        <w:tc>
          <w:tcPr>
            <w:tcW w:w="5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D6E301"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14</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CF5DF4"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Lomerío</w:t>
            </w:r>
          </w:p>
        </w:tc>
        <w:tc>
          <w:tcPr>
            <w:tcW w:w="6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542325"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10</w:t>
            </w:r>
          </w:p>
        </w:tc>
        <w:tc>
          <w:tcPr>
            <w:tcW w:w="4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D5238C"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30</w:t>
            </w:r>
          </w:p>
        </w:tc>
        <w:tc>
          <w:tcPr>
            <w:tcW w:w="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C19B49"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70</w:t>
            </w:r>
          </w:p>
        </w:tc>
        <w:tc>
          <w:tcPr>
            <w:tcW w:w="14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6F08CD" w14:textId="77777777" w:rsidR="00400A9F" w:rsidRPr="00D223F4" w:rsidRDefault="00400A9F" w:rsidP="00E6453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w:t>
            </w:r>
            <w:r w:rsidRPr="00D223F4">
              <w:rPr>
                <w:rFonts w:ascii="Times New Roman" w:eastAsia="Times New Roman" w:hAnsi="Times New Roman" w:cs="Times New Roman"/>
              </w:rPr>
              <w:t>E 60</w:t>
            </w:r>
            <w:r>
              <w:rPr>
                <w:rFonts w:ascii="Times New Roman" w:eastAsia="Times New Roman" w:hAnsi="Times New Roman" w:cs="Times New Roman"/>
              </w:rPr>
              <w:t>,</w:t>
            </w:r>
            <w:r w:rsidRPr="00D223F4">
              <w:rPr>
                <w:rFonts w:ascii="Times New Roman" w:eastAsia="Times New Roman" w:hAnsi="Times New Roman" w:cs="Times New Roman"/>
              </w:rPr>
              <w:t>Pz40</w:t>
            </w:r>
          </w:p>
        </w:tc>
        <w:tc>
          <w:tcPr>
            <w:tcW w:w="8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B16CAD"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I</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A2F845" w14:textId="77777777" w:rsidR="00400A9F" w:rsidRPr="00D223F4" w:rsidRDefault="00400A9F" w:rsidP="00E64535">
            <w:pPr>
              <w:spacing w:after="0" w:line="240" w:lineRule="auto"/>
              <w:jc w:val="center"/>
              <w:rPr>
                <w:rFonts w:ascii="Times New Roman" w:eastAsia="Times New Roman" w:hAnsi="Times New Roman" w:cs="Times New Roman"/>
              </w:rPr>
            </w:pPr>
            <w:proofErr w:type="spellStart"/>
            <w:r w:rsidRPr="00D223F4">
              <w:rPr>
                <w:rFonts w:ascii="Times New Roman" w:eastAsia="Times New Roman" w:hAnsi="Times New Roman" w:cs="Times New Roman"/>
              </w:rPr>
              <w:t>IVc</w:t>
            </w:r>
            <w:proofErr w:type="spellEnd"/>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1B5D95"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5.07</w:t>
            </w:r>
          </w:p>
        </w:tc>
      </w:tr>
      <w:tr w:rsidR="00400A9F" w:rsidRPr="00DE5642" w14:paraId="62231674" w14:textId="77777777" w:rsidTr="00E64535">
        <w:trPr>
          <w:trHeight w:val="342"/>
        </w:trPr>
        <w:tc>
          <w:tcPr>
            <w:tcW w:w="612" w:type="dxa"/>
            <w:tcBorders>
              <w:top w:val="single" w:sz="6" w:space="0" w:color="CCCCCC"/>
              <w:left w:val="single" w:sz="6" w:space="0" w:color="CCCCCC"/>
              <w:bottom w:val="single" w:sz="6" w:space="0" w:color="CCCCCC"/>
              <w:right w:val="single" w:sz="6" w:space="0" w:color="CCCCCC"/>
            </w:tcBorders>
            <w:hideMark/>
          </w:tcPr>
          <w:p w14:paraId="75163D00"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13</w:t>
            </w:r>
          </w:p>
        </w:tc>
        <w:tc>
          <w:tcPr>
            <w:tcW w:w="567" w:type="dxa"/>
            <w:tcBorders>
              <w:top w:val="single" w:sz="6" w:space="0" w:color="CCCCCC"/>
              <w:left w:val="single" w:sz="6" w:space="0" w:color="CCCCCC"/>
              <w:bottom w:val="single" w:sz="6" w:space="0" w:color="CCCCCC"/>
              <w:right w:val="single" w:sz="6" w:space="0" w:color="CCCCCC"/>
            </w:tcBorders>
            <w:hideMark/>
          </w:tcPr>
          <w:p w14:paraId="712F1FD5"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14</w:t>
            </w:r>
          </w:p>
        </w:tc>
        <w:tc>
          <w:tcPr>
            <w:tcW w:w="5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E531E1"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3</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B7562F"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Plano</w:t>
            </w:r>
          </w:p>
        </w:tc>
        <w:tc>
          <w:tcPr>
            <w:tcW w:w="6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7233ED"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45</w:t>
            </w:r>
          </w:p>
        </w:tc>
        <w:tc>
          <w:tcPr>
            <w:tcW w:w="4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3EBF79"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0</w:t>
            </w:r>
          </w:p>
        </w:tc>
        <w:tc>
          <w:tcPr>
            <w:tcW w:w="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445D86"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0</w:t>
            </w:r>
          </w:p>
        </w:tc>
        <w:tc>
          <w:tcPr>
            <w:tcW w:w="14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C4ABFB"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Pz70</w:t>
            </w:r>
            <w:r>
              <w:rPr>
                <w:rFonts w:ascii="Times New Roman" w:eastAsia="Times New Roman" w:hAnsi="Times New Roman" w:cs="Times New Roman"/>
              </w:rPr>
              <w:t>,</w:t>
            </w:r>
            <w:r w:rsidRPr="00D223F4">
              <w:rPr>
                <w:rFonts w:ascii="Times New Roman" w:eastAsia="Times New Roman" w:hAnsi="Times New Roman" w:cs="Times New Roman"/>
              </w:rPr>
              <w:t>H30</w:t>
            </w:r>
          </w:p>
        </w:tc>
        <w:tc>
          <w:tcPr>
            <w:tcW w:w="8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068EE8" w14:textId="77777777" w:rsidR="00400A9F" w:rsidRPr="00D223F4" w:rsidRDefault="00400A9F" w:rsidP="00E64535">
            <w:pPr>
              <w:spacing w:after="0" w:line="240" w:lineRule="auto"/>
              <w:jc w:val="center"/>
              <w:rPr>
                <w:rFonts w:ascii="Times New Roman" w:eastAsia="Times New Roman" w:hAnsi="Times New Roman" w:cs="Times New Roman"/>
              </w:rPr>
            </w:pPr>
            <w:proofErr w:type="spellStart"/>
            <w:r w:rsidRPr="00D223F4">
              <w:rPr>
                <w:rFonts w:ascii="Times New Roman" w:eastAsia="Times New Roman" w:hAnsi="Times New Roman" w:cs="Times New Roman"/>
              </w:rPr>
              <w:t>Vp</w:t>
            </w:r>
            <w:proofErr w:type="spellEnd"/>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A52223"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1c</w:t>
            </w:r>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1B79F9"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0.05</w:t>
            </w:r>
          </w:p>
        </w:tc>
      </w:tr>
      <w:tr w:rsidR="00400A9F" w:rsidRPr="00DE5642" w14:paraId="7E34A6E5" w14:textId="77777777" w:rsidTr="0021581D">
        <w:trPr>
          <w:trHeight w:val="373"/>
        </w:trPr>
        <w:tc>
          <w:tcPr>
            <w:tcW w:w="612" w:type="dxa"/>
            <w:tcBorders>
              <w:top w:val="single" w:sz="6" w:space="0" w:color="CCCCCC"/>
              <w:left w:val="single" w:sz="6" w:space="0" w:color="CCCCCC"/>
              <w:bottom w:val="single" w:sz="6" w:space="0" w:color="CCCCCC"/>
              <w:right w:val="single" w:sz="6" w:space="0" w:color="CCCCCC"/>
            </w:tcBorders>
            <w:hideMark/>
          </w:tcPr>
          <w:p w14:paraId="7721478A"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14</w:t>
            </w:r>
          </w:p>
        </w:tc>
        <w:tc>
          <w:tcPr>
            <w:tcW w:w="567" w:type="dxa"/>
            <w:tcBorders>
              <w:top w:val="single" w:sz="6" w:space="0" w:color="CCCCCC"/>
              <w:left w:val="single" w:sz="6" w:space="0" w:color="CCCCCC"/>
              <w:bottom w:val="single" w:sz="6" w:space="0" w:color="CCCCCC"/>
              <w:right w:val="single" w:sz="6" w:space="0" w:color="CCCCCC"/>
            </w:tcBorders>
            <w:hideMark/>
          </w:tcPr>
          <w:p w14:paraId="52C26C72"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9</w:t>
            </w:r>
          </w:p>
        </w:tc>
        <w:tc>
          <w:tcPr>
            <w:tcW w:w="5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C7403D"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16</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F80A14"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Loma</w:t>
            </w:r>
          </w:p>
        </w:tc>
        <w:tc>
          <w:tcPr>
            <w:tcW w:w="6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A7514C"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30</w:t>
            </w:r>
          </w:p>
        </w:tc>
        <w:tc>
          <w:tcPr>
            <w:tcW w:w="4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E694A5"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40</w:t>
            </w:r>
          </w:p>
        </w:tc>
        <w:tc>
          <w:tcPr>
            <w:tcW w:w="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E16C15"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2</w:t>
            </w:r>
          </w:p>
        </w:tc>
        <w:tc>
          <w:tcPr>
            <w:tcW w:w="14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FC6247" w14:textId="77777777" w:rsidR="00400A9F" w:rsidRPr="00D223F4" w:rsidRDefault="00400A9F" w:rsidP="00E6453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w:t>
            </w:r>
            <w:r w:rsidRPr="00D223F4">
              <w:rPr>
                <w:rFonts w:ascii="Times New Roman" w:eastAsia="Times New Roman" w:hAnsi="Times New Roman" w:cs="Times New Roman"/>
              </w:rPr>
              <w:t xml:space="preserve"> 70</w:t>
            </w:r>
            <w:r>
              <w:rPr>
                <w:rFonts w:ascii="Times New Roman" w:eastAsia="Times New Roman" w:hAnsi="Times New Roman" w:cs="Times New Roman"/>
              </w:rPr>
              <w:t>,</w:t>
            </w:r>
            <w:r w:rsidRPr="00D223F4">
              <w:rPr>
                <w:rFonts w:ascii="Times New Roman" w:eastAsia="Times New Roman" w:hAnsi="Times New Roman" w:cs="Times New Roman"/>
              </w:rPr>
              <w:t>Ar: 10</w:t>
            </w:r>
            <w:r w:rsidRPr="00D223F4">
              <w:rPr>
                <w:rFonts w:ascii="Times New Roman" w:eastAsia="Times New Roman" w:hAnsi="Times New Roman" w:cs="Times New Roman"/>
              </w:rPr>
              <w:br/>
              <w:t>Ca 10</w:t>
            </w:r>
          </w:p>
        </w:tc>
        <w:tc>
          <w:tcPr>
            <w:tcW w:w="8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533959" w14:textId="77777777" w:rsidR="00400A9F" w:rsidRPr="00D223F4" w:rsidRDefault="00400A9F" w:rsidP="00E64535">
            <w:pPr>
              <w:spacing w:after="0" w:line="240" w:lineRule="auto"/>
              <w:jc w:val="center"/>
              <w:rPr>
                <w:rFonts w:ascii="Times New Roman" w:eastAsia="Times New Roman" w:hAnsi="Times New Roman" w:cs="Times New Roman"/>
              </w:rPr>
            </w:pPr>
            <w:proofErr w:type="spellStart"/>
            <w:r w:rsidRPr="00D223F4">
              <w:rPr>
                <w:rFonts w:ascii="Times New Roman" w:eastAsia="Times New Roman" w:hAnsi="Times New Roman" w:cs="Times New Roman"/>
              </w:rPr>
              <w:t>Hh</w:t>
            </w:r>
            <w:proofErr w:type="spellEnd"/>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CBF968"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VII0s</w:t>
            </w:r>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2BB7BD"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11.0865</w:t>
            </w:r>
          </w:p>
        </w:tc>
      </w:tr>
      <w:tr w:rsidR="00400A9F" w:rsidRPr="00DE5642" w14:paraId="7E7E5158" w14:textId="77777777" w:rsidTr="00E64535">
        <w:trPr>
          <w:trHeight w:val="611"/>
        </w:trPr>
        <w:tc>
          <w:tcPr>
            <w:tcW w:w="612" w:type="dxa"/>
            <w:tcBorders>
              <w:top w:val="single" w:sz="6" w:space="0" w:color="CCCCCC"/>
              <w:left w:val="single" w:sz="6" w:space="0" w:color="CCCCCC"/>
              <w:bottom w:val="single" w:sz="6" w:space="0" w:color="CCCCCC"/>
              <w:right w:val="single" w:sz="6" w:space="0" w:color="CCCCCC"/>
            </w:tcBorders>
            <w:hideMark/>
          </w:tcPr>
          <w:p w14:paraId="44F3AC35"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15</w:t>
            </w:r>
          </w:p>
        </w:tc>
        <w:tc>
          <w:tcPr>
            <w:tcW w:w="567" w:type="dxa"/>
            <w:tcBorders>
              <w:top w:val="single" w:sz="6" w:space="0" w:color="CCCCCC"/>
              <w:left w:val="single" w:sz="6" w:space="0" w:color="CCCCCC"/>
              <w:bottom w:val="single" w:sz="6" w:space="0" w:color="CCCCCC"/>
              <w:right w:val="single" w:sz="6" w:space="0" w:color="CCCCCC"/>
            </w:tcBorders>
            <w:hideMark/>
          </w:tcPr>
          <w:p w14:paraId="53224166"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9</w:t>
            </w:r>
          </w:p>
        </w:tc>
        <w:tc>
          <w:tcPr>
            <w:tcW w:w="5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33BF38"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8</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3BA707"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Lomerío tendido</w:t>
            </w:r>
          </w:p>
        </w:tc>
        <w:tc>
          <w:tcPr>
            <w:tcW w:w="6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838FA8"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40</w:t>
            </w:r>
          </w:p>
        </w:tc>
        <w:tc>
          <w:tcPr>
            <w:tcW w:w="4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2B1141"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30</w:t>
            </w:r>
          </w:p>
        </w:tc>
        <w:tc>
          <w:tcPr>
            <w:tcW w:w="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418968"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15</w:t>
            </w:r>
          </w:p>
        </w:tc>
        <w:tc>
          <w:tcPr>
            <w:tcW w:w="14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414DB9" w14:textId="77777777" w:rsidR="00400A9F" w:rsidRPr="00D223F4" w:rsidRDefault="00400A9F" w:rsidP="00E6453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Pz</w:t>
            </w:r>
            <w:proofErr w:type="spellEnd"/>
            <w:r>
              <w:rPr>
                <w:rFonts w:ascii="Times New Roman" w:eastAsia="Times New Roman" w:hAnsi="Times New Roman" w:cs="Times New Roman"/>
              </w:rPr>
              <w:t xml:space="preserve"> 60,Ar 10</w:t>
            </w:r>
            <w:r>
              <w:rPr>
                <w:rFonts w:ascii="Times New Roman" w:eastAsia="Times New Roman" w:hAnsi="Times New Roman" w:cs="Times New Roman"/>
              </w:rPr>
              <w:br/>
              <w:t>Ca:10</w:t>
            </w:r>
          </w:p>
        </w:tc>
        <w:tc>
          <w:tcPr>
            <w:tcW w:w="8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4F89A6" w14:textId="77777777" w:rsidR="00400A9F" w:rsidRPr="00D223F4" w:rsidRDefault="00400A9F" w:rsidP="00E64535">
            <w:pPr>
              <w:spacing w:after="0" w:line="240" w:lineRule="auto"/>
              <w:jc w:val="center"/>
              <w:rPr>
                <w:rFonts w:ascii="Times New Roman" w:eastAsia="Times New Roman" w:hAnsi="Times New Roman" w:cs="Times New Roman"/>
              </w:rPr>
            </w:pPr>
            <w:proofErr w:type="spellStart"/>
            <w:r w:rsidRPr="00D223F4">
              <w:rPr>
                <w:rFonts w:ascii="Times New Roman" w:eastAsia="Times New Roman" w:hAnsi="Times New Roman" w:cs="Times New Roman"/>
              </w:rPr>
              <w:t>Hh</w:t>
            </w:r>
            <w:proofErr w:type="spellEnd"/>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607E2C"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VI0s</w:t>
            </w:r>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D521CC"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4.8439</w:t>
            </w:r>
          </w:p>
        </w:tc>
      </w:tr>
      <w:tr w:rsidR="00400A9F" w:rsidRPr="00DE5642" w14:paraId="2C7F149A" w14:textId="77777777" w:rsidTr="00E64535">
        <w:trPr>
          <w:trHeight w:val="458"/>
        </w:trPr>
        <w:tc>
          <w:tcPr>
            <w:tcW w:w="612" w:type="dxa"/>
            <w:tcBorders>
              <w:top w:val="single" w:sz="6" w:space="0" w:color="CCCCCC"/>
              <w:left w:val="single" w:sz="6" w:space="0" w:color="CCCCCC"/>
              <w:bottom w:val="single" w:sz="6" w:space="0" w:color="CCCCCC"/>
              <w:right w:val="single" w:sz="6" w:space="0" w:color="CCCCCC"/>
            </w:tcBorders>
            <w:hideMark/>
          </w:tcPr>
          <w:p w14:paraId="4F038CB0"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16</w:t>
            </w:r>
          </w:p>
        </w:tc>
        <w:tc>
          <w:tcPr>
            <w:tcW w:w="567" w:type="dxa"/>
            <w:tcBorders>
              <w:top w:val="single" w:sz="6" w:space="0" w:color="CCCCCC"/>
              <w:left w:val="single" w:sz="6" w:space="0" w:color="CCCCCC"/>
              <w:bottom w:val="single" w:sz="6" w:space="0" w:color="CCCCCC"/>
              <w:right w:val="single" w:sz="6" w:space="0" w:color="CCCCCC"/>
            </w:tcBorders>
            <w:hideMark/>
          </w:tcPr>
          <w:p w14:paraId="56390F2F"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9</w:t>
            </w:r>
          </w:p>
        </w:tc>
        <w:tc>
          <w:tcPr>
            <w:tcW w:w="5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085058"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2</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FF2ABD"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Lomerío tendido</w:t>
            </w:r>
          </w:p>
        </w:tc>
        <w:tc>
          <w:tcPr>
            <w:tcW w:w="6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178EA5"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&gt;50</w:t>
            </w:r>
          </w:p>
        </w:tc>
        <w:tc>
          <w:tcPr>
            <w:tcW w:w="4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C81EB0"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3</w:t>
            </w:r>
          </w:p>
        </w:tc>
        <w:tc>
          <w:tcPr>
            <w:tcW w:w="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4E4279"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No</w:t>
            </w:r>
          </w:p>
        </w:tc>
        <w:tc>
          <w:tcPr>
            <w:tcW w:w="14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58CB3D" w14:textId="77777777" w:rsidR="00400A9F" w:rsidRPr="00D223F4" w:rsidRDefault="00400A9F" w:rsidP="00E6453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Cf: 40</w:t>
            </w:r>
            <w:r>
              <w:rPr>
                <w:rFonts w:ascii="Times New Roman" w:eastAsia="Times New Roman" w:hAnsi="Times New Roman" w:cs="Times New Roman"/>
              </w:rPr>
              <w:br/>
            </w:r>
            <w:proofErr w:type="spellStart"/>
            <w:r>
              <w:rPr>
                <w:rFonts w:ascii="Times New Roman" w:eastAsia="Times New Roman" w:hAnsi="Times New Roman" w:cs="Times New Roman"/>
              </w:rPr>
              <w:t>Pz</w:t>
            </w:r>
            <w:proofErr w:type="spellEnd"/>
            <w:r>
              <w:rPr>
                <w:rFonts w:ascii="Times New Roman" w:eastAsia="Times New Roman" w:hAnsi="Times New Roman" w:cs="Times New Roman"/>
              </w:rPr>
              <w:t>. 15</w:t>
            </w:r>
          </w:p>
        </w:tc>
        <w:tc>
          <w:tcPr>
            <w:tcW w:w="8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79AE3C" w14:textId="77777777" w:rsidR="00400A9F" w:rsidRPr="00D223F4" w:rsidRDefault="00400A9F" w:rsidP="00E64535">
            <w:pPr>
              <w:spacing w:after="0" w:line="240" w:lineRule="auto"/>
              <w:jc w:val="center"/>
              <w:rPr>
                <w:rFonts w:ascii="Times New Roman" w:eastAsia="Times New Roman" w:hAnsi="Times New Roman" w:cs="Times New Roman"/>
              </w:rPr>
            </w:pPr>
            <w:proofErr w:type="spellStart"/>
            <w:r w:rsidRPr="00D223F4">
              <w:rPr>
                <w:rFonts w:ascii="Times New Roman" w:eastAsia="Times New Roman" w:hAnsi="Times New Roman" w:cs="Times New Roman"/>
              </w:rPr>
              <w:t>Hh</w:t>
            </w:r>
            <w:proofErr w:type="spellEnd"/>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1E3425" w14:textId="77777777" w:rsidR="00400A9F" w:rsidRPr="00D223F4" w:rsidRDefault="00400A9F" w:rsidP="00E64535">
            <w:pPr>
              <w:spacing w:after="0" w:line="240" w:lineRule="auto"/>
              <w:jc w:val="center"/>
              <w:rPr>
                <w:rFonts w:ascii="Times New Roman" w:eastAsia="Times New Roman" w:hAnsi="Times New Roman" w:cs="Times New Roman"/>
              </w:rPr>
            </w:pPr>
            <w:proofErr w:type="spellStart"/>
            <w:r w:rsidRPr="00D223F4">
              <w:rPr>
                <w:rFonts w:ascii="Times New Roman" w:eastAsia="Times New Roman" w:hAnsi="Times New Roman" w:cs="Times New Roman"/>
              </w:rPr>
              <w:t>IIc</w:t>
            </w:r>
            <w:proofErr w:type="spellEnd"/>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C3757C"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11.5450</w:t>
            </w:r>
          </w:p>
        </w:tc>
      </w:tr>
      <w:tr w:rsidR="00400A9F" w:rsidRPr="00DE5642" w14:paraId="71FC3662" w14:textId="77777777" w:rsidTr="00E64535">
        <w:trPr>
          <w:trHeight w:val="453"/>
        </w:trPr>
        <w:tc>
          <w:tcPr>
            <w:tcW w:w="612" w:type="dxa"/>
            <w:tcBorders>
              <w:top w:val="single" w:sz="6" w:space="0" w:color="CCCCCC"/>
              <w:left w:val="single" w:sz="6" w:space="0" w:color="CCCCCC"/>
              <w:bottom w:val="single" w:sz="6" w:space="0" w:color="CCCCCC"/>
              <w:right w:val="single" w:sz="6" w:space="0" w:color="CCCCCC"/>
            </w:tcBorders>
            <w:hideMark/>
          </w:tcPr>
          <w:p w14:paraId="224629D8"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17</w:t>
            </w:r>
          </w:p>
        </w:tc>
        <w:tc>
          <w:tcPr>
            <w:tcW w:w="567" w:type="dxa"/>
            <w:tcBorders>
              <w:top w:val="single" w:sz="6" w:space="0" w:color="CCCCCC"/>
              <w:left w:val="single" w:sz="6" w:space="0" w:color="CCCCCC"/>
              <w:bottom w:val="single" w:sz="6" w:space="0" w:color="CCCCCC"/>
              <w:right w:val="single" w:sz="6" w:space="0" w:color="CCCCCC"/>
            </w:tcBorders>
            <w:hideMark/>
          </w:tcPr>
          <w:p w14:paraId="78C00B66"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9</w:t>
            </w:r>
          </w:p>
        </w:tc>
        <w:tc>
          <w:tcPr>
            <w:tcW w:w="5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823047"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4</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83071B"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Lomerío tendido</w:t>
            </w:r>
          </w:p>
        </w:tc>
        <w:tc>
          <w:tcPr>
            <w:tcW w:w="6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B485A1"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40</w:t>
            </w:r>
          </w:p>
        </w:tc>
        <w:tc>
          <w:tcPr>
            <w:tcW w:w="4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773DD6"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2</w:t>
            </w:r>
          </w:p>
        </w:tc>
        <w:tc>
          <w:tcPr>
            <w:tcW w:w="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8C3E78"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No</w:t>
            </w:r>
          </w:p>
        </w:tc>
        <w:tc>
          <w:tcPr>
            <w:tcW w:w="14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4541A8" w14:textId="77777777" w:rsidR="00400A9F" w:rsidRPr="00D223F4" w:rsidRDefault="00400A9F" w:rsidP="00E6453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br/>
              <w:t>C M: 85</w:t>
            </w:r>
          </w:p>
        </w:tc>
        <w:tc>
          <w:tcPr>
            <w:tcW w:w="8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F4AF7D" w14:textId="77777777" w:rsidR="00400A9F" w:rsidRPr="00D223F4" w:rsidRDefault="00400A9F" w:rsidP="00E64535">
            <w:pPr>
              <w:spacing w:after="0" w:line="240" w:lineRule="auto"/>
              <w:jc w:val="center"/>
              <w:rPr>
                <w:rFonts w:ascii="Times New Roman" w:eastAsia="Times New Roman" w:hAnsi="Times New Roman" w:cs="Times New Roman"/>
              </w:rPr>
            </w:pPr>
            <w:proofErr w:type="spellStart"/>
            <w:r w:rsidRPr="00D223F4">
              <w:rPr>
                <w:rFonts w:ascii="Times New Roman" w:eastAsia="Times New Roman" w:hAnsi="Times New Roman" w:cs="Times New Roman"/>
              </w:rPr>
              <w:t>Hh</w:t>
            </w:r>
            <w:proofErr w:type="spellEnd"/>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FCFFA4" w14:textId="77777777" w:rsidR="00400A9F" w:rsidRPr="00D223F4" w:rsidRDefault="00400A9F" w:rsidP="00E64535">
            <w:pPr>
              <w:spacing w:after="0" w:line="240" w:lineRule="auto"/>
              <w:jc w:val="center"/>
              <w:rPr>
                <w:rFonts w:ascii="Times New Roman" w:eastAsia="Times New Roman" w:hAnsi="Times New Roman" w:cs="Times New Roman"/>
              </w:rPr>
            </w:pPr>
            <w:proofErr w:type="spellStart"/>
            <w:r w:rsidRPr="00D223F4">
              <w:rPr>
                <w:rFonts w:ascii="Times New Roman" w:eastAsia="Times New Roman" w:hAnsi="Times New Roman" w:cs="Times New Roman"/>
              </w:rPr>
              <w:t>IIIc</w:t>
            </w:r>
            <w:proofErr w:type="spellEnd"/>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E7F705"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38.5</w:t>
            </w:r>
          </w:p>
        </w:tc>
      </w:tr>
      <w:tr w:rsidR="00400A9F" w:rsidRPr="00DE5642" w14:paraId="6F771812" w14:textId="77777777" w:rsidTr="00E64535">
        <w:trPr>
          <w:trHeight w:val="489"/>
        </w:trPr>
        <w:tc>
          <w:tcPr>
            <w:tcW w:w="612" w:type="dxa"/>
            <w:tcBorders>
              <w:top w:val="single" w:sz="6" w:space="0" w:color="CCCCCC"/>
              <w:left w:val="single" w:sz="6" w:space="0" w:color="CCCCCC"/>
              <w:bottom w:val="single" w:sz="6" w:space="0" w:color="CCCCCC"/>
              <w:right w:val="single" w:sz="6" w:space="0" w:color="CCCCCC"/>
            </w:tcBorders>
            <w:hideMark/>
          </w:tcPr>
          <w:p w14:paraId="73BF36F3"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lastRenderedPageBreak/>
              <w:t>18</w:t>
            </w:r>
          </w:p>
        </w:tc>
        <w:tc>
          <w:tcPr>
            <w:tcW w:w="567" w:type="dxa"/>
            <w:tcBorders>
              <w:top w:val="single" w:sz="6" w:space="0" w:color="CCCCCC"/>
              <w:left w:val="single" w:sz="6" w:space="0" w:color="CCCCCC"/>
              <w:bottom w:val="single" w:sz="6" w:space="0" w:color="CCCCCC"/>
              <w:right w:val="single" w:sz="6" w:space="0" w:color="CCCCCC"/>
            </w:tcBorders>
            <w:hideMark/>
          </w:tcPr>
          <w:p w14:paraId="09ABF11B"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14</w:t>
            </w:r>
          </w:p>
        </w:tc>
        <w:tc>
          <w:tcPr>
            <w:tcW w:w="5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4D50C8"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2</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20D66F" w14:textId="3F3E1C5A" w:rsidR="00400A9F" w:rsidRPr="00D223F4" w:rsidRDefault="002D25C4" w:rsidP="00E6453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00400A9F" w:rsidRPr="00D223F4">
              <w:rPr>
                <w:rFonts w:ascii="Times New Roman" w:eastAsia="Times New Roman" w:hAnsi="Times New Roman" w:cs="Times New Roman"/>
                <w:color w:val="000000"/>
              </w:rPr>
              <w:t>lanicie</w:t>
            </w:r>
          </w:p>
        </w:tc>
        <w:tc>
          <w:tcPr>
            <w:tcW w:w="6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CF28A2"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&gt; 50</w:t>
            </w:r>
          </w:p>
        </w:tc>
        <w:tc>
          <w:tcPr>
            <w:tcW w:w="4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568D32"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2</w:t>
            </w:r>
          </w:p>
        </w:tc>
        <w:tc>
          <w:tcPr>
            <w:tcW w:w="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736F6F"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0</w:t>
            </w:r>
          </w:p>
        </w:tc>
        <w:tc>
          <w:tcPr>
            <w:tcW w:w="14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86DEFA" w14:textId="77777777" w:rsidR="00400A9F" w:rsidRPr="00D223F4" w:rsidRDefault="00400A9F" w:rsidP="00E64535">
            <w:pPr>
              <w:spacing w:after="0" w:line="240" w:lineRule="auto"/>
              <w:jc w:val="center"/>
              <w:rPr>
                <w:rFonts w:ascii="Times New Roman" w:eastAsia="Times New Roman" w:hAnsi="Times New Roman" w:cs="Times New Roman"/>
                <w:color w:val="000000"/>
              </w:rPr>
            </w:pPr>
            <w:proofErr w:type="spellStart"/>
            <w:r w:rsidRPr="00D223F4">
              <w:rPr>
                <w:rFonts w:ascii="Times New Roman" w:eastAsia="Times New Roman" w:hAnsi="Times New Roman" w:cs="Times New Roman"/>
                <w:color w:val="000000"/>
              </w:rPr>
              <w:t>Pz</w:t>
            </w:r>
            <w:proofErr w:type="spellEnd"/>
            <w:r w:rsidRPr="00D223F4">
              <w:rPr>
                <w:rFonts w:ascii="Times New Roman" w:eastAsia="Times New Roman" w:hAnsi="Times New Roman" w:cs="Times New Roman"/>
                <w:color w:val="000000"/>
              </w:rPr>
              <w:t>: 90</w:t>
            </w:r>
            <w:r>
              <w:rPr>
                <w:rFonts w:ascii="Times New Roman" w:eastAsia="Times New Roman" w:hAnsi="Times New Roman" w:cs="Times New Roman"/>
                <w:color w:val="000000"/>
              </w:rPr>
              <w:t>,</w:t>
            </w:r>
            <w:r w:rsidRPr="00D223F4">
              <w:rPr>
                <w:rFonts w:ascii="Times New Roman" w:eastAsia="Times New Roman" w:hAnsi="Times New Roman" w:cs="Times New Roman"/>
                <w:color w:val="000000"/>
              </w:rPr>
              <w:t>H: 10</w:t>
            </w:r>
          </w:p>
        </w:tc>
        <w:tc>
          <w:tcPr>
            <w:tcW w:w="8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24E02F"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E</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B929DE"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1c</w:t>
            </w:r>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87E55D"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1.51</w:t>
            </w:r>
          </w:p>
        </w:tc>
      </w:tr>
      <w:tr w:rsidR="00400A9F" w:rsidRPr="00DE5642" w14:paraId="2CF3053E" w14:textId="77777777" w:rsidTr="00E64535">
        <w:trPr>
          <w:trHeight w:val="382"/>
        </w:trPr>
        <w:tc>
          <w:tcPr>
            <w:tcW w:w="612" w:type="dxa"/>
            <w:tcBorders>
              <w:top w:val="single" w:sz="6" w:space="0" w:color="CCCCCC"/>
              <w:left w:val="single" w:sz="6" w:space="0" w:color="CCCCCC"/>
              <w:bottom w:val="single" w:sz="6" w:space="0" w:color="CCCCCC"/>
              <w:right w:val="single" w:sz="6" w:space="0" w:color="CCCCCC"/>
            </w:tcBorders>
            <w:hideMark/>
          </w:tcPr>
          <w:p w14:paraId="46E34AF9"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19</w:t>
            </w:r>
          </w:p>
        </w:tc>
        <w:tc>
          <w:tcPr>
            <w:tcW w:w="567" w:type="dxa"/>
            <w:tcBorders>
              <w:top w:val="single" w:sz="6" w:space="0" w:color="CCCCCC"/>
              <w:left w:val="single" w:sz="6" w:space="0" w:color="CCCCCC"/>
              <w:bottom w:val="single" w:sz="6" w:space="0" w:color="CCCCCC"/>
              <w:right w:val="single" w:sz="6" w:space="0" w:color="CCCCCC"/>
            </w:tcBorders>
            <w:hideMark/>
          </w:tcPr>
          <w:p w14:paraId="18C0039B"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11</w:t>
            </w:r>
          </w:p>
        </w:tc>
        <w:tc>
          <w:tcPr>
            <w:tcW w:w="5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572049" w14:textId="77777777" w:rsidR="00400A9F" w:rsidRPr="00D223F4" w:rsidRDefault="00400A9F" w:rsidP="00E64535">
            <w:pPr>
              <w:spacing w:after="0" w:line="240" w:lineRule="auto"/>
              <w:rPr>
                <w:rFonts w:ascii="Times New Roman" w:eastAsia="Times New Roman" w:hAnsi="Times New Roman" w:cs="Times New Roman"/>
                <w:color w:val="000000"/>
              </w:rPr>
            </w:pPr>
            <w:r w:rsidRPr="00D223F4">
              <w:rPr>
                <w:rFonts w:ascii="Times New Roman" w:eastAsia="Times New Roman" w:hAnsi="Times New Roman" w:cs="Times New Roman"/>
                <w:color w:val="000000"/>
              </w:rPr>
              <w:t>3</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7E553B" w14:textId="4CD27951" w:rsidR="00400A9F" w:rsidRPr="00D223F4" w:rsidRDefault="002D25C4" w:rsidP="00E6453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00400A9F" w:rsidRPr="00D223F4">
              <w:rPr>
                <w:rFonts w:ascii="Times New Roman" w:eastAsia="Times New Roman" w:hAnsi="Times New Roman" w:cs="Times New Roman"/>
                <w:color w:val="000000"/>
              </w:rPr>
              <w:t>lanicie</w:t>
            </w:r>
          </w:p>
        </w:tc>
        <w:tc>
          <w:tcPr>
            <w:tcW w:w="6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988191"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20</w:t>
            </w:r>
          </w:p>
        </w:tc>
        <w:tc>
          <w:tcPr>
            <w:tcW w:w="4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AF55F0"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35</w:t>
            </w:r>
          </w:p>
        </w:tc>
        <w:tc>
          <w:tcPr>
            <w:tcW w:w="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80D638"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0</w:t>
            </w:r>
          </w:p>
        </w:tc>
        <w:tc>
          <w:tcPr>
            <w:tcW w:w="14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A6E9C0"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C M</w:t>
            </w:r>
          </w:p>
        </w:tc>
        <w:tc>
          <w:tcPr>
            <w:tcW w:w="8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62488F" w14:textId="77777777" w:rsidR="00400A9F" w:rsidRPr="00D223F4" w:rsidRDefault="00400A9F" w:rsidP="00E64535">
            <w:pPr>
              <w:spacing w:after="0" w:line="240" w:lineRule="auto"/>
              <w:jc w:val="center"/>
              <w:rPr>
                <w:rFonts w:ascii="Times New Roman" w:eastAsia="Times New Roman" w:hAnsi="Times New Roman" w:cs="Times New Roman"/>
              </w:rPr>
            </w:pPr>
            <w:proofErr w:type="spellStart"/>
            <w:r w:rsidRPr="00D223F4">
              <w:rPr>
                <w:rFonts w:ascii="Times New Roman" w:eastAsia="Times New Roman" w:hAnsi="Times New Roman" w:cs="Times New Roman"/>
              </w:rPr>
              <w:t>Hh</w:t>
            </w:r>
            <w:proofErr w:type="spellEnd"/>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867FAB"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V0s</w:t>
            </w:r>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DCCEB7"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3.85</w:t>
            </w:r>
          </w:p>
        </w:tc>
      </w:tr>
      <w:tr w:rsidR="00400A9F" w:rsidRPr="00DE5642" w14:paraId="4243B957" w14:textId="77777777" w:rsidTr="00E64535">
        <w:trPr>
          <w:trHeight w:val="582"/>
        </w:trPr>
        <w:tc>
          <w:tcPr>
            <w:tcW w:w="612" w:type="dxa"/>
            <w:tcBorders>
              <w:top w:val="single" w:sz="6" w:space="0" w:color="CCCCCC"/>
              <w:left w:val="single" w:sz="6" w:space="0" w:color="CCCCCC"/>
              <w:bottom w:val="single" w:sz="6" w:space="0" w:color="CCCCCC"/>
              <w:right w:val="single" w:sz="6" w:space="0" w:color="CCCCCC"/>
            </w:tcBorders>
            <w:hideMark/>
          </w:tcPr>
          <w:p w14:paraId="021CEF4C"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20</w:t>
            </w:r>
          </w:p>
        </w:tc>
        <w:tc>
          <w:tcPr>
            <w:tcW w:w="567" w:type="dxa"/>
            <w:tcBorders>
              <w:top w:val="single" w:sz="6" w:space="0" w:color="CCCCCC"/>
              <w:left w:val="single" w:sz="6" w:space="0" w:color="CCCCCC"/>
              <w:bottom w:val="single" w:sz="6" w:space="0" w:color="CCCCCC"/>
              <w:right w:val="single" w:sz="6" w:space="0" w:color="CCCCCC"/>
            </w:tcBorders>
            <w:hideMark/>
          </w:tcPr>
          <w:p w14:paraId="2B14ECEF"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14</w:t>
            </w:r>
          </w:p>
        </w:tc>
        <w:tc>
          <w:tcPr>
            <w:tcW w:w="5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D25AC0"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10</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F06500"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Lomerío</w:t>
            </w:r>
          </w:p>
        </w:tc>
        <w:tc>
          <w:tcPr>
            <w:tcW w:w="6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5F5E07"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45</w:t>
            </w:r>
          </w:p>
        </w:tc>
        <w:tc>
          <w:tcPr>
            <w:tcW w:w="4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A7391D"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60</w:t>
            </w:r>
          </w:p>
        </w:tc>
        <w:tc>
          <w:tcPr>
            <w:tcW w:w="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46F012"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0</w:t>
            </w:r>
          </w:p>
        </w:tc>
        <w:tc>
          <w:tcPr>
            <w:tcW w:w="14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74908C" w14:textId="77777777" w:rsidR="00400A9F" w:rsidRDefault="00400A9F" w:rsidP="00E6453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ME</w:t>
            </w:r>
            <w:r w:rsidRPr="00D223F4">
              <w:rPr>
                <w:rFonts w:ascii="Times New Roman" w:eastAsia="Times New Roman" w:hAnsi="Times New Roman" w:cs="Times New Roman"/>
                <w:color w:val="000000"/>
              </w:rPr>
              <w:t>10</w:t>
            </w:r>
            <w:r>
              <w:rPr>
                <w:rFonts w:ascii="Times New Roman" w:eastAsia="Times New Roman" w:hAnsi="Times New Roman" w:cs="Times New Roman"/>
                <w:color w:val="000000"/>
              </w:rPr>
              <w:t>,Ca:20</w:t>
            </w:r>
          </w:p>
          <w:p w14:paraId="5EDA1291" w14:textId="77777777" w:rsidR="00400A9F" w:rsidRPr="00D223F4" w:rsidRDefault="00400A9F" w:rsidP="00E64535">
            <w:pPr>
              <w:spacing w:after="0" w:line="240" w:lineRule="auto"/>
              <w:rPr>
                <w:rFonts w:ascii="Times New Roman" w:eastAsia="Times New Roman" w:hAnsi="Times New Roman" w:cs="Times New Roman"/>
                <w:color w:val="000000"/>
              </w:rPr>
            </w:pPr>
            <w:proofErr w:type="spellStart"/>
            <w:r w:rsidRPr="00D223F4">
              <w:rPr>
                <w:rFonts w:ascii="Times New Roman" w:eastAsia="Times New Roman" w:hAnsi="Times New Roman" w:cs="Times New Roman"/>
                <w:color w:val="000000"/>
              </w:rPr>
              <w:t>Pz</w:t>
            </w:r>
            <w:proofErr w:type="spellEnd"/>
            <w:r w:rsidRPr="00D223F4">
              <w:rPr>
                <w:rFonts w:ascii="Times New Roman" w:eastAsia="Times New Roman" w:hAnsi="Times New Roman" w:cs="Times New Roman"/>
                <w:color w:val="000000"/>
              </w:rPr>
              <w:t xml:space="preserve"> 40</w:t>
            </w:r>
            <w:r>
              <w:rPr>
                <w:rFonts w:ascii="Times New Roman" w:eastAsia="Times New Roman" w:hAnsi="Times New Roman" w:cs="Times New Roman"/>
                <w:color w:val="000000"/>
              </w:rPr>
              <w:t>,</w:t>
            </w:r>
          </w:p>
        </w:tc>
        <w:tc>
          <w:tcPr>
            <w:tcW w:w="8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072661"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E</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58520D"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III0s</w:t>
            </w:r>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50651C"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241</w:t>
            </w:r>
          </w:p>
        </w:tc>
      </w:tr>
      <w:tr w:rsidR="00400A9F" w:rsidRPr="00DE5642" w14:paraId="069BF098" w14:textId="77777777" w:rsidTr="00E64535">
        <w:trPr>
          <w:trHeight w:val="364"/>
        </w:trPr>
        <w:tc>
          <w:tcPr>
            <w:tcW w:w="612" w:type="dxa"/>
            <w:tcBorders>
              <w:top w:val="single" w:sz="6" w:space="0" w:color="CCCCCC"/>
              <w:left w:val="single" w:sz="6" w:space="0" w:color="CCCCCC"/>
              <w:bottom w:val="single" w:sz="6" w:space="0" w:color="CCCCCC"/>
              <w:right w:val="single" w:sz="6" w:space="0" w:color="CCCCCC"/>
            </w:tcBorders>
            <w:hideMark/>
          </w:tcPr>
          <w:p w14:paraId="3B2A227C"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21</w:t>
            </w:r>
          </w:p>
        </w:tc>
        <w:tc>
          <w:tcPr>
            <w:tcW w:w="567" w:type="dxa"/>
            <w:tcBorders>
              <w:top w:val="single" w:sz="6" w:space="0" w:color="CCCCCC"/>
              <w:left w:val="single" w:sz="6" w:space="0" w:color="CCCCCC"/>
              <w:bottom w:val="single" w:sz="6" w:space="0" w:color="CCCCCC"/>
              <w:right w:val="single" w:sz="6" w:space="0" w:color="CCCCCC"/>
            </w:tcBorders>
            <w:hideMark/>
          </w:tcPr>
          <w:p w14:paraId="5A79CDC1"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14</w:t>
            </w:r>
          </w:p>
        </w:tc>
        <w:tc>
          <w:tcPr>
            <w:tcW w:w="5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D755BC"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2</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00C100" w14:textId="41850359" w:rsidR="00400A9F" w:rsidRPr="00D223F4" w:rsidRDefault="002D25C4" w:rsidP="00E6453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00400A9F" w:rsidRPr="00D223F4">
              <w:rPr>
                <w:rFonts w:ascii="Times New Roman" w:eastAsia="Times New Roman" w:hAnsi="Times New Roman" w:cs="Times New Roman"/>
                <w:color w:val="000000"/>
              </w:rPr>
              <w:t>lanicie</w:t>
            </w:r>
          </w:p>
        </w:tc>
        <w:tc>
          <w:tcPr>
            <w:tcW w:w="6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F8DD37"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30</w:t>
            </w:r>
          </w:p>
        </w:tc>
        <w:tc>
          <w:tcPr>
            <w:tcW w:w="4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4B5403"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2</w:t>
            </w:r>
          </w:p>
        </w:tc>
        <w:tc>
          <w:tcPr>
            <w:tcW w:w="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E2A014"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0</w:t>
            </w:r>
          </w:p>
        </w:tc>
        <w:tc>
          <w:tcPr>
            <w:tcW w:w="14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23E074" w14:textId="77777777" w:rsidR="00400A9F" w:rsidRPr="00D223F4" w:rsidRDefault="00400A9F" w:rsidP="00E64535">
            <w:pPr>
              <w:spacing w:after="0" w:line="240" w:lineRule="auto"/>
              <w:rPr>
                <w:rFonts w:ascii="Times New Roman" w:eastAsia="Times New Roman" w:hAnsi="Times New Roman" w:cs="Times New Roman"/>
                <w:color w:val="000000"/>
              </w:rPr>
            </w:pPr>
            <w:r w:rsidRPr="00D223F4">
              <w:rPr>
                <w:rFonts w:ascii="Times New Roman" w:eastAsia="Times New Roman" w:hAnsi="Times New Roman" w:cs="Times New Roman"/>
                <w:color w:val="000000"/>
              </w:rPr>
              <w:t>ME</w:t>
            </w:r>
            <w:r>
              <w:rPr>
                <w:rFonts w:ascii="Times New Roman" w:eastAsia="Times New Roman" w:hAnsi="Times New Roman" w:cs="Times New Roman"/>
                <w:color w:val="000000"/>
              </w:rPr>
              <w:t xml:space="preserve"> 100</w:t>
            </w:r>
          </w:p>
        </w:tc>
        <w:tc>
          <w:tcPr>
            <w:tcW w:w="8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66B408"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E</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157458" w14:textId="77777777" w:rsidR="00400A9F" w:rsidRPr="00D223F4" w:rsidRDefault="00400A9F" w:rsidP="00E64535">
            <w:pPr>
              <w:spacing w:after="0" w:line="240" w:lineRule="auto"/>
              <w:jc w:val="center"/>
              <w:rPr>
                <w:rFonts w:ascii="Times New Roman" w:eastAsia="Times New Roman" w:hAnsi="Times New Roman" w:cs="Times New Roman"/>
                <w:color w:val="000000"/>
              </w:rPr>
            </w:pPr>
            <w:proofErr w:type="spellStart"/>
            <w:r w:rsidRPr="00D223F4">
              <w:rPr>
                <w:rFonts w:ascii="Times New Roman" w:eastAsia="Times New Roman" w:hAnsi="Times New Roman" w:cs="Times New Roman"/>
                <w:color w:val="000000"/>
              </w:rPr>
              <w:t>Ic</w:t>
            </w:r>
            <w:proofErr w:type="spellEnd"/>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1D1AD9"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1.51</w:t>
            </w:r>
          </w:p>
        </w:tc>
      </w:tr>
      <w:tr w:rsidR="00400A9F" w:rsidRPr="00DE5642" w14:paraId="6015D50B" w14:textId="77777777" w:rsidTr="00E64535">
        <w:trPr>
          <w:trHeight w:val="342"/>
        </w:trPr>
        <w:tc>
          <w:tcPr>
            <w:tcW w:w="612" w:type="dxa"/>
            <w:tcBorders>
              <w:top w:val="single" w:sz="6" w:space="0" w:color="CCCCCC"/>
              <w:left w:val="single" w:sz="6" w:space="0" w:color="CCCCCC"/>
              <w:bottom w:val="single" w:sz="6" w:space="0" w:color="CCCCCC"/>
              <w:right w:val="single" w:sz="6" w:space="0" w:color="CCCCCC"/>
            </w:tcBorders>
            <w:hideMark/>
          </w:tcPr>
          <w:p w14:paraId="2769B111"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22</w:t>
            </w:r>
          </w:p>
        </w:tc>
        <w:tc>
          <w:tcPr>
            <w:tcW w:w="567" w:type="dxa"/>
            <w:tcBorders>
              <w:top w:val="single" w:sz="6" w:space="0" w:color="CCCCCC"/>
              <w:left w:val="single" w:sz="6" w:space="0" w:color="CCCCCC"/>
              <w:bottom w:val="single" w:sz="6" w:space="0" w:color="CCCCCC"/>
              <w:right w:val="single" w:sz="6" w:space="0" w:color="CCCCCC"/>
            </w:tcBorders>
            <w:hideMark/>
          </w:tcPr>
          <w:p w14:paraId="1CBA9558"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1</w:t>
            </w:r>
          </w:p>
        </w:tc>
        <w:tc>
          <w:tcPr>
            <w:tcW w:w="5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002557"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1</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A54250" w14:textId="26DE4EE4" w:rsidR="00400A9F" w:rsidRPr="00D223F4" w:rsidRDefault="002D25C4" w:rsidP="00E6453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w:t>
            </w:r>
            <w:r w:rsidR="00400A9F" w:rsidRPr="00D223F4">
              <w:rPr>
                <w:rFonts w:ascii="Times New Roman" w:eastAsia="Times New Roman" w:hAnsi="Times New Roman" w:cs="Times New Roman"/>
              </w:rPr>
              <w:t>lanicie</w:t>
            </w:r>
          </w:p>
        </w:tc>
        <w:tc>
          <w:tcPr>
            <w:tcW w:w="6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EDCA62"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&gt;50</w:t>
            </w:r>
          </w:p>
        </w:tc>
        <w:tc>
          <w:tcPr>
            <w:tcW w:w="4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79EAD8"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2</w:t>
            </w:r>
          </w:p>
        </w:tc>
        <w:tc>
          <w:tcPr>
            <w:tcW w:w="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3320C2"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0</w:t>
            </w:r>
          </w:p>
        </w:tc>
        <w:tc>
          <w:tcPr>
            <w:tcW w:w="14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7C8678"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CM</w:t>
            </w:r>
            <w:r>
              <w:rPr>
                <w:rFonts w:ascii="Times New Roman" w:eastAsia="Times New Roman" w:hAnsi="Times New Roman" w:cs="Times New Roman"/>
              </w:rPr>
              <w:t xml:space="preserve"> 50</w:t>
            </w:r>
            <w:r w:rsidRPr="00D223F4">
              <w:rPr>
                <w:rFonts w:ascii="Times New Roman" w:eastAsia="Times New Roman" w:hAnsi="Times New Roman" w:cs="Times New Roman"/>
              </w:rPr>
              <w:t>,CA</w:t>
            </w:r>
            <w:r>
              <w:rPr>
                <w:rFonts w:ascii="Times New Roman" w:eastAsia="Times New Roman" w:hAnsi="Times New Roman" w:cs="Times New Roman"/>
              </w:rPr>
              <w:t>50</w:t>
            </w:r>
          </w:p>
        </w:tc>
        <w:tc>
          <w:tcPr>
            <w:tcW w:w="8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3F9B2F" w14:textId="77777777" w:rsidR="00400A9F" w:rsidRPr="00D223F4" w:rsidRDefault="00400A9F" w:rsidP="00E64535">
            <w:pPr>
              <w:spacing w:after="0" w:line="240" w:lineRule="auto"/>
              <w:jc w:val="center"/>
              <w:rPr>
                <w:rFonts w:ascii="Times New Roman" w:eastAsia="Times New Roman" w:hAnsi="Times New Roman" w:cs="Times New Roman"/>
              </w:rPr>
            </w:pPr>
            <w:proofErr w:type="spellStart"/>
            <w:r w:rsidRPr="00D223F4">
              <w:rPr>
                <w:rFonts w:ascii="Times New Roman" w:eastAsia="Times New Roman" w:hAnsi="Times New Roman" w:cs="Times New Roman"/>
              </w:rPr>
              <w:t>Vp</w:t>
            </w:r>
            <w:proofErr w:type="spellEnd"/>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314201" w14:textId="77777777" w:rsidR="00400A9F" w:rsidRPr="00D223F4" w:rsidRDefault="00400A9F" w:rsidP="00E64535">
            <w:pPr>
              <w:spacing w:after="0" w:line="240" w:lineRule="auto"/>
              <w:jc w:val="center"/>
              <w:rPr>
                <w:rFonts w:ascii="Times New Roman" w:eastAsia="Times New Roman" w:hAnsi="Times New Roman" w:cs="Times New Roman"/>
              </w:rPr>
            </w:pPr>
            <w:proofErr w:type="spellStart"/>
            <w:r w:rsidRPr="00D223F4">
              <w:rPr>
                <w:rFonts w:ascii="Times New Roman" w:eastAsia="Times New Roman" w:hAnsi="Times New Roman" w:cs="Times New Roman"/>
              </w:rPr>
              <w:t>Ic</w:t>
            </w:r>
            <w:proofErr w:type="spellEnd"/>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BDD15D"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0.722</w:t>
            </w:r>
          </w:p>
        </w:tc>
      </w:tr>
      <w:tr w:rsidR="00400A9F" w:rsidRPr="00DE5642" w14:paraId="772170D1" w14:textId="77777777" w:rsidTr="00E64535">
        <w:trPr>
          <w:trHeight w:val="490"/>
        </w:trPr>
        <w:tc>
          <w:tcPr>
            <w:tcW w:w="612" w:type="dxa"/>
            <w:tcBorders>
              <w:top w:val="single" w:sz="6" w:space="0" w:color="CCCCCC"/>
              <w:left w:val="single" w:sz="6" w:space="0" w:color="CCCCCC"/>
              <w:bottom w:val="single" w:sz="6" w:space="0" w:color="CCCCCC"/>
              <w:right w:val="single" w:sz="6" w:space="0" w:color="CCCCCC"/>
            </w:tcBorders>
            <w:hideMark/>
          </w:tcPr>
          <w:p w14:paraId="409AF55E"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23</w:t>
            </w:r>
          </w:p>
        </w:tc>
        <w:tc>
          <w:tcPr>
            <w:tcW w:w="567" w:type="dxa"/>
            <w:tcBorders>
              <w:top w:val="single" w:sz="6" w:space="0" w:color="CCCCCC"/>
              <w:left w:val="single" w:sz="6" w:space="0" w:color="CCCCCC"/>
              <w:bottom w:val="single" w:sz="6" w:space="0" w:color="CCCCCC"/>
              <w:right w:val="single" w:sz="6" w:space="0" w:color="CCCCCC"/>
            </w:tcBorders>
            <w:hideMark/>
          </w:tcPr>
          <w:p w14:paraId="13C3DFFB"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3</w:t>
            </w:r>
          </w:p>
        </w:tc>
        <w:tc>
          <w:tcPr>
            <w:tcW w:w="5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7468F0"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1</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EAA756" w14:textId="39854756" w:rsidR="00400A9F" w:rsidRPr="00D223F4" w:rsidRDefault="002D25C4" w:rsidP="00E6453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w:t>
            </w:r>
            <w:r w:rsidR="00400A9F" w:rsidRPr="00D223F4">
              <w:rPr>
                <w:rFonts w:ascii="Times New Roman" w:eastAsia="Times New Roman" w:hAnsi="Times New Roman" w:cs="Times New Roman"/>
              </w:rPr>
              <w:t>lanicie</w:t>
            </w:r>
          </w:p>
        </w:tc>
        <w:tc>
          <w:tcPr>
            <w:tcW w:w="6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227A83"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&gt;50</w:t>
            </w:r>
          </w:p>
        </w:tc>
        <w:tc>
          <w:tcPr>
            <w:tcW w:w="4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C2DF91"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0</w:t>
            </w:r>
          </w:p>
        </w:tc>
        <w:tc>
          <w:tcPr>
            <w:tcW w:w="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076755"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0</w:t>
            </w:r>
          </w:p>
        </w:tc>
        <w:tc>
          <w:tcPr>
            <w:tcW w:w="14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1427C8"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CM</w:t>
            </w:r>
            <w:r>
              <w:rPr>
                <w:rFonts w:ascii="Times New Roman" w:eastAsia="Times New Roman" w:hAnsi="Times New Roman" w:cs="Times New Roman"/>
              </w:rPr>
              <w:t>50</w:t>
            </w:r>
            <w:r w:rsidRPr="00D223F4">
              <w:rPr>
                <w:rFonts w:ascii="Times New Roman" w:eastAsia="Times New Roman" w:hAnsi="Times New Roman" w:cs="Times New Roman"/>
              </w:rPr>
              <w:t>,CA</w:t>
            </w:r>
            <w:r>
              <w:rPr>
                <w:rFonts w:ascii="Times New Roman" w:eastAsia="Times New Roman" w:hAnsi="Times New Roman" w:cs="Times New Roman"/>
              </w:rPr>
              <w:t>25</w:t>
            </w:r>
            <w:r w:rsidRPr="00D223F4">
              <w:rPr>
                <w:rFonts w:ascii="Times New Roman" w:eastAsia="Times New Roman" w:hAnsi="Times New Roman" w:cs="Times New Roman"/>
              </w:rPr>
              <w:t xml:space="preserve"> </w:t>
            </w:r>
          </w:p>
          <w:p w14:paraId="6846FFD1"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CF</w:t>
            </w:r>
            <w:r>
              <w:rPr>
                <w:rFonts w:ascii="Times New Roman" w:eastAsia="Times New Roman" w:hAnsi="Times New Roman" w:cs="Times New Roman"/>
              </w:rPr>
              <w:t>25</w:t>
            </w:r>
          </w:p>
        </w:tc>
        <w:tc>
          <w:tcPr>
            <w:tcW w:w="8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D0DECE" w14:textId="77777777" w:rsidR="00400A9F" w:rsidRPr="00D223F4" w:rsidRDefault="00400A9F" w:rsidP="00E64535">
            <w:pPr>
              <w:spacing w:after="0" w:line="240" w:lineRule="auto"/>
              <w:jc w:val="center"/>
              <w:rPr>
                <w:rFonts w:ascii="Times New Roman" w:eastAsia="Times New Roman" w:hAnsi="Times New Roman" w:cs="Times New Roman"/>
              </w:rPr>
            </w:pPr>
            <w:proofErr w:type="spellStart"/>
            <w:r w:rsidRPr="00D223F4">
              <w:rPr>
                <w:rFonts w:ascii="Times New Roman" w:eastAsia="Times New Roman" w:hAnsi="Times New Roman" w:cs="Times New Roman"/>
              </w:rPr>
              <w:t>Vp</w:t>
            </w:r>
            <w:proofErr w:type="spellEnd"/>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002B34" w14:textId="77777777" w:rsidR="00400A9F" w:rsidRPr="00D223F4" w:rsidRDefault="00400A9F" w:rsidP="00E64535">
            <w:pPr>
              <w:spacing w:after="0" w:line="240" w:lineRule="auto"/>
              <w:jc w:val="center"/>
              <w:rPr>
                <w:rFonts w:ascii="Times New Roman" w:eastAsia="Times New Roman" w:hAnsi="Times New Roman" w:cs="Times New Roman"/>
              </w:rPr>
            </w:pPr>
            <w:proofErr w:type="spellStart"/>
            <w:r w:rsidRPr="00D223F4">
              <w:rPr>
                <w:rFonts w:ascii="Times New Roman" w:eastAsia="Times New Roman" w:hAnsi="Times New Roman" w:cs="Times New Roman"/>
              </w:rPr>
              <w:t>Ic</w:t>
            </w:r>
            <w:proofErr w:type="spellEnd"/>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861D5E"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1.0424</w:t>
            </w:r>
          </w:p>
        </w:tc>
      </w:tr>
      <w:tr w:rsidR="00400A9F" w:rsidRPr="00DE5642" w14:paraId="167F2326" w14:textId="77777777" w:rsidTr="00E64535">
        <w:trPr>
          <w:trHeight w:val="484"/>
        </w:trPr>
        <w:tc>
          <w:tcPr>
            <w:tcW w:w="612" w:type="dxa"/>
            <w:tcBorders>
              <w:top w:val="single" w:sz="6" w:space="0" w:color="CCCCCC"/>
              <w:left w:val="single" w:sz="6" w:space="0" w:color="CCCCCC"/>
              <w:bottom w:val="single" w:sz="6" w:space="0" w:color="CCCCCC"/>
              <w:right w:val="single" w:sz="6" w:space="0" w:color="CCCCCC"/>
            </w:tcBorders>
            <w:hideMark/>
          </w:tcPr>
          <w:p w14:paraId="58F201AD"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24</w:t>
            </w:r>
          </w:p>
        </w:tc>
        <w:tc>
          <w:tcPr>
            <w:tcW w:w="567" w:type="dxa"/>
            <w:tcBorders>
              <w:top w:val="single" w:sz="6" w:space="0" w:color="CCCCCC"/>
              <w:left w:val="single" w:sz="6" w:space="0" w:color="CCCCCC"/>
              <w:bottom w:val="single" w:sz="6" w:space="0" w:color="CCCCCC"/>
              <w:right w:val="single" w:sz="6" w:space="0" w:color="CCCCCC"/>
            </w:tcBorders>
            <w:hideMark/>
          </w:tcPr>
          <w:p w14:paraId="57373E83"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3</w:t>
            </w:r>
          </w:p>
        </w:tc>
        <w:tc>
          <w:tcPr>
            <w:tcW w:w="5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65FA4F"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3</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4096EB" w14:textId="490E8529" w:rsidR="00400A9F" w:rsidRPr="00D223F4" w:rsidRDefault="002D25C4" w:rsidP="00E6453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L</w:t>
            </w:r>
            <w:r w:rsidR="00400A9F" w:rsidRPr="00D223F4">
              <w:rPr>
                <w:rFonts w:ascii="Times New Roman" w:eastAsia="Times New Roman" w:hAnsi="Times New Roman" w:cs="Times New Roman"/>
              </w:rPr>
              <w:t>omerío tendido</w:t>
            </w:r>
          </w:p>
        </w:tc>
        <w:tc>
          <w:tcPr>
            <w:tcW w:w="6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EA96B3"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20</w:t>
            </w:r>
          </w:p>
        </w:tc>
        <w:tc>
          <w:tcPr>
            <w:tcW w:w="4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A44F5C"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40</w:t>
            </w:r>
          </w:p>
        </w:tc>
        <w:tc>
          <w:tcPr>
            <w:tcW w:w="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853957"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0</w:t>
            </w:r>
          </w:p>
        </w:tc>
        <w:tc>
          <w:tcPr>
            <w:tcW w:w="14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F58BEE"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 xml:space="preserve"> ME, CA (90)</w:t>
            </w:r>
          </w:p>
        </w:tc>
        <w:tc>
          <w:tcPr>
            <w:tcW w:w="8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0614B0"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R</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5454A4"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III0s</w:t>
            </w:r>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3FF3F8"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0.733</w:t>
            </w:r>
          </w:p>
        </w:tc>
      </w:tr>
      <w:tr w:rsidR="00400A9F" w:rsidRPr="00DE5642" w14:paraId="17CBDC9B" w14:textId="77777777" w:rsidTr="00E64535">
        <w:trPr>
          <w:trHeight w:val="464"/>
        </w:trPr>
        <w:tc>
          <w:tcPr>
            <w:tcW w:w="612" w:type="dxa"/>
            <w:tcBorders>
              <w:top w:val="single" w:sz="6" w:space="0" w:color="CCCCCC"/>
              <w:left w:val="single" w:sz="6" w:space="0" w:color="CCCCCC"/>
              <w:bottom w:val="single" w:sz="6" w:space="0" w:color="CCCCCC"/>
              <w:right w:val="single" w:sz="6" w:space="0" w:color="CCCCCC"/>
            </w:tcBorders>
            <w:hideMark/>
          </w:tcPr>
          <w:p w14:paraId="2674292C"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25</w:t>
            </w:r>
          </w:p>
        </w:tc>
        <w:tc>
          <w:tcPr>
            <w:tcW w:w="567" w:type="dxa"/>
            <w:tcBorders>
              <w:top w:val="single" w:sz="6" w:space="0" w:color="CCCCCC"/>
              <w:left w:val="single" w:sz="6" w:space="0" w:color="CCCCCC"/>
              <w:bottom w:val="single" w:sz="6" w:space="0" w:color="CCCCCC"/>
              <w:right w:val="single" w:sz="6" w:space="0" w:color="CCCCCC"/>
            </w:tcBorders>
            <w:hideMark/>
          </w:tcPr>
          <w:p w14:paraId="515C3195"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7</w:t>
            </w:r>
          </w:p>
        </w:tc>
        <w:tc>
          <w:tcPr>
            <w:tcW w:w="5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E70E99"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8</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27EBE2" w14:textId="4D174458" w:rsidR="00400A9F" w:rsidRPr="00D223F4" w:rsidRDefault="002D25C4" w:rsidP="00E6453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L</w:t>
            </w:r>
            <w:r w:rsidR="00400A9F" w:rsidRPr="00D223F4">
              <w:rPr>
                <w:rFonts w:ascii="Times New Roman" w:eastAsia="Times New Roman" w:hAnsi="Times New Roman" w:cs="Times New Roman"/>
              </w:rPr>
              <w:t>omerío</w:t>
            </w:r>
          </w:p>
        </w:tc>
        <w:tc>
          <w:tcPr>
            <w:tcW w:w="6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9110F3"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20</w:t>
            </w:r>
          </w:p>
        </w:tc>
        <w:tc>
          <w:tcPr>
            <w:tcW w:w="4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43F791"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20</w:t>
            </w:r>
          </w:p>
        </w:tc>
        <w:tc>
          <w:tcPr>
            <w:tcW w:w="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7D65D9"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0</w:t>
            </w:r>
          </w:p>
        </w:tc>
        <w:tc>
          <w:tcPr>
            <w:tcW w:w="14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B8E615"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 xml:space="preserve">CA, Ar, </w:t>
            </w:r>
            <w:proofErr w:type="spellStart"/>
            <w:r w:rsidRPr="00D223F4">
              <w:rPr>
                <w:rFonts w:ascii="Times New Roman" w:eastAsia="Times New Roman" w:hAnsi="Times New Roman" w:cs="Times New Roman"/>
              </w:rPr>
              <w:t>Pz</w:t>
            </w:r>
            <w:proofErr w:type="spellEnd"/>
          </w:p>
        </w:tc>
        <w:tc>
          <w:tcPr>
            <w:tcW w:w="8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5FB2F0" w14:textId="77777777" w:rsidR="00400A9F" w:rsidRPr="00D223F4" w:rsidRDefault="00400A9F" w:rsidP="00E64535">
            <w:pPr>
              <w:spacing w:after="0" w:line="240" w:lineRule="auto"/>
              <w:jc w:val="center"/>
              <w:rPr>
                <w:rFonts w:ascii="Times New Roman" w:eastAsia="Times New Roman" w:hAnsi="Times New Roman" w:cs="Times New Roman"/>
              </w:rPr>
            </w:pPr>
            <w:proofErr w:type="spellStart"/>
            <w:r w:rsidRPr="00D223F4">
              <w:rPr>
                <w:rFonts w:ascii="Times New Roman" w:eastAsia="Times New Roman" w:hAnsi="Times New Roman" w:cs="Times New Roman"/>
              </w:rPr>
              <w:t>Hh</w:t>
            </w:r>
            <w:proofErr w:type="spellEnd"/>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6045AD"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III0s</w:t>
            </w:r>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5DE94B"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2.723</w:t>
            </w:r>
          </w:p>
        </w:tc>
      </w:tr>
      <w:tr w:rsidR="00400A9F" w:rsidRPr="00DE5642" w14:paraId="209BBE3F" w14:textId="77777777" w:rsidTr="00E64535">
        <w:trPr>
          <w:trHeight w:val="358"/>
        </w:trPr>
        <w:tc>
          <w:tcPr>
            <w:tcW w:w="612" w:type="dxa"/>
            <w:tcBorders>
              <w:top w:val="single" w:sz="6" w:space="0" w:color="CCCCCC"/>
              <w:left w:val="single" w:sz="6" w:space="0" w:color="CCCCCC"/>
              <w:bottom w:val="single" w:sz="6" w:space="0" w:color="CCCCCC"/>
              <w:right w:val="single" w:sz="6" w:space="0" w:color="CCCCCC"/>
            </w:tcBorders>
            <w:hideMark/>
          </w:tcPr>
          <w:p w14:paraId="02DAF19E"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26</w:t>
            </w:r>
          </w:p>
        </w:tc>
        <w:tc>
          <w:tcPr>
            <w:tcW w:w="567" w:type="dxa"/>
            <w:tcBorders>
              <w:top w:val="single" w:sz="6" w:space="0" w:color="CCCCCC"/>
              <w:left w:val="single" w:sz="6" w:space="0" w:color="CCCCCC"/>
              <w:bottom w:val="single" w:sz="6" w:space="0" w:color="CCCCCC"/>
              <w:right w:val="single" w:sz="6" w:space="0" w:color="CCCCCC"/>
            </w:tcBorders>
            <w:hideMark/>
          </w:tcPr>
          <w:p w14:paraId="2473DC91"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12</w:t>
            </w:r>
          </w:p>
        </w:tc>
        <w:tc>
          <w:tcPr>
            <w:tcW w:w="5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E179ED"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20</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0F3C02"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Lomerío</w:t>
            </w:r>
          </w:p>
        </w:tc>
        <w:tc>
          <w:tcPr>
            <w:tcW w:w="6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7DFA6F"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10</w:t>
            </w:r>
          </w:p>
        </w:tc>
        <w:tc>
          <w:tcPr>
            <w:tcW w:w="4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FD48C4"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10</w:t>
            </w:r>
          </w:p>
        </w:tc>
        <w:tc>
          <w:tcPr>
            <w:tcW w:w="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DD7C3D"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70</w:t>
            </w:r>
          </w:p>
        </w:tc>
        <w:tc>
          <w:tcPr>
            <w:tcW w:w="14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F425DF" w14:textId="77777777" w:rsidR="00400A9F" w:rsidRPr="00D223F4" w:rsidRDefault="00400A9F" w:rsidP="00E64535">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Pz</w:t>
            </w:r>
            <w:proofErr w:type="spellEnd"/>
            <w:r>
              <w:rPr>
                <w:rFonts w:ascii="Times New Roman" w:eastAsia="Times New Roman" w:hAnsi="Times New Roman" w:cs="Times New Roman"/>
              </w:rPr>
              <w:t xml:space="preserve"> (100</w:t>
            </w:r>
            <w:r w:rsidRPr="00D223F4">
              <w:rPr>
                <w:rFonts w:ascii="Times New Roman" w:eastAsia="Times New Roman" w:hAnsi="Times New Roman" w:cs="Times New Roman"/>
              </w:rPr>
              <w:t>)</w:t>
            </w:r>
          </w:p>
        </w:tc>
        <w:tc>
          <w:tcPr>
            <w:tcW w:w="8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5DC3A4"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R</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272611"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VI0i</w:t>
            </w:r>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EC62EB"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8.2</w:t>
            </w:r>
          </w:p>
        </w:tc>
      </w:tr>
      <w:tr w:rsidR="00400A9F" w:rsidRPr="00DE5642" w14:paraId="7EFBD194" w14:textId="77777777" w:rsidTr="00E64535">
        <w:trPr>
          <w:trHeight w:val="350"/>
        </w:trPr>
        <w:tc>
          <w:tcPr>
            <w:tcW w:w="612" w:type="dxa"/>
            <w:tcBorders>
              <w:top w:val="single" w:sz="6" w:space="0" w:color="CCCCCC"/>
              <w:left w:val="single" w:sz="6" w:space="0" w:color="CCCCCC"/>
              <w:bottom w:val="single" w:sz="6" w:space="0" w:color="CCCCCC"/>
              <w:right w:val="single" w:sz="6" w:space="0" w:color="CCCCCC"/>
            </w:tcBorders>
            <w:hideMark/>
          </w:tcPr>
          <w:p w14:paraId="11DE2785"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27</w:t>
            </w:r>
          </w:p>
        </w:tc>
        <w:tc>
          <w:tcPr>
            <w:tcW w:w="567" w:type="dxa"/>
            <w:tcBorders>
              <w:top w:val="single" w:sz="6" w:space="0" w:color="CCCCCC"/>
              <w:left w:val="single" w:sz="6" w:space="0" w:color="CCCCCC"/>
              <w:bottom w:val="single" w:sz="6" w:space="0" w:color="CCCCCC"/>
              <w:right w:val="single" w:sz="6" w:space="0" w:color="CCCCCC"/>
            </w:tcBorders>
            <w:hideMark/>
          </w:tcPr>
          <w:p w14:paraId="129EC860"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12</w:t>
            </w:r>
          </w:p>
        </w:tc>
        <w:tc>
          <w:tcPr>
            <w:tcW w:w="5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79C10C" w14:textId="77777777" w:rsidR="00400A9F" w:rsidRPr="00D223F4" w:rsidRDefault="00400A9F" w:rsidP="00E6453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EFCFB7"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Lomerío</w:t>
            </w:r>
          </w:p>
        </w:tc>
        <w:tc>
          <w:tcPr>
            <w:tcW w:w="6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0057C0"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10</w:t>
            </w:r>
          </w:p>
        </w:tc>
        <w:tc>
          <w:tcPr>
            <w:tcW w:w="4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334A66"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5</w:t>
            </w:r>
          </w:p>
        </w:tc>
        <w:tc>
          <w:tcPr>
            <w:tcW w:w="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BA093E"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0</w:t>
            </w:r>
          </w:p>
        </w:tc>
        <w:tc>
          <w:tcPr>
            <w:tcW w:w="14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014F5C" w14:textId="77777777" w:rsidR="00400A9F" w:rsidRPr="00D223F4" w:rsidRDefault="00400A9F" w:rsidP="00E6453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Pz</w:t>
            </w:r>
            <w:proofErr w:type="spellEnd"/>
            <w:r>
              <w:rPr>
                <w:rFonts w:ascii="Times New Roman" w:eastAsia="Times New Roman" w:hAnsi="Times New Roman" w:cs="Times New Roman"/>
              </w:rPr>
              <w:t xml:space="preserve"> y Ar (80</w:t>
            </w:r>
            <w:r w:rsidRPr="00D223F4">
              <w:rPr>
                <w:rFonts w:ascii="Times New Roman" w:eastAsia="Times New Roman" w:hAnsi="Times New Roman" w:cs="Times New Roman"/>
              </w:rPr>
              <w:t>)</w:t>
            </w:r>
          </w:p>
        </w:tc>
        <w:tc>
          <w:tcPr>
            <w:tcW w:w="8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4E7356"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E</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AB67D5" w14:textId="77777777" w:rsidR="00400A9F" w:rsidRPr="00D223F4" w:rsidRDefault="00400A9F" w:rsidP="00E64535">
            <w:pPr>
              <w:spacing w:after="0" w:line="240" w:lineRule="auto"/>
              <w:jc w:val="center"/>
              <w:rPr>
                <w:rFonts w:ascii="Times New Roman" w:eastAsia="Times New Roman" w:hAnsi="Times New Roman" w:cs="Times New Roman"/>
              </w:rPr>
            </w:pPr>
            <w:proofErr w:type="spellStart"/>
            <w:r w:rsidRPr="00D223F4">
              <w:rPr>
                <w:rFonts w:ascii="Times New Roman" w:eastAsia="Times New Roman" w:hAnsi="Times New Roman" w:cs="Times New Roman"/>
              </w:rPr>
              <w:t>Vp</w:t>
            </w:r>
            <w:proofErr w:type="spellEnd"/>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BB3C0E"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2.91</w:t>
            </w:r>
          </w:p>
        </w:tc>
      </w:tr>
      <w:tr w:rsidR="00400A9F" w:rsidRPr="00DE5642" w14:paraId="13FC2AE9" w14:textId="77777777" w:rsidTr="00E64535">
        <w:trPr>
          <w:trHeight w:val="484"/>
        </w:trPr>
        <w:tc>
          <w:tcPr>
            <w:tcW w:w="612" w:type="dxa"/>
            <w:tcBorders>
              <w:top w:val="single" w:sz="6" w:space="0" w:color="CCCCCC"/>
              <w:left w:val="single" w:sz="6" w:space="0" w:color="CCCCCC"/>
              <w:bottom w:val="single" w:sz="6" w:space="0" w:color="CCCCCC"/>
              <w:right w:val="single" w:sz="6" w:space="0" w:color="CCCCCC"/>
            </w:tcBorders>
            <w:hideMark/>
          </w:tcPr>
          <w:p w14:paraId="1DA41B92"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28</w:t>
            </w:r>
          </w:p>
        </w:tc>
        <w:tc>
          <w:tcPr>
            <w:tcW w:w="567" w:type="dxa"/>
            <w:tcBorders>
              <w:top w:val="single" w:sz="6" w:space="0" w:color="CCCCCC"/>
              <w:left w:val="single" w:sz="6" w:space="0" w:color="CCCCCC"/>
              <w:bottom w:val="single" w:sz="6" w:space="0" w:color="CCCCCC"/>
              <w:right w:val="single" w:sz="6" w:space="0" w:color="CCCCCC"/>
            </w:tcBorders>
            <w:hideMark/>
          </w:tcPr>
          <w:p w14:paraId="3BC26CCE"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12</w:t>
            </w:r>
          </w:p>
        </w:tc>
        <w:tc>
          <w:tcPr>
            <w:tcW w:w="5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D50097"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5</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846DF6"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Planicie</w:t>
            </w:r>
          </w:p>
        </w:tc>
        <w:tc>
          <w:tcPr>
            <w:tcW w:w="6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7B2653"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30</w:t>
            </w:r>
          </w:p>
        </w:tc>
        <w:tc>
          <w:tcPr>
            <w:tcW w:w="4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79FB38"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2</w:t>
            </w:r>
          </w:p>
        </w:tc>
        <w:tc>
          <w:tcPr>
            <w:tcW w:w="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A7859C"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0</w:t>
            </w:r>
          </w:p>
        </w:tc>
        <w:tc>
          <w:tcPr>
            <w:tcW w:w="14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BD8B95" w14:textId="77777777" w:rsidR="00400A9F" w:rsidRPr="00D223F4" w:rsidRDefault="00400A9F" w:rsidP="00E6453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CM  (100</w:t>
            </w:r>
            <w:r w:rsidRPr="00D223F4">
              <w:rPr>
                <w:rFonts w:ascii="Times New Roman" w:eastAsia="Times New Roman" w:hAnsi="Times New Roman" w:cs="Times New Roman"/>
              </w:rPr>
              <w:t>)</w:t>
            </w:r>
          </w:p>
        </w:tc>
        <w:tc>
          <w:tcPr>
            <w:tcW w:w="8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A0D222" w14:textId="77777777" w:rsidR="00400A9F" w:rsidRPr="00D223F4" w:rsidRDefault="00400A9F" w:rsidP="00E64535">
            <w:pPr>
              <w:spacing w:after="0" w:line="240" w:lineRule="auto"/>
              <w:jc w:val="center"/>
              <w:rPr>
                <w:rFonts w:ascii="Times New Roman" w:eastAsia="Times New Roman" w:hAnsi="Times New Roman" w:cs="Times New Roman"/>
              </w:rPr>
            </w:pPr>
            <w:proofErr w:type="spellStart"/>
            <w:r w:rsidRPr="00D223F4">
              <w:rPr>
                <w:rFonts w:ascii="Times New Roman" w:eastAsia="Times New Roman" w:hAnsi="Times New Roman" w:cs="Times New Roman"/>
              </w:rPr>
              <w:t>Vp</w:t>
            </w:r>
            <w:proofErr w:type="spellEnd"/>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AA37B2" w14:textId="77777777" w:rsidR="00400A9F" w:rsidRPr="00D223F4" w:rsidRDefault="00400A9F" w:rsidP="00E64535">
            <w:pPr>
              <w:spacing w:after="0" w:line="240" w:lineRule="auto"/>
              <w:jc w:val="center"/>
              <w:rPr>
                <w:rFonts w:ascii="Times New Roman" w:eastAsia="Times New Roman" w:hAnsi="Times New Roman" w:cs="Times New Roman"/>
              </w:rPr>
            </w:pPr>
            <w:proofErr w:type="spellStart"/>
            <w:r w:rsidRPr="00D223F4">
              <w:rPr>
                <w:rFonts w:ascii="Times New Roman" w:eastAsia="Times New Roman" w:hAnsi="Times New Roman" w:cs="Times New Roman"/>
              </w:rPr>
              <w:t>IIc</w:t>
            </w:r>
            <w:proofErr w:type="spellEnd"/>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277D3B"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5.83</w:t>
            </w:r>
          </w:p>
        </w:tc>
      </w:tr>
      <w:tr w:rsidR="00400A9F" w:rsidRPr="00DE5642" w14:paraId="275306BB" w14:textId="77777777" w:rsidTr="00146507">
        <w:trPr>
          <w:trHeight w:val="530"/>
        </w:trPr>
        <w:tc>
          <w:tcPr>
            <w:tcW w:w="612" w:type="dxa"/>
            <w:tcBorders>
              <w:top w:val="single" w:sz="6" w:space="0" w:color="CCCCCC"/>
              <w:left w:val="single" w:sz="6" w:space="0" w:color="CCCCCC"/>
              <w:bottom w:val="single" w:sz="6" w:space="0" w:color="CCCCCC"/>
              <w:right w:val="single" w:sz="6" w:space="0" w:color="CCCCCC"/>
            </w:tcBorders>
            <w:hideMark/>
          </w:tcPr>
          <w:p w14:paraId="4C06E464"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29</w:t>
            </w:r>
          </w:p>
        </w:tc>
        <w:tc>
          <w:tcPr>
            <w:tcW w:w="567" w:type="dxa"/>
            <w:tcBorders>
              <w:top w:val="single" w:sz="6" w:space="0" w:color="CCCCCC"/>
              <w:left w:val="single" w:sz="6" w:space="0" w:color="CCCCCC"/>
              <w:bottom w:val="single" w:sz="6" w:space="0" w:color="CCCCCC"/>
              <w:right w:val="single" w:sz="6" w:space="0" w:color="CCCCCC"/>
            </w:tcBorders>
            <w:hideMark/>
          </w:tcPr>
          <w:p w14:paraId="3F74AF90"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15</w:t>
            </w:r>
          </w:p>
        </w:tc>
        <w:tc>
          <w:tcPr>
            <w:tcW w:w="5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7FFBFA"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24</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F2AFC4"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Cerro</w:t>
            </w:r>
          </w:p>
        </w:tc>
        <w:tc>
          <w:tcPr>
            <w:tcW w:w="6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4DB51D"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36</w:t>
            </w:r>
          </w:p>
        </w:tc>
        <w:tc>
          <w:tcPr>
            <w:tcW w:w="4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29FB3E"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35</w:t>
            </w:r>
          </w:p>
        </w:tc>
        <w:tc>
          <w:tcPr>
            <w:tcW w:w="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984DF8"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40</w:t>
            </w:r>
          </w:p>
        </w:tc>
        <w:tc>
          <w:tcPr>
            <w:tcW w:w="14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F3F1C4"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ME (40), PZ (15) y Ca(10)</w:t>
            </w:r>
          </w:p>
        </w:tc>
        <w:tc>
          <w:tcPr>
            <w:tcW w:w="8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8EE1C4" w14:textId="77777777" w:rsidR="00400A9F" w:rsidRPr="00D223F4" w:rsidRDefault="00400A9F" w:rsidP="00E64535">
            <w:pPr>
              <w:spacing w:after="0" w:line="240" w:lineRule="auto"/>
              <w:jc w:val="center"/>
              <w:rPr>
                <w:rFonts w:ascii="Times New Roman" w:eastAsia="Times New Roman" w:hAnsi="Times New Roman" w:cs="Times New Roman"/>
              </w:rPr>
            </w:pPr>
            <w:proofErr w:type="spellStart"/>
            <w:r w:rsidRPr="00D223F4">
              <w:rPr>
                <w:rFonts w:ascii="Times New Roman" w:eastAsia="Times New Roman" w:hAnsi="Times New Roman" w:cs="Times New Roman"/>
              </w:rPr>
              <w:t>Hh</w:t>
            </w:r>
            <w:proofErr w:type="spellEnd"/>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77F5E4"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V0i</w:t>
            </w:r>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2115EE"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25.67</w:t>
            </w:r>
          </w:p>
        </w:tc>
      </w:tr>
      <w:tr w:rsidR="00400A9F" w:rsidRPr="00DE5642" w14:paraId="3BE53681" w14:textId="77777777" w:rsidTr="00E64535">
        <w:trPr>
          <w:trHeight w:val="525"/>
        </w:trPr>
        <w:tc>
          <w:tcPr>
            <w:tcW w:w="612" w:type="dxa"/>
            <w:tcBorders>
              <w:top w:val="single" w:sz="6" w:space="0" w:color="CCCCCC"/>
              <w:left w:val="single" w:sz="6" w:space="0" w:color="CCCCCC"/>
              <w:bottom w:val="single" w:sz="6" w:space="0" w:color="CCCCCC"/>
              <w:right w:val="single" w:sz="6" w:space="0" w:color="CCCCCC"/>
            </w:tcBorders>
            <w:hideMark/>
          </w:tcPr>
          <w:p w14:paraId="3736016A"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31</w:t>
            </w:r>
          </w:p>
        </w:tc>
        <w:tc>
          <w:tcPr>
            <w:tcW w:w="567" w:type="dxa"/>
            <w:tcBorders>
              <w:top w:val="single" w:sz="6" w:space="0" w:color="CCCCCC"/>
              <w:left w:val="single" w:sz="6" w:space="0" w:color="CCCCCC"/>
              <w:bottom w:val="single" w:sz="6" w:space="0" w:color="CCCCCC"/>
              <w:right w:val="single" w:sz="6" w:space="0" w:color="CCCCCC"/>
            </w:tcBorders>
            <w:hideMark/>
          </w:tcPr>
          <w:p w14:paraId="2DE102F2"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14</w:t>
            </w:r>
          </w:p>
        </w:tc>
        <w:tc>
          <w:tcPr>
            <w:tcW w:w="5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3AC3AD"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7</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717B71" w14:textId="77777777" w:rsidR="00400A9F" w:rsidRPr="00D223F4" w:rsidRDefault="00400A9F" w:rsidP="00E6453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Ladera </w:t>
            </w:r>
          </w:p>
        </w:tc>
        <w:tc>
          <w:tcPr>
            <w:tcW w:w="6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9995B6"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&gt;30</w:t>
            </w:r>
          </w:p>
        </w:tc>
        <w:tc>
          <w:tcPr>
            <w:tcW w:w="4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114408"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5</w:t>
            </w:r>
          </w:p>
        </w:tc>
        <w:tc>
          <w:tcPr>
            <w:tcW w:w="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6BA35F"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0</w:t>
            </w:r>
          </w:p>
        </w:tc>
        <w:tc>
          <w:tcPr>
            <w:tcW w:w="14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6763C1" w14:textId="77777777" w:rsidR="00400A9F" w:rsidRPr="00D223F4" w:rsidRDefault="00400A9F" w:rsidP="00E64535">
            <w:pPr>
              <w:spacing w:after="0" w:line="240" w:lineRule="auto"/>
              <w:rPr>
                <w:rFonts w:ascii="Times New Roman" w:eastAsia="Times New Roman" w:hAnsi="Times New Roman" w:cs="Times New Roman"/>
              </w:rPr>
            </w:pPr>
            <w:r w:rsidRPr="00D223F4">
              <w:rPr>
                <w:rFonts w:ascii="Times New Roman" w:eastAsia="Times New Roman" w:hAnsi="Times New Roman" w:cs="Times New Roman"/>
              </w:rPr>
              <w:t xml:space="preserve">ME (50), Ar(30), </w:t>
            </w:r>
            <w:proofErr w:type="spellStart"/>
            <w:r w:rsidRPr="00D223F4">
              <w:rPr>
                <w:rFonts w:ascii="Times New Roman" w:eastAsia="Times New Roman" w:hAnsi="Times New Roman" w:cs="Times New Roman"/>
              </w:rPr>
              <w:t>Pz</w:t>
            </w:r>
            <w:proofErr w:type="spellEnd"/>
            <w:r w:rsidRPr="00D223F4">
              <w:rPr>
                <w:rFonts w:ascii="Times New Roman" w:eastAsia="Times New Roman" w:hAnsi="Times New Roman" w:cs="Times New Roman"/>
              </w:rPr>
              <w:t>(20)</w:t>
            </w:r>
          </w:p>
        </w:tc>
        <w:tc>
          <w:tcPr>
            <w:tcW w:w="8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6AC0B3" w14:textId="77777777" w:rsidR="00400A9F" w:rsidRPr="00D223F4" w:rsidRDefault="00400A9F" w:rsidP="00E64535">
            <w:pPr>
              <w:spacing w:after="0" w:line="240" w:lineRule="auto"/>
              <w:jc w:val="center"/>
              <w:rPr>
                <w:rFonts w:ascii="Times New Roman" w:eastAsia="Times New Roman" w:hAnsi="Times New Roman" w:cs="Times New Roman"/>
              </w:rPr>
            </w:pPr>
            <w:proofErr w:type="spellStart"/>
            <w:r w:rsidRPr="00D223F4">
              <w:rPr>
                <w:rFonts w:ascii="Times New Roman" w:eastAsia="Times New Roman" w:hAnsi="Times New Roman" w:cs="Times New Roman"/>
              </w:rPr>
              <w:t>Hh</w:t>
            </w:r>
            <w:proofErr w:type="spellEnd"/>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6F67D8" w14:textId="77777777" w:rsidR="00400A9F" w:rsidRPr="00D223F4" w:rsidRDefault="00400A9F" w:rsidP="00E64535">
            <w:pPr>
              <w:spacing w:after="0" w:line="240" w:lineRule="auto"/>
              <w:jc w:val="center"/>
              <w:rPr>
                <w:rFonts w:ascii="Times New Roman" w:eastAsia="Times New Roman" w:hAnsi="Times New Roman" w:cs="Times New Roman"/>
              </w:rPr>
            </w:pPr>
            <w:proofErr w:type="spellStart"/>
            <w:r w:rsidRPr="00D223F4">
              <w:rPr>
                <w:rFonts w:ascii="Times New Roman" w:eastAsia="Times New Roman" w:hAnsi="Times New Roman" w:cs="Times New Roman"/>
              </w:rPr>
              <w:t>IIIc</w:t>
            </w:r>
            <w:proofErr w:type="spellEnd"/>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EFBAFC"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9.86</w:t>
            </w:r>
          </w:p>
        </w:tc>
      </w:tr>
      <w:tr w:rsidR="00400A9F" w:rsidRPr="00DE5642" w14:paraId="3EB6BF97" w14:textId="77777777" w:rsidTr="00146507">
        <w:trPr>
          <w:trHeight w:val="306"/>
        </w:trPr>
        <w:tc>
          <w:tcPr>
            <w:tcW w:w="612" w:type="dxa"/>
            <w:tcBorders>
              <w:top w:val="single" w:sz="6" w:space="0" w:color="CCCCCC"/>
              <w:left w:val="single" w:sz="6" w:space="0" w:color="CCCCCC"/>
              <w:bottom w:val="single" w:sz="6" w:space="0" w:color="CCCCCC"/>
              <w:right w:val="single" w:sz="6" w:space="0" w:color="CCCCCC"/>
            </w:tcBorders>
            <w:hideMark/>
          </w:tcPr>
          <w:p w14:paraId="6368CE59"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32</w:t>
            </w:r>
          </w:p>
        </w:tc>
        <w:tc>
          <w:tcPr>
            <w:tcW w:w="567" w:type="dxa"/>
            <w:tcBorders>
              <w:top w:val="single" w:sz="6" w:space="0" w:color="CCCCCC"/>
              <w:left w:val="single" w:sz="6" w:space="0" w:color="CCCCCC"/>
              <w:bottom w:val="single" w:sz="6" w:space="0" w:color="CCCCCC"/>
              <w:right w:val="single" w:sz="6" w:space="0" w:color="CCCCCC"/>
            </w:tcBorders>
            <w:hideMark/>
          </w:tcPr>
          <w:p w14:paraId="46C12438"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12</w:t>
            </w:r>
          </w:p>
        </w:tc>
        <w:tc>
          <w:tcPr>
            <w:tcW w:w="5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9743CB"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2</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10BF94"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Planicie</w:t>
            </w:r>
          </w:p>
        </w:tc>
        <w:tc>
          <w:tcPr>
            <w:tcW w:w="6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925BEB"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&gt;40</w:t>
            </w:r>
          </w:p>
        </w:tc>
        <w:tc>
          <w:tcPr>
            <w:tcW w:w="4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DD2753"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5</w:t>
            </w:r>
          </w:p>
        </w:tc>
        <w:tc>
          <w:tcPr>
            <w:tcW w:w="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3A9D01"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0</w:t>
            </w:r>
          </w:p>
        </w:tc>
        <w:tc>
          <w:tcPr>
            <w:tcW w:w="14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A600F7" w14:textId="77777777" w:rsidR="00400A9F" w:rsidRPr="00D223F4" w:rsidRDefault="00400A9F" w:rsidP="00E64535">
            <w:pPr>
              <w:spacing w:after="0" w:line="240" w:lineRule="auto"/>
              <w:jc w:val="center"/>
              <w:rPr>
                <w:rFonts w:ascii="Times New Roman" w:eastAsia="Times New Roman" w:hAnsi="Times New Roman" w:cs="Times New Roman"/>
              </w:rPr>
            </w:pPr>
            <w:proofErr w:type="spellStart"/>
            <w:r w:rsidRPr="00D223F4">
              <w:rPr>
                <w:rFonts w:ascii="Times New Roman" w:eastAsia="Times New Roman" w:hAnsi="Times New Roman" w:cs="Times New Roman"/>
              </w:rPr>
              <w:t>Pz</w:t>
            </w:r>
            <w:proofErr w:type="spellEnd"/>
            <w:r w:rsidRPr="00D223F4">
              <w:rPr>
                <w:rFonts w:ascii="Times New Roman" w:eastAsia="Times New Roman" w:hAnsi="Times New Roman" w:cs="Times New Roman"/>
              </w:rPr>
              <w:t>(85), Ca (5)</w:t>
            </w:r>
          </w:p>
        </w:tc>
        <w:tc>
          <w:tcPr>
            <w:tcW w:w="8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7FAFC9"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Hl</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87AABA" w14:textId="77777777" w:rsidR="00400A9F" w:rsidRPr="00D223F4" w:rsidRDefault="00400A9F" w:rsidP="00E64535">
            <w:pPr>
              <w:spacing w:after="0" w:line="240" w:lineRule="auto"/>
              <w:jc w:val="center"/>
              <w:rPr>
                <w:rFonts w:ascii="Times New Roman" w:eastAsia="Times New Roman" w:hAnsi="Times New Roman" w:cs="Times New Roman"/>
              </w:rPr>
            </w:pPr>
            <w:proofErr w:type="spellStart"/>
            <w:r w:rsidRPr="00D223F4">
              <w:rPr>
                <w:rFonts w:ascii="Times New Roman" w:eastAsia="Times New Roman" w:hAnsi="Times New Roman" w:cs="Times New Roman"/>
              </w:rPr>
              <w:t>IIc</w:t>
            </w:r>
            <w:proofErr w:type="spellEnd"/>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AD9EED"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0.22</w:t>
            </w:r>
          </w:p>
        </w:tc>
      </w:tr>
      <w:tr w:rsidR="00400A9F" w:rsidRPr="00DE5642" w14:paraId="1C3FE849" w14:textId="77777777" w:rsidTr="00E64535">
        <w:trPr>
          <w:trHeight w:val="315"/>
        </w:trPr>
        <w:tc>
          <w:tcPr>
            <w:tcW w:w="612" w:type="dxa"/>
            <w:tcBorders>
              <w:top w:val="single" w:sz="6" w:space="0" w:color="CCCCCC"/>
              <w:left w:val="single" w:sz="6" w:space="0" w:color="CCCCCC"/>
              <w:bottom w:val="single" w:sz="6" w:space="0" w:color="CCCCCC"/>
              <w:right w:val="single" w:sz="6" w:space="0" w:color="CCCCCC"/>
            </w:tcBorders>
            <w:hideMark/>
          </w:tcPr>
          <w:p w14:paraId="03E0E75D"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33</w:t>
            </w:r>
          </w:p>
        </w:tc>
        <w:tc>
          <w:tcPr>
            <w:tcW w:w="567" w:type="dxa"/>
            <w:tcBorders>
              <w:top w:val="single" w:sz="6" w:space="0" w:color="CCCCCC"/>
              <w:left w:val="single" w:sz="6" w:space="0" w:color="CCCCCC"/>
              <w:bottom w:val="single" w:sz="6" w:space="0" w:color="CCCCCC"/>
              <w:right w:val="single" w:sz="6" w:space="0" w:color="CCCCCC"/>
            </w:tcBorders>
            <w:hideMark/>
          </w:tcPr>
          <w:p w14:paraId="661896A7"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8</w:t>
            </w:r>
          </w:p>
        </w:tc>
        <w:tc>
          <w:tcPr>
            <w:tcW w:w="5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586387"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2</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EF0A3C"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 xml:space="preserve">Planicie </w:t>
            </w:r>
          </w:p>
        </w:tc>
        <w:tc>
          <w:tcPr>
            <w:tcW w:w="6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68719E"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&gt;50</w:t>
            </w:r>
          </w:p>
        </w:tc>
        <w:tc>
          <w:tcPr>
            <w:tcW w:w="4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DBA1B9"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3</w:t>
            </w:r>
          </w:p>
        </w:tc>
        <w:tc>
          <w:tcPr>
            <w:tcW w:w="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D8228E"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0</w:t>
            </w:r>
          </w:p>
        </w:tc>
        <w:tc>
          <w:tcPr>
            <w:tcW w:w="14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B26E3D"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CM (100)</w:t>
            </w:r>
          </w:p>
        </w:tc>
        <w:tc>
          <w:tcPr>
            <w:tcW w:w="8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3BED09" w14:textId="77777777" w:rsidR="00400A9F" w:rsidRPr="00D223F4" w:rsidRDefault="00400A9F" w:rsidP="00E64535">
            <w:pPr>
              <w:spacing w:after="0" w:line="240" w:lineRule="auto"/>
              <w:jc w:val="center"/>
              <w:rPr>
                <w:rFonts w:ascii="Times New Roman" w:eastAsia="Times New Roman" w:hAnsi="Times New Roman" w:cs="Times New Roman"/>
              </w:rPr>
            </w:pPr>
            <w:proofErr w:type="spellStart"/>
            <w:r w:rsidRPr="00D223F4">
              <w:rPr>
                <w:rFonts w:ascii="Times New Roman" w:eastAsia="Times New Roman" w:hAnsi="Times New Roman" w:cs="Times New Roman"/>
              </w:rPr>
              <w:t>Vp</w:t>
            </w:r>
            <w:proofErr w:type="spellEnd"/>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0121B2" w14:textId="77777777" w:rsidR="00400A9F" w:rsidRPr="00D223F4" w:rsidRDefault="00400A9F" w:rsidP="00E64535">
            <w:pPr>
              <w:spacing w:after="0" w:line="240" w:lineRule="auto"/>
              <w:jc w:val="center"/>
              <w:rPr>
                <w:rFonts w:ascii="Times New Roman" w:eastAsia="Times New Roman" w:hAnsi="Times New Roman" w:cs="Times New Roman"/>
              </w:rPr>
            </w:pPr>
            <w:proofErr w:type="spellStart"/>
            <w:r w:rsidRPr="00D223F4">
              <w:rPr>
                <w:rFonts w:ascii="Times New Roman" w:eastAsia="Times New Roman" w:hAnsi="Times New Roman" w:cs="Times New Roman"/>
              </w:rPr>
              <w:t>Ic</w:t>
            </w:r>
            <w:proofErr w:type="spellEnd"/>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76A90C"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3.12</w:t>
            </w:r>
          </w:p>
        </w:tc>
      </w:tr>
      <w:tr w:rsidR="00400A9F" w:rsidRPr="00DE5642" w14:paraId="06563C51" w14:textId="77777777" w:rsidTr="00E64535">
        <w:trPr>
          <w:trHeight w:val="315"/>
        </w:trPr>
        <w:tc>
          <w:tcPr>
            <w:tcW w:w="612" w:type="dxa"/>
            <w:tcBorders>
              <w:top w:val="single" w:sz="6" w:space="0" w:color="CCCCCC"/>
              <w:left w:val="single" w:sz="6" w:space="0" w:color="CCCCCC"/>
              <w:bottom w:val="single" w:sz="6" w:space="0" w:color="CCCCCC"/>
              <w:right w:val="single" w:sz="6" w:space="0" w:color="CCCCCC"/>
            </w:tcBorders>
            <w:hideMark/>
          </w:tcPr>
          <w:p w14:paraId="5ABEF177"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34</w:t>
            </w:r>
          </w:p>
        </w:tc>
        <w:tc>
          <w:tcPr>
            <w:tcW w:w="567" w:type="dxa"/>
            <w:tcBorders>
              <w:top w:val="single" w:sz="6" w:space="0" w:color="CCCCCC"/>
              <w:left w:val="single" w:sz="6" w:space="0" w:color="CCCCCC"/>
              <w:bottom w:val="single" w:sz="6" w:space="0" w:color="CCCCCC"/>
              <w:right w:val="single" w:sz="6" w:space="0" w:color="CCCCCC"/>
            </w:tcBorders>
            <w:hideMark/>
          </w:tcPr>
          <w:p w14:paraId="6A423DDE"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9</w:t>
            </w:r>
          </w:p>
        </w:tc>
        <w:tc>
          <w:tcPr>
            <w:tcW w:w="5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4C4D1C"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2</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36EE62"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Lomerío</w:t>
            </w:r>
          </w:p>
        </w:tc>
        <w:tc>
          <w:tcPr>
            <w:tcW w:w="6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63FCD1"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&gt;50</w:t>
            </w:r>
          </w:p>
        </w:tc>
        <w:tc>
          <w:tcPr>
            <w:tcW w:w="4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E6C83F"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2</w:t>
            </w:r>
          </w:p>
        </w:tc>
        <w:tc>
          <w:tcPr>
            <w:tcW w:w="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9D0F6D"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0</w:t>
            </w:r>
          </w:p>
        </w:tc>
        <w:tc>
          <w:tcPr>
            <w:tcW w:w="14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6589B5"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CM (100)</w:t>
            </w:r>
          </w:p>
        </w:tc>
        <w:tc>
          <w:tcPr>
            <w:tcW w:w="8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60DF09"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E</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5946E4" w14:textId="77777777" w:rsidR="00400A9F" w:rsidRPr="00D223F4" w:rsidRDefault="00400A9F" w:rsidP="00E64535">
            <w:pPr>
              <w:spacing w:after="0" w:line="240" w:lineRule="auto"/>
              <w:jc w:val="center"/>
              <w:rPr>
                <w:rFonts w:ascii="Times New Roman" w:eastAsia="Times New Roman" w:hAnsi="Times New Roman" w:cs="Times New Roman"/>
              </w:rPr>
            </w:pPr>
            <w:proofErr w:type="spellStart"/>
            <w:r w:rsidRPr="00D223F4">
              <w:rPr>
                <w:rFonts w:ascii="Times New Roman" w:eastAsia="Times New Roman" w:hAnsi="Times New Roman" w:cs="Times New Roman"/>
              </w:rPr>
              <w:t>Ic</w:t>
            </w:r>
            <w:proofErr w:type="spellEnd"/>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0184F3"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10.09</w:t>
            </w:r>
          </w:p>
        </w:tc>
      </w:tr>
      <w:tr w:rsidR="00400A9F" w:rsidRPr="00DE5642" w14:paraId="631307F2" w14:textId="77777777" w:rsidTr="00E64535">
        <w:trPr>
          <w:trHeight w:val="315"/>
        </w:trPr>
        <w:tc>
          <w:tcPr>
            <w:tcW w:w="612" w:type="dxa"/>
            <w:tcBorders>
              <w:top w:val="single" w:sz="6" w:space="0" w:color="CCCCCC"/>
              <w:left w:val="single" w:sz="6" w:space="0" w:color="CCCCCC"/>
              <w:bottom w:val="single" w:sz="6" w:space="0" w:color="CCCCCC"/>
              <w:right w:val="single" w:sz="6" w:space="0" w:color="CCCCCC"/>
            </w:tcBorders>
            <w:hideMark/>
          </w:tcPr>
          <w:p w14:paraId="3554A154"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35</w:t>
            </w:r>
          </w:p>
        </w:tc>
        <w:tc>
          <w:tcPr>
            <w:tcW w:w="567" w:type="dxa"/>
            <w:tcBorders>
              <w:top w:val="single" w:sz="6" w:space="0" w:color="CCCCCC"/>
              <w:left w:val="single" w:sz="6" w:space="0" w:color="CCCCCC"/>
              <w:bottom w:val="single" w:sz="6" w:space="0" w:color="CCCCCC"/>
              <w:right w:val="single" w:sz="6" w:space="0" w:color="CCCCCC"/>
            </w:tcBorders>
            <w:hideMark/>
          </w:tcPr>
          <w:p w14:paraId="0ABDEC4F"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9</w:t>
            </w:r>
          </w:p>
        </w:tc>
        <w:tc>
          <w:tcPr>
            <w:tcW w:w="5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1F4F8B"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5</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3B4DDA"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Lomerío</w:t>
            </w:r>
          </w:p>
        </w:tc>
        <w:tc>
          <w:tcPr>
            <w:tcW w:w="6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26938A"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20</w:t>
            </w:r>
          </w:p>
        </w:tc>
        <w:tc>
          <w:tcPr>
            <w:tcW w:w="4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F6EBD3"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80</w:t>
            </w:r>
          </w:p>
        </w:tc>
        <w:tc>
          <w:tcPr>
            <w:tcW w:w="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C1DD90"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0</w:t>
            </w:r>
          </w:p>
        </w:tc>
        <w:tc>
          <w:tcPr>
            <w:tcW w:w="14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5DA3F9"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 xml:space="preserve">ME(40), Ca (50) y ME(10) </w:t>
            </w:r>
          </w:p>
        </w:tc>
        <w:tc>
          <w:tcPr>
            <w:tcW w:w="8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6845F2"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R</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50417D"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II0s</w:t>
            </w:r>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ED1388"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21.97</w:t>
            </w:r>
          </w:p>
        </w:tc>
      </w:tr>
      <w:tr w:rsidR="00400A9F" w:rsidRPr="00DE5642" w14:paraId="1A22ABF8" w14:textId="77777777" w:rsidTr="00E64535">
        <w:trPr>
          <w:trHeight w:val="315"/>
        </w:trPr>
        <w:tc>
          <w:tcPr>
            <w:tcW w:w="612" w:type="dxa"/>
            <w:tcBorders>
              <w:top w:val="single" w:sz="6" w:space="0" w:color="CCCCCC"/>
              <w:left w:val="single" w:sz="6" w:space="0" w:color="CCCCCC"/>
              <w:bottom w:val="single" w:sz="6" w:space="0" w:color="CCCCCC"/>
              <w:right w:val="single" w:sz="6" w:space="0" w:color="CCCCCC"/>
            </w:tcBorders>
            <w:hideMark/>
          </w:tcPr>
          <w:p w14:paraId="6C24A9F3"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36</w:t>
            </w:r>
          </w:p>
        </w:tc>
        <w:tc>
          <w:tcPr>
            <w:tcW w:w="567" w:type="dxa"/>
            <w:tcBorders>
              <w:top w:val="single" w:sz="6" w:space="0" w:color="CCCCCC"/>
              <w:left w:val="single" w:sz="6" w:space="0" w:color="CCCCCC"/>
              <w:bottom w:val="single" w:sz="6" w:space="0" w:color="CCCCCC"/>
              <w:right w:val="single" w:sz="6" w:space="0" w:color="CCCCCC"/>
            </w:tcBorders>
            <w:hideMark/>
          </w:tcPr>
          <w:p w14:paraId="5598C3B7"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9</w:t>
            </w:r>
          </w:p>
        </w:tc>
        <w:tc>
          <w:tcPr>
            <w:tcW w:w="5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9927CF"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4</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99125A"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Lomerío</w:t>
            </w:r>
          </w:p>
        </w:tc>
        <w:tc>
          <w:tcPr>
            <w:tcW w:w="6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6204F4"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30</w:t>
            </w:r>
          </w:p>
        </w:tc>
        <w:tc>
          <w:tcPr>
            <w:tcW w:w="4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64BAAA"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70</w:t>
            </w:r>
          </w:p>
        </w:tc>
        <w:tc>
          <w:tcPr>
            <w:tcW w:w="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59E42D"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0</w:t>
            </w:r>
          </w:p>
        </w:tc>
        <w:tc>
          <w:tcPr>
            <w:tcW w:w="14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935E37"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 xml:space="preserve">ME (45) y </w:t>
            </w:r>
            <w:proofErr w:type="spellStart"/>
            <w:r w:rsidRPr="00D223F4">
              <w:rPr>
                <w:rFonts w:ascii="Times New Roman" w:eastAsia="Times New Roman" w:hAnsi="Times New Roman" w:cs="Times New Roman"/>
              </w:rPr>
              <w:t>Pz</w:t>
            </w:r>
            <w:proofErr w:type="spellEnd"/>
            <w:r w:rsidRPr="00D223F4">
              <w:rPr>
                <w:rFonts w:ascii="Times New Roman" w:eastAsia="Times New Roman" w:hAnsi="Times New Roman" w:cs="Times New Roman"/>
              </w:rPr>
              <w:t>(50)</w:t>
            </w:r>
          </w:p>
        </w:tc>
        <w:tc>
          <w:tcPr>
            <w:tcW w:w="8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922744" w14:textId="77777777" w:rsidR="00400A9F" w:rsidRPr="00D223F4" w:rsidRDefault="00400A9F" w:rsidP="00E64535">
            <w:pPr>
              <w:spacing w:after="0" w:line="240" w:lineRule="auto"/>
              <w:jc w:val="center"/>
              <w:rPr>
                <w:rFonts w:ascii="Times New Roman" w:eastAsia="Times New Roman" w:hAnsi="Times New Roman" w:cs="Times New Roman"/>
              </w:rPr>
            </w:pPr>
            <w:proofErr w:type="spellStart"/>
            <w:r w:rsidRPr="00D223F4">
              <w:rPr>
                <w:rFonts w:ascii="Times New Roman" w:eastAsia="Times New Roman" w:hAnsi="Times New Roman" w:cs="Times New Roman"/>
              </w:rPr>
              <w:t>Hh</w:t>
            </w:r>
            <w:proofErr w:type="spellEnd"/>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F939E5"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II0s</w:t>
            </w:r>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2EB6AC"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5.24</w:t>
            </w:r>
          </w:p>
        </w:tc>
      </w:tr>
      <w:tr w:rsidR="00400A9F" w:rsidRPr="00DE5642" w14:paraId="58B7879E" w14:textId="77777777" w:rsidTr="00E64535">
        <w:trPr>
          <w:trHeight w:val="645"/>
        </w:trPr>
        <w:tc>
          <w:tcPr>
            <w:tcW w:w="612" w:type="dxa"/>
            <w:tcBorders>
              <w:top w:val="single" w:sz="6" w:space="0" w:color="CCCCCC"/>
              <w:left w:val="single" w:sz="6" w:space="0" w:color="CCCCCC"/>
              <w:bottom w:val="single" w:sz="6" w:space="0" w:color="CCCCCC"/>
              <w:right w:val="single" w:sz="6" w:space="0" w:color="CCCCCC"/>
            </w:tcBorders>
            <w:hideMark/>
          </w:tcPr>
          <w:p w14:paraId="3F2C0782"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37</w:t>
            </w:r>
          </w:p>
        </w:tc>
        <w:tc>
          <w:tcPr>
            <w:tcW w:w="567" w:type="dxa"/>
            <w:tcBorders>
              <w:top w:val="single" w:sz="6" w:space="0" w:color="CCCCCC"/>
              <w:left w:val="single" w:sz="6" w:space="0" w:color="CCCCCC"/>
              <w:bottom w:val="single" w:sz="6" w:space="0" w:color="CCCCCC"/>
              <w:right w:val="single" w:sz="6" w:space="0" w:color="CCCCCC"/>
            </w:tcBorders>
            <w:hideMark/>
          </w:tcPr>
          <w:p w14:paraId="1728EBD5"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15</w:t>
            </w:r>
          </w:p>
        </w:tc>
        <w:tc>
          <w:tcPr>
            <w:tcW w:w="5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EC098C"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22</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36F80E" w14:textId="10A5C4A1" w:rsidR="00400A9F" w:rsidRPr="00D223F4" w:rsidRDefault="002D25C4" w:rsidP="00E6453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w:t>
            </w:r>
            <w:r w:rsidR="00400A9F">
              <w:rPr>
                <w:rFonts w:ascii="Times New Roman" w:eastAsia="Times New Roman" w:hAnsi="Times New Roman" w:cs="Times New Roman"/>
                <w:color w:val="000000"/>
              </w:rPr>
              <w:t>omerío tendido</w:t>
            </w:r>
          </w:p>
        </w:tc>
        <w:tc>
          <w:tcPr>
            <w:tcW w:w="6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D713C4"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15</w:t>
            </w:r>
          </w:p>
        </w:tc>
        <w:tc>
          <w:tcPr>
            <w:tcW w:w="4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1E2883"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80</w:t>
            </w:r>
          </w:p>
        </w:tc>
        <w:tc>
          <w:tcPr>
            <w:tcW w:w="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04E90E"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10</w:t>
            </w:r>
          </w:p>
        </w:tc>
        <w:tc>
          <w:tcPr>
            <w:tcW w:w="14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6D9229"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H10, ME 50</w:t>
            </w:r>
          </w:p>
          <w:p w14:paraId="278CDABB"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Ar 20</w:t>
            </w:r>
          </w:p>
        </w:tc>
        <w:tc>
          <w:tcPr>
            <w:tcW w:w="8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AFF560"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R</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653B9E"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V0s</w:t>
            </w:r>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ACEAC6"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18.3</w:t>
            </w:r>
          </w:p>
        </w:tc>
      </w:tr>
      <w:tr w:rsidR="00400A9F" w:rsidRPr="00DE5642" w14:paraId="1A232EB1" w14:textId="77777777" w:rsidTr="00E64535">
        <w:trPr>
          <w:trHeight w:val="450"/>
        </w:trPr>
        <w:tc>
          <w:tcPr>
            <w:tcW w:w="612" w:type="dxa"/>
            <w:tcBorders>
              <w:top w:val="single" w:sz="6" w:space="0" w:color="CCCCCC"/>
              <w:left w:val="single" w:sz="6" w:space="0" w:color="CCCCCC"/>
              <w:bottom w:val="single" w:sz="6" w:space="0" w:color="CCCCCC"/>
              <w:right w:val="single" w:sz="6" w:space="0" w:color="CCCCCC"/>
            </w:tcBorders>
            <w:hideMark/>
          </w:tcPr>
          <w:p w14:paraId="13DAA280"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38</w:t>
            </w:r>
          </w:p>
        </w:tc>
        <w:tc>
          <w:tcPr>
            <w:tcW w:w="567" w:type="dxa"/>
            <w:tcBorders>
              <w:top w:val="single" w:sz="6" w:space="0" w:color="CCCCCC"/>
              <w:left w:val="single" w:sz="6" w:space="0" w:color="CCCCCC"/>
              <w:bottom w:val="single" w:sz="6" w:space="0" w:color="CCCCCC"/>
              <w:right w:val="single" w:sz="6" w:space="0" w:color="CCCCCC"/>
            </w:tcBorders>
            <w:hideMark/>
          </w:tcPr>
          <w:p w14:paraId="4598C3C5"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12</w:t>
            </w:r>
          </w:p>
        </w:tc>
        <w:tc>
          <w:tcPr>
            <w:tcW w:w="5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9B2A0C"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2</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A8BACB" w14:textId="4275141A" w:rsidR="00400A9F" w:rsidRPr="00D223F4" w:rsidRDefault="002D25C4" w:rsidP="00E6453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00400A9F" w:rsidRPr="00D223F4">
              <w:rPr>
                <w:rFonts w:ascii="Times New Roman" w:eastAsia="Times New Roman" w:hAnsi="Times New Roman" w:cs="Times New Roman"/>
                <w:color w:val="000000"/>
              </w:rPr>
              <w:t>lanicie</w:t>
            </w:r>
          </w:p>
        </w:tc>
        <w:tc>
          <w:tcPr>
            <w:tcW w:w="6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12CC93"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20</w:t>
            </w:r>
          </w:p>
        </w:tc>
        <w:tc>
          <w:tcPr>
            <w:tcW w:w="4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3EDA2E"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5</w:t>
            </w:r>
          </w:p>
        </w:tc>
        <w:tc>
          <w:tcPr>
            <w:tcW w:w="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44C1B9"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0</w:t>
            </w:r>
          </w:p>
        </w:tc>
        <w:tc>
          <w:tcPr>
            <w:tcW w:w="14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C8AAB8"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CA y CM</w:t>
            </w:r>
          </w:p>
        </w:tc>
        <w:tc>
          <w:tcPr>
            <w:tcW w:w="8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4A4935" w14:textId="77777777" w:rsidR="00400A9F" w:rsidRPr="00D223F4" w:rsidRDefault="00400A9F" w:rsidP="00E64535">
            <w:pPr>
              <w:spacing w:after="0" w:line="240" w:lineRule="auto"/>
              <w:jc w:val="center"/>
              <w:rPr>
                <w:rFonts w:ascii="Times New Roman" w:eastAsia="Times New Roman" w:hAnsi="Times New Roman" w:cs="Times New Roman"/>
                <w:color w:val="000000"/>
              </w:rPr>
            </w:pPr>
            <w:proofErr w:type="spellStart"/>
            <w:r w:rsidRPr="00D223F4">
              <w:rPr>
                <w:rFonts w:ascii="Times New Roman" w:eastAsia="Times New Roman" w:hAnsi="Times New Roman" w:cs="Times New Roman"/>
                <w:color w:val="000000"/>
              </w:rPr>
              <w:t>Vp</w:t>
            </w:r>
            <w:proofErr w:type="spellEnd"/>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E7538A" w14:textId="77777777" w:rsidR="00400A9F" w:rsidRPr="00D223F4" w:rsidRDefault="00400A9F" w:rsidP="00E64535">
            <w:pPr>
              <w:spacing w:after="0" w:line="240" w:lineRule="auto"/>
              <w:jc w:val="center"/>
              <w:rPr>
                <w:rFonts w:ascii="Times New Roman" w:eastAsia="Times New Roman" w:hAnsi="Times New Roman" w:cs="Times New Roman"/>
                <w:color w:val="000000"/>
              </w:rPr>
            </w:pPr>
            <w:proofErr w:type="spellStart"/>
            <w:r w:rsidRPr="00D223F4">
              <w:rPr>
                <w:rFonts w:ascii="Times New Roman" w:eastAsia="Times New Roman" w:hAnsi="Times New Roman" w:cs="Times New Roman"/>
                <w:color w:val="000000"/>
              </w:rPr>
              <w:t>Ic</w:t>
            </w:r>
            <w:proofErr w:type="spellEnd"/>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7CB472"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37.06</w:t>
            </w:r>
          </w:p>
        </w:tc>
      </w:tr>
      <w:tr w:rsidR="00400A9F" w:rsidRPr="00DE5642" w14:paraId="75BE62E8" w14:textId="77777777" w:rsidTr="00E64535">
        <w:trPr>
          <w:trHeight w:val="615"/>
        </w:trPr>
        <w:tc>
          <w:tcPr>
            <w:tcW w:w="612" w:type="dxa"/>
            <w:tcBorders>
              <w:top w:val="single" w:sz="6" w:space="0" w:color="CCCCCC"/>
              <w:left w:val="single" w:sz="6" w:space="0" w:color="CCCCCC"/>
              <w:bottom w:val="single" w:sz="6" w:space="0" w:color="CCCCCC"/>
              <w:right w:val="single" w:sz="6" w:space="0" w:color="CCCCCC"/>
            </w:tcBorders>
            <w:hideMark/>
          </w:tcPr>
          <w:p w14:paraId="52C2F565"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39</w:t>
            </w:r>
          </w:p>
        </w:tc>
        <w:tc>
          <w:tcPr>
            <w:tcW w:w="567" w:type="dxa"/>
            <w:tcBorders>
              <w:top w:val="single" w:sz="6" w:space="0" w:color="CCCCCC"/>
              <w:left w:val="single" w:sz="6" w:space="0" w:color="CCCCCC"/>
              <w:bottom w:val="single" w:sz="6" w:space="0" w:color="CCCCCC"/>
              <w:right w:val="single" w:sz="6" w:space="0" w:color="CCCCCC"/>
            </w:tcBorders>
            <w:hideMark/>
          </w:tcPr>
          <w:p w14:paraId="1C4D0D45"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14</w:t>
            </w:r>
          </w:p>
        </w:tc>
        <w:tc>
          <w:tcPr>
            <w:tcW w:w="5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02C0EB"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5</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AFE1B2"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Ladera</w:t>
            </w:r>
          </w:p>
        </w:tc>
        <w:tc>
          <w:tcPr>
            <w:tcW w:w="6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7239D7"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30</w:t>
            </w:r>
          </w:p>
        </w:tc>
        <w:tc>
          <w:tcPr>
            <w:tcW w:w="4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21AE38"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20</w:t>
            </w:r>
          </w:p>
        </w:tc>
        <w:tc>
          <w:tcPr>
            <w:tcW w:w="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256E43"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0</w:t>
            </w:r>
          </w:p>
        </w:tc>
        <w:tc>
          <w:tcPr>
            <w:tcW w:w="14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03EAF7" w14:textId="77777777" w:rsidR="00400A9F" w:rsidRPr="00D223F4" w:rsidRDefault="00400A9F" w:rsidP="00E64535">
            <w:pPr>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Pz</w:t>
            </w:r>
            <w:proofErr w:type="spellEnd"/>
            <w:r>
              <w:rPr>
                <w:rFonts w:ascii="Times New Roman" w:eastAsia="Times New Roman" w:hAnsi="Times New Roman" w:cs="Times New Roman"/>
                <w:color w:val="000000"/>
              </w:rPr>
              <w:t xml:space="preserve"> 60, ME 25, Ca10</w:t>
            </w:r>
          </w:p>
        </w:tc>
        <w:tc>
          <w:tcPr>
            <w:tcW w:w="8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59CB6B" w14:textId="77777777" w:rsidR="00400A9F" w:rsidRPr="00D223F4" w:rsidRDefault="00400A9F" w:rsidP="00E64535">
            <w:pPr>
              <w:spacing w:after="0" w:line="240" w:lineRule="auto"/>
              <w:jc w:val="center"/>
              <w:rPr>
                <w:rFonts w:ascii="Times New Roman" w:eastAsia="Times New Roman" w:hAnsi="Times New Roman" w:cs="Times New Roman"/>
                <w:color w:val="000000"/>
              </w:rPr>
            </w:pPr>
            <w:proofErr w:type="spellStart"/>
            <w:r w:rsidRPr="00D223F4">
              <w:rPr>
                <w:rFonts w:ascii="Times New Roman" w:eastAsia="Times New Roman" w:hAnsi="Times New Roman" w:cs="Times New Roman"/>
              </w:rPr>
              <w:t>Hh</w:t>
            </w:r>
            <w:proofErr w:type="spellEnd"/>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DD7880"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IV0s</w:t>
            </w:r>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649BEA"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14.8</w:t>
            </w:r>
          </w:p>
        </w:tc>
      </w:tr>
      <w:tr w:rsidR="00400A9F" w:rsidRPr="00DE5642" w14:paraId="4716D7E4" w14:textId="77777777" w:rsidTr="00E64535">
        <w:trPr>
          <w:trHeight w:val="472"/>
        </w:trPr>
        <w:tc>
          <w:tcPr>
            <w:tcW w:w="612" w:type="dxa"/>
            <w:tcBorders>
              <w:top w:val="single" w:sz="6" w:space="0" w:color="CCCCCC"/>
              <w:left w:val="single" w:sz="6" w:space="0" w:color="CCCCCC"/>
              <w:bottom w:val="single" w:sz="6" w:space="0" w:color="CCCCCC"/>
              <w:right w:val="single" w:sz="6" w:space="0" w:color="CCCCCC"/>
            </w:tcBorders>
            <w:hideMark/>
          </w:tcPr>
          <w:p w14:paraId="23E544B6"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40</w:t>
            </w:r>
          </w:p>
        </w:tc>
        <w:tc>
          <w:tcPr>
            <w:tcW w:w="567" w:type="dxa"/>
            <w:tcBorders>
              <w:top w:val="single" w:sz="6" w:space="0" w:color="CCCCCC"/>
              <w:left w:val="single" w:sz="6" w:space="0" w:color="CCCCCC"/>
              <w:bottom w:val="single" w:sz="6" w:space="0" w:color="CCCCCC"/>
              <w:right w:val="single" w:sz="6" w:space="0" w:color="CCCCCC"/>
            </w:tcBorders>
            <w:hideMark/>
          </w:tcPr>
          <w:p w14:paraId="2D89B948"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14</w:t>
            </w:r>
          </w:p>
        </w:tc>
        <w:tc>
          <w:tcPr>
            <w:tcW w:w="5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95DDB8"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4</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679829" w14:textId="20910B74" w:rsidR="00400A9F" w:rsidRPr="00D223F4" w:rsidRDefault="002D25C4" w:rsidP="00E6453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w:t>
            </w:r>
            <w:r w:rsidR="00400A9F" w:rsidRPr="00D223F4">
              <w:rPr>
                <w:rFonts w:ascii="Times New Roman" w:eastAsia="Times New Roman" w:hAnsi="Times New Roman" w:cs="Times New Roman"/>
                <w:color w:val="000000"/>
              </w:rPr>
              <w:t>óncava</w:t>
            </w:r>
          </w:p>
        </w:tc>
        <w:tc>
          <w:tcPr>
            <w:tcW w:w="6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453F34"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32</w:t>
            </w:r>
          </w:p>
        </w:tc>
        <w:tc>
          <w:tcPr>
            <w:tcW w:w="4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966D5A"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10</w:t>
            </w:r>
          </w:p>
        </w:tc>
        <w:tc>
          <w:tcPr>
            <w:tcW w:w="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EE1021"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0</w:t>
            </w:r>
          </w:p>
        </w:tc>
        <w:tc>
          <w:tcPr>
            <w:tcW w:w="14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EDA292" w14:textId="77777777" w:rsidR="00400A9F" w:rsidRPr="00D223F4" w:rsidRDefault="00400A9F" w:rsidP="00E64535">
            <w:pPr>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Pz</w:t>
            </w:r>
            <w:proofErr w:type="spellEnd"/>
            <w:r>
              <w:rPr>
                <w:rFonts w:ascii="Times New Roman" w:eastAsia="Times New Roman" w:hAnsi="Times New Roman" w:cs="Times New Roman"/>
                <w:color w:val="000000"/>
              </w:rPr>
              <w:t xml:space="preserve"> 80, ME 10</w:t>
            </w:r>
            <w:r w:rsidRPr="00D223F4">
              <w:rPr>
                <w:rFonts w:ascii="Times New Roman" w:eastAsia="Times New Roman" w:hAnsi="Times New Roman" w:cs="Times New Roman"/>
                <w:color w:val="000000"/>
              </w:rPr>
              <w:t xml:space="preserve">, </w:t>
            </w:r>
          </w:p>
          <w:p w14:paraId="76829A0C"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Ca 10</w:t>
            </w:r>
          </w:p>
        </w:tc>
        <w:tc>
          <w:tcPr>
            <w:tcW w:w="8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5CA47D"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E</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1F1910" w14:textId="77777777" w:rsidR="00400A9F" w:rsidRPr="00D223F4" w:rsidRDefault="00400A9F" w:rsidP="00E64535">
            <w:pPr>
              <w:spacing w:after="0" w:line="240" w:lineRule="auto"/>
              <w:jc w:val="center"/>
              <w:rPr>
                <w:rFonts w:ascii="Times New Roman" w:eastAsia="Times New Roman" w:hAnsi="Times New Roman" w:cs="Times New Roman"/>
                <w:color w:val="000000"/>
              </w:rPr>
            </w:pPr>
            <w:proofErr w:type="spellStart"/>
            <w:r w:rsidRPr="00D223F4">
              <w:rPr>
                <w:rFonts w:ascii="Times New Roman" w:eastAsia="Times New Roman" w:hAnsi="Times New Roman" w:cs="Times New Roman"/>
                <w:color w:val="000000"/>
              </w:rPr>
              <w:t>IIIc</w:t>
            </w:r>
            <w:proofErr w:type="spellEnd"/>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1169DB"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14.8</w:t>
            </w:r>
          </w:p>
        </w:tc>
      </w:tr>
      <w:tr w:rsidR="00400A9F" w:rsidRPr="00DE5642" w14:paraId="2CBA3723" w14:textId="77777777" w:rsidTr="00E64535">
        <w:trPr>
          <w:trHeight w:val="284"/>
        </w:trPr>
        <w:tc>
          <w:tcPr>
            <w:tcW w:w="612" w:type="dxa"/>
            <w:tcBorders>
              <w:top w:val="single" w:sz="6" w:space="0" w:color="CCCCCC"/>
              <w:left w:val="single" w:sz="6" w:space="0" w:color="CCCCCC"/>
              <w:bottom w:val="single" w:sz="6" w:space="0" w:color="CCCCCC"/>
              <w:right w:val="single" w:sz="6" w:space="0" w:color="CCCCCC"/>
            </w:tcBorders>
            <w:hideMark/>
          </w:tcPr>
          <w:p w14:paraId="52651DCB"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41</w:t>
            </w:r>
          </w:p>
        </w:tc>
        <w:tc>
          <w:tcPr>
            <w:tcW w:w="567" w:type="dxa"/>
            <w:tcBorders>
              <w:top w:val="single" w:sz="6" w:space="0" w:color="CCCCCC"/>
              <w:left w:val="single" w:sz="6" w:space="0" w:color="CCCCCC"/>
              <w:bottom w:val="single" w:sz="6" w:space="0" w:color="CCCCCC"/>
              <w:right w:val="single" w:sz="6" w:space="0" w:color="CCCCCC"/>
            </w:tcBorders>
            <w:hideMark/>
          </w:tcPr>
          <w:p w14:paraId="0C34D808"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14</w:t>
            </w:r>
          </w:p>
        </w:tc>
        <w:tc>
          <w:tcPr>
            <w:tcW w:w="5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5051DE"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9</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619CDF" w14:textId="77712B17" w:rsidR="00400A9F" w:rsidRPr="00D223F4" w:rsidRDefault="002D25C4" w:rsidP="00E6453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00400A9F" w:rsidRPr="00D223F4">
              <w:rPr>
                <w:rFonts w:ascii="Times New Roman" w:eastAsia="Times New Roman" w:hAnsi="Times New Roman" w:cs="Times New Roman"/>
                <w:color w:val="000000"/>
              </w:rPr>
              <w:t>lanicie</w:t>
            </w:r>
          </w:p>
        </w:tc>
        <w:tc>
          <w:tcPr>
            <w:tcW w:w="6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CBEE14"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35</w:t>
            </w:r>
          </w:p>
        </w:tc>
        <w:tc>
          <w:tcPr>
            <w:tcW w:w="4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7951A7"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10</w:t>
            </w:r>
          </w:p>
        </w:tc>
        <w:tc>
          <w:tcPr>
            <w:tcW w:w="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3E4C16"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70</w:t>
            </w:r>
          </w:p>
        </w:tc>
        <w:tc>
          <w:tcPr>
            <w:tcW w:w="14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F9A85B"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M 40, </w:t>
            </w:r>
            <w:proofErr w:type="spellStart"/>
            <w:r>
              <w:rPr>
                <w:rFonts w:ascii="Times New Roman" w:eastAsia="Times New Roman" w:hAnsi="Times New Roman" w:cs="Times New Roman"/>
                <w:color w:val="000000"/>
              </w:rPr>
              <w:t>Pz</w:t>
            </w:r>
            <w:proofErr w:type="spellEnd"/>
            <w:r>
              <w:rPr>
                <w:rFonts w:ascii="Times New Roman" w:eastAsia="Times New Roman" w:hAnsi="Times New Roman" w:cs="Times New Roman"/>
                <w:color w:val="000000"/>
              </w:rPr>
              <w:t xml:space="preserve"> 60</w:t>
            </w:r>
          </w:p>
        </w:tc>
        <w:tc>
          <w:tcPr>
            <w:tcW w:w="8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BC8605"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J</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6E5B4A"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III0s</w:t>
            </w:r>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B0E7D1"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48.34</w:t>
            </w:r>
          </w:p>
        </w:tc>
      </w:tr>
      <w:tr w:rsidR="00400A9F" w:rsidRPr="00DE5642" w14:paraId="1DD9AED7" w14:textId="77777777" w:rsidTr="00E64535">
        <w:trPr>
          <w:trHeight w:val="332"/>
        </w:trPr>
        <w:tc>
          <w:tcPr>
            <w:tcW w:w="612" w:type="dxa"/>
            <w:tcBorders>
              <w:top w:val="single" w:sz="6" w:space="0" w:color="CCCCCC"/>
              <w:left w:val="single" w:sz="6" w:space="0" w:color="CCCCCC"/>
              <w:bottom w:val="single" w:sz="6" w:space="0" w:color="CCCCCC"/>
              <w:right w:val="single" w:sz="6" w:space="0" w:color="CCCCCC"/>
            </w:tcBorders>
            <w:hideMark/>
          </w:tcPr>
          <w:p w14:paraId="7EE1F701"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42</w:t>
            </w:r>
          </w:p>
        </w:tc>
        <w:tc>
          <w:tcPr>
            <w:tcW w:w="567" w:type="dxa"/>
            <w:tcBorders>
              <w:top w:val="single" w:sz="6" w:space="0" w:color="CCCCCC"/>
              <w:left w:val="single" w:sz="6" w:space="0" w:color="CCCCCC"/>
              <w:bottom w:val="single" w:sz="6" w:space="0" w:color="CCCCCC"/>
              <w:right w:val="single" w:sz="6" w:space="0" w:color="CCCCCC"/>
            </w:tcBorders>
            <w:hideMark/>
          </w:tcPr>
          <w:p w14:paraId="3DCDD188"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12</w:t>
            </w:r>
          </w:p>
        </w:tc>
        <w:tc>
          <w:tcPr>
            <w:tcW w:w="5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EC251A"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6</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580FFD" w14:textId="4B8F1C46" w:rsidR="00400A9F" w:rsidRPr="00D223F4" w:rsidRDefault="002D25C4" w:rsidP="00E6453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00400A9F" w:rsidRPr="00D223F4">
              <w:rPr>
                <w:rFonts w:ascii="Times New Roman" w:eastAsia="Times New Roman" w:hAnsi="Times New Roman" w:cs="Times New Roman"/>
                <w:color w:val="000000"/>
              </w:rPr>
              <w:t>lanicie</w:t>
            </w:r>
          </w:p>
        </w:tc>
        <w:tc>
          <w:tcPr>
            <w:tcW w:w="6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6A49EE"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&gt;50</w:t>
            </w:r>
          </w:p>
        </w:tc>
        <w:tc>
          <w:tcPr>
            <w:tcW w:w="4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A31450"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20</w:t>
            </w:r>
          </w:p>
        </w:tc>
        <w:tc>
          <w:tcPr>
            <w:tcW w:w="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4F2DA2"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0</w:t>
            </w:r>
          </w:p>
        </w:tc>
        <w:tc>
          <w:tcPr>
            <w:tcW w:w="14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968156"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CM</w:t>
            </w:r>
            <w:r>
              <w:rPr>
                <w:rFonts w:ascii="Times New Roman" w:eastAsia="Times New Roman" w:hAnsi="Times New Roman" w:cs="Times New Roman"/>
                <w:color w:val="000000"/>
              </w:rPr>
              <w:t xml:space="preserve"> 100</w:t>
            </w:r>
          </w:p>
        </w:tc>
        <w:tc>
          <w:tcPr>
            <w:tcW w:w="8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EC7FC8"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Hl</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EEF6B1" w14:textId="77777777" w:rsidR="00400A9F" w:rsidRPr="00D223F4" w:rsidRDefault="00400A9F" w:rsidP="00E64535">
            <w:pPr>
              <w:spacing w:after="0" w:line="240" w:lineRule="auto"/>
              <w:jc w:val="center"/>
              <w:rPr>
                <w:rFonts w:ascii="Times New Roman" w:eastAsia="Times New Roman" w:hAnsi="Times New Roman" w:cs="Times New Roman"/>
                <w:color w:val="000000"/>
              </w:rPr>
            </w:pPr>
            <w:proofErr w:type="spellStart"/>
            <w:r w:rsidRPr="00D223F4">
              <w:rPr>
                <w:rFonts w:ascii="Times New Roman" w:eastAsia="Times New Roman" w:hAnsi="Times New Roman" w:cs="Times New Roman"/>
                <w:color w:val="000000"/>
              </w:rPr>
              <w:t>IIc</w:t>
            </w:r>
            <w:proofErr w:type="spellEnd"/>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7AD8BD"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33.38</w:t>
            </w:r>
          </w:p>
        </w:tc>
      </w:tr>
      <w:tr w:rsidR="00400A9F" w:rsidRPr="00DE5642" w14:paraId="2EC07CAF" w14:textId="77777777" w:rsidTr="00E64535">
        <w:trPr>
          <w:trHeight w:val="352"/>
        </w:trPr>
        <w:tc>
          <w:tcPr>
            <w:tcW w:w="612" w:type="dxa"/>
            <w:tcBorders>
              <w:top w:val="single" w:sz="6" w:space="0" w:color="CCCCCC"/>
              <w:left w:val="single" w:sz="6" w:space="0" w:color="CCCCCC"/>
              <w:bottom w:val="single" w:sz="6" w:space="0" w:color="CCCCCC"/>
              <w:right w:val="single" w:sz="6" w:space="0" w:color="CCCCCC"/>
            </w:tcBorders>
            <w:hideMark/>
          </w:tcPr>
          <w:p w14:paraId="43154253"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43</w:t>
            </w:r>
          </w:p>
        </w:tc>
        <w:tc>
          <w:tcPr>
            <w:tcW w:w="567" w:type="dxa"/>
            <w:tcBorders>
              <w:top w:val="single" w:sz="6" w:space="0" w:color="CCCCCC"/>
              <w:left w:val="single" w:sz="6" w:space="0" w:color="CCCCCC"/>
              <w:bottom w:val="single" w:sz="6" w:space="0" w:color="CCCCCC"/>
              <w:right w:val="single" w:sz="6" w:space="0" w:color="CCCCCC"/>
            </w:tcBorders>
            <w:hideMark/>
          </w:tcPr>
          <w:p w14:paraId="219E4A4A"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12</w:t>
            </w:r>
          </w:p>
        </w:tc>
        <w:tc>
          <w:tcPr>
            <w:tcW w:w="5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94AE15"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3</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E7341E" w14:textId="4C3C7A21" w:rsidR="00400A9F" w:rsidRPr="00D223F4" w:rsidRDefault="002D25C4" w:rsidP="00E6453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00400A9F" w:rsidRPr="00D223F4">
              <w:rPr>
                <w:rFonts w:ascii="Times New Roman" w:eastAsia="Times New Roman" w:hAnsi="Times New Roman" w:cs="Times New Roman"/>
                <w:color w:val="000000"/>
              </w:rPr>
              <w:t>lanicie</w:t>
            </w:r>
          </w:p>
        </w:tc>
        <w:tc>
          <w:tcPr>
            <w:tcW w:w="6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C75098"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&gt;50</w:t>
            </w:r>
          </w:p>
        </w:tc>
        <w:tc>
          <w:tcPr>
            <w:tcW w:w="4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6BAE10"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5</w:t>
            </w:r>
          </w:p>
        </w:tc>
        <w:tc>
          <w:tcPr>
            <w:tcW w:w="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01634C"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0</w:t>
            </w:r>
          </w:p>
        </w:tc>
        <w:tc>
          <w:tcPr>
            <w:tcW w:w="14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4B1907"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H70</w:t>
            </w:r>
          </w:p>
        </w:tc>
        <w:tc>
          <w:tcPr>
            <w:tcW w:w="8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0BE0C8"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Hl</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BB3E2E" w14:textId="77777777" w:rsidR="00400A9F" w:rsidRPr="00D223F4" w:rsidRDefault="00400A9F" w:rsidP="00E64535">
            <w:pPr>
              <w:spacing w:after="0" w:line="240" w:lineRule="auto"/>
              <w:jc w:val="center"/>
              <w:rPr>
                <w:rFonts w:ascii="Times New Roman" w:eastAsia="Times New Roman" w:hAnsi="Times New Roman" w:cs="Times New Roman"/>
                <w:color w:val="000000"/>
              </w:rPr>
            </w:pPr>
            <w:proofErr w:type="spellStart"/>
            <w:r w:rsidRPr="00D223F4">
              <w:rPr>
                <w:rFonts w:ascii="Times New Roman" w:eastAsia="Times New Roman" w:hAnsi="Times New Roman" w:cs="Times New Roman"/>
                <w:color w:val="000000"/>
              </w:rPr>
              <w:t>IIc</w:t>
            </w:r>
            <w:proofErr w:type="spellEnd"/>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4D6FA2"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6.87</w:t>
            </w:r>
          </w:p>
        </w:tc>
      </w:tr>
      <w:tr w:rsidR="00400A9F" w:rsidRPr="00DE5642" w14:paraId="38B64B12" w14:textId="77777777" w:rsidTr="00E64535">
        <w:trPr>
          <w:trHeight w:val="483"/>
        </w:trPr>
        <w:tc>
          <w:tcPr>
            <w:tcW w:w="612" w:type="dxa"/>
            <w:tcBorders>
              <w:top w:val="single" w:sz="6" w:space="0" w:color="CCCCCC"/>
              <w:left w:val="single" w:sz="6" w:space="0" w:color="CCCCCC"/>
              <w:bottom w:val="single" w:sz="6" w:space="0" w:color="CCCCCC"/>
              <w:right w:val="single" w:sz="6" w:space="0" w:color="CCCCCC"/>
            </w:tcBorders>
            <w:hideMark/>
          </w:tcPr>
          <w:p w14:paraId="297C0F75"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lastRenderedPageBreak/>
              <w:t>44</w:t>
            </w:r>
          </w:p>
        </w:tc>
        <w:tc>
          <w:tcPr>
            <w:tcW w:w="567" w:type="dxa"/>
            <w:tcBorders>
              <w:top w:val="single" w:sz="6" w:space="0" w:color="CCCCCC"/>
              <w:left w:val="single" w:sz="6" w:space="0" w:color="CCCCCC"/>
              <w:bottom w:val="single" w:sz="6" w:space="0" w:color="CCCCCC"/>
              <w:right w:val="single" w:sz="6" w:space="0" w:color="CCCCCC"/>
            </w:tcBorders>
            <w:hideMark/>
          </w:tcPr>
          <w:p w14:paraId="1769B2BB"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14</w:t>
            </w:r>
          </w:p>
        </w:tc>
        <w:tc>
          <w:tcPr>
            <w:tcW w:w="5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FA5E64"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9</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03ED7B" w14:textId="47260F84" w:rsidR="00400A9F" w:rsidRPr="00D223F4" w:rsidRDefault="002D25C4" w:rsidP="00E6453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w:t>
            </w:r>
            <w:r w:rsidR="00400A9F" w:rsidRPr="00D223F4">
              <w:rPr>
                <w:rFonts w:ascii="Times New Roman" w:eastAsia="Times New Roman" w:hAnsi="Times New Roman" w:cs="Times New Roman"/>
                <w:color w:val="000000"/>
              </w:rPr>
              <w:t>omerío tendido</w:t>
            </w:r>
          </w:p>
        </w:tc>
        <w:tc>
          <w:tcPr>
            <w:tcW w:w="6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BA68A3"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15</w:t>
            </w:r>
          </w:p>
        </w:tc>
        <w:tc>
          <w:tcPr>
            <w:tcW w:w="4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4D3710"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10</w:t>
            </w:r>
          </w:p>
        </w:tc>
        <w:tc>
          <w:tcPr>
            <w:tcW w:w="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4658C5"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20</w:t>
            </w:r>
          </w:p>
        </w:tc>
        <w:tc>
          <w:tcPr>
            <w:tcW w:w="14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C8766D"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H 40, Ar10</w:t>
            </w:r>
          </w:p>
          <w:p w14:paraId="2A740CFD"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ME 30</w:t>
            </w:r>
          </w:p>
        </w:tc>
        <w:tc>
          <w:tcPr>
            <w:tcW w:w="8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231423"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l</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C84E77" w14:textId="77777777" w:rsidR="00400A9F" w:rsidRPr="00D223F4" w:rsidRDefault="00400A9F" w:rsidP="00E64535">
            <w:pPr>
              <w:spacing w:after="0" w:line="240" w:lineRule="auto"/>
              <w:jc w:val="center"/>
              <w:rPr>
                <w:rFonts w:ascii="Times New Roman" w:eastAsia="Times New Roman" w:hAnsi="Times New Roman" w:cs="Times New Roman"/>
                <w:color w:val="000000"/>
              </w:rPr>
            </w:pPr>
            <w:proofErr w:type="spellStart"/>
            <w:r w:rsidRPr="00D223F4">
              <w:rPr>
                <w:rFonts w:ascii="Times New Roman" w:eastAsia="Times New Roman" w:hAnsi="Times New Roman" w:cs="Times New Roman"/>
                <w:color w:val="000000"/>
              </w:rPr>
              <w:t>IIIc</w:t>
            </w:r>
            <w:proofErr w:type="spellEnd"/>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771D93"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6.72</w:t>
            </w:r>
          </w:p>
        </w:tc>
      </w:tr>
      <w:tr w:rsidR="00400A9F" w:rsidRPr="00DE5642" w14:paraId="6A4982CD" w14:textId="77777777" w:rsidTr="00E64535">
        <w:trPr>
          <w:trHeight w:val="350"/>
        </w:trPr>
        <w:tc>
          <w:tcPr>
            <w:tcW w:w="612" w:type="dxa"/>
            <w:tcBorders>
              <w:top w:val="single" w:sz="6" w:space="0" w:color="CCCCCC"/>
              <w:left w:val="single" w:sz="6" w:space="0" w:color="CCCCCC"/>
              <w:bottom w:val="single" w:sz="6" w:space="0" w:color="CCCCCC"/>
              <w:right w:val="single" w:sz="6" w:space="0" w:color="CCCCCC"/>
            </w:tcBorders>
            <w:hideMark/>
          </w:tcPr>
          <w:p w14:paraId="446AD3FF"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45</w:t>
            </w:r>
          </w:p>
        </w:tc>
        <w:tc>
          <w:tcPr>
            <w:tcW w:w="567" w:type="dxa"/>
            <w:tcBorders>
              <w:top w:val="single" w:sz="6" w:space="0" w:color="CCCCCC"/>
              <w:left w:val="single" w:sz="6" w:space="0" w:color="CCCCCC"/>
              <w:bottom w:val="single" w:sz="6" w:space="0" w:color="CCCCCC"/>
              <w:right w:val="single" w:sz="6" w:space="0" w:color="CCCCCC"/>
            </w:tcBorders>
            <w:hideMark/>
          </w:tcPr>
          <w:p w14:paraId="5153AB09"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F</w:t>
            </w:r>
          </w:p>
        </w:tc>
        <w:tc>
          <w:tcPr>
            <w:tcW w:w="5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D56A77"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4</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6203D0" w14:textId="1A2E1864" w:rsidR="00400A9F" w:rsidRPr="00D223F4" w:rsidRDefault="002D25C4" w:rsidP="00E6453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00400A9F" w:rsidRPr="00D223F4">
              <w:rPr>
                <w:rFonts w:ascii="Times New Roman" w:eastAsia="Times New Roman" w:hAnsi="Times New Roman" w:cs="Times New Roman"/>
                <w:color w:val="000000"/>
              </w:rPr>
              <w:t>lanicie</w:t>
            </w:r>
          </w:p>
        </w:tc>
        <w:tc>
          <w:tcPr>
            <w:tcW w:w="6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391F53"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&gt;50</w:t>
            </w:r>
          </w:p>
        </w:tc>
        <w:tc>
          <w:tcPr>
            <w:tcW w:w="4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73880D"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0</w:t>
            </w:r>
          </w:p>
        </w:tc>
        <w:tc>
          <w:tcPr>
            <w:tcW w:w="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37067B"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0</w:t>
            </w:r>
          </w:p>
        </w:tc>
        <w:tc>
          <w:tcPr>
            <w:tcW w:w="14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007985"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H75</w:t>
            </w:r>
          </w:p>
        </w:tc>
        <w:tc>
          <w:tcPr>
            <w:tcW w:w="8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42BF2D" w14:textId="77777777" w:rsidR="00400A9F" w:rsidRPr="00D223F4" w:rsidRDefault="00400A9F" w:rsidP="00E64535">
            <w:pPr>
              <w:spacing w:after="0" w:line="240" w:lineRule="auto"/>
              <w:jc w:val="center"/>
              <w:rPr>
                <w:rFonts w:ascii="Times New Roman" w:eastAsia="Times New Roman" w:hAnsi="Times New Roman" w:cs="Times New Roman"/>
                <w:color w:val="000000"/>
              </w:rPr>
            </w:pPr>
            <w:proofErr w:type="spellStart"/>
            <w:r w:rsidRPr="00D223F4">
              <w:rPr>
                <w:rFonts w:ascii="Times New Roman" w:eastAsia="Times New Roman" w:hAnsi="Times New Roman" w:cs="Times New Roman"/>
                <w:color w:val="000000"/>
              </w:rPr>
              <w:t>Hh</w:t>
            </w:r>
            <w:proofErr w:type="spellEnd"/>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AD15B5" w14:textId="77777777" w:rsidR="00400A9F" w:rsidRPr="00D223F4" w:rsidRDefault="00400A9F" w:rsidP="00E64535">
            <w:pPr>
              <w:spacing w:after="0" w:line="240" w:lineRule="auto"/>
              <w:jc w:val="center"/>
              <w:rPr>
                <w:rFonts w:ascii="Times New Roman" w:eastAsia="Times New Roman" w:hAnsi="Times New Roman" w:cs="Times New Roman"/>
                <w:color w:val="000000"/>
              </w:rPr>
            </w:pPr>
            <w:proofErr w:type="spellStart"/>
            <w:r w:rsidRPr="00D223F4">
              <w:rPr>
                <w:rFonts w:ascii="Times New Roman" w:eastAsia="Times New Roman" w:hAnsi="Times New Roman" w:cs="Times New Roman"/>
                <w:color w:val="000000"/>
              </w:rPr>
              <w:t>IIc</w:t>
            </w:r>
            <w:proofErr w:type="spellEnd"/>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26C468"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5.19</w:t>
            </w:r>
          </w:p>
        </w:tc>
      </w:tr>
      <w:tr w:rsidR="00400A9F" w:rsidRPr="00DE5642" w14:paraId="26287528" w14:textId="77777777" w:rsidTr="00E64535">
        <w:trPr>
          <w:trHeight w:val="371"/>
        </w:trPr>
        <w:tc>
          <w:tcPr>
            <w:tcW w:w="612" w:type="dxa"/>
            <w:tcBorders>
              <w:top w:val="single" w:sz="6" w:space="0" w:color="CCCCCC"/>
              <w:left w:val="single" w:sz="6" w:space="0" w:color="CCCCCC"/>
              <w:bottom w:val="single" w:sz="6" w:space="0" w:color="CCCCCC"/>
              <w:right w:val="single" w:sz="6" w:space="0" w:color="CCCCCC"/>
            </w:tcBorders>
            <w:hideMark/>
          </w:tcPr>
          <w:p w14:paraId="212BD515"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46</w:t>
            </w:r>
          </w:p>
        </w:tc>
        <w:tc>
          <w:tcPr>
            <w:tcW w:w="567" w:type="dxa"/>
            <w:tcBorders>
              <w:top w:val="single" w:sz="6" w:space="0" w:color="CCCCCC"/>
              <w:left w:val="single" w:sz="6" w:space="0" w:color="CCCCCC"/>
              <w:bottom w:val="single" w:sz="6" w:space="0" w:color="CCCCCC"/>
              <w:right w:val="single" w:sz="6" w:space="0" w:color="CCCCCC"/>
            </w:tcBorders>
            <w:hideMark/>
          </w:tcPr>
          <w:p w14:paraId="299A49FE"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14</w:t>
            </w:r>
          </w:p>
        </w:tc>
        <w:tc>
          <w:tcPr>
            <w:tcW w:w="5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155411"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2</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46CBE6" w14:textId="756A7B35" w:rsidR="00400A9F" w:rsidRPr="00D223F4" w:rsidRDefault="002D25C4" w:rsidP="00E6453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00400A9F" w:rsidRPr="00D223F4">
              <w:rPr>
                <w:rFonts w:ascii="Times New Roman" w:eastAsia="Times New Roman" w:hAnsi="Times New Roman" w:cs="Times New Roman"/>
                <w:color w:val="000000"/>
              </w:rPr>
              <w:t>lanicie</w:t>
            </w:r>
          </w:p>
        </w:tc>
        <w:tc>
          <w:tcPr>
            <w:tcW w:w="6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08E11E"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&gt;50</w:t>
            </w:r>
          </w:p>
        </w:tc>
        <w:tc>
          <w:tcPr>
            <w:tcW w:w="4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B0F5F7"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3</w:t>
            </w:r>
          </w:p>
        </w:tc>
        <w:tc>
          <w:tcPr>
            <w:tcW w:w="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D8FC2A"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5</w:t>
            </w:r>
          </w:p>
        </w:tc>
        <w:tc>
          <w:tcPr>
            <w:tcW w:w="14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4EC5C7" w14:textId="77777777" w:rsidR="00400A9F" w:rsidRPr="00D223F4" w:rsidRDefault="00400A9F" w:rsidP="00E64535">
            <w:pPr>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Pz</w:t>
            </w:r>
            <w:proofErr w:type="spellEnd"/>
            <w:r>
              <w:rPr>
                <w:rFonts w:ascii="Times New Roman" w:eastAsia="Times New Roman" w:hAnsi="Times New Roman" w:cs="Times New Roman"/>
                <w:color w:val="000000"/>
              </w:rPr>
              <w:t xml:space="preserve"> 90</w:t>
            </w:r>
          </w:p>
        </w:tc>
        <w:tc>
          <w:tcPr>
            <w:tcW w:w="8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063A22" w14:textId="77777777" w:rsidR="00400A9F" w:rsidRPr="00D223F4" w:rsidRDefault="00400A9F" w:rsidP="00E64535">
            <w:pPr>
              <w:spacing w:after="0" w:line="240" w:lineRule="auto"/>
              <w:jc w:val="center"/>
              <w:rPr>
                <w:rFonts w:ascii="Times New Roman" w:eastAsia="Times New Roman" w:hAnsi="Times New Roman" w:cs="Times New Roman"/>
                <w:color w:val="000000"/>
              </w:rPr>
            </w:pPr>
            <w:proofErr w:type="spellStart"/>
            <w:r w:rsidRPr="00D223F4">
              <w:rPr>
                <w:rFonts w:ascii="Times New Roman" w:eastAsia="Times New Roman" w:hAnsi="Times New Roman" w:cs="Times New Roman"/>
                <w:color w:val="000000"/>
              </w:rPr>
              <w:t>Hh</w:t>
            </w:r>
            <w:proofErr w:type="spellEnd"/>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F11832" w14:textId="77777777" w:rsidR="00400A9F" w:rsidRPr="00D223F4" w:rsidRDefault="00400A9F" w:rsidP="00E64535">
            <w:pPr>
              <w:spacing w:after="0" w:line="240" w:lineRule="auto"/>
              <w:jc w:val="center"/>
              <w:rPr>
                <w:rFonts w:ascii="Times New Roman" w:eastAsia="Times New Roman" w:hAnsi="Times New Roman" w:cs="Times New Roman"/>
                <w:color w:val="000000"/>
              </w:rPr>
            </w:pPr>
            <w:proofErr w:type="spellStart"/>
            <w:r w:rsidRPr="00D223F4">
              <w:rPr>
                <w:rFonts w:ascii="Times New Roman" w:eastAsia="Times New Roman" w:hAnsi="Times New Roman" w:cs="Times New Roman"/>
                <w:color w:val="000000"/>
              </w:rPr>
              <w:t>Ic</w:t>
            </w:r>
            <w:proofErr w:type="spellEnd"/>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3A1AF1"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3.11</w:t>
            </w:r>
          </w:p>
        </w:tc>
      </w:tr>
      <w:tr w:rsidR="00400A9F" w:rsidRPr="00DE5642" w14:paraId="792E99FE" w14:textId="77777777" w:rsidTr="00E64535">
        <w:trPr>
          <w:trHeight w:val="478"/>
        </w:trPr>
        <w:tc>
          <w:tcPr>
            <w:tcW w:w="612" w:type="dxa"/>
            <w:tcBorders>
              <w:top w:val="single" w:sz="6" w:space="0" w:color="CCCCCC"/>
              <w:left w:val="single" w:sz="6" w:space="0" w:color="CCCCCC"/>
              <w:bottom w:val="single" w:sz="6" w:space="0" w:color="CCCCCC"/>
              <w:right w:val="single" w:sz="6" w:space="0" w:color="CCCCCC"/>
            </w:tcBorders>
            <w:hideMark/>
          </w:tcPr>
          <w:p w14:paraId="79233EB1"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47</w:t>
            </w:r>
          </w:p>
        </w:tc>
        <w:tc>
          <w:tcPr>
            <w:tcW w:w="567" w:type="dxa"/>
            <w:tcBorders>
              <w:top w:val="single" w:sz="6" w:space="0" w:color="CCCCCC"/>
              <w:left w:val="single" w:sz="6" w:space="0" w:color="CCCCCC"/>
              <w:bottom w:val="single" w:sz="6" w:space="0" w:color="CCCCCC"/>
              <w:right w:val="single" w:sz="6" w:space="0" w:color="CCCCCC"/>
            </w:tcBorders>
            <w:hideMark/>
          </w:tcPr>
          <w:p w14:paraId="58291139"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15</w:t>
            </w:r>
          </w:p>
        </w:tc>
        <w:tc>
          <w:tcPr>
            <w:tcW w:w="5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869A8A"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5</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E36A03"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Valle </w:t>
            </w:r>
          </w:p>
        </w:tc>
        <w:tc>
          <w:tcPr>
            <w:tcW w:w="6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66D2AD"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30-50</w:t>
            </w:r>
          </w:p>
        </w:tc>
        <w:tc>
          <w:tcPr>
            <w:tcW w:w="4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AD0BAB"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80</w:t>
            </w:r>
          </w:p>
        </w:tc>
        <w:tc>
          <w:tcPr>
            <w:tcW w:w="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A56A46"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0</w:t>
            </w:r>
          </w:p>
        </w:tc>
        <w:tc>
          <w:tcPr>
            <w:tcW w:w="14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EAE063"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H20,ME 40</w:t>
            </w:r>
          </w:p>
          <w:p w14:paraId="18AF1174"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Ar30</w:t>
            </w:r>
          </w:p>
        </w:tc>
        <w:tc>
          <w:tcPr>
            <w:tcW w:w="8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3D60AA" w14:textId="77777777" w:rsidR="00400A9F" w:rsidRPr="00D223F4" w:rsidRDefault="00400A9F" w:rsidP="00E64535">
            <w:pPr>
              <w:spacing w:after="0" w:line="240" w:lineRule="auto"/>
              <w:jc w:val="center"/>
              <w:rPr>
                <w:rFonts w:ascii="Times New Roman" w:eastAsia="Times New Roman" w:hAnsi="Times New Roman" w:cs="Times New Roman"/>
                <w:color w:val="000000"/>
              </w:rPr>
            </w:pPr>
            <w:proofErr w:type="spellStart"/>
            <w:r w:rsidRPr="00D223F4">
              <w:rPr>
                <w:rFonts w:ascii="Times New Roman" w:eastAsia="Times New Roman" w:hAnsi="Times New Roman" w:cs="Times New Roman"/>
                <w:color w:val="000000"/>
              </w:rPr>
              <w:t>Hh</w:t>
            </w:r>
            <w:proofErr w:type="spellEnd"/>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B22536"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V0s</w:t>
            </w:r>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4A5F16"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6.61</w:t>
            </w:r>
          </w:p>
        </w:tc>
      </w:tr>
      <w:tr w:rsidR="00400A9F" w:rsidRPr="00DE5642" w14:paraId="6182841C" w14:textId="77777777" w:rsidTr="00E64535">
        <w:trPr>
          <w:trHeight w:val="342"/>
        </w:trPr>
        <w:tc>
          <w:tcPr>
            <w:tcW w:w="612" w:type="dxa"/>
            <w:tcBorders>
              <w:top w:val="single" w:sz="6" w:space="0" w:color="CCCCCC"/>
              <w:left w:val="single" w:sz="6" w:space="0" w:color="CCCCCC"/>
              <w:bottom w:val="single" w:sz="6" w:space="0" w:color="CCCCCC"/>
              <w:right w:val="single" w:sz="6" w:space="0" w:color="CCCCCC"/>
            </w:tcBorders>
            <w:hideMark/>
          </w:tcPr>
          <w:p w14:paraId="0BD69EA9"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48</w:t>
            </w:r>
          </w:p>
        </w:tc>
        <w:tc>
          <w:tcPr>
            <w:tcW w:w="567" w:type="dxa"/>
            <w:tcBorders>
              <w:top w:val="single" w:sz="6" w:space="0" w:color="CCCCCC"/>
              <w:left w:val="single" w:sz="6" w:space="0" w:color="CCCCCC"/>
              <w:bottom w:val="single" w:sz="6" w:space="0" w:color="CCCCCC"/>
              <w:right w:val="single" w:sz="6" w:space="0" w:color="CCCCCC"/>
            </w:tcBorders>
            <w:hideMark/>
          </w:tcPr>
          <w:p w14:paraId="439176C3"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4</w:t>
            </w:r>
          </w:p>
        </w:tc>
        <w:tc>
          <w:tcPr>
            <w:tcW w:w="5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85E79D" w14:textId="77777777" w:rsidR="00400A9F" w:rsidRPr="00D223F4" w:rsidRDefault="00400A9F" w:rsidP="00E64535">
            <w:pPr>
              <w:spacing w:after="0" w:line="240" w:lineRule="auto"/>
              <w:rPr>
                <w:rFonts w:ascii="Times New Roman" w:eastAsia="Times New Roman" w:hAnsi="Times New Roman" w:cs="Times New Roman"/>
                <w:color w:val="000000"/>
              </w:rPr>
            </w:pPr>
            <w:r w:rsidRPr="00D223F4">
              <w:rPr>
                <w:rFonts w:ascii="Times New Roman" w:eastAsia="Times New Roman" w:hAnsi="Times New Roman" w:cs="Times New Roman"/>
                <w:color w:val="000000"/>
              </w:rPr>
              <w:t>2</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134488" w14:textId="11059A04" w:rsidR="00400A9F" w:rsidRPr="00D223F4" w:rsidRDefault="002D25C4" w:rsidP="00E6453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00400A9F" w:rsidRPr="00D223F4">
              <w:rPr>
                <w:rFonts w:ascii="Times New Roman" w:eastAsia="Times New Roman" w:hAnsi="Times New Roman" w:cs="Times New Roman"/>
                <w:color w:val="000000"/>
              </w:rPr>
              <w:t>lanicie</w:t>
            </w:r>
          </w:p>
        </w:tc>
        <w:tc>
          <w:tcPr>
            <w:tcW w:w="6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38EEB9"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40</w:t>
            </w:r>
          </w:p>
        </w:tc>
        <w:tc>
          <w:tcPr>
            <w:tcW w:w="4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2AF677"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3</w:t>
            </w:r>
          </w:p>
        </w:tc>
        <w:tc>
          <w:tcPr>
            <w:tcW w:w="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3E031B"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0</w:t>
            </w:r>
          </w:p>
        </w:tc>
        <w:tc>
          <w:tcPr>
            <w:tcW w:w="14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09EE6A"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CM</w:t>
            </w:r>
            <w:r>
              <w:rPr>
                <w:rFonts w:ascii="Times New Roman" w:eastAsia="Times New Roman" w:hAnsi="Times New Roman" w:cs="Times New Roman"/>
                <w:color w:val="000000"/>
              </w:rPr>
              <w:t xml:space="preserve"> 100</w:t>
            </w:r>
          </w:p>
        </w:tc>
        <w:tc>
          <w:tcPr>
            <w:tcW w:w="8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0C168D" w14:textId="77777777" w:rsidR="00400A9F" w:rsidRPr="00D223F4" w:rsidRDefault="00400A9F" w:rsidP="00E64535">
            <w:pPr>
              <w:spacing w:after="0" w:line="240" w:lineRule="auto"/>
              <w:jc w:val="center"/>
              <w:rPr>
                <w:rFonts w:ascii="Times New Roman" w:eastAsia="Times New Roman" w:hAnsi="Times New Roman" w:cs="Times New Roman"/>
                <w:color w:val="000000"/>
              </w:rPr>
            </w:pPr>
            <w:proofErr w:type="spellStart"/>
            <w:r w:rsidRPr="00D223F4">
              <w:rPr>
                <w:rFonts w:ascii="Times New Roman" w:eastAsia="Times New Roman" w:hAnsi="Times New Roman" w:cs="Times New Roman"/>
                <w:color w:val="000000"/>
              </w:rPr>
              <w:t>Hh</w:t>
            </w:r>
            <w:proofErr w:type="spellEnd"/>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C9E1FD" w14:textId="77777777" w:rsidR="00400A9F" w:rsidRPr="00D223F4" w:rsidRDefault="00400A9F" w:rsidP="00E64535">
            <w:pPr>
              <w:spacing w:after="0" w:line="240" w:lineRule="auto"/>
              <w:jc w:val="center"/>
              <w:rPr>
                <w:rFonts w:ascii="Times New Roman" w:eastAsia="Times New Roman" w:hAnsi="Times New Roman" w:cs="Times New Roman"/>
                <w:color w:val="000000"/>
              </w:rPr>
            </w:pPr>
            <w:proofErr w:type="spellStart"/>
            <w:r w:rsidRPr="00D223F4">
              <w:rPr>
                <w:rFonts w:ascii="Times New Roman" w:eastAsia="Times New Roman" w:hAnsi="Times New Roman" w:cs="Times New Roman"/>
                <w:color w:val="000000"/>
              </w:rPr>
              <w:t>Ic</w:t>
            </w:r>
            <w:proofErr w:type="spellEnd"/>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EF5450"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0.60</w:t>
            </w:r>
          </w:p>
        </w:tc>
      </w:tr>
      <w:tr w:rsidR="00400A9F" w:rsidRPr="00DE5642" w14:paraId="2AF938FD" w14:textId="77777777" w:rsidTr="00E64535">
        <w:trPr>
          <w:trHeight w:val="478"/>
        </w:trPr>
        <w:tc>
          <w:tcPr>
            <w:tcW w:w="612" w:type="dxa"/>
            <w:tcBorders>
              <w:top w:val="single" w:sz="6" w:space="0" w:color="CCCCCC"/>
              <w:left w:val="single" w:sz="6" w:space="0" w:color="CCCCCC"/>
              <w:bottom w:val="single" w:sz="6" w:space="0" w:color="CCCCCC"/>
              <w:right w:val="single" w:sz="6" w:space="0" w:color="CCCCCC"/>
            </w:tcBorders>
            <w:hideMark/>
          </w:tcPr>
          <w:p w14:paraId="67131A89"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49</w:t>
            </w:r>
          </w:p>
        </w:tc>
        <w:tc>
          <w:tcPr>
            <w:tcW w:w="567" w:type="dxa"/>
            <w:tcBorders>
              <w:top w:val="single" w:sz="6" w:space="0" w:color="CCCCCC"/>
              <w:left w:val="single" w:sz="6" w:space="0" w:color="CCCCCC"/>
              <w:bottom w:val="single" w:sz="6" w:space="0" w:color="CCCCCC"/>
              <w:right w:val="single" w:sz="6" w:space="0" w:color="CCCCCC"/>
            </w:tcBorders>
            <w:hideMark/>
          </w:tcPr>
          <w:p w14:paraId="62EDD6FB"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10</w:t>
            </w:r>
          </w:p>
        </w:tc>
        <w:tc>
          <w:tcPr>
            <w:tcW w:w="5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5D3386"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2</w:t>
            </w:r>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8E7B70" w14:textId="1EF24560" w:rsidR="00400A9F" w:rsidRPr="00D223F4" w:rsidRDefault="002D25C4" w:rsidP="00E6453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w:t>
            </w:r>
            <w:r w:rsidR="00400A9F" w:rsidRPr="00D223F4">
              <w:rPr>
                <w:rFonts w:ascii="Times New Roman" w:eastAsia="Times New Roman" w:hAnsi="Times New Roman" w:cs="Times New Roman"/>
                <w:color w:val="000000"/>
              </w:rPr>
              <w:t>lanicie</w:t>
            </w:r>
          </w:p>
        </w:tc>
        <w:tc>
          <w:tcPr>
            <w:tcW w:w="65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2256C5"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&gt;50</w:t>
            </w:r>
          </w:p>
        </w:tc>
        <w:tc>
          <w:tcPr>
            <w:tcW w:w="42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67B0AA"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2</w:t>
            </w:r>
          </w:p>
        </w:tc>
        <w:tc>
          <w:tcPr>
            <w:tcW w:w="4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F12F37"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0</w:t>
            </w:r>
          </w:p>
        </w:tc>
        <w:tc>
          <w:tcPr>
            <w:tcW w:w="14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AD396D" w14:textId="77777777" w:rsidR="00400A9F" w:rsidRPr="00D223F4" w:rsidRDefault="00400A9F" w:rsidP="00E64535">
            <w:pPr>
              <w:spacing w:after="0" w:line="240" w:lineRule="auto"/>
              <w:jc w:val="center"/>
              <w:rPr>
                <w:rFonts w:ascii="Times New Roman" w:eastAsia="Times New Roman" w:hAnsi="Times New Roman" w:cs="Times New Roman"/>
                <w:color w:val="000000"/>
              </w:rPr>
            </w:pPr>
            <w:r w:rsidRPr="00D223F4">
              <w:rPr>
                <w:rFonts w:ascii="Times New Roman" w:eastAsia="Times New Roman" w:hAnsi="Times New Roman" w:cs="Times New Roman"/>
                <w:color w:val="000000"/>
              </w:rPr>
              <w:t>CM</w:t>
            </w:r>
            <w:r>
              <w:rPr>
                <w:rFonts w:ascii="Times New Roman" w:eastAsia="Times New Roman" w:hAnsi="Times New Roman" w:cs="Times New Roman"/>
                <w:color w:val="000000"/>
              </w:rPr>
              <w:t xml:space="preserve"> 100</w:t>
            </w:r>
          </w:p>
        </w:tc>
        <w:tc>
          <w:tcPr>
            <w:tcW w:w="8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8112BE" w14:textId="77777777" w:rsidR="00400A9F" w:rsidRPr="00D223F4" w:rsidRDefault="00400A9F" w:rsidP="00E64535">
            <w:pPr>
              <w:spacing w:after="0" w:line="240" w:lineRule="auto"/>
              <w:jc w:val="center"/>
              <w:rPr>
                <w:rFonts w:ascii="Times New Roman" w:eastAsia="Times New Roman" w:hAnsi="Times New Roman" w:cs="Times New Roman"/>
                <w:color w:val="000000"/>
              </w:rPr>
            </w:pPr>
            <w:proofErr w:type="spellStart"/>
            <w:r w:rsidRPr="00D223F4">
              <w:rPr>
                <w:rFonts w:ascii="Times New Roman" w:eastAsia="Times New Roman" w:hAnsi="Times New Roman" w:cs="Times New Roman"/>
                <w:color w:val="000000"/>
              </w:rPr>
              <w:t>Vp</w:t>
            </w:r>
            <w:proofErr w:type="spellEnd"/>
          </w:p>
        </w:tc>
        <w:tc>
          <w:tcPr>
            <w:tcW w:w="85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B8DE84" w14:textId="77777777" w:rsidR="00400A9F" w:rsidRPr="00D223F4" w:rsidRDefault="00400A9F" w:rsidP="00E64535">
            <w:pPr>
              <w:spacing w:after="0" w:line="240" w:lineRule="auto"/>
              <w:jc w:val="center"/>
              <w:rPr>
                <w:rFonts w:ascii="Times New Roman" w:eastAsia="Times New Roman" w:hAnsi="Times New Roman" w:cs="Times New Roman"/>
                <w:color w:val="000000"/>
              </w:rPr>
            </w:pPr>
            <w:proofErr w:type="spellStart"/>
            <w:r w:rsidRPr="00D223F4">
              <w:rPr>
                <w:rFonts w:ascii="Times New Roman" w:eastAsia="Times New Roman" w:hAnsi="Times New Roman" w:cs="Times New Roman"/>
                <w:color w:val="000000"/>
              </w:rPr>
              <w:t>Ic</w:t>
            </w:r>
            <w:proofErr w:type="spellEnd"/>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3D191E" w14:textId="77777777" w:rsidR="00400A9F" w:rsidRPr="00D223F4" w:rsidRDefault="00400A9F" w:rsidP="00E64535">
            <w:pPr>
              <w:spacing w:after="0" w:line="240" w:lineRule="auto"/>
              <w:jc w:val="center"/>
              <w:rPr>
                <w:rFonts w:ascii="Times New Roman" w:eastAsia="Times New Roman" w:hAnsi="Times New Roman" w:cs="Times New Roman"/>
              </w:rPr>
            </w:pPr>
            <w:r w:rsidRPr="00D223F4">
              <w:rPr>
                <w:rFonts w:ascii="Times New Roman" w:eastAsia="Times New Roman" w:hAnsi="Times New Roman" w:cs="Times New Roman"/>
              </w:rPr>
              <w:t>0.50</w:t>
            </w:r>
          </w:p>
        </w:tc>
      </w:tr>
    </w:tbl>
    <w:p w14:paraId="360C1861" w14:textId="77777777" w:rsidR="007E21CD" w:rsidRPr="002E07EB" w:rsidRDefault="009208D3" w:rsidP="005D58D4">
      <w:pPr>
        <w:ind w:right="1546"/>
        <w:jc w:val="both"/>
        <w:rPr>
          <w:rFonts w:ascii="Times New Roman" w:hAnsi="Times New Roman" w:cs="Times New Roman"/>
          <w:sz w:val="20"/>
          <w:szCs w:val="20"/>
        </w:rPr>
      </w:pPr>
      <w:r w:rsidRPr="002E07EB">
        <w:rPr>
          <w:rFonts w:ascii="Times New Roman" w:hAnsi="Times New Roman" w:cs="Times New Roman"/>
          <w:b/>
          <w:sz w:val="20"/>
          <w:szCs w:val="20"/>
        </w:rPr>
        <w:t>Fuente:</w:t>
      </w:r>
      <w:r w:rsidRPr="002E07EB">
        <w:rPr>
          <w:rFonts w:ascii="Times New Roman" w:hAnsi="Times New Roman" w:cs="Times New Roman"/>
          <w:sz w:val="20"/>
          <w:szCs w:val="20"/>
        </w:rPr>
        <w:t xml:space="preserve"> Trabajo en campo</w:t>
      </w:r>
    </w:p>
    <w:p w14:paraId="09100C3F" w14:textId="77777777" w:rsidR="009208D3" w:rsidRDefault="0004042D" w:rsidP="000C0FD5">
      <w:pPr>
        <w:pStyle w:val="Sinespaciado"/>
      </w:pPr>
      <w:r>
        <w:t>En el cuadro no aparecen los puntos 2</w:t>
      </w:r>
      <w:proofErr w:type="gramStart"/>
      <w:r>
        <w:t>,4,3.5.12</w:t>
      </w:r>
      <w:proofErr w:type="gramEnd"/>
      <w:r>
        <w:t xml:space="preserve"> y 30, porque se localizan fuera del </w:t>
      </w:r>
      <w:proofErr w:type="spellStart"/>
      <w:r>
        <w:t>Mpio</w:t>
      </w:r>
      <w:proofErr w:type="spellEnd"/>
      <w:r>
        <w:t>.</w:t>
      </w:r>
    </w:p>
    <w:p w14:paraId="47B2798B" w14:textId="53DF57B0" w:rsidR="009208D3" w:rsidRDefault="009208D3" w:rsidP="000C0FD5">
      <w:pPr>
        <w:pStyle w:val="Sinespaciado"/>
      </w:pPr>
      <w:proofErr w:type="spellStart"/>
      <w:r>
        <w:t>Aa</w:t>
      </w:r>
      <w:proofErr w:type="spellEnd"/>
      <w:r>
        <w:t xml:space="preserve">: </w:t>
      </w:r>
      <w:proofErr w:type="spellStart"/>
      <w:r>
        <w:t>agroambi</w:t>
      </w:r>
      <w:r w:rsidR="000C0FD5">
        <w:t>ente</w:t>
      </w:r>
      <w:proofErr w:type="spellEnd"/>
      <w:r w:rsidR="000C0FD5">
        <w:t xml:space="preserve">, m: pendiente, P: </w:t>
      </w:r>
      <w:proofErr w:type="spellStart"/>
      <w:r w:rsidR="000C0FD5">
        <w:t>pedregos</w:t>
      </w:r>
      <w:r>
        <w:t>idad</w:t>
      </w:r>
      <w:proofErr w:type="spellEnd"/>
      <w:r>
        <w:t xml:space="preserve">, R: </w:t>
      </w:r>
      <w:proofErr w:type="spellStart"/>
      <w:r w:rsidR="001268BC">
        <w:t>rocos</w:t>
      </w:r>
      <w:r w:rsidR="000C0FD5">
        <w:t>idad</w:t>
      </w:r>
      <w:proofErr w:type="spellEnd"/>
      <w:r>
        <w:t xml:space="preserve">, M.O: Materia Orgánica.  </w:t>
      </w:r>
    </w:p>
    <w:p w14:paraId="24EDAD3A" w14:textId="77777777" w:rsidR="0011657E" w:rsidRDefault="009208D3" w:rsidP="00484DC6">
      <w:pPr>
        <w:pStyle w:val="Sinespaciado"/>
        <w:ind w:left="284"/>
      </w:pPr>
      <w:proofErr w:type="spellStart"/>
      <w:r>
        <w:t>HCl</w:t>
      </w:r>
      <w:proofErr w:type="spellEnd"/>
      <w:r>
        <w:t>: ácido clorhídrico al 10</w:t>
      </w:r>
      <w:r w:rsidR="0024608D">
        <w:t xml:space="preserve"> </w:t>
      </w:r>
      <w:r>
        <w:t xml:space="preserve">%, se usa para detectar la presencia de carbonatos en el suelo, </w:t>
      </w:r>
    </w:p>
    <w:p w14:paraId="4D1B5AD8" w14:textId="77777777" w:rsidR="009208D3" w:rsidRDefault="009208D3" w:rsidP="00484DC6">
      <w:pPr>
        <w:pStyle w:val="Sinespaciado"/>
        <w:ind w:left="284"/>
      </w:pPr>
      <w:r>
        <w:t>NR: No reacciono,</w:t>
      </w:r>
      <w:r w:rsidR="0011657E">
        <w:t xml:space="preserve"> </w:t>
      </w:r>
      <w:r>
        <w:t xml:space="preserve">RM: </w:t>
      </w:r>
      <w:proofErr w:type="spellStart"/>
      <w:r>
        <w:t>Reacci</w:t>
      </w:r>
      <w:r>
        <w:rPr>
          <w:lang w:val="es-ES"/>
        </w:rPr>
        <w:t>ó</w:t>
      </w:r>
      <w:proofErr w:type="spellEnd"/>
      <w:r>
        <w:t>n media, RA: Reacción alta</w:t>
      </w:r>
    </w:p>
    <w:p w14:paraId="2D78E2F7" w14:textId="3A33CABD" w:rsidR="009208D3" w:rsidRDefault="009208D3" w:rsidP="00484DC6">
      <w:pPr>
        <w:pStyle w:val="Sinespaciado"/>
        <w:ind w:left="284"/>
      </w:pPr>
      <w:proofErr w:type="gramStart"/>
      <w:r>
        <w:t>pH</w:t>
      </w:r>
      <w:proofErr w:type="gramEnd"/>
      <w:r>
        <w:t>: Se mide con tiras de pl</w:t>
      </w:r>
      <w:r w:rsidR="00E97EC6">
        <w:t>á</w:t>
      </w:r>
      <w:r>
        <w:t>stic</w:t>
      </w:r>
      <w:r w:rsidR="00E97EC6">
        <w:t>o</w:t>
      </w:r>
      <w:r>
        <w:t xml:space="preserve"> pH, con rangos de 0.0 a 14.0</w:t>
      </w:r>
    </w:p>
    <w:p w14:paraId="11A7F70C" w14:textId="77777777" w:rsidR="00470BF0" w:rsidRDefault="00470BF0" w:rsidP="009208D3"/>
    <w:p w14:paraId="407DD346" w14:textId="77777777" w:rsidR="0024608D" w:rsidRDefault="0024608D" w:rsidP="009208D3">
      <w:r w:rsidRPr="002E07EB">
        <w:rPr>
          <w:b/>
        </w:rPr>
        <w:t>Cuadro 5.</w:t>
      </w:r>
      <w:r>
        <w:t xml:space="preserve"> Significado de las literales usadas en el cuadro 4. </w:t>
      </w:r>
      <w:r w:rsidRPr="00EF4550">
        <w:rPr>
          <w:rFonts w:ascii="Times New Roman" w:hAnsi="Times New Roman" w:cs="Times New Roman"/>
          <w:bCs/>
          <w:sz w:val="24"/>
          <w:szCs w:val="24"/>
        </w:rPr>
        <w:t>Diferenciación de clases de tierras</w:t>
      </w:r>
    </w:p>
    <w:tbl>
      <w:tblPr>
        <w:tblStyle w:val="Tablaconcuadrcula"/>
        <w:tblpPr w:leftFromText="141" w:rightFromText="141" w:vertAnchor="text" w:horzAnchor="page" w:tblpXSpec="center" w:tblpY="435"/>
        <w:tblW w:w="0" w:type="auto"/>
        <w:tblLook w:val="04A0" w:firstRow="1" w:lastRow="0" w:firstColumn="1" w:lastColumn="0" w:noHBand="0" w:noVBand="1"/>
      </w:tblPr>
      <w:tblGrid>
        <w:gridCol w:w="2689"/>
        <w:gridCol w:w="1984"/>
        <w:gridCol w:w="2977"/>
      </w:tblGrid>
      <w:tr w:rsidR="00484DC6" w14:paraId="7E4234D3" w14:textId="77777777" w:rsidTr="00CF5F40">
        <w:tc>
          <w:tcPr>
            <w:tcW w:w="2689" w:type="dxa"/>
          </w:tcPr>
          <w:p w14:paraId="361EF02F" w14:textId="77777777" w:rsidR="00484DC6" w:rsidRDefault="00484DC6" w:rsidP="00484DC6">
            <w:r>
              <w:t>Vegetación</w:t>
            </w:r>
          </w:p>
        </w:tc>
        <w:tc>
          <w:tcPr>
            <w:tcW w:w="1984" w:type="dxa"/>
          </w:tcPr>
          <w:p w14:paraId="5BF1070D" w14:textId="77777777" w:rsidR="00484DC6" w:rsidRDefault="00484DC6" w:rsidP="00484DC6">
            <w:r>
              <w:t>Suelo</w:t>
            </w:r>
          </w:p>
        </w:tc>
        <w:tc>
          <w:tcPr>
            <w:tcW w:w="2977" w:type="dxa"/>
          </w:tcPr>
          <w:p w14:paraId="48A85E9B" w14:textId="77777777" w:rsidR="00484DC6" w:rsidRDefault="00484DC6" w:rsidP="00484DC6">
            <w:r>
              <w:t>Limitante en tierra</w:t>
            </w:r>
          </w:p>
        </w:tc>
      </w:tr>
      <w:tr w:rsidR="00484DC6" w14:paraId="5935C069" w14:textId="77777777" w:rsidTr="00CF5F40">
        <w:tc>
          <w:tcPr>
            <w:tcW w:w="2689" w:type="dxa"/>
          </w:tcPr>
          <w:p w14:paraId="4CF17EA9" w14:textId="77777777" w:rsidR="00484DC6" w:rsidRDefault="00484DC6" w:rsidP="00484DC6">
            <w:proofErr w:type="spellStart"/>
            <w:r>
              <w:t>Pz</w:t>
            </w:r>
            <w:proofErr w:type="spellEnd"/>
            <w:r>
              <w:t>: pastizal</w:t>
            </w:r>
          </w:p>
        </w:tc>
        <w:tc>
          <w:tcPr>
            <w:tcW w:w="1984" w:type="dxa"/>
          </w:tcPr>
          <w:p w14:paraId="6794E48C" w14:textId="77777777" w:rsidR="00484DC6" w:rsidRDefault="00484DC6" w:rsidP="00484DC6">
            <w:r>
              <w:t xml:space="preserve">I: </w:t>
            </w:r>
            <w:proofErr w:type="spellStart"/>
            <w:r>
              <w:t>litosol</w:t>
            </w:r>
            <w:proofErr w:type="spellEnd"/>
          </w:p>
        </w:tc>
        <w:tc>
          <w:tcPr>
            <w:tcW w:w="2977" w:type="dxa"/>
          </w:tcPr>
          <w:p w14:paraId="5610AFD1" w14:textId="77777777" w:rsidR="00484DC6" w:rsidRPr="00484DC6" w:rsidRDefault="00484DC6" w:rsidP="00484DC6">
            <w:r w:rsidRPr="00484DC6">
              <w:rPr>
                <w:rFonts w:ascii="Times New Roman" w:hAnsi="Times New Roman" w:cs="Times New Roman"/>
              </w:rPr>
              <w:t>c: clima</w:t>
            </w:r>
          </w:p>
        </w:tc>
      </w:tr>
      <w:tr w:rsidR="00484DC6" w14:paraId="414B4AB4" w14:textId="77777777" w:rsidTr="00CF5F40">
        <w:tc>
          <w:tcPr>
            <w:tcW w:w="2689" w:type="dxa"/>
          </w:tcPr>
          <w:p w14:paraId="7E237407" w14:textId="77777777" w:rsidR="00484DC6" w:rsidRDefault="00484DC6" w:rsidP="00484DC6">
            <w:r>
              <w:t>ME: matorral espinoso</w:t>
            </w:r>
          </w:p>
        </w:tc>
        <w:tc>
          <w:tcPr>
            <w:tcW w:w="1984" w:type="dxa"/>
          </w:tcPr>
          <w:p w14:paraId="3127225C" w14:textId="77777777" w:rsidR="00484DC6" w:rsidRDefault="00484DC6" w:rsidP="00484DC6">
            <w:r>
              <w:t xml:space="preserve">R: </w:t>
            </w:r>
            <w:proofErr w:type="spellStart"/>
            <w:r>
              <w:t>regosol</w:t>
            </w:r>
            <w:proofErr w:type="spellEnd"/>
          </w:p>
        </w:tc>
        <w:tc>
          <w:tcPr>
            <w:tcW w:w="2977" w:type="dxa"/>
          </w:tcPr>
          <w:p w14:paraId="455DF9F7" w14:textId="77777777" w:rsidR="00484DC6" w:rsidRPr="00484DC6" w:rsidRDefault="00484DC6" w:rsidP="00484DC6">
            <w:r w:rsidRPr="00484DC6">
              <w:rPr>
                <w:rFonts w:ascii="Times New Roman" w:hAnsi="Times New Roman" w:cs="Times New Roman"/>
              </w:rPr>
              <w:t>p: profundidad</w:t>
            </w:r>
          </w:p>
        </w:tc>
      </w:tr>
      <w:tr w:rsidR="00484DC6" w14:paraId="50532BC3" w14:textId="77777777" w:rsidTr="00CF5F40">
        <w:tc>
          <w:tcPr>
            <w:tcW w:w="2689" w:type="dxa"/>
          </w:tcPr>
          <w:p w14:paraId="007DAA4B" w14:textId="77777777" w:rsidR="00484DC6" w:rsidRDefault="00484DC6" w:rsidP="00484DC6">
            <w:r>
              <w:t>Ca: cactáceas</w:t>
            </w:r>
          </w:p>
        </w:tc>
        <w:tc>
          <w:tcPr>
            <w:tcW w:w="1984" w:type="dxa"/>
          </w:tcPr>
          <w:p w14:paraId="6FFABCFC" w14:textId="77777777" w:rsidR="00484DC6" w:rsidRDefault="00484DC6" w:rsidP="00484DC6">
            <w:r>
              <w:t xml:space="preserve">E: </w:t>
            </w:r>
            <w:proofErr w:type="spellStart"/>
            <w:r>
              <w:t>rendzina</w:t>
            </w:r>
            <w:proofErr w:type="spellEnd"/>
          </w:p>
        </w:tc>
        <w:tc>
          <w:tcPr>
            <w:tcW w:w="2977" w:type="dxa"/>
          </w:tcPr>
          <w:p w14:paraId="0131032B" w14:textId="77777777" w:rsidR="00484DC6" w:rsidRPr="00484DC6" w:rsidRDefault="00484DC6" w:rsidP="00484DC6">
            <w:r w:rsidRPr="00484DC6">
              <w:rPr>
                <w:rFonts w:ascii="Times New Roman" w:hAnsi="Times New Roman" w:cs="Times New Roman"/>
              </w:rPr>
              <w:t>0i: obstr</w:t>
            </w:r>
            <w:r w:rsidR="001268BC">
              <w:rPr>
                <w:rFonts w:ascii="Times New Roman" w:hAnsi="Times New Roman" w:cs="Times New Roman"/>
              </w:rPr>
              <w:t xml:space="preserve">ucción interna dada por la </w:t>
            </w:r>
            <w:proofErr w:type="spellStart"/>
            <w:r w:rsidR="009751A6">
              <w:rPr>
                <w:rFonts w:ascii="Times New Roman" w:hAnsi="Times New Roman" w:cs="Times New Roman"/>
              </w:rPr>
              <w:t>rococ</w:t>
            </w:r>
            <w:r w:rsidR="009751A6" w:rsidRPr="00484DC6">
              <w:rPr>
                <w:rFonts w:ascii="Times New Roman" w:hAnsi="Times New Roman" w:cs="Times New Roman"/>
              </w:rPr>
              <w:t>idad</w:t>
            </w:r>
            <w:proofErr w:type="spellEnd"/>
            <w:r w:rsidRPr="00484DC6">
              <w:rPr>
                <w:rFonts w:ascii="Times New Roman" w:hAnsi="Times New Roman" w:cs="Times New Roman"/>
              </w:rPr>
              <w:t>,</w:t>
            </w:r>
          </w:p>
        </w:tc>
      </w:tr>
      <w:tr w:rsidR="00484DC6" w14:paraId="5C3450F0" w14:textId="77777777" w:rsidTr="00CF5F40">
        <w:tc>
          <w:tcPr>
            <w:tcW w:w="2689" w:type="dxa"/>
          </w:tcPr>
          <w:p w14:paraId="21C2B8F3" w14:textId="77777777" w:rsidR="00484DC6" w:rsidRDefault="00484DC6" w:rsidP="00484DC6">
            <w:r>
              <w:t>H: herbáceas</w:t>
            </w:r>
          </w:p>
        </w:tc>
        <w:tc>
          <w:tcPr>
            <w:tcW w:w="1984" w:type="dxa"/>
          </w:tcPr>
          <w:p w14:paraId="463E10CD" w14:textId="77777777" w:rsidR="00484DC6" w:rsidRDefault="00484DC6" w:rsidP="00484DC6">
            <w:r>
              <w:t xml:space="preserve">J: </w:t>
            </w:r>
            <w:proofErr w:type="spellStart"/>
            <w:r>
              <w:t>fluvisol</w:t>
            </w:r>
            <w:proofErr w:type="spellEnd"/>
          </w:p>
        </w:tc>
        <w:tc>
          <w:tcPr>
            <w:tcW w:w="2977" w:type="dxa"/>
          </w:tcPr>
          <w:p w14:paraId="56177019" w14:textId="77777777" w:rsidR="00484DC6" w:rsidRPr="00484DC6" w:rsidRDefault="00484DC6" w:rsidP="00484DC6">
            <w:r w:rsidRPr="00484DC6">
              <w:rPr>
                <w:rFonts w:ascii="Times New Roman" w:hAnsi="Times New Roman" w:cs="Times New Roman"/>
              </w:rPr>
              <w:t>Os: obstrucción superficial (</w:t>
            </w:r>
            <w:proofErr w:type="spellStart"/>
            <w:r w:rsidRPr="00484DC6">
              <w:rPr>
                <w:rFonts w:ascii="Times New Roman" w:hAnsi="Times New Roman" w:cs="Times New Roman"/>
              </w:rPr>
              <w:t>pedregosidad</w:t>
            </w:r>
            <w:proofErr w:type="spellEnd"/>
            <w:r w:rsidRPr="00484DC6">
              <w:rPr>
                <w:rFonts w:ascii="Times New Roman" w:hAnsi="Times New Roman" w:cs="Times New Roman"/>
              </w:rPr>
              <w:t>)</w:t>
            </w:r>
          </w:p>
        </w:tc>
      </w:tr>
      <w:tr w:rsidR="00484DC6" w14:paraId="5E799E59" w14:textId="77777777" w:rsidTr="00CF5F40">
        <w:trPr>
          <w:trHeight w:val="236"/>
        </w:trPr>
        <w:tc>
          <w:tcPr>
            <w:tcW w:w="2689" w:type="dxa"/>
          </w:tcPr>
          <w:p w14:paraId="5E11E991" w14:textId="77777777" w:rsidR="00484DC6" w:rsidRDefault="00484DC6" w:rsidP="00484DC6">
            <w:r>
              <w:t>Ar: Arboles</w:t>
            </w:r>
          </w:p>
        </w:tc>
        <w:tc>
          <w:tcPr>
            <w:tcW w:w="1984" w:type="dxa"/>
          </w:tcPr>
          <w:p w14:paraId="703A4C78" w14:textId="77777777" w:rsidR="00484DC6" w:rsidRDefault="00484DC6" w:rsidP="00484DC6">
            <w:proofErr w:type="spellStart"/>
            <w:r>
              <w:t>Vp</w:t>
            </w:r>
            <w:proofErr w:type="spellEnd"/>
            <w:r>
              <w:t xml:space="preserve">: </w:t>
            </w:r>
            <w:proofErr w:type="spellStart"/>
            <w:r>
              <w:t>vertisol</w:t>
            </w:r>
            <w:proofErr w:type="spellEnd"/>
            <w:r>
              <w:t xml:space="preserve"> </w:t>
            </w:r>
            <w:proofErr w:type="spellStart"/>
            <w:r>
              <w:t>pelico</w:t>
            </w:r>
            <w:proofErr w:type="spellEnd"/>
          </w:p>
        </w:tc>
        <w:tc>
          <w:tcPr>
            <w:tcW w:w="2977" w:type="dxa"/>
          </w:tcPr>
          <w:p w14:paraId="07948DE9" w14:textId="717EE063" w:rsidR="00484DC6" w:rsidRPr="00484DC6" w:rsidRDefault="00484DC6" w:rsidP="00484DC6">
            <w:pPr>
              <w:rPr>
                <w:rFonts w:ascii="Times New Roman" w:hAnsi="Times New Roman" w:cs="Times New Roman"/>
              </w:rPr>
            </w:pPr>
            <w:r w:rsidRPr="00484DC6">
              <w:rPr>
                <w:rFonts w:ascii="Times New Roman" w:hAnsi="Times New Roman" w:cs="Times New Roman"/>
              </w:rPr>
              <w:t>t: topografía</w:t>
            </w:r>
          </w:p>
          <w:p w14:paraId="6914CFED" w14:textId="77777777" w:rsidR="00484DC6" w:rsidRPr="00484DC6" w:rsidRDefault="00484DC6" w:rsidP="00484DC6"/>
        </w:tc>
      </w:tr>
      <w:tr w:rsidR="00484DC6" w14:paraId="635AC9AF" w14:textId="77777777" w:rsidTr="00CF5F40">
        <w:tc>
          <w:tcPr>
            <w:tcW w:w="2689" w:type="dxa"/>
          </w:tcPr>
          <w:p w14:paraId="7ABCA1B5" w14:textId="77777777" w:rsidR="00484DC6" w:rsidRDefault="00484DC6" w:rsidP="00484DC6">
            <w:r>
              <w:t>Pd: plantación de durazno</w:t>
            </w:r>
          </w:p>
        </w:tc>
        <w:tc>
          <w:tcPr>
            <w:tcW w:w="1984" w:type="dxa"/>
          </w:tcPr>
          <w:p w14:paraId="319493BE" w14:textId="77777777" w:rsidR="00484DC6" w:rsidRDefault="00484DC6" w:rsidP="00484DC6">
            <w:proofErr w:type="spellStart"/>
            <w:r>
              <w:t>Hh</w:t>
            </w:r>
            <w:proofErr w:type="spellEnd"/>
            <w:r>
              <w:t xml:space="preserve">: </w:t>
            </w:r>
            <w:proofErr w:type="spellStart"/>
            <w:r>
              <w:t>feozem</w:t>
            </w:r>
            <w:proofErr w:type="spellEnd"/>
            <w:r>
              <w:t xml:space="preserve"> </w:t>
            </w:r>
            <w:proofErr w:type="spellStart"/>
            <w:r>
              <w:t>haplico</w:t>
            </w:r>
            <w:proofErr w:type="spellEnd"/>
          </w:p>
        </w:tc>
        <w:tc>
          <w:tcPr>
            <w:tcW w:w="2977" w:type="dxa"/>
          </w:tcPr>
          <w:p w14:paraId="2BF4A496" w14:textId="77777777" w:rsidR="00484DC6" w:rsidRDefault="00484DC6" w:rsidP="00484DC6"/>
        </w:tc>
      </w:tr>
      <w:tr w:rsidR="00484DC6" w14:paraId="672E192C" w14:textId="77777777" w:rsidTr="00CF5F40">
        <w:tc>
          <w:tcPr>
            <w:tcW w:w="2689" w:type="dxa"/>
          </w:tcPr>
          <w:p w14:paraId="2CF82B72" w14:textId="77777777" w:rsidR="00484DC6" w:rsidRDefault="00484DC6" w:rsidP="00484DC6">
            <w:r>
              <w:t>CM: cultivo de maíz</w:t>
            </w:r>
          </w:p>
        </w:tc>
        <w:tc>
          <w:tcPr>
            <w:tcW w:w="1984" w:type="dxa"/>
          </w:tcPr>
          <w:p w14:paraId="47A78B55" w14:textId="77777777" w:rsidR="00484DC6" w:rsidRDefault="00484DC6" w:rsidP="00484DC6">
            <w:r>
              <w:t xml:space="preserve">Hl: </w:t>
            </w:r>
            <w:proofErr w:type="spellStart"/>
            <w:r>
              <w:t>feozem</w:t>
            </w:r>
            <w:proofErr w:type="spellEnd"/>
            <w:r>
              <w:t xml:space="preserve"> </w:t>
            </w:r>
            <w:proofErr w:type="spellStart"/>
            <w:r>
              <w:t>luvico</w:t>
            </w:r>
            <w:proofErr w:type="spellEnd"/>
          </w:p>
        </w:tc>
        <w:tc>
          <w:tcPr>
            <w:tcW w:w="2977" w:type="dxa"/>
          </w:tcPr>
          <w:p w14:paraId="01990A55" w14:textId="77777777" w:rsidR="00484DC6" w:rsidRDefault="00484DC6" w:rsidP="00484DC6"/>
        </w:tc>
      </w:tr>
      <w:tr w:rsidR="00484DC6" w14:paraId="2A789FB7" w14:textId="77777777" w:rsidTr="00CF5F40">
        <w:tc>
          <w:tcPr>
            <w:tcW w:w="2689" w:type="dxa"/>
          </w:tcPr>
          <w:p w14:paraId="6E8892F6" w14:textId="77777777" w:rsidR="00484DC6" w:rsidRDefault="00484DC6" w:rsidP="00484DC6">
            <w:r>
              <w:t>CA: cultivo de alfalfa</w:t>
            </w:r>
          </w:p>
        </w:tc>
        <w:tc>
          <w:tcPr>
            <w:tcW w:w="1984" w:type="dxa"/>
          </w:tcPr>
          <w:p w14:paraId="087AD4D7" w14:textId="77777777" w:rsidR="00484DC6" w:rsidRDefault="00484DC6" w:rsidP="00484DC6"/>
        </w:tc>
        <w:tc>
          <w:tcPr>
            <w:tcW w:w="2977" w:type="dxa"/>
          </w:tcPr>
          <w:p w14:paraId="6B43FE1D" w14:textId="77777777" w:rsidR="00484DC6" w:rsidRDefault="00484DC6" w:rsidP="00484DC6"/>
        </w:tc>
      </w:tr>
      <w:tr w:rsidR="00484DC6" w14:paraId="18FCA19D" w14:textId="77777777" w:rsidTr="00CF5F40">
        <w:tc>
          <w:tcPr>
            <w:tcW w:w="2689" w:type="dxa"/>
          </w:tcPr>
          <w:p w14:paraId="7093E8A6" w14:textId="77777777" w:rsidR="00484DC6" w:rsidRDefault="00484DC6" w:rsidP="00484DC6">
            <w:proofErr w:type="spellStart"/>
            <w:r>
              <w:t>Cc</w:t>
            </w:r>
            <w:proofErr w:type="spellEnd"/>
            <w:r>
              <w:t>: cultivo de cebolla</w:t>
            </w:r>
          </w:p>
        </w:tc>
        <w:tc>
          <w:tcPr>
            <w:tcW w:w="1984" w:type="dxa"/>
          </w:tcPr>
          <w:p w14:paraId="755118D8" w14:textId="77777777" w:rsidR="00484DC6" w:rsidRDefault="00484DC6" w:rsidP="00484DC6"/>
        </w:tc>
        <w:tc>
          <w:tcPr>
            <w:tcW w:w="2977" w:type="dxa"/>
          </w:tcPr>
          <w:p w14:paraId="43331014" w14:textId="77777777" w:rsidR="00484DC6" w:rsidRDefault="00484DC6" w:rsidP="00484DC6"/>
        </w:tc>
      </w:tr>
      <w:tr w:rsidR="00484DC6" w14:paraId="50B019D7" w14:textId="77777777" w:rsidTr="00CF5F40">
        <w:tc>
          <w:tcPr>
            <w:tcW w:w="2689" w:type="dxa"/>
          </w:tcPr>
          <w:p w14:paraId="2ED0CF6A" w14:textId="77777777" w:rsidR="00484DC6" w:rsidRDefault="00484DC6" w:rsidP="00484DC6">
            <w:r>
              <w:t>Cf: cultivo de frijol</w:t>
            </w:r>
          </w:p>
        </w:tc>
        <w:tc>
          <w:tcPr>
            <w:tcW w:w="1984" w:type="dxa"/>
          </w:tcPr>
          <w:p w14:paraId="1BB1E502" w14:textId="77777777" w:rsidR="00484DC6" w:rsidRDefault="00484DC6" w:rsidP="00484DC6"/>
        </w:tc>
        <w:tc>
          <w:tcPr>
            <w:tcW w:w="2977" w:type="dxa"/>
          </w:tcPr>
          <w:p w14:paraId="12AB4CDB" w14:textId="77777777" w:rsidR="00484DC6" w:rsidRDefault="00484DC6" w:rsidP="00484DC6"/>
        </w:tc>
      </w:tr>
      <w:tr w:rsidR="00484DC6" w14:paraId="5EB9229F" w14:textId="77777777" w:rsidTr="00CF5F40">
        <w:tc>
          <w:tcPr>
            <w:tcW w:w="2689" w:type="dxa"/>
          </w:tcPr>
          <w:p w14:paraId="0EDC345C" w14:textId="77777777" w:rsidR="00484DC6" w:rsidRDefault="00484DC6" w:rsidP="00484DC6">
            <w:proofErr w:type="spellStart"/>
            <w:r>
              <w:t>Cav</w:t>
            </w:r>
            <w:proofErr w:type="spellEnd"/>
            <w:r>
              <w:t>. Cultivo de avena</w:t>
            </w:r>
          </w:p>
        </w:tc>
        <w:tc>
          <w:tcPr>
            <w:tcW w:w="1984" w:type="dxa"/>
          </w:tcPr>
          <w:p w14:paraId="30D16C70" w14:textId="77777777" w:rsidR="00484DC6" w:rsidRDefault="00484DC6" w:rsidP="00484DC6"/>
        </w:tc>
        <w:tc>
          <w:tcPr>
            <w:tcW w:w="2977" w:type="dxa"/>
          </w:tcPr>
          <w:p w14:paraId="6D39D54F" w14:textId="77777777" w:rsidR="00484DC6" w:rsidRDefault="00484DC6" w:rsidP="00484DC6"/>
        </w:tc>
      </w:tr>
      <w:tr w:rsidR="00484DC6" w14:paraId="3C4C0670" w14:textId="77777777" w:rsidTr="00CF5F40">
        <w:tc>
          <w:tcPr>
            <w:tcW w:w="2689" w:type="dxa"/>
          </w:tcPr>
          <w:p w14:paraId="7F720F64" w14:textId="77777777" w:rsidR="00484DC6" w:rsidRDefault="00484DC6" w:rsidP="00484DC6">
            <w:r>
              <w:t>Cf: Cultivo de flor</w:t>
            </w:r>
          </w:p>
        </w:tc>
        <w:tc>
          <w:tcPr>
            <w:tcW w:w="1984" w:type="dxa"/>
          </w:tcPr>
          <w:p w14:paraId="55C5632B" w14:textId="77777777" w:rsidR="00484DC6" w:rsidRDefault="00484DC6" w:rsidP="00484DC6"/>
        </w:tc>
        <w:tc>
          <w:tcPr>
            <w:tcW w:w="2977" w:type="dxa"/>
          </w:tcPr>
          <w:p w14:paraId="107A3B92" w14:textId="77777777" w:rsidR="00484DC6" w:rsidRDefault="00484DC6" w:rsidP="00484DC6"/>
        </w:tc>
      </w:tr>
    </w:tbl>
    <w:p w14:paraId="4B9FCB95" w14:textId="6FF5794B" w:rsidR="000C0FD5" w:rsidRPr="000C0FD5" w:rsidRDefault="000C0FD5" w:rsidP="00484DC6">
      <w:pPr>
        <w:ind w:left="284"/>
      </w:pPr>
    </w:p>
    <w:p w14:paraId="4C51E540" w14:textId="77777777" w:rsidR="00FA1A1B" w:rsidRDefault="00FA1A1B" w:rsidP="005D58D4">
      <w:pPr>
        <w:ind w:right="1546"/>
        <w:jc w:val="both"/>
        <w:rPr>
          <w:rFonts w:ascii="Times New Roman" w:hAnsi="Times New Roman" w:cs="Times New Roman"/>
          <w:sz w:val="24"/>
          <w:szCs w:val="24"/>
        </w:rPr>
      </w:pPr>
    </w:p>
    <w:p w14:paraId="7CD4A515" w14:textId="77777777" w:rsidR="00FF17A8" w:rsidRDefault="00FF17A8" w:rsidP="006C6073">
      <w:pPr>
        <w:ind w:right="695"/>
        <w:jc w:val="both"/>
        <w:rPr>
          <w:rFonts w:ascii="Times New Roman" w:hAnsi="Times New Roman" w:cs="Times New Roman"/>
          <w:b/>
          <w:bCs/>
          <w:sz w:val="24"/>
          <w:szCs w:val="24"/>
        </w:rPr>
      </w:pPr>
    </w:p>
    <w:p w14:paraId="04CE18DC" w14:textId="373B1AC6" w:rsidR="00484DC6" w:rsidRDefault="00FF17A8" w:rsidP="00AD5FD4">
      <w:pPr>
        <w:ind w:left="142" w:right="191" w:hanging="142"/>
        <w:jc w:val="both"/>
        <w:rPr>
          <w:rFonts w:ascii="Times New Roman" w:hAnsi="Times New Roman" w:cs="Times New Roman"/>
          <w:bCs/>
          <w:sz w:val="24"/>
          <w:szCs w:val="24"/>
        </w:rPr>
      </w:pPr>
      <w:r>
        <w:rPr>
          <w:rFonts w:ascii="Times New Roman" w:hAnsi="Times New Roman" w:cs="Times New Roman"/>
          <w:bCs/>
          <w:sz w:val="28"/>
          <w:szCs w:val="28"/>
        </w:rPr>
        <w:t xml:space="preserve">   </w:t>
      </w:r>
    </w:p>
    <w:p w14:paraId="719C57B5" w14:textId="2B733A97" w:rsidR="0024608D" w:rsidRDefault="0024608D" w:rsidP="007026A0">
      <w:pPr>
        <w:spacing w:line="480" w:lineRule="auto"/>
        <w:ind w:left="142" w:right="193" w:hanging="142"/>
        <w:jc w:val="both"/>
        <w:rPr>
          <w:rFonts w:ascii="Times New Roman" w:hAnsi="Times New Roman" w:cs="Times New Roman"/>
          <w:bCs/>
          <w:sz w:val="24"/>
          <w:szCs w:val="24"/>
        </w:rPr>
      </w:pPr>
    </w:p>
    <w:p w14:paraId="06F61C2B" w14:textId="77777777" w:rsidR="002E07EB" w:rsidRDefault="002E07EB" w:rsidP="0021581D">
      <w:pPr>
        <w:spacing w:after="0" w:line="480" w:lineRule="auto"/>
        <w:ind w:left="142" w:right="193" w:firstLine="567"/>
        <w:jc w:val="both"/>
        <w:rPr>
          <w:rFonts w:ascii="Times New Roman" w:hAnsi="Times New Roman" w:cs="Times New Roman"/>
          <w:bCs/>
          <w:sz w:val="24"/>
          <w:szCs w:val="24"/>
        </w:rPr>
      </w:pPr>
    </w:p>
    <w:p w14:paraId="51D59046" w14:textId="77777777" w:rsidR="00A7198C" w:rsidRDefault="00A7198C" w:rsidP="002E07EB">
      <w:pPr>
        <w:spacing w:after="0" w:line="360" w:lineRule="auto"/>
        <w:ind w:left="142" w:right="193" w:firstLine="567"/>
        <w:jc w:val="both"/>
        <w:rPr>
          <w:rFonts w:ascii="Times New Roman" w:hAnsi="Times New Roman" w:cs="Times New Roman"/>
          <w:sz w:val="24"/>
          <w:szCs w:val="24"/>
        </w:rPr>
      </w:pPr>
    </w:p>
    <w:p w14:paraId="090CAB2B" w14:textId="77777777" w:rsidR="00A7198C" w:rsidRDefault="00A7198C" w:rsidP="002E07EB">
      <w:pPr>
        <w:spacing w:after="0" w:line="360" w:lineRule="auto"/>
        <w:ind w:left="142" w:right="193" w:firstLine="567"/>
        <w:jc w:val="both"/>
        <w:rPr>
          <w:rFonts w:ascii="Times New Roman" w:hAnsi="Times New Roman" w:cs="Times New Roman"/>
          <w:sz w:val="24"/>
          <w:szCs w:val="24"/>
        </w:rPr>
      </w:pPr>
    </w:p>
    <w:p w14:paraId="460F4D03" w14:textId="77777777" w:rsidR="00A7198C" w:rsidRDefault="00A7198C" w:rsidP="002E07EB">
      <w:pPr>
        <w:spacing w:after="0" w:line="360" w:lineRule="auto"/>
        <w:ind w:left="142" w:right="193" w:firstLine="567"/>
        <w:jc w:val="both"/>
        <w:rPr>
          <w:rFonts w:ascii="Times New Roman" w:hAnsi="Times New Roman" w:cs="Times New Roman"/>
          <w:sz w:val="24"/>
          <w:szCs w:val="24"/>
        </w:rPr>
      </w:pPr>
    </w:p>
    <w:p w14:paraId="540A555D" w14:textId="77777777" w:rsidR="00A7198C" w:rsidRDefault="00A7198C" w:rsidP="002E07EB">
      <w:pPr>
        <w:spacing w:after="0" w:line="360" w:lineRule="auto"/>
        <w:ind w:left="142" w:right="193" w:firstLine="567"/>
        <w:jc w:val="both"/>
        <w:rPr>
          <w:rFonts w:ascii="Times New Roman" w:hAnsi="Times New Roman" w:cs="Times New Roman"/>
          <w:sz w:val="24"/>
          <w:szCs w:val="24"/>
        </w:rPr>
      </w:pPr>
    </w:p>
    <w:p w14:paraId="2B79B27E" w14:textId="77777777" w:rsidR="00A7198C" w:rsidRDefault="00A7198C" w:rsidP="002E07EB">
      <w:pPr>
        <w:spacing w:after="0" w:line="360" w:lineRule="auto"/>
        <w:ind w:left="142" w:right="193" w:firstLine="567"/>
        <w:jc w:val="both"/>
        <w:rPr>
          <w:rFonts w:ascii="Times New Roman" w:hAnsi="Times New Roman" w:cs="Times New Roman"/>
          <w:sz w:val="24"/>
          <w:szCs w:val="24"/>
        </w:rPr>
      </w:pPr>
    </w:p>
    <w:p w14:paraId="15DDA5E7" w14:textId="7E9B79A9" w:rsidR="007026A0" w:rsidRPr="00EF4550" w:rsidRDefault="007026A0" w:rsidP="002E07EB">
      <w:pPr>
        <w:spacing w:after="0" w:line="360" w:lineRule="auto"/>
        <w:ind w:left="142" w:right="193" w:firstLine="567"/>
        <w:jc w:val="both"/>
        <w:rPr>
          <w:rFonts w:ascii="Times New Roman" w:hAnsi="Times New Roman" w:cs="Times New Roman"/>
          <w:sz w:val="24"/>
          <w:szCs w:val="24"/>
        </w:rPr>
      </w:pPr>
      <w:r w:rsidRPr="002E07EB">
        <w:rPr>
          <w:rFonts w:ascii="Times New Roman" w:hAnsi="Times New Roman" w:cs="Times New Roman"/>
          <w:sz w:val="24"/>
          <w:szCs w:val="24"/>
        </w:rPr>
        <w:t>La diferenciación de tierras agrícolas se realizó como se indica en la metodología, siguiendo la propuesta de la</w:t>
      </w:r>
      <w:sdt>
        <w:sdtPr>
          <w:rPr>
            <w:rFonts w:ascii="Times New Roman" w:hAnsi="Times New Roman" w:cs="Times New Roman"/>
            <w:sz w:val="24"/>
            <w:szCs w:val="24"/>
            <w:highlight w:val="yellow"/>
          </w:rPr>
          <w:id w:val="-1026710770"/>
          <w:citation/>
        </w:sdtPr>
        <w:sdtEndPr/>
        <w:sdtContent>
          <w:r w:rsidRPr="00A7198C">
            <w:rPr>
              <w:rFonts w:ascii="Times New Roman" w:hAnsi="Times New Roman" w:cs="Times New Roman"/>
              <w:sz w:val="24"/>
              <w:szCs w:val="24"/>
              <w:highlight w:val="yellow"/>
            </w:rPr>
            <w:fldChar w:fldCharType="begin"/>
          </w:r>
          <w:r w:rsidRPr="00A7198C">
            <w:rPr>
              <w:rFonts w:ascii="Times New Roman" w:hAnsi="Times New Roman" w:cs="Times New Roman"/>
              <w:sz w:val="24"/>
              <w:szCs w:val="24"/>
              <w:highlight w:val="yellow"/>
            </w:rPr>
            <w:instrText xml:space="preserve"> CITATION FAO971 \l 3082 </w:instrText>
          </w:r>
          <w:r w:rsidRPr="00A7198C">
            <w:rPr>
              <w:rFonts w:ascii="Times New Roman" w:hAnsi="Times New Roman" w:cs="Times New Roman"/>
              <w:sz w:val="24"/>
              <w:szCs w:val="24"/>
              <w:highlight w:val="yellow"/>
            </w:rPr>
            <w:fldChar w:fldCharType="separate"/>
          </w:r>
          <w:r w:rsidRPr="00A7198C">
            <w:rPr>
              <w:rFonts w:ascii="Times New Roman" w:hAnsi="Times New Roman" w:cs="Times New Roman"/>
              <w:sz w:val="24"/>
              <w:szCs w:val="24"/>
              <w:highlight w:val="yellow"/>
            </w:rPr>
            <w:t xml:space="preserve"> (FAO, 1997)</w:t>
          </w:r>
          <w:r w:rsidRPr="00A7198C">
            <w:rPr>
              <w:rFonts w:ascii="Times New Roman" w:hAnsi="Times New Roman" w:cs="Times New Roman"/>
              <w:sz w:val="24"/>
              <w:szCs w:val="24"/>
              <w:highlight w:val="yellow"/>
            </w:rPr>
            <w:fldChar w:fldCharType="end"/>
          </w:r>
        </w:sdtContent>
      </w:sdt>
      <w:r w:rsidRPr="002E07EB">
        <w:rPr>
          <w:rFonts w:ascii="Times New Roman" w:hAnsi="Times New Roman" w:cs="Times New Roman"/>
          <w:sz w:val="24"/>
          <w:szCs w:val="24"/>
        </w:rPr>
        <w:t xml:space="preserve">. </w:t>
      </w:r>
    </w:p>
    <w:p w14:paraId="73325F2A" w14:textId="4C358B8F" w:rsidR="0011657E" w:rsidRPr="00FA668E" w:rsidRDefault="00484DC6" w:rsidP="0021581D">
      <w:pPr>
        <w:spacing w:after="0" w:line="360" w:lineRule="auto"/>
        <w:ind w:left="142" w:right="193"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En </w:t>
      </w:r>
      <w:r w:rsidR="0011657E" w:rsidRPr="00FA668E">
        <w:rPr>
          <w:rFonts w:ascii="Times New Roman" w:hAnsi="Times New Roman" w:cs="Times New Roman"/>
          <w:sz w:val="24"/>
          <w:szCs w:val="24"/>
        </w:rPr>
        <w:t>el municipio</w:t>
      </w:r>
      <w:r w:rsidR="0011657E">
        <w:rPr>
          <w:rFonts w:ascii="Times New Roman" w:hAnsi="Times New Roman" w:cs="Times New Roman"/>
          <w:sz w:val="24"/>
          <w:szCs w:val="24"/>
        </w:rPr>
        <w:t xml:space="preserve"> de Tequisquiapan se identificaron siete</w:t>
      </w:r>
      <w:r w:rsidR="0011657E" w:rsidRPr="00FA668E">
        <w:rPr>
          <w:rFonts w:ascii="Times New Roman" w:hAnsi="Times New Roman" w:cs="Times New Roman"/>
          <w:sz w:val="24"/>
          <w:szCs w:val="24"/>
        </w:rPr>
        <w:t xml:space="preserve"> clase</w:t>
      </w:r>
      <w:r w:rsidR="0011657E">
        <w:rPr>
          <w:rFonts w:ascii="Times New Roman" w:hAnsi="Times New Roman" w:cs="Times New Roman"/>
          <w:sz w:val="24"/>
          <w:szCs w:val="24"/>
        </w:rPr>
        <w:t>s de tierras</w:t>
      </w:r>
      <w:r w:rsidR="00051B6F">
        <w:rPr>
          <w:rFonts w:ascii="Times New Roman" w:hAnsi="Times New Roman" w:cs="Times New Roman"/>
          <w:sz w:val="24"/>
          <w:szCs w:val="24"/>
        </w:rPr>
        <w:t>,</w:t>
      </w:r>
      <w:r w:rsidR="0011657E" w:rsidRPr="00FA668E">
        <w:rPr>
          <w:rFonts w:ascii="Times New Roman" w:hAnsi="Times New Roman" w:cs="Times New Roman"/>
          <w:sz w:val="24"/>
          <w:szCs w:val="24"/>
        </w:rPr>
        <w:t xml:space="preserve"> tomando en cuanta toda la información de gabinete y con los puntos de muestreo</w:t>
      </w:r>
      <w:r>
        <w:rPr>
          <w:rFonts w:ascii="Times New Roman" w:hAnsi="Times New Roman" w:cs="Times New Roman"/>
          <w:sz w:val="24"/>
          <w:szCs w:val="24"/>
        </w:rPr>
        <w:t xml:space="preserve">. </w:t>
      </w:r>
      <w:r w:rsidRPr="00484DC6">
        <w:rPr>
          <w:rFonts w:ascii="Times New Roman" w:hAnsi="Times New Roman" w:cs="Times New Roman"/>
          <w:sz w:val="24"/>
          <w:szCs w:val="24"/>
        </w:rPr>
        <w:t>La clasificación de tierras, se puede observar en el cuadro</w:t>
      </w:r>
      <w:r>
        <w:rPr>
          <w:rFonts w:ascii="Times New Roman" w:hAnsi="Times New Roman" w:cs="Times New Roman"/>
          <w:sz w:val="24"/>
          <w:szCs w:val="24"/>
        </w:rPr>
        <w:t xml:space="preserve"> 4, que van de la clase I a la </w:t>
      </w:r>
      <w:r w:rsidRPr="00484DC6">
        <w:rPr>
          <w:rFonts w:ascii="Times New Roman" w:hAnsi="Times New Roman" w:cs="Times New Roman"/>
          <w:sz w:val="24"/>
          <w:szCs w:val="24"/>
        </w:rPr>
        <w:t>Clase VII, con limitantes manifiestas de alta cantidad d</w:t>
      </w:r>
      <w:r>
        <w:rPr>
          <w:rFonts w:ascii="Times New Roman" w:hAnsi="Times New Roman" w:cs="Times New Roman"/>
          <w:sz w:val="24"/>
          <w:szCs w:val="24"/>
        </w:rPr>
        <w:t>e rocas y piedras, topografía,</w:t>
      </w:r>
      <w:r w:rsidRPr="00484DC6">
        <w:rPr>
          <w:rFonts w:ascii="Times New Roman" w:hAnsi="Times New Roman" w:cs="Times New Roman"/>
          <w:sz w:val="24"/>
          <w:szCs w:val="24"/>
        </w:rPr>
        <w:t xml:space="preserve"> </w:t>
      </w:r>
      <w:r w:rsidR="00051B6F">
        <w:rPr>
          <w:rFonts w:ascii="Times New Roman" w:hAnsi="Times New Roman" w:cs="Times New Roman"/>
          <w:sz w:val="24"/>
          <w:szCs w:val="24"/>
        </w:rPr>
        <w:t>c</w:t>
      </w:r>
      <w:r w:rsidRPr="00484DC6">
        <w:rPr>
          <w:rFonts w:ascii="Times New Roman" w:hAnsi="Times New Roman" w:cs="Times New Roman"/>
          <w:sz w:val="24"/>
          <w:szCs w:val="24"/>
        </w:rPr>
        <w:t>lima y profundidad del suelo</w:t>
      </w:r>
      <w:r>
        <w:rPr>
          <w:rFonts w:ascii="Times New Roman" w:hAnsi="Times New Roman" w:cs="Times New Roman"/>
          <w:sz w:val="24"/>
          <w:szCs w:val="24"/>
        </w:rPr>
        <w:t>, las que se describen a continuación.</w:t>
      </w:r>
    </w:p>
    <w:p w14:paraId="6E79BCB3" w14:textId="3D37BE66" w:rsidR="0011657E" w:rsidRPr="00FA668E" w:rsidRDefault="0011657E" w:rsidP="003D32DF">
      <w:pPr>
        <w:spacing w:after="0" w:line="360" w:lineRule="auto"/>
        <w:ind w:left="142" w:right="193" w:firstLine="566"/>
        <w:jc w:val="both"/>
        <w:rPr>
          <w:rFonts w:ascii="Times New Roman" w:hAnsi="Times New Roman" w:cs="Times New Roman"/>
          <w:sz w:val="24"/>
          <w:szCs w:val="24"/>
        </w:rPr>
      </w:pPr>
      <w:r w:rsidRPr="00FA668E">
        <w:rPr>
          <w:rFonts w:ascii="Times New Roman" w:hAnsi="Times New Roman" w:cs="Times New Roman"/>
          <w:sz w:val="24"/>
          <w:szCs w:val="24"/>
        </w:rPr>
        <w:t>De acuerdo a los datos obtenidos, la clase I, es la más adecuada para realizar agricultura, la mayoría de los puntos catalogados en esta clase cuentan con superficies de riego, pendientes ligeras, así como m</w:t>
      </w:r>
      <w:r>
        <w:rPr>
          <w:rFonts w:ascii="Times New Roman" w:hAnsi="Times New Roman" w:cs="Times New Roman"/>
          <w:sz w:val="24"/>
          <w:szCs w:val="24"/>
        </w:rPr>
        <w:t>ayor profundidad en los suelos.</w:t>
      </w:r>
      <w:r w:rsidRPr="00505272">
        <w:rPr>
          <w:rFonts w:ascii="Times New Roman" w:hAnsi="Times New Roman" w:cs="Times New Roman"/>
          <w:sz w:val="24"/>
          <w:szCs w:val="24"/>
        </w:rPr>
        <w:t xml:space="preserve"> </w:t>
      </w:r>
      <w:r w:rsidRPr="00FA668E">
        <w:rPr>
          <w:rFonts w:ascii="Times New Roman" w:hAnsi="Times New Roman" w:cs="Times New Roman"/>
          <w:sz w:val="24"/>
          <w:szCs w:val="24"/>
        </w:rPr>
        <w:t>Los puntos determinados en la clase II, coinciden en</w:t>
      </w:r>
      <w:r>
        <w:rPr>
          <w:rFonts w:ascii="Times New Roman" w:hAnsi="Times New Roman" w:cs="Times New Roman"/>
          <w:sz w:val="24"/>
          <w:szCs w:val="24"/>
        </w:rPr>
        <w:t xml:space="preserve"> tener una pendiente de 4 a 7</w:t>
      </w:r>
      <w:r w:rsidR="00306637">
        <w:rPr>
          <w:rFonts w:ascii="Times New Roman" w:hAnsi="Times New Roman" w:cs="Times New Roman"/>
          <w:sz w:val="24"/>
          <w:szCs w:val="24"/>
        </w:rPr>
        <w:t xml:space="preserve"> </w:t>
      </w:r>
      <w:r>
        <w:rPr>
          <w:rFonts w:ascii="Times New Roman" w:hAnsi="Times New Roman" w:cs="Times New Roman"/>
          <w:sz w:val="24"/>
          <w:szCs w:val="24"/>
        </w:rPr>
        <w:t>%</w:t>
      </w:r>
      <w:r w:rsidRPr="00FA668E">
        <w:rPr>
          <w:rFonts w:ascii="Times New Roman" w:hAnsi="Times New Roman" w:cs="Times New Roman"/>
          <w:sz w:val="24"/>
          <w:szCs w:val="24"/>
        </w:rPr>
        <w:t xml:space="preserve">, así como una disminución considerable de profundidad en los suelos, </w:t>
      </w:r>
      <w:r w:rsidR="00306637">
        <w:rPr>
          <w:rFonts w:ascii="Times New Roman" w:hAnsi="Times New Roman" w:cs="Times New Roman"/>
          <w:sz w:val="24"/>
          <w:szCs w:val="24"/>
        </w:rPr>
        <w:t xml:space="preserve">y </w:t>
      </w:r>
      <w:r w:rsidRPr="00FA668E">
        <w:rPr>
          <w:rFonts w:ascii="Times New Roman" w:hAnsi="Times New Roman" w:cs="Times New Roman"/>
          <w:sz w:val="24"/>
          <w:szCs w:val="24"/>
        </w:rPr>
        <w:t xml:space="preserve">el nivel de </w:t>
      </w:r>
      <w:proofErr w:type="spellStart"/>
      <w:r w:rsidRPr="00FA668E">
        <w:rPr>
          <w:rFonts w:ascii="Times New Roman" w:hAnsi="Times New Roman" w:cs="Times New Roman"/>
          <w:sz w:val="24"/>
          <w:szCs w:val="24"/>
        </w:rPr>
        <w:t>pedregosidad</w:t>
      </w:r>
      <w:proofErr w:type="spellEnd"/>
      <w:r w:rsidRPr="00FA668E">
        <w:rPr>
          <w:rFonts w:ascii="Times New Roman" w:hAnsi="Times New Roman" w:cs="Times New Roman"/>
          <w:sz w:val="24"/>
          <w:szCs w:val="24"/>
        </w:rPr>
        <w:t xml:space="preserve"> comienza a</w:t>
      </w:r>
      <w:r>
        <w:rPr>
          <w:rFonts w:ascii="Times New Roman" w:hAnsi="Times New Roman" w:cs="Times New Roman"/>
          <w:sz w:val="24"/>
          <w:szCs w:val="24"/>
        </w:rPr>
        <w:t xml:space="preserve"> ser evidente en la superficie.</w:t>
      </w:r>
    </w:p>
    <w:p w14:paraId="4F491557" w14:textId="3A8A1091" w:rsidR="0011657E" w:rsidRPr="00FA668E" w:rsidRDefault="00BD7F99" w:rsidP="003D32DF">
      <w:pPr>
        <w:spacing w:after="0" w:line="360" w:lineRule="auto"/>
        <w:ind w:left="142" w:right="193" w:firstLine="566"/>
        <w:jc w:val="both"/>
        <w:rPr>
          <w:rFonts w:ascii="Times New Roman" w:hAnsi="Times New Roman" w:cs="Times New Roman"/>
          <w:sz w:val="24"/>
          <w:szCs w:val="24"/>
        </w:rPr>
      </w:pPr>
      <w:r>
        <w:rPr>
          <w:rFonts w:ascii="Times New Roman" w:hAnsi="Times New Roman" w:cs="Times New Roman"/>
          <w:sz w:val="24"/>
          <w:szCs w:val="24"/>
        </w:rPr>
        <w:t xml:space="preserve">En </w:t>
      </w:r>
      <w:r w:rsidRPr="00FA668E">
        <w:rPr>
          <w:rFonts w:ascii="Times New Roman" w:hAnsi="Times New Roman" w:cs="Times New Roman"/>
          <w:sz w:val="24"/>
          <w:szCs w:val="24"/>
        </w:rPr>
        <w:t>la</w:t>
      </w:r>
      <w:r w:rsidR="0011657E" w:rsidRPr="00FA668E">
        <w:rPr>
          <w:rFonts w:ascii="Times New Roman" w:hAnsi="Times New Roman" w:cs="Times New Roman"/>
          <w:sz w:val="24"/>
          <w:szCs w:val="24"/>
        </w:rPr>
        <w:t xml:space="preserve"> clase III </w:t>
      </w:r>
      <w:r w:rsidR="00306637">
        <w:rPr>
          <w:rFonts w:ascii="Times New Roman" w:hAnsi="Times New Roman" w:cs="Times New Roman"/>
          <w:sz w:val="24"/>
          <w:szCs w:val="24"/>
        </w:rPr>
        <w:t>encontramos</w:t>
      </w:r>
      <w:r w:rsidR="0011657E" w:rsidRPr="00FA668E">
        <w:rPr>
          <w:rFonts w:ascii="Times New Roman" w:hAnsi="Times New Roman" w:cs="Times New Roman"/>
          <w:sz w:val="24"/>
          <w:szCs w:val="24"/>
        </w:rPr>
        <w:t xml:space="preserve"> áreas con mayor dificultad de acceso por la pendiente</w:t>
      </w:r>
      <w:r w:rsidR="00306637">
        <w:rPr>
          <w:rFonts w:ascii="Times New Roman" w:hAnsi="Times New Roman" w:cs="Times New Roman"/>
          <w:sz w:val="24"/>
          <w:szCs w:val="24"/>
        </w:rPr>
        <w:t>,</w:t>
      </w:r>
      <w:r w:rsidR="0011657E" w:rsidRPr="00FA668E">
        <w:rPr>
          <w:rFonts w:ascii="Times New Roman" w:hAnsi="Times New Roman" w:cs="Times New Roman"/>
          <w:sz w:val="24"/>
          <w:szCs w:val="24"/>
        </w:rPr>
        <w:t xml:space="preserve"> la cual abarca del 8 al 12</w:t>
      </w:r>
      <w:r w:rsidR="00306637">
        <w:rPr>
          <w:rFonts w:ascii="Times New Roman" w:hAnsi="Times New Roman" w:cs="Times New Roman"/>
          <w:sz w:val="24"/>
          <w:szCs w:val="24"/>
        </w:rPr>
        <w:t xml:space="preserve"> </w:t>
      </w:r>
      <w:r w:rsidR="0011657E" w:rsidRPr="00FA668E">
        <w:rPr>
          <w:rFonts w:ascii="Times New Roman" w:hAnsi="Times New Roman" w:cs="Times New Roman"/>
          <w:sz w:val="24"/>
          <w:szCs w:val="24"/>
        </w:rPr>
        <w:t xml:space="preserve">%, </w:t>
      </w:r>
      <w:r w:rsidR="00306637">
        <w:rPr>
          <w:rFonts w:ascii="Times New Roman" w:hAnsi="Times New Roman" w:cs="Times New Roman"/>
          <w:sz w:val="24"/>
          <w:szCs w:val="24"/>
        </w:rPr>
        <w:t>y una</w:t>
      </w:r>
      <w:r w:rsidR="00306637" w:rsidRPr="00FA668E">
        <w:rPr>
          <w:rFonts w:ascii="Times New Roman" w:hAnsi="Times New Roman" w:cs="Times New Roman"/>
          <w:sz w:val="24"/>
          <w:szCs w:val="24"/>
        </w:rPr>
        <w:t xml:space="preserve"> </w:t>
      </w:r>
      <w:r w:rsidR="0011657E" w:rsidRPr="00FA668E">
        <w:rPr>
          <w:rFonts w:ascii="Times New Roman" w:hAnsi="Times New Roman" w:cs="Times New Roman"/>
          <w:sz w:val="24"/>
          <w:szCs w:val="24"/>
        </w:rPr>
        <w:t xml:space="preserve">mayor población forestal. Otra característica de esta clase es la alta susceptibilidad a la erosión. Una de </w:t>
      </w:r>
      <w:r w:rsidRPr="00FA668E">
        <w:rPr>
          <w:rFonts w:ascii="Times New Roman" w:hAnsi="Times New Roman" w:cs="Times New Roman"/>
          <w:sz w:val="24"/>
          <w:szCs w:val="24"/>
        </w:rPr>
        <w:t>las restricciones</w:t>
      </w:r>
      <w:r w:rsidR="0011657E" w:rsidRPr="00FA668E">
        <w:rPr>
          <w:rFonts w:ascii="Times New Roman" w:hAnsi="Times New Roman" w:cs="Times New Roman"/>
          <w:sz w:val="24"/>
          <w:szCs w:val="24"/>
        </w:rPr>
        <w:t xml:space="preserve"> que se identificó en un punto fue el alto porcentaje de </w:t>
      </w:r>
      <w:proofErr w:type="spellStart"/>
      <w:r w:rsidR="0011657E" w:rsidRPr="00FA668E">
        <w:rPr>
          <w:rFonts w:ascii="Times New Roman" w:hAnsi="Times New Roman" w:cs="Times New Roman"/>
          <w:sz w:val="24"/>
          <w:szCs w:val="24"/>
        </w:rPr>
        <w:t>pedregosidad</w:t>
      </w:r>
      <w:proofErr w:type="spellEnd"/>
      <w:r w:rsidR="0011657E" w:rsidRPr="00FA668E">
        <w:rPr>
          <w:rFonts w:ascii="Times New Roman" w:hAnsi="Times New Roman" w:cs="Times New Roman"/>
          <w:sz w:val="24"/>
          <w:szCs w:val="24"/>
        </w:rPr>
        <w:t xml:space="preserve"> por lo cua</w:t>
      </w:r>
      <w:r w:rsidR="0011657E">
        <w:rPr>
          <w:rFonts w:ascii="Times New Roman" w:hAnsi="Times New Roman" w:cs="Times New Roman"/>
          <w:sz w:val="24"/>
          <w:szCs w:val="24"/>
        </w:rPr>
        <w:t>l se obtiene la subclase III s.</w:t>
      </w:r>
    </w:p>
    <w:p w14:paraId="41C47D40" w14:textId="71F1C622" w:rsidR="0011657E" w:rsidRDefault="0011657E" w:rsidP="003D32DF">
      <w:pPr>
        <w:spacing w:after="0" w:line="360" w:lineRule="auto"/>
        <w:ind w:right="193"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0B7A2C">
        <w:rPr>
          <w:rFonts w:ascii="Times New Roman" w:hAnsi="Times New Roman" w:cs="Times New Roman"/>
          <w:sz w:val="24"/>
          <w:szCs w:val="24"/>
        </w:rPr>
        <w:tab/>
      </w:r>
      <w:r w:rsidR="003D32DF">
        <w:rPr>
          <w:rFonts w:ascii="Times New Roman" w:hAnsi="Times New Roman" w:cs="Times New Roman"/>
          <w:sz w:val="24"/>
          <w:szCs w:val="24"/>
        </w:rPr>
        <w:tab/>
      </w:r>
      <w:r w:rsidRPr="00FA668E">
        <w:rPr>
          <w:rFonts w:ascii="Times New Roman" w:hAnsi="Times New Roman" w:cs="Times New Roman"/>
          <w:sz w:val="24"/>
          <w:szCs w:val="24"/>
        </w:rPr>
        <w:t>La clase IV en Tequisquiapan presenta pendientes muy pronunciadas entre 13 y 20</w:t>
      </w:r>
      <w:r w:rsidR="00306637">
        <w:rPr>
          <w:rFonts w:ascii="Times New Roman" w:hAnsi="Times New Roman" w:cs="Times New Roman"/>
          <w:sz w:val="24"/>
          <w:szCs w:val="24"/>
        </w:rPr>
        <w:t xml:space="preserve"> </w:t>
      </w:r>
      <w:r w:rsidRPr="00FA668E">
        <w:rPr>
          <w:rFonts w:ascii="Times New Roman" w:hAnsi="Times New Roman" w:cs="Times New Roman"/>
          <w:sz w:val="24"/>
          <w:szCs w:val="24"/>
        </w:rPr>
        <w:t xml:space="preserve">%, con un desarrollo de cultivos limitado. La </w:t>
      </w:r>
      <w:proofErr w:type="spellStart"/>
      <w:r w:rsidRPr="00FA668E">
        <w:rPr>
          <w:rFonts w:ascii="Times New Roman" w:hAnsi="Times New Roman" w:cs="Times New Roman"/>
          <w:sz w:val="24"/>
          <w:szCs w:val="24"/>
        </w:rPr>
        <w:t>pedregosidad</w:t>
      </w:r>
      <w:proofErr w:type="spellEnd"/>
      <w:r w:rsidRPr="00FA668E">
        <w:rPr>
          <w:rFonts w:ascii="Times New Roman" w:hAnsi="Times New Roman" w:cs="Times New Roman"/>
          <w:sz w:val="24"/>
          <w:szCs w:val="24"/>
        </w:rPr>
        <w:t xml:space="preserve"> que se observa est</w:t>
      </w:r>
      <w:r w:rsidR="00306637">
        <w:rPr>
          <w:rFonts w:ascii="Times New Roman" w:hAnsi="Times New Roman" w:cs="Times New Roman"/>
          <w:sz w:val="24"/>
          <w:szCs w:val="24"/>
        </w:rPr>
        <w:t>á</w:t>
      </w:r>
      <w:r w:rsidRPr="00FA668E">
        <w:rPr>
          <w:rFonts w:ascii="Times New Roman" w:hAnsi="Times New Roman" w:cs="Times New Roman"/>
          <w:sz w:val="24"/>
          <w:szCs w:val="24"/>
        </w:rPr>
        <w:t xml:space="preserve"> entre 11 a 20</w:t>
      </w:r>
      <w:r w:rsidR="00306637">
        <w:rPr>
          <w:rFonts w:ascii="Times New Roman" w:hAnsi="Times New Roman" w:cs="Times New Roman"/>
          <w:sz w:val="24"/>
          <w:szCs w:val="24"/>
        </w:rPr>
        <w:t xml:space="preserve"> </w:t>
      </w:r>
      <w:r w:rsidRPr="00FA668E">
        <w:rPr>
          <w:rFonts w:ascii="Times New Roman" w:hAnsi="Times New Roman" w:cs="Times New Roman"/>
          <w:sz w:val="24"/>
          <w:szCs w:val="24"/>
        </w:rPr>
        <w:t>%. Se observó susceptibilidad a la erosión. Presenta suelos poco profundos, en este caso la concentración de materia org</w:t>
      </w:r>
      <w:r>
        <w:rPr>
          <w:rFonts w:ascii="Times New Roman" w:hAnsi="Times New Roman" w:cs="Times New Roman"/>
          <w:sz w:val="24"/>
          <w:szCs w:val="24"/>
        </w:rPr>
        <w:t xml:space="preserve">ánica es alta. Para la clase </w:t>
      </w:r>
      <w:proofErr w:type="spellStart"/>
      <w:r>
        <w:rPr>
          <w:rFonts w:ascii="Times New Roman" w:hAnsi="Times New Roman" w:cs="Times New Roman"/>
          <w:sz w:val="24"/>
          <w:szCs w:val="24"/>
        </w:rPr>
        <w:t>IV</w:t>
      </w:r>
      <w:r w:rsidRPr="00FA668E">
        <w:rPr>
          <w:rFonts w:ascii="Times New Roman" w:hAnsi="Times New Roman" w:cs="Times New Roman"/>
          <w:sz w:val="24"/>
          <w:szCs w:val="24"/>
        </w:rPr>
        <w:t>s</w:t>
      </w:r>
      <w:proofErr w:type="spellEnd"/>
      <w:r w:rsidRPr="00FA668E">
        <w:rPr>
          <w:rFonts w:ascii="Times New Roman" w:hAnsi="Times New Roman" w:cs="Times New Roman"/>
          <w:sz w:val="24"/>
          <w:szCs w:val="24"/>
        </w:rPr>
        <w:t xml:space="preserve"> la única restricción que presenta es la alta </w:t>
      </w:r>
      <w:proofErr w:type="spellStart"/>
      <w:r w:rsidR="009751A6">
        <w:rPr>
          <w:rFonts w:ascii="Times New Roman" w:hAnsi="Times New Roman" w:cs="Times New Roman"/>
          <w:sz w:val="24"/>
          <w:szCs w:val="24"/>
        </w:rPr>
        <w:t>rococ</w:t>
      </w:r>
      <w:r w:rsidR="009751A6" w:rsidRPr="00FA668E">
        <w:rPr>
          <w:rFonts w:ascii="Times New Roman" w:hAnsi="Times New Roman" w:cs="Times New Roman"/>
          <w:sz w:val="24"/>
          <w:szCs w:val="24"/>
        </w:rPr>
        <w:t>idad</w:t>
      </w:r>
      <w:proofErr w:type="spellEnd"/>
      <w:r w:rsidRPr="00FA668E">
        <w:rPr>
          <w:rFonts w:ascii="Times New Roman" w:hAnsi="Times New Roman" w:cs="Times New Roman"/>
          <w:sz w:val="24"/>
          <w:szCs w:val="24"/>
        </w:rPr>
        <w:t>. En estas clases de tierra</w:t>
      </w:r>
      <w:r>
        <w:rPr>
          <w:rFonts w:ascii="Times New Roman" w:hAnsi="Times New Roman" w:cs="Times New Roman"/>
          <w:sz w:val="24"/>
          <w:szCs w:val="24"/>
        </w:rPr>
        <w:t xml:space="preserve"> se observó actividad pecuaria. </w:t>
      </w:r>
      <w:r w:rsidRPr="00FA668E">
        <w:rPr>
          <w:rFonts w:ascii="Times New Roman" w:hAnsi="Times New Roman" w:cs="Times New Roman"/>
          <w:sz w:val="24"/>
          <w:szCs w:val="24"/>
        </w:rPr>
        <w:t xml:space="preserve">La clase V se definió por la presencia de </w:t>
      </w:r>
      <w:proofErr w:type="spellStart"/>
      <w:r w:rsidRPr="00FA668E">
        <w:rPr>
          <w:rFonts w:ascii="Times New Roman" w:hAnsi="Times New Roman" w:cs="Times New Roman"/>
          <w:sz w:val="24"/>
          <w:szCs w:val="24"/>
        </w:rPr>
        <w:t>pedregosidad</w:t>
      </w:r>
      <w:proofErr w:type="spellEnd"/>
      <w:r w:rsidRPr="00FA668E">
        <w:rPr>
          <w:rFonts w:ascii="Times New Roman" w:hAnsi="Times New Roman" w:cs="Times New Roman"/>
          <w:sz w:val="24"/>
          <w:szCs w:val="24"/>
        </w:rPr>
        <w:t xml:space="preserve"> y </w:t>
      </w:r>
      <w:proofErr w:type="spellStart"/>
      <w:r w:rsidR="009751A6" w:rsidRPr="00FA668E">
        <w:rPr>
          <w:rFonts w:ascii="Times New Roman" w:hAnsi="Times New Roman" w:cs="Times New Roman"/>
          <w:sz w:val="24"/>
          <w:szCs w:val="24"/>
        </w:rPr>
        <w:t>rococidad</w:t>
      </w:r>
      <w:proofErr w:type="spellEnd"/>
      <w:r w:rsidRPr="00FA668E">
        <w:rPr>
          <w:rFonts w:ascii="Times New Roman" w:hAnsi="Times New Roman" w:cs="Times New Roman"/>
          <w:sz w:val="24"/>
          <w:szCs w:val="24"/>
        </w:rPr>
        <w:t xml:space="preserve"> mayor a 20</w:t>
      </w:r>
      <w:r w:rsidR="00306637">
        <w:rPr>
          <w:rFonts w:ascii="Times New Roman" w:hAnsi="Times New Roman" w:cs="Times New Roman"/>
          <w:sz w:val="24"/>
          <w:szCs w:val="24"/>
        </w:rPr>
        <w:t xml:space="preserve"> </w:t>
      </w:r>
      <w:r w:rsidRPr="00FA668E">
        <w:rPr>
          <w:rFonts w:ascii="Times New Roman" w:hAnsi="Times New Roman" w:cs="Times New Roman"/>
          <w:sz w:val="24"/>
          <w:szCs w:val="24"/>
        </w:rPr>
        <w:t>%, aunque se encontraron pendientes no tan ligeras, el factor de obstrucción superior e interior son grandes limitantes para el desarrollo de cultivos. Se observó la presencia de pastizales y actividades pecuarias.</w:t>
      </w:r>
    </w:p>
    <w:p w14:paraId="2A05E781" w14:textId="306A5107" w:rsidR="0011657E" w:rsidRPr="001E7726" w:rsidRDefault="0011657E" w:rsidP="003D32DF">
      <w:pPr>
        <w:spacing w:after="0" w:line="360" w:lineRule="auto"/>
        <w:ind w:right="193" w:firstLine="708"/>
        <w:jc w:val="both"/>
        <w:rPr>
          <w:rFonts w:ascii="Times New Roman" w:hAnsi="Times New Roman" w:cs="Times New Roman"/>
          <w:sz w:val="24"/>
          <w:szCs w:val="24"/>
        </w:rPr>
      </w:pPr>
      <w:r>
        <w:rPr>
          <w:rFonts w:ascii="Times New Roman" w:hAnsi="Times New Roman" w:cs="Times New Roman"/>
          <w:sz w:val="24"/>
          <w:szCs w:val="24"/>
        </w:rPr>
        <w:t>Clase VI</w:t>
      </w:r>
      <w:r w:rsidR="00306637">
        <w:rPr>
          <w:rFonts w:ascii="Times New Roman" w:hAnsi="Times New Roman" w:cs="Times New Roman"/>
          <w:sz w:val="24"/>
          <w:szCs w:val="24"/>
        </w:rPr>
        <w:t>,</w:t>
      </w:r>
      <w:r w:rsidRPr="001E7726">
        <w:rPr>
          <w:rFonts w:ascii="Calibri" w:eastAsia="Calibri" w:hAnsi="Calibri" w:cs="Calibri"/>
          <w:color w:val="2F2A1F"/>
          <w:position w:val="1"/>
          <w:sz w:val="36"/>
          <w:szCs w:val="36"/>
        </w:rPr>
        <w:t xml:space="preserve"> </w:t>
      </w:r>
      <w:r w:rsidR="00306637">
        <w:rPr>
          <w:rFonts w:ascii="Times New Roman" w:hAnsi="Times New Roman" w:cs="Times New Roman"/>
          <w:sz w:val="24"/>
          <w:szCs w:val="24"/>
        </w:rPr>
        <w:t>s</w:t>
      </w:r>
      <w:r w:rsidRPr="001E7726">
        <w:rPr>
          <w:rFonts w:ascii="Times New Roman" w:hAnsi="Times New Roman" w:cs="Times New Roman"/>
          <w:sz w:val="24"/>
          <w:szCs w:val="24"/>
        </w:rPr>
        <w:t>on tierras con pendientes adecuadas para soportar una</w:t>
      </w:r>
      <w:r>
        <w:rPr>
          <w:rFonts w:ascii="Times New Roman" w:hAnsi="Times New Roman" w:cs="Times New Roman"/>
          <w:sz w:val="24"/>
          <w:szCs w:val="24"/>
        </w:rPr>
        <w:t xml:space="preserve"> </w:t>
      </w:r>
      <w:r w:rsidRPr="001E7726">
        <w:rPr>
          <w:rFonts w:ascii="Times New Roman" w:hAnsi="Times New Roman" w:cs="Times New Roman"/>
          <w:sz w:val="24"/>
          <w:szCs w:val="24"/>
        </w:rPr>
        <w:t>vegetación permanente. Con suelos que deben permanecer bajo bosque</w:t>
      </w:r>
      <w:r w:rsidR="00306637">
        <w:rPr>
          <w:rFonts w:ascii="Times New Roman" w:hAnsi="Times New Roman" w:cs="Times New Roman"/>
          <w:sz w:val="24"/>
          <w:szCs w:val="24"/>
        </w:rPr>
        <w:t>,</w:t>
      </w:r>
      <w:r>
        <w:rPr>
          <w:rFonts w:ascii="Times New Roman" w:hAnsi="Times New Roman" w:cs="Times New Roman"/>
          <w:sz w:val="24"/>
          <w:szCs w:val="24"/>
        </w:rPr>
        <w:t xml:space="preserve"> </w:t>
      </w:r>
      <w:r w:rsidRPr="001E7726">
        <w:rPr>
          <w:rFonts w:ascii="Times New Roman" w:hAnsi="Times New Roman" w:cs="Times New Roman"/>
          <w:sz w:val="24"/>
          <w:szCs w:val="24"/>
        </w:rPr>
        <w:t>bien sea natural o plantado.</w:t>
      </w:r>
      <w:r>
        <w:rPr>
          <w:rFonts w:ascii="Times New Roman" w:hAnsi="Times New Roman" w:cs="Times New Roman"/>
          <w:sz w:val="24"/>
          <w:szCs w:val="24"/>
        </w:rPr>
        <w:t xml:space="preserve"> </w:t>
      </w:r>
      <w:r w:rsidRPr="001E7726">
        <w:rPr>
          <w:rFonts w:ascii="Times New Roman" w:hAnsi="Times New Roman" w:cs="Times New Roman"/>
          <w:sz w:val="24"/>
          <w:szCs w:val="24"/>
        </w:rPr>
        <w:t>No son adecuados para ningún tipo de cultivo a causa de procesos</w:t>
      </w:r>
      <w:r>
        <w:rPr>
          <w:rFonts w:ascii="Times New Roman" w:hAnsi="Times New Roman" w:cs="Times New Roman"/>
          <w:sz w:val="24"/>
          <w:szCs w:val="24"/>
        </w:rPr>
        <w:t xml:space="preserve"> </w:t>
      </w:r>
      <w:r w:rsidRPr="001E7726">
        <w:rPr>
          <w:rFonts w:ascii="Times New Roman" w:hAnsi="Times New Roman" w:cs="Times New Roman"/>
          <w:sz w:val="24"/>
          <w:szCs w:val="24"/>
        </w:rPr>
        <w:t>erosivos severos y muy poca profundidad efectiva. Las pendientes suelen</w:t>
      </w:r>
      <w:r>
        <w:rPr>
          <w:rFonts w:ascii="Times New Roman" w:hAnsi="Times New Roman" w:cs="Times New Roman"/>
          <w:sz w:val="24"/>
          <w:szCs w:val="24"/>
        </w:rPr>
        <w:t xml:space="preserve"> </w:t>
      </w:r>
      <w:r w:rsidRPr="001E7726">
        <w:rPr>
          <w:rFonts w:ascii="Times New Roman" w:hAnsi="Times New Roman" w:cs="Times New Roman"/>
          <w:sz w:val="24"/>
          <w:szCs w:val="24"/>
        </w:rPr>
        <w:t>ser mayores del 25</w:t>
      </w:r>
      <w:r w:rsidR="00306637">
        <w:rPr>
          <w:rFonts w:ascii="Times New Roman" w:hAnsi="Times New Roman" w:cs="Times New Roman"/>
          <w:sz w:val="24"/>
          <w:szCs w:val="24"/>
        </w:rPr>
        <w:t xml:space="preserve"> </w:t>
      </w:r>
      <w:r w:rsidRPr="001E7726">
        <w:rPr>
          <w:rFonts w:ascii="Times New Roman" w:hAnsi="Times New Roman" w:cs="Times New Roman"/>
          <w:sz w:val="24"/>
          <w:szCs w:val="24"/>
        </w:rPr>
        <w:t>%.</w:t>
      </w:r>
      <w:r>
        <w:rPr>
          <w:rFonts w:ascii="Times New Roman" w:hAnsi="Times New Roman" w:cs="Times New Roman"/>
          <w:sz w:val="24"/>
          <w:szCs w:val="24"/>
        </w:rPr>
        <w:t xml:space="preserve"> </w:t>
      </w:r>
      <w:r w:rsidRPr="001E7726">
        <w:rPr>
          <w:rFonts w:ascii="Times New Roman" w:hAnsi="Times New Roman" w:cs="Times New Roman"/>
          <w:sz w:val="24"/>
          <w:szCs w:val="24"/>
        </w:rPr>
        <w:t xml:space="preserve">La explotación ganadera debe hacerse de forma extensiva muy controlada, bajo sistemas </w:t>
      </w:r>
      <w:proofErr w:type="spellStart"/>
      <w:r w:rsidRPr="001E7726">
        <w:rPr>
          <w:rFonts w:ascii="Times New Roman" w:hAnsi="Times New Roman" w:cs="Times New Roman"/>
          <w:sz w:val="24"/>
          <w:szCs w:val="24"/>
        </w:rPr>
        <w:t>silvopastoriles</w:t>
      </w:r>
      <w:proofErr w:type="spellEnd"/>
      <w:r w:rsidRPr="001E7726">
        <w:rPr>
          <w:rFonts w:ascii="Times New Roman" w:hAnsi="Times New Roman" w:cs="Times New Roman"/>
          <w:sz w:val="24"/>
          <w:szCs w:val="24"/>
        </w:rPr>
        <w:t xml:space="preserve"> y en ocasiones es necesario dejar los terrenos desocupados por largos periodos de tiempo para su recuperación.</w:t>
      </w:r>
      <w:r>
        <w:rPr>
          <w:rFonts w:ascii="Times New Roman" w:hAnsi="Times New Roman" w:cs="Times New Roman"/>
          <w:sz w:val="24"/>
          <w:szCs w:val="24"/>
        </w:rPr>
        <w:t xml:space="preserve"> </w:t>
      </w:r>
      <w:r w:rsidRPr="001E7726">
        <w:rPr>
          <w:rFonts w:ascii="Times New Roman" w:hAnsi="Times New Roman" w:cs="Times New Roman"/>
          <w:sz w:val="24"/>
          <w:szCs w:val="24"/>
        </w:rPr>
        <w:t xml:space="preserve">En estas tierras son necesarias prácticas de recuperación de suelos </w:t>
      </w:r>
      <w:r w:rsidRPr="001E7726">
        <w:rPr>
          <w:rFonts w:ascii="Times New Roman" w:hAnsi="Times New Roman" w:cs="Times New Roman"/>
          <w:sz w:val="24"/>
          <w:szCs w:val="24"/>
        </w:rPr>
        <w:lastRenderedPageBreak/>
        <w:t>como terrazas, terrazas de inundaci</w:t>
      </w:r>
      <w:r>
        <w:rPr>
          <w:rFonts w:ascii="Times New Roman" w:hAnsi="Times New Roman" w:cs="Times New Roman"/>
          <w:sz w:val="24"/>
          <w:szCs w:val="24"/>
        </w:rPr>
        <w:t>ón</w:t>
      </w:r>
      <w:r w:rsidRPr="001E7726">
        <w:rPr>
          <w:rFonts w:ascii="Times New Roman" w:hAnsi="Times New Roman" w:cs="Times New Roman"/>
          <w:sz w:val="24"/>
          <w:szCs w:val="24"/>
        </w:rPr>
        <w:t>, filtros y drenajes en espina de pescado</w:t>
      </w:r>
      <w:r w:rsidR="00657870">
        <w:rPr>
          <w:rFonts w:ascii="Times New Roman" w:hAnsi="Times New Roman" w:cs="Times New Roman"/>
          <w:sz w:val="24"/>
          <w:szCs w:val="24"/>
        </w:rPr>
        <w:t>,</w:t>
      </w:r>
      <w:r>
        <w:rPr>
          <w:rFonts w:ascii="Times New Roman" w:hAnsi="Times New Roman" w:cs="Times New Roman"/>
          <w:sz w:val="24"/>
          <w:szCs w:val="24"/>
        </w:rPr>
        <w:t xml:space="preserve"> </w:t>
      </w:r>
      <w:r w:rsidR="00657870">
        <w:rPr>
          <w:rFonts w:ascii="Times New Roman" w:hAnsi="Times New Roman" w:cs="Times New Roman"/>
          <w:sz w:val="24"/>
          <w:szCs w:val="24"/>
        </w:rPr>
        <w:t>y</w:t>
      </w:r>
      <w:r>
        <w:rPr>
          <w:rFonts w:ascii="Times New Roman" w:hAnsi="Times New Roman" w:cs="Times New Roman"/>
          <w:sz w:val="24"/>
          <w:szCs w:val="24"/>
        </w:rPr>
        <w:t xml:space="preserve">  que exista </w:t>
      </w:r>
      <w:r w:rsidRPr="001E7726">
        <w:rPr>
          <w:rFonts w:ascii="Times New Roman" w:hAnsi="Times New Roman" w:cs="Times New Roman"/>
          <w:sz w:val="24"/>
          <w:szCs w:val="24"/>
        </w:rPr>
        <w:t>vegetación permanente.</w:t>
      </w:r>
    </w:p>
    <w:p w14:paraId="3F8EFEE1" w14:textId="60C46E0B" w:rsidR="000E00FE" w:rsidRPr="00400A9F" w:rsidRDefault="0011657E" w:rsidP="003D32DF">
      <w:pPr>
        <w:spacing w:after="0" w:line="360" w:lineRule="auto"/>
        <w:ind w:right="193" w:firstLine="708"/>
        <w:jc w:val="both"/>
        <w:rPr>
          <w:rFonts w:ascii="Times New Roman" w:hAnsi="Times New Roman" w:cs="Times New Roman"/>
          <w:sz w:val="24"/>
          <w:szCs w:val="24"/>
        </w:rPr>
      </w:pPr>
      <w:r>
        <w:rPr>
          <w:rFonts w:ascii="Times New Roman" w:hAnsi="Times New Roman" w:cs="Times New Roman"/>
          <w:sz w:val="24"/>
          <w:szCs w:val="24"/>
        </w:rPr>
        <w:t>Clase VII</w:t>
      </w:r>
      <w:r w:rsidR="00657870">
        <w:rPr>
          <w:rFonts w:ascii="Times New Roman" w:hAnsi="Times New Roman" w:cs="Times New Roman"/>
          <w:sz w:val="24"/>
          <w:szCs w:val="24"/>
        </w:rPr>
        <w:t>,</w:t>
      </w:r>
      <w:r w:rsidRPr="001E7726">
        <w:t xml:space="preserve"> </w:t>
      </w:r>
      <w:r w:rsidR="00657870">
        <w:rPr>
          <w:rFonts w:ascii="Times New Roman" w:hAnsi="Times New Roman" w:cs="Times New Roman"/>
          <w:sz w:val="24"/>
          <w:szCs w:val="24"/>
        </w:rPr>
        <w:t>s</w:t>
      </w:r>
      <w:r w:rsidRPr="001E7726">
        <w:rPr>
          <w:rFonts w:ascii="Times New Roman" w:hAnsi="Times New Roman" w:cs="Times New Roman"/>
          <w:sz w:val="24"/>
          <w:szCs w:val="24"/>
        </w:rPr>
        <w:t xml:space="preserve">on tierras con pendientes mayores del </w:t>
      </w:r>
      <w:r>
        <w:rPr>
          <w:rFonts w:ascii="Times New Roman" w:hAnsi="Times New Roman" w:cs="Times New Roman"/>
          <w:sz w:val="24"/>
          <w:szCs w:val="24"/>
        </w:rPr>
        <w:t>25</w:t>
      </w:r>
      <w:r w:rsidR="00657870">
        <w:rPr>
          <w:rFonts w:ascii="Times New Roman" w:hAnsi="Times New Roman" w:cs="Times New Roman"/>
          <w:sz w:val="24"/>
          <w:szCs w:val="24"/>
        </w:rPr>
        <w:t xml:space="preserve"> </w:t>
      </w:r>
      <w:r>
        <w:rPr>
          <w:rFonts w:ascii="Times New Roman" w:hAnsi="Times New Roman" w:cs="Times New Roman"/>
          <w:sz w:val="24"/>
          <w:szCs w:val="24"/>
        </w:rPr>
        <w:t xml:space="preserve">% y restricciones muy fuertes </w:t>
      </w:r>
      <w:r w:rsidRPr="001E7726">
        <w:rPr>
          <w:rFonts w:ascii="Times New Roman" w:hAnsi="Times New Roman" w:cs="Times New Roman"/>
          <w:sz w:val="24"/>
          <w:szCs w:val="24"/>
        </w:rPr>
        <w:t xml:space="preserve">por </w:t>
      </w:r>
      <w:proofErr w:type="spellStart"/>
      <w:r w:rsidRPr="001E7726">
        <w:rPr>
          <w:rFonts w:ascii="Times New Roman" w:hAnsi="Times New Roman" w:cs="Times New Roman"/>
          <w:sz w:val="24"/>
          <w:szCs w:val="24"/>
        </w:rPr>
        <w:t>pedregosidad</w:t>
      </w:r>
      <w:proofErr w:type="spellEnd"/>
      <w:r w:rsidRPr="001E7726">
        <w:rPr>
          <w:rFonts w:ascii="Times New Roman" w:hAnsi="Times New Roman" w:cs="Times New Roman"/>
          <w:sz w:val="24"/>
          <w:szCs w:val="24"/>
        </w:rPr>
        <w:t xml:space="preserve">, </w:t>
      </w:r>
      <w:proofErr w:type="spellStart"/>
      <w:r w:rsidR="00BE7FDB" w:rsidRPr="001E7726">
        <w:rPr>
          <w:rFonts w:ascii="Times New Roman" w:hAnsi="Times New Roman" w:cs="Times New Roman"/>
          <w:sz w:val="24"/>
          <w:szCs w:val="24"/>
        </w:rPr>
        <w:t>rococidad</w:t>
      </w:r>
      <w:proofErr w:type="spellEnd"/>
      <w:r w:rsidRPr="001E7726">
        <w:rPr>
          <w:rFonts w:ascii="Times New Roman" w:hAnsi="Times New Roman" w:cs="Times New Roman"/>
          <w:sz w:val="24"/>
          <w:szCs w:val="24"/>
        </w:rPr>
        <w:t>, baja fertilidad, su</w:t>
      </w:r>
      <w:r>
        <w:rPr>
          <w:rFonts w:ascii="Times New Roman" w:hAnsi="Times New Roman" w:cs="Times New Roman"/>
          <w:sz w:val="24"/>
          <w:szCs w:val="24"/>
        </w:rPr>
        <w:t xml:space="preserve">elos muy superficiales, </w:t>
      </w:r>
      <w:proofErr w:type="spellStart"/>
      <w:r>
        <w:rPr>
          <w:rFonts w:ascii="Times New Roman" w:hAnsi="Times New Roman" w:cs="Times New Roman"/>
          <w:sz w:val="24"/>
          <w:szCs w:val="24"/>
        </w:rPr>
        <w:t>litosol</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regosol</w:t>
      </w:r>
      <w:proofErr w:type="spellEnd"/>
      <w:r>
        <w:rPr>
          <w:rFonts w:ascii="Times New Roman" w:hAnsi="Times New Roman" w:cs="Times New Roman"/>
          <w:sz w:val="24"/>
          <w:szCs w:val="24"/>
        </w:rPr>
        <w:t xml:space="preserve">, </w:t>
      </w:r>
      <w:r w:rsidR="00657870">
        <w:rPr>
          <w:rFonts w:ascii="Times New Roman" w:hAnsi="Times New Roman" w:cs="Times New Roman"/>
          <w:sz w:val="24"/>
          <w:szCs w:val="24"/>
        </w:rPr>
        <w:t xml:space="preserve">y </w:t>
      </w:r>
      <w:r>
        <w:rPr>
          <w:rFonts w:ascii="Times New Roman" w:hAnsi="Times New Roman" w:cs="Times New Roman"/>
          <w:sz w:val="24"/>
          <w:szCs w:val="24"/>
        </w:rPr>
        <w:t xml:space="preserve">erosión de media a </w:t>
      </w:r>
      <w:r w:rsidR="00BD7F99">
        <w:rPr>
          <w:rFonts w:ascii="Times New Roman" w:hAnsi="Times New Roman" w:cs="Times New Roman"/>
          <w:sz w:val="24"/>
          <w:szCs w:val="24"/>
        </w:rPr>
        <w:t>alta.</w:t>
      </w:r>
      <w:r>
        <w:rPr>
          <w:rFonts w:ascii="Times New Roman" w:hAnsi="Times New Roman" w:cs="Times New Roman"/>
          <w:sz w:val="24"/>
          <w:szCs w:val="24"/>
        </w:rPr>
        <w:t xml:space="preserve"> Son áreas de protección </w:t>
      </w:r>
      <w:r w:rsidRPr="001E7726">
        <w:rPr>
          <w:rFonts w:ascii="Times New Roman" w:hAnsi="Times New Roman" w:cs="Times New Roman"/>
          <w:sz w:val="24"/>
          <w:szCs w:val="24"/>
        </w:rPr>
        <w:t xml:space="preserve">que deben permanecer cubiertas </w:t>
      </w:r>
      <w:r>
        <w:rPr>
          <w:rFonts w:ascii="Times New Roman" w:hAnsi="Times New Roman" w:cs="Times New Roman"/>
          <w:sz w:val="24"/>
          <w:szCs w:val="24"/>
        </w:rPr>
        <w:t xml:space="preserve">por vegetación densa de matorral espinoso, y bosque de encino. </w:t>
      </w:r>
      <w:r w:rsidRPr="001E7726">
        <w:rPr>
          <w:rFonts w:ascii="Times New Roman" w:hAnsi="Times New Roman" w:cs="Times New Roman"/>
          <w:sz w:val="24"/>
          <w:szCs w:val="24"/>
        </w:rPr>
        <w:t xml:space="preserve">Su principal uso es </w:t>
      </w:r>
      <w:r>
        <w:rPr>
          <w:rFonts w:ascii="Times New Roman" w:hAnsi="Times New Roman" w:cs="Times New Roman"/>
          <w:sz w:val="24"/>
          <w:szCs w:val="24"/>
        </w:rPr>
        <w:t xml:space="preserve">para </w:t>
      </w:r>
      <w:r w:rsidRPr="001E7726">
        <w:rPr>
          <w:rFonts w:ascii="Times New Roman" w:hAnsi="Times New Roman" w:cs="Times New Roman"/>
          <w:sz w:val="24"/>
          <w:szCs w:val="24"/>
        </w:rPr>
        <w:t>la protección de suelos, aguas, flora y fauna. Solo son aptos para mantener coberturas arbóreas permanentes.</w:t>
      </w:r>
      <w:r w:rsidRPr="005D58D4">
        <w:rPr>
          <w:rFonts w:ascii="Times New Roman" w:hAnsi="Times New Roman" w:cs="Times New Roman"/>
          <w:sz w:val="24"/>
          <w:szCs w:val="24"/>
        </w:rPr>
        <w:t xml:space="preserve"> </w:t>
      </w:r>
      <w:r w:rsidR="000E00FE">
        <w:rPr>
          <w:rFonts w:ascii="Times New Roman" w:hAnsi="Times New Roman" w:cs="Times New Roman"/>
          <w:sz w:val="24"/>
          <w:szCs w:val="24"/>
        </w:rPr>
        <w:t xml:space="preserve"> </w:t>
      </w:r>
    </w:p>
    <w:p w14:paraId="35428D40" w14:textId="77777777" w:rsidR="003D32DF" w:rsidRDefault="003D32DF" w:rsidP="00EF4550">
      <w:pPr>
        <w:spacing w:line="480" w:lineRule="auto"/>
        <w:ind w:right="193"/>
        <w:jc w:val="both"/>
        <w:rPr>
          <w:rFonts w:ascii="Times New Roman" w:hAnsi="Times New Roman" w:cs="Times New Roman"/>
          <w:b/>
          <w:iCs/>
          <w:sz w:val="24"/>
          <w:szCs w:val="24"/>
        </w:rPr>
      </w:pPr>
    </w:p>
    <w:p w14:paraId="6BD4CE5C" w14:textId="6ABE827F" w:rsidR="00615CAB" w:rsidRPr="009C2BFF" w:rsidRDefault="00D06828" w:rsidP="00EF4550">
      <w:pPr>
        <w:spacing w:line="480" w:lineRule="auto"/>
        <w:ind w:right="193"/>
        <w:jc w:val="both"/>
        <w:rPr>
          <w:rFonts w:ascii="Times New Roman" w:hAnsi="Times New Roman" w:cs="Times New Roman"/>
          <w:b/>
          <w:iCs/>
          <w:sz w:val="24"/>
          <w:szCs w:val="24"/>
        </w:rPr>
      </w:pPr>
      <w:r w:rsidRPr="009C2BFF">
        <w:rPr>
          <w:rFonts w:ascii="Times New Roman" w:hAnsi="Times New Roman" w:cs="Times New Roman"/>
          <w:b/>
          <w:iCs/>
          <w:sz w:val="24"/>
          <w:szCs w:val="24"/>
        </w:rPr>
        <w:t>Análisis y Conclusiones</w:t>
      </w:r>
    </w:p>
    <w:p w14:paraId="5DFD8A58" w14:textId="75C5B8CA" w:rsidR="00D93C8F" w:rsidRDefault="00FD5781" w:rsidP="003D32DF">
      <w:pPr>
        <w:spacing w:after="0" w:line="360" w:lineRule="auto"/>
        <w:ind w:right="193" w:firstLine="709"/>
        <w:jc w:val="both"/>
        <w:rPr>
          <w:rFonts w:ascii="Times New Roman" w:hAnsi="Times New Roman" w:cs="Times New Roman"/>
          <w:iCs/>
          <w:sz w:val="24"/>
          <w:szCs w:val="24"/>
        </w:rPr>
      </w:pPr>
      <w:r w:rsidRPr="00FD5781">
        <w:rPr>
          <w:rFonts w:ascii="Times New Roman" w:hAnsi="Times New Roman" w:cs="Times New Roman"/>
          <w:iCs/>
          <w:sz w:val="24"/>
          <w:szCs w:val="24"/>
        </w:rPr>
        <w:t>En la clasificación de tierras</w:t>
      </w:r>
      <w:r w:rsidR="00785603">
        <w:rPr>
          <w:rFonts w:ascii="Times New Roman" w:hAnsi="Times New Roman" w:cs="Times New Roman"/>
          <w:iCs/>
          <w:sz w:val="24"/>
          <w:szCs w:val="24"/>
        </w:rPr>
        <w:t xml:space="preserve"> agrícolas</w:t>
      </w:r>
      <w:r>
        <w:rPr>
          <w:rFonts w:ascii="Times New Roman" w:hAnsi="Times New Roman" w:cs="Times New Roman"/>
          <w:iCs/>
          <w:sz w:val="24"/>
          <w:szCs w:val="24"/>
        </w:rPr>
        <w:t>, interacciones</w:t>
      </w:r>
      <w:r w:rsidR="00657870">
        <w:rPr>
          <w:rFonts w:ascii="Times New Roman" w:hAnsi="Times New Roman" w:cs="Times New Roman"/>
          <w:iCs/>
          <w:sz w:val="24"/>
          <w:szCs w:val="24"/>
        </w:rPr>
        <w:t xml:space="preserve"> de</w:t>
      </w:r>
      <w:r>
        <w:rPr>
          <w:rFonts w:ascii="Times New Roman" w:hAnsi="Times New Roman" w:cs="Times New Roman"/>
          <w:iCs/>
          <w:sz w:val="24"/>
          <w:szCs w:val="24"/>
        </w:rPr>
        <w:t xml:space="preserve"> los aspectos de relieve, clima, geología, suelo, y el uso actual. La combinación de las características de los cinco aspectos nos muestra una gran diversidad de tierras, que por afinidad los podemos agrupar en clases, a escala detallada 1:50,000 o a nivel 1:10,000, o incluso si queremos un detalle particular lo podemos reducir al tamaño de una parcela de 1 ha. De manera general, las clases de tierras </w:t>
      </w:r>
      <w:r w:rsidR="00D93C8F">
        <w:rPr>
          <w:rFonts w:ascii="Times New Roman" w:hAnsi="Times New Roman" w:cs="Times New Roman"/>
          <w:iCs/>
          <w:sz w:val="24"/>
          <w:szCs w:val="24"/>
        </w:rPr>
        <w:t xml:space="preserve">más afines se pueden agrupar </w:t>
      </w:r>
      <w:r>
        <w:rPr>
          <w:rFonts w:ascii="Times New Roman" w:hAnsi="Times New Roman" w:cs="Times New Roman"/>
          <w:iCs/>
          <w:sz w:val="24"/>
          <w:szCs w:val="24"/>
        </w:rPr>
        <w:t xml:space="preserve">por </w:t>
      </w:r>
      <w:proofErr w:type="spellStart"/>
      <w:r>
        <w:rPr>
          <w:rFonts w:ascii="Times New Roman" w:hAnsi="Times New Roman" w:cs="Times New Roman"/>
          <w:iCs/>
          <w:sz w:val="24"/>
          <w:szCs w:val="24"/>
        </w:rPr>
        <w:t>agroambientes</w:t>
      </w:r>
      <w:proofErr w:type="spellEnd"/>
      <w:r w:rsidR="00D93C8F">
        <w:rPr>
          <w:rFonts w:ascii="Times New Roman" w:hAnsi="Times New Roman" w:cs="Times New Roman"/>
          <w:iCs/>
          <w:sz w:val="24"/>
          <w:szCs w:val="24"/>
        </w:rPr>
        <w:t>, a escala 1:250,000.</w:t>
      </w:r>
    </w:p>
    <w:p w14:paraId="62B13399" w14:textId="3D4F16D8" w:rsidR="00FA75B4" w:rsidRDefault="00D93C8F" w:rsidP="003D32DF">
      <w:pPr>
        <w:spacing w:after="0" w:line="360" w:lineRule="auto"/>
        <w:ind w:right="193" w:firstLine="709"/>
        <w:jc w:val="both"/>
        <w:rPr>
          <w:rFonts w:ascii="Times New Roman" w:hAnsi="Times New Roman" w:cs="Times New Roman"/>
          <w:iCs/>
          <w:sz w:val="24"/>
          <w:szCs w:val="24"/>
        </w:rPr>
      </w:pPr>
      <w:r>
        <w:rPr>
          <w:rFonts w:ascii="Times New Roman" w:hAnsi="Times New Roman" w:cs="Times New Roman"/>
          <w:iCs/>
          <w:sz w:val="24"/>
          <w:szCs w:val="24"/>
        </w:rPr>
        <w:t>El clima es relevante para el ciclo agrícola de los cultivos, por lo que para los agricultores que siembran con lluvia del temporal, es vital conocer los cambios del clima en el tiempo y en los diversos espacios</w:t>
      </w:r>
      <w:r w:rsidRPr="003B7A3F">
        <w:rPr>
          <w:rFonts w:ascii="Times New Roman" w:hAnsi="Times New Roman" w:cs="Times New Roman"/>
          <w:iCs/>
          <w:sz w:val="24"/>
          <w:szCs w:val="24"/>
          <w:highlight w:val="yellow"/>
        </w:rPr>
        <w:t xml:space="preserve">, </w:t>
      </w:r>
      <w:sdt>
        <w:sdtPr>
          <w:rPr>
            <w:rFonts w:ascii="Times New Roman" w:hAnsi="Times New Roman" w:cs="Times New Roman"/>
            <w:iCs/>
            <w:sz w:val="24"/>
            <w:szCs w:val="24"/>
            <w:highlight w:val="yellow"/>
          </w:rPr>
          <w:id w:val="-694456607"/>
          <w:citation/>
        </w:sdtPr>
        <w:sdtEndPr/>
        <w:sdtContent>
          <w:r w:rsidRPr="003B7A3F">
            <w:rPr>
              <w:rFonts w:ascii="Times New Roman" w:hAnsi="Times New Roman" w:cs="Times New Roman"/>
              <w:iCs/>
              <w:sz w:val="24"/>
              <w:szCs w:val="24"/>
              <w:highlight w:val="yellow"/>
            </w:rPr>
            <w:fldChar w:fldCharType="begin"/>
          </w:r>
          <w:r w:rsidRPr="003B7A3F">
            <w:rPr>
              <w:rFonts w:ascii="Times New Roman" w:hAnsi="Times New Roman" w:cs="Times New Roman"/>
              <w:iCs/>
              <w:sz w:val="24"/>
              <w:szCs w:val="24"/>
              <w:highlight w:val="yellow"/>
              <w:lang w:val="es-ES"/>
            </w:rPr>
            <w:instrText xml:space="preserve"> CITATION Gra04 \l 3082 </w:instrText>
          </w:r>
          <w:r w:rsidR="0052683B">
            <w:rPr>
              <w:rFonts w:ascii="Times New Roman" w:hAnsi="Times New Roman" w:cs="Times New Roman"/>
              <w:iCs/>
              <w:sz w:val="24"/>
              <w:szCs w:val="24"/>
              <w:highlight w:val="yellow"/>
              <w:lang w:val="es-ES"/>
            </w:rPr>
            <w:instrText xml:space="preserve"> \m Bau16</w:instrText>
          </w:r>
          <w:r w:rsidRPr="003B7A3F">
            <w:rPr>
              <w:rFonts w:ascii="Times New Roman" w:hAnsi="Times New Roman" w:cs="Times New Roman"/>
              <w:iCs/>
              <w:sz w:val="24"/>
              <w:szCs w:val="24"/>
              <w:highlight w:val="yellow"/>
            </w:rPr>
            <w:fldChar w:fldCharType="separate"/>
          </w:r>
          <w:r w:rsidR="0052683B" w:rsidRPr="003B7A3F">
            <w:rPr>
              <w:rFonts w:ascii="Times New Roman" w:hAnsi="Times New Roman" w:cs="Times New Roman"/>
              <w:noProof/>
              <w:sz w:val="24"/>
              <w:szCs w:val="24"/>
              <w:highlight w:val="yellow"/>
              <w:lang w:val="es-ES"/>
            </w:rPr>
            <w:t>(Granados R., 2004; Bautista, 2016)</w:t>
          </w:r>
          <w:r w:rsidRPr="003B7A3F">
            <w:rPr>
              <w:rFonts w:ascii="Times New Roman" w:hAnsi="Times New Roman" w:cs="Times New Roman"/>
              <w:iCs/>
              <w:sz w:val="24"/>
              <w:szCs w:val="24"/>
              <w:highlight w:val="yellow"/>
            </w:rPr>
            <w:fldChar w:fldCharType="end"/>
          </w:r>
        </w:sdtContent>
      </w:sdt>
      <w:r w:rsidR="00FA75B4">
        <w:rPr>
          <w:rFonts w:ascii="Times New Roman" w:hAnsi="Times New Roman" w:cs="Times New Roman"/>
          <w:iCs/>
          <w:sz w:val="24"/>
          <w:szCs w:val="24"/>
        </w:rPr>
        <w:t xml:space="preserve">, para poder sembrar con menos incertidumbre, por lo mismo los 4 PC obtenidos en los 17 </w:t>
      </w:r>
      <w:proofErr w:type="spellStart"/>
      <w:r w:rsidR="00FA75B4">
        <w:rPr>
          <w:rFonts w:ascii="Times New Roman" w:hAnsi="Times New Roman" w:cs="Times New Roman"/>
          <w:iCs/>
          <w:sz w:val="24"/>
          <w:szCs w:val="24"/>
        </w:rPr>
        <w:t>agroambientes</w:t>
      </w:r>
      <w:proofErr w:type="spellEnd"/>
      <w:r w:rsidR="00FA75B4">
        <w:rPr>
          <w:rFonts w:ascii="Times New Roman" w:hAnsi="Times New Roman" w:cs="Times New Roman"/>
          <w:iCs/>
          <w:sz w:val="24"/>
          <w:szCs w:val="24"/>
        </w:rPr>
        <w:t xml:space="preserve"> son aceptables a escala general.</w:t>
      </w:r>
    </w:p>
    <w:p w14:paraId="4315686C" w14:textId="5A9F80E6" w:rsidR="00615CAB" w:rsidRDefault="009D55E6" w:rsidP="003D32DF">
      <w:pPr>
        <w:spacing w:after="0" w:line="360" w:lineRule="auto"/>
        <w:ind w:right="193" w:firstLine="709"/>
        <w:jc w:val="both"/>
        <w:rPr>
          <w:rFonts w:ascii="Times New Roman" w:hAnsi="Times New Roman" w:cs="Times New Roman"/>
          <w:iCs/>
          <w:sz w:val="24"/>
          <w:szCs w:val="24"/>
        </w:rPr>
      </w:pPr>
      <w:r>
        <w:rPr>
          <w:rFonts w:ascii="Times New Roman" w:hAnsi="Times New Roman" w:cs="Times New Roman"/>
          <w:iCs/>
          <w:sz w:val="24"/>
          <w:szCs w:val="24"/>
        </w:rPr>
        <w:t>La</w:t>
      </w:r>
      <w:r w:rsidR="00FA75B4">
        <w:rPr>
          <w:rFonts w:ascii="Times New Roman" w:hAnsi="Times New Roman" w:cs="Times New Roman"/>
          <w:iCs/>
          <w:sz w:val="24"/>
          <w:szCs w:val="24"/>
        </w:rPr>
        <w:t xml:space="preserve"> erosión hídrica que se obtiene en los 49 sitios de muestreo y los 17 </w:t>
      </w:r>
      <w:proofErr w:type="spellStart"/>
      <w:r w:rsidR="00FA75B4">
        <w:rPr>
          <w:rFonts w:ascii="Times New Roman" w:hAnsi="Times New Roman" w:cs="Times New Roman"/>
          <w:iCs/>
          <w:sz w:val="24"/>
          <w:szCs w:val="24"/>
        </w:rPr>
        <w:t>agroambientes</w:t>
      </w:r>
      <w:proofErr w:type="spellEnd"/>
      <w:r w:rsidR="00FA75B4">
        <w:rPr>
          <w:rFonts w:ascii="Times New Roman" w:hAnsi="Times New Roman" w:cs="Times New Roman"/>
          <w:iCs/>
          <w:sz w:val="24"/>
          <w:szCs w:val="24"/>
        </w:rPr>
        <w:t xml:space="preserve">, es una estimación que ayuda a diagnosticar el estado actual de la perdida de </w:t>
      </w:r>
      <w:r w:rsidR="00DB339C">
        <w:rPr>
          <w:rFonts w:ascii="Times New Roman" w:hAnsi="Times New Roman" w:cs="Times New Roman"/>
          <w:iCs/>
          <w:sz w:val="24"/>
          <w:szCs w:val="24"/>
        </w:rPr>
        <w:t>suelo, sin embargo</w:t>
      </w:r>
      <w:r w:rsidR="00657870">
        <w:rPr>
          <w:rFonts w:ascii="Times New Roman" w:hAnsi="Times New Roman" w:cs="Times New Roman"/>
          <w:iCs/>
          <w:sz w:val="24"/>
          <w:szCs w:val="24"/>
        </w:rPr>
        <w:t>,</w:t>
      </w:r>
      <w:r w:rsidR="00DB339C">
        <w:rPr>
          <w:rFonts w:ascii="Times New Roman" w:hAnsi="Times New Roman" w:cs="Times New Roman"/>
          <w:iCs/>
          <w:sz w:val="24"/>
          <w:szCs w:val="24"/>
        </w:rPr>
        <w:t xml:space="preserve"> vale comentar</w:t>
      </w:r>
      <w:r w:rsidR="00FA75B4">
        <w:rPr>
          <w:rFonts w:ascii="Times New Roman" w:hAnsi="Times New Roman" w:cs="Times New Roman"/>
          <w:iCs/>
          <w:sz w:val="24"/>
          <w:szCs w:val="24"/>
        </w:rPr>
        <w:t xml:space="preserve"> que la aplicación de la Ecuación Universal de Pérdida de Suelo,</w:t>
      </w:r>
      <w:r w:rsidR="00DB339C">
        <w:rPr>
          <w:rFonts w:ascii="Times New Roman" w:hAnsi="Times New Roman" w:cs="Times New Roman"/>
          <w:iCs/>
          <w:sz w:val="24"/>
          <w:szCs w:val="24"/>
        </w:rPr>
        <w:t xml:space="preserve"> EUPS,</w:t>
      </w:r>
      <w:r w:rsidR="00FA75B4">
        <w:rPr>
          <w:rFonts w:ascii="Times New Roman" w:hAnsi="Times New Roman" w:cs="Times New Roman"/>
          <w:iCs/>
          <w:sz w:val="24"/>
          <w:szCs w:val="24"/>
        </w:rPr>
        <w:t xml:space="preserve"> tiene la limitante de la aplic</w:t>
      </w:r>
      <w:r w:rsidR="00657870">
        <w:rPr>
          <w:rFonts w:ascii="Times New Roman" w:hAnsi="Times New Roman" w:cs="Times New Roman"/>
          <w:iCs/>
          <w:sz w:val="24"/>
          <w:szCs w:val="24"/>
        </w:rPr>
        <w:t>a</w:t>
      </w:r>
      <w:r w:rsidR="00FA75B4">
        <w:rPr>
          <w:rFonts w:ascii="Times New Roman" w:hAnsi="Times New Roman" w:cs="Times New Roman"/>
          <w:iCs/>
          <w:sz w:val="24"/>
          <w:szCs w:val="24"/>
        </w:rPr>
        <w:t>ción de</w:t>
      </w:r>
      <w:r w:rsidR="00DB339C">
        <w:rPr>
          <w:rFonts w:ascii="Times New Roman" w:hAnsi="Times New Roman" w:cs="Times New Roman"/>
          <w:iCs/>
          <w:sz w:val="24"/>
          <w:szCs w:val="24"/>
        </w:rPr>
        <w:t xml:space="preserve"> la ecuación</w:t>
      </w:r>
      <w:r w:rsidR="00FA75B4">
        <w:rPr>
          <w:rFonts w:ascii="Times New Roman" w:hAnsi="Times New Roman" w:cs="Times New Roman"/>
          <w:iCs/>
          <w:sz w:val="24"/>
          <w:szCs w:val="24"/>
        </w:rPr>
        <w:t xml:space="preserve"> g</w:t>
      </w:r>
      <w:r w:rsidR="00DB339C">
        <w:rPr>
          <w:rFonts w:ascii="Times New Roman" w:hAnsi="Times New Roman" w:cs="Times New Roman"/>
          <w:iCs/>
          <w:sz w:val="24"/>
          <w:szCs w:val="24"/>
        </w:rPr>
        <w:t>eneral</w:t>
      </w:r>
      <w:r w:rsidR="00FA75B4">
        <w:rPr>
          <w:rFonts w:ascii="Times New Roman" w:hAnsi="Times New Roman" w:cs="Times New Roman"/>
          <w:iCs/>
          <w:sz w:val="24"/>
          <w:szCs w:val="24"/>
        </w:rPr>
        <w:t xml:space="preserve"> para estimar la </w:t>
      </w:r>
      <w:proofErr w:type="spellStart"/>
      <w:r w:rsidR="00FA75B4">
        <w:rPr>
          <w:rFonts w:ascii="Times New Roman" w:hAnsi="Times New Roman" w:cs="Times New Roman"/>
          <w:iCs/>
          <w:sz w:val="24"/>
          <w:szCs w:val="24"/>
        </w:rPr>
        <w:t>erosividad</w:t>
      </w:r>
      <w:proofErr w:type="spellEnd"/>
      <w:r w:rsidR="00FA75B4">
        <w:rPr>
          <w:rFonts w:ascii="Times New Roman" w:hAnsi="Times New Roman" w:cs="Times New Roman"/>
          <w:iCs/>
          <w:sz w:val="24"/>
          <w:szCs w:val="24"/>
        </w:rPr>
        <w:t xml:space="preserve"> de la </w:t>
      </w:r>
      <w:r w:rsidR="00DB339C">
        <w:rPr>
          <w:rFonts w:ascii="Times New Roman" w:hAnsi="Times New Roman" w:cs="Times New Roman"/>
          <w:iCs/>
          <w:sz w:val="24"/>
          <w:szCs w:val="24"/>
        </w:rPr>
        <w:t xml:space="preserve">lluvia, </w:t>
      </w:r>
      <w:sdt>
        <w:sdtPr>
          <w:rPr>
            <w:rFonts w:ascii="Times New Roman" w:hAnsi="Times New Roman" w:cs="Times New Roman"/>
            <w:iCs/>
            <w:sz w:val="24"/>
            <w:szCs w:val="24"/>
            <w:highlight w:val="yellow"/>
          </w:rPr>
          <w:id w:val="1655802503"/>
          <w:citation/>
        </w:sdtPr>
        <w:sdtEndPr/>
        <w:sdtContent>
          <w:r w:rsidR="00DB339C" w:rsidRPr="003B7A3F">
            <w:rPr>
              <w:rFonts w:ascii="Times New Roman" w:hAnsi="Times New Roman" w:cs="Times New Roman"/>
              <w:iCs/>
              <w:sz w:val="24"/>
              <w:szCs w:val="24"/>
              <w:highlight w:val="yellow"/>
            </w:rPr>
            <w:fldChar w:fldCharType="begin"/>
          </w:r>
          <w:r w:rsidR="00DB339C" w:rsidRPr="003B7A3F">
            <w:rPr>
              <w:rFonts w:ascii="Times New Roman" w:hAnsi="Times New Roman" w:cs="Times New Roman"/>
              <w:iCs/>
              <w:sz w:val="24"/>
              <w:szCs w:val="24"/>
              <w:highlight w:val="yellow"/>
              <w:lang w:val="es-ES"/>
            </w:rPr>
            <w:instrText xml:space="preserve"> CITATION Col91 \l 3082 </w:instrText>
          </w:r>
          <w:r w:rsidR="00DB339C" w:rsidRPr="003B7A3F">
            <w:rPr>
              <w:rFonts w:ascii="Times New Roman" w:hAnsi="Times New Roman" w:cs="Times New Roman"/>
              <w:iCs/>
              <w:sz w:val="24"/>
              <w:szCs w:val="24"/>
              <w:highlight w:val="yellow"/>
            </w:rPr>
            <w:fldChar w:fldCharType="separate"/>
          </w:r>
          <w:r w:rsidR="00AE320B" w:rsidRPr="003B7A3F">
            <w:rPr>
              <w:rFonts w:ascii="Times New Roman" w:hAnsi="Times New Roman" w:cs="Times New Roman"/>
              <w:noProof/>
              <w:sz w:val="24"/>
              <w:szCs w:val="24"/>
              <w:highlight w:val="yellow"/>
              <w:lang w:val="es-ES"/>
            </w:rPr>
            <w:t>(Colegio de Postgraduados, 1991)</w:t>
          </w:r>
          <w:r w:rsidR="00DB339C" w:rsidRPr="003B7A3F">
            <w:rPr>
              <w:rFonts w:ascii="Times New Roman" w:hAnsi="Times New Roman" w:cs="Times New Roman"/>
              <w:iCs/>
              <w:sz w:val="24"/>
              <w:szCs w:val="24"/>
              <w:highlight w:val="yellow"/>
            </w:rPr>
            <w:fldChar w:fldCharType="end"/>
          </w:r>
        </w:sdtContent>
      </w:sdt>
      <w:r w:rsidR="00DB339C">
        <w:rPr>
          <w:rFonts w:ascii="Times New Roman" w:hAnsi="Times New Roman" w:cs="Times New Roman"/>
          <w:iCs/>
          <w:sz w:val="24"/>
          <w:szCs w:val="24"/>
        </w:rPr>
        <w:t>, y que la EUPS</w:t>
      </w:r>
      <w:r w:rsidR="00A609F9">
        <w:rPr>
          <w:rFonts w:ascii="Times New Roman" w:hAnsi="Times New Roman" w:cs="Times New Roman"/>
          <w:iCs/>
          <w:sz w:val="24"/>
          <w:szCs w:val="24"/>
        </w:rPr>
        <w:t xml:space="preserve"> se </w:t>
      </w:r>
      <w:r w:rsidR="00BE7FDB">
        <w:rPr>
          <w:rFonts w:ascii="Times New Roman" w:hAnsi="Times New Roman" w:cs="Times New Roman"/>
          <w:iCs/>
          <w:sz w:val="24"/>
          <w:szCs w:val="24"/>
        </w:rPr>
        <w:t>realizó</w:t>
      </w:r>
      <w:r w:rsidR="00DB339C">
        <w:rPr>
          <w:rFonts w:ascii="Times New Roman" w:hAnsi="Times New Roman" w:cs="Times New Roman"/>
          <w:iCs/>
          <w:sz w:val="24"/>
          <w:szCs w:val="24"/>
        </w:rPr>
        <w:t xml:space="preserve"> en condicione</w:t>
      </w:r>
      <w:r w:rsidR="00A609F9">
        <w:rPr>
          <w:rFonts w:ascii="Times New Roman" w:hAnsi="Times New Roman" w:cs="Times New Roman"/>
          <w:iCs/>
          <w:sz w:val="24"/>
          <w:szCs w:val="24"/>
        </w:rPr>
        <w:t xml:space="preserve">s </w:t>
      </w:r>
      <w:r w:rsidR="00DB339C">
        <w:rPr>
          <w:rFonts w:ascii="Times New Roman" w:hAnsi="Times New Roman" w:cs="Times New Roman"/>
          <w:iCs/>
          <w:sz w:val="24"/>
          <w:szCs w:val="24"/>
        </w:rPr>
        <w:t xml:space="preserve"> particulares como lo </w:t>
      </w:r>
      <w:r w:rsidR="00DB339C" w:rsidRPr="009D1EB9">
        <w:rPr>
          <w:rFonts w:ascii="Times New Roman" w:hAnsi="Times New Roman" w:cs="Times New Roman"/>
          <w:iCs/>
          <w:sz w:val="24"/>
          <w:szCs w:val="24"/>
        </w:rPr>
        <w:t>indica</w:t>
      </w:r>
      <w:r w:rsidR="00DB339C" w:rsidRPr="003B7A3F">
        <w:rPr>
          <w:rFonts w:ascii="Times New Roman" w:hAnsi="Times New Roman" w:cs="Times New Roman"/>
          <w:iCs/>
          <w:sz w:val="24"/>
          <w:szCs w:val="24"/>
          <w:highlight w:val="yellow"/>
        </w:rPr>
        <w:t xml:space="preserve"> </w:t>
      </w:r>
      <w:sdt>
        <w:sdtPr>
          <w:rPr>
            <w:rFonts w:ascii="Times New Roman" w:hAnsi="Times New Roman" w:cs="Times New Roman"/>
            <w:iCs/>
            <w:sz w:val="24"/>
            <w:szCs w:val="24"/>
            <w:highlight w:val="yellow"/>
          </w:rPr>
          <w:id w:val="-844711779"/>
          <w:citation/>
        </w:sdtPr>
        <w:sdtEndPr/>
        <w:sdtContent>
          <w:r w:rsidR="00DB339C" w:rsidRPr="003B7A3F">
            <w:rPr>
              <w:rFonts w:ascii="Times New Roman" w:hAnsi="Times New Roman" w:cs="Times New Roman"/>
              <w:iCs/>
              <w:sz w:val="24"/>
              <w:szCs w:val="24"/>
              <w:highlight w:val="yellow"/>
            </w:rPr>
            <w:fldChar w:fldCharType="begin"/>
          </w:r>
          <w:r w:rsidR="00DB339C" w:rsidRPr="003B7A3F">
            <w:rPr>
              <w:rFonts w:ascii="Times New Roman" w:hAnsi="Times New Roman" w:cs="Times New Roman"/>
              <w:iCs/>
              <w:sz w:val="24"/>
              <w:szCs w:val="24"/>
              <w:highlight w:val="yellow"/>
              <w:lang w:val="es-ES"/>
            </w:rPr>
            <w:instrText xml:space="preserve"> CITATION Wis78 \l 3082 </w:instrText>
          </w:r>
          <w:r w:rsidR="00DB339C" w:rsidRPr="003B7A3F">
            <w:rPr>
              <w:rFonts w:ascii="Times New Roman" w:hAnsi="Times New Roman" w:cs="Times New Roman"/>
              <w:iCs/>
              <w:sz w:val="24"/>
              <w:szCs w:val="24"/>
              <w:highlight w:val="yellow"/>
            </w:rPr>
            <w:fldChar w:fldCharType="separate"/>
          </w:r>
          <w:r w:rsidR="00AE320B" w:rsidRPr="003B7A3F">
            <w:rPr>
              <w:rFonts w:ascii="Times New Roman" w:hAnsi="Times New Roman" w:cs="Times New Roman"/>
              <w:noProof/>
              <w:sz w:val="24"/>
              <w:szCs w:val="24"/>
              <w:highlight w:val="yellow"/>
              <w:lang w:val="es-ES"/>
            </w:rPr>
            <w:t>(Wischmeir, 1978)</w:t>
          </w:r>
          <w:r w:rsidR="00DB339C" w:rsidRPr="003B7A3F">
            <w:rPr>
              <w:rFonts w:ascii="Times New Roman" w:hAnsi="Times New Roman" w:cs="Times New Roman"/>
              <w:iCs/>
              <w:sz w:val="24"/>
              <w:szCs w:val="24"/>
              <w:highlight w:val="yellow"/>
            </w:rPr>
            <w:fldChar w:fldCharType="end"/>
          </w:r>
        </w:sdtContent>
      </w:sdt>
      <w:r w:rsidR="00A609F9">
        <w:rPr>
          <w:rFonts w:ascii="Times New Roman" w:hAnsi="Times New Roman" w:cs="Times New Roman"/>
          <w:iCs/>
          <w:sz w:val="24"/>
          <w:szCs w:val="24"/>
        </w:rPr>
        <w:t>. Sin embargo</w:t>
      </w:r>
      <w:r w:rsidR="00657870">
        <w:rPr>
          <w:rFonts w:ascii="Times New Roman" w:hAnsi="Times New Roman" w:cs="Times New Roman"/>
          <w:iCs/>
          <w:sz w:val="24"/>
          <w:szCs w:val="24"/>
        </w:rPr>
        <w:t>,</w:t>
      </w:r>
      <w:r w:rsidR="00A609F9">
        <w:rPr>
          <w:rFonts w:ascii="Times New Roman" w:hAnsi="Times New Roman" w:cs="Times New Roman"/>
          <w:iCs/>
          <w:sz w:val="24"/>
          <w:szCs w:val="24"/>
        </w:rPr>
        <w:t xml:space="preserve"> la EUPS, si nos ayuda a conocer la erosión en unidades cartográficas generales </w:t>
      </w:r>
      <w:r w:rsidR="00693191">
        <w:rPr>
          <w:rFonts w:ascii="Times New Roman" w:hAnsi="Times New Roman" w:cs="Times New Roman"/>
          <w:iCs/>
          <w:sz w:val="24"/>
          <w:szCs w:val="24"/>
        </w:rPr>
        <w:t>(</w:t>
      </w:r>
      <w:r w:rsidR="00693191" w:rsidRPr="003B7A3F">
        <w:rPr>
          <w:rFonts w:ascii="Times New Roman" w:hAnsi="Times New Roman" w:cs="Times New Roman"/>
          <w:iCs/>
          <w:sz w:val="24"/>
          <w:szCs w:val="24"/>
          <w:highlight w:val="yellow"/>
        </w:rPr>
        <w:t>Aguilar, G.,</w:t>
      </w:r>
      <w:r w:rsidR="00BD7F99" w:rsidRPr="003B7A3F">
        <w:rPr>
          <w:rFonts w:ascii="Times New Roman" w:hAnsi="Times New Roman" w:cs="Times New Roman"/>
          <w:iCs/>
          <w:sz w:val="24"/>
          <w:szCs w:val="24"/>
          <w:highlight w:val="yellow"/>
        </w:rPr>
        <w:t xml:space="preserve"> </w:t>
      </w:r>
      <w:r w:rsidR="00693191" w:rsidRPr="003B7A3F">
        <w:rPr>
          <w:rFonts w:ascii="Times New Roman" w:hAnsi="Times New Roman" w:cs="Times New Roman"/>
          <w:iCs/>
          <w:sz w:val="24"/>
          <w:szCs w:val="24"/>
          <w:highlight w:val="yellow"/>
        </w:rPr>
        <w:t>y Estrada, J 1982)</w:t>
      </w:r>
    </w:p>
    <w:p w14:paraId="2753CA08" w14:textId="4C308ACA" w:rsidR="005B168E" w:rsidRDefault="009D55E6" w:rsidP="003D32DF">
      <w:pPr>
        <w:spacing w:after="0" w:line="360" w:lineRule="auto"/>
        <w:ind w:right="193" w:firstLine="709"/>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La geología contribuye a la formación de suelo, al igual que la vegetación, en función de lo anterior la geología de rocas ígneas </w:t>
      </w:r>
      <w:proofErr w:type="spellStart"/>
      <w:r>
        <w:rPr>
          <w:rFonts w:ascii="Times New Roman" w:hAnsi="Times New Roman" w:cs="Times New Roman"/>
          <w:iCs/>
          <w:sz w:val="24"/>
          <w:szCs w:val="24"/>
        </w:rPr>
        <w:t>extrusivas</w:t>
      </w:r>
      <w:proofErr w:type="spellEnd"/>
      <w:r w:rsidR="00C525FD">
        <w:rPr>
          <w:rFonts w:ascii="Times New Roman" w:hAnsi="Times New Roman" w:cs="Times New Roman"/>
          <w:iCs/>
          <w:sz w:val="24"/>
          <w:szCs w:val="24"/>
        </w:rPr>
        <w:t xml:space="preserve"> y</w:t>
      </w:r>
      <w:r>
        <w:rPr>
          <w:rFonts w:ascii="Times New Roman" w:hAnsi="Times New Roman" w:cs="Times New Roman"/>
          <w:iCs/>
          <w:sz w:val="24"/>
          <w:szCs w:val="24"/>
        </w:rPr>
        <w:t xml:space="preserve"> basalto, contribuye a la formación</w:t>
      </w:r>
      <w:r w:rsidR="005B168E">
        <w:rPr>
          <w:rFonts w:ascii="Times New Roman" w:hAnsi="Times New Roman" w:cs="Times New Roman"/>
          <w:iCs/>
          <w:sz w:val="24"/>
          <w:szCs w:val="24"/>
        </w:rPr>
        <w:t xml:space="preserve"> y predominancia </w:t>
      </w:r>
      <w:r>
        <w:rPr>
          <w:rFonts w:ascii="Times New Roman" w:hAnsi="Times New Roman" w:cs="Times New Roman"/>
          <w:iCs/>
          <w:sz w:val="24"/>
          <w:szCs w:val="24"/>
        </w:rPr>
        <w:t xml:space="preserve">de suelos I, R, </w:t>
      </w:r>
      <w:proofErr w:type="spellStart"/>
      <w:r>
        <w:rPr>
          <w:rFonts w:ascii="Times New Roman" w:hAnsi="Times New Roman" w:cs="Times New Roman"/>
          <w:iCs/>
          <w:sz w:val="24"/>
          <w:szCs w:val="24"/>
        </w:rPr>
        <w:t>H</w:t>
      </w:r>
      <w:r w:rsidR="005B168E">
        <w:rPr>
          <w:rFonts w:ascii="Times New Roman" w:hAnsi="Times New Roman" w:cs="Times New Roman"/>
          <w:iCs/>
          <w:sz w:val="24"/>
          <w:szCs w:val="24"/>
        </w:rPr>
        <w:t>h</w:t>
      </w:r>
      <w:proofErr w:type="spellEnd"/>
      <w:r w:rsidR="005B168E">
        <w:rPr>
          <w:rFonts w:ascii="Times New Roman" w:hAnsi="Times New Roman" w:cs="Times New Roman"/>
          <w:iCs/>
          <w:sz w:val="24"/>
          <w:szCs w:val="24"/>
        </w:rPr>
        <w:t xml:space="preserve">, y </w:t>
      </w:r>
      <w:proofErr w:type="spellStart"/>
      <w:r w:rsidR="005B168E">
        <w:rPr>
          <w:rFonts w:ascii="Times New Roman" w:hAnsi="Times New Roman" w:cs="Times New Roman"/>
          <w:iCs/>
          <w:sz w:val="24"/>
          <w:szCs w:val="24"/>
        </w:rPr>
        <w:t>Vp</w:t>
      </w:r>
      <w:proofErr w:type="spellEnd"/>
      <w:r w:rsidR="005B168E">
        <w:rPr>
          <w:rFonts w:ascii="Times New Roman" w:hAnsi="Times New Roman" w:cs="Times New Roman"/>
          <w:iCs/>
          <w:sz w:val="24"/>
          <w:szCs w:val="24"/>
        </w:rPr>
        <w:t xml:space="preserve">, Y sólo existe suelo E, en tres </w:t>
      </w:r>
      <w:proofErr w:type="spellStart"/>
      <w:r w:rsidR="005B168E">
        <w:rPr>
          <w:rFonts w:ascii="Times New Roman" w:hAnsi="Times New Roman" w:cs="Times New Roman"/>
          <w:iCs/>
          <w:sz w:val="24"/>
          <w:szCs w:val="24"/>
        </w:rPr>
        <w:t>agroambientes</w:t>
      </w:r>
      <w:proofErr w:type="spellEnd"/>
      <w:r w:rsidR="005B168E">
        <w:rPr>
          <w:rFonts w:ascii="Times New Roman" w:hAnsi="Times New Roman" w:cs="Times New Roman"/>
          <w:iCs/>
          <w:sz w:val="24"/>
          <w:szCs w:val="24"/>
        </w:rPr>
        <w:t>. La pendiente de más del 10</w:t>
      </w:r>
      <w:r w:rsidR="00C525FD">
        <w:rPr>
          <w:rFonts w:ascii="Times New Roman" w:hAnsi="Times New Roman" w:cs="Times New Roman"/>
          <w:iCs/>
          <w:sz w:val="24"/>
          <w:szCs w:val="24"/>
        </w:rPr>
        <w:t xml:space="preserve"> </w:t>
      </w:r>
      <w:r w:rsidR="005B168E">
        <w:rPr>
          <w:rFonts w:ascii="Times New Roman" w:hAnsi="Times New Roman" w:cs="Times New Roman"/>
          <w:iCs/>
          <w:sz w:val="24"/>
          <w:szCs w:val="24"/>
        </w:rPr>
        <w:t>% y la presencia de la vegetación en los lomeríos y ladera de los cerros, junto con las lluvias torrenciales, se combinan para que exista erosión media. En contraparte en áreas planas del menos de 5</w:t>
      </w:r>
      <w:r w:rsidR="00C525FD">
        <w:rPr>
          <w:rFonts w:ascii="Times New Roman" w:hAnsi="Times New Roman" w:cs="Times New Roman"/>
          <w:iCs/>
          <w:sz w:val="24"/>
          <w:szCs w:val="24"/>
        </w:rPr>
        <w:t xml:space="preserve"> </w:t>
      </w:r>
      <w:r w:rsidR="005B168E">
        <w:rPr>
          <w:rFonts w:ascii="Times New Roman" w:hAnsi="Times New Roman" w:cs="Times New Roman"/>
          <w:iCs/>
          <w:sz w:val="24"/>
          <w:szCs w:val="24"/>
        </w:rPr>
        <w:t>% de inclinación la erosión es poca.</w:t>
      </w:r>
    </w:p>
    <w:p w14:paraId="547A63BB" w14:textId="39077604" w:rsidR="00615CAB" w:rsidRDefault="005B168E" w:rsidP="003D32DF">
      <w:pPr>
        <w:spacing w:after="0" w:line="360" w:lineRule="auto"/>
        <w:ind w:right="193" w:firstLine="709"/>
        <w:jc w:val="both"/>
        <w:rPr>
          <w:rFonts w:ascii="Times New Roman" w:hAnsi="Times New Roman" w:cs="Times New Roman"/>
          <w:iCs/>
          <w:sz w:val="24"/>
          <w:szCs w:val="24"/>
        </w:rPr>
      </w:pPr>
      <w:r>
        <w:rPr>
          <w:rFonts w:ascii="Times New Roman" w:hAnsi="Times New Roman" w:cs="Times New Roman"/>
          <w:iCs/>
          <w:sz w:val="24"/>
          <w:szCs w:val="24"/>
        </w:rPr>
        <w:t xml:space="preserve">Así tenemos que todos los elementos del medio natural y el uso actual de las tierras contribuye a que la clasificación de tierras, fluctué de clase I, cuya limitante es el clima </w:t>
      </w:r>
      <w:proofErr w:type="spellStart"/>
      <w:r>
        <w:rPr>
          <w:rFonts w:ascii="Times New Roman" w:hAnsi="Times New Roman" w:cs="Times New Roman"/>
          <w:iCs/>
          <w:sz w:val="24"/>
          <w:szCs w:val="24"/>
        </w:rPr>
        <w:t>semiseco</w:t>
      </w:r>
      <w:proofErr w:type="spellEnd"/>
      <w:r>
        <w:rPr>
          <w:rFonts w:ascii="Times New Roman" w:hAnsi="Times New Roman" w:cs="Times New Roman"/>
          <w:iCs/>
          <w:sz w:val="24"/>
          <w:szCs w:val="24"/>
        </w:rPr>
        <w:t xml:space="preserve">, al igual que las clases </w:t>
      </w:r>
      <w:r w:rsidR="00C525FD">
        <w:rPr>
          <w:rFonts w:ascii="Times New Roman" w:hAnsi="Times New Roman" w:cs="Times New Roman"/>
          <w:iCs/>
          <w:sz w:val="24"/>
          <w:szCs w:val="24"/>
        </w:rPr>
        <w:t xml:space="preserve">de </w:t>
      </w:r>
      <w:r>
        <w:rPr>
          <w:rFonts w:ascii="Times New Roman" w:hAnsi="Times New Roman" w:cs="Times New Roman"/>
          <w:iCs/>
          <w:sz w:val="24"/>
          <w:szCs w:val="24"/>
        </w:rPr>
        <w:t xml:space="preserve">II y III, donde la profundidad del suelo y la presencia de </w:t>
      </w:r>
      <w:r w:rsidR="00825985">
        <w:rPr>
          <w:rFonts w:ascii="Times New Roman" w:hAnsi="Times New Roman" w:cs="Times New Roman"/>
          <w:iCs/>
          <w:sz w:val="24"/>
          <w:szCs w:val="24"/>
        </w:rPr>
        <w:t xml:space="preserve">un porcentaje pequeño de </w:t>
      </w:r>
      <w:r>
        <w:rPr>
          <w:rFonts w:ascii="Times New Roman" w:hAnsi="Times New Roman" w:cs="Times New Roman"/>
          <w:iCs/>
          <w:sz w:val="24"/>
          <w:szCs w:val="24"/>
        </w:rPr>
        <w:t>piedras</w:t>
      </w:r>
      <w:r w:rsidR="00825985">
        <w:rPr>
          <w:rFonts w:ascii="Times New Roman" w:hAnsi="Times New Roman" w:cs="Times New Roman"/>
          <w:iCs/>
          <w:sz w:val="24"/>
          <w:szCs w:val="24"/>
        </w:rPr>
        <w:t xml:space="preserve"> son</w:t>
      </w:r>
      <w:r w:rsidR="00C50EF0">
        <w:rPr>
          <w:rFonts w:ascii="Times New Roman" w:hAnsi="Times New Roman" w:cs="Times New Roman"/>
          <w:iCs/>
          <w:sz w:val="24"/>
          <w:szCs w:val="24"/>
        </w:rPr>
        <w:t xml:space="preserve"> poco</w:t>
      </w:r>
      <w:r>
        <w:rPr>
          <w:rFonts w:ascii="Times New Roman" w:hAnsi="Times New Roman" w:cs="Times New Roman"/>
          <w:iCs/>
          <w:sz w:val="24"/>
          <w:szCs w:val="24"/>
        </w:rPr>
        <w:t xml:space="preserve"> limitantes</w:t>
      </w:r>
      <w:r w:rsidR="00825985">
        <w:rPr>
          <w:rFonts w:ascii="Times New Roman" w:hAnsi="Times New Roman" w:cs="Times New Roman"/>
          <w:iCs/>
          <w:sz w:val="24"/>
          <w:szCs w:val="24"/>
        </w:rPr>
        <w:t xml:space="preserve">, para la producción agrícola de maíz, frijol, </w:t>
      </w:r>
      <w:r w:rsidR="00C50EF0">
        <w:rPr>
          <w:rFonts w:ascii="Times New Roman" w:hAnsi="Times New Roman" w:cs="Times New Roman"/>
          <w:iCs/>
          <w:sz w:val="24"/>
          <w:szCs w:val="24"/>
        </w:rPr>
        <w:t>o para huertas de nopal, durazno, uva, etc</w:t>
      </w:r>
      <w:r>
        <w:rPr>
          <w:rFonts w:ascii="Times New Roman" w:hAnsi="Times New Roman" w:cs="Times New Roman"/>
          <w:iCs/>
          <w:sz w:val="24"/>
          <w:szCs w:val="24"/>
        </w:rPr>
        <w:t>. En las clases IV y V, además d</w:t>
      </w:r>
      <w:r w:rsidR="00825985">
        <w:rPr>
          <w:rFonts w:ascii="Times New Roman" w:hAnsi="Times New Roman" w:cs="Times New Roman"/>
          <w:iCs/>
          <w:sz w:val="24"/>
          <w:szCs w:val="24"/>
        </w:rPr>
        <w:t xml:space="preserve">e las piedras, poca profundidad, clima </w:t>
      </w:r>
      <w:proofErr w:type="spellStart"/>
      <w:r w:rsidR="00825985">
        <w:rPr>
          <w:rFonts w:ascii="Times New Roman" w:hAnsi="Times New Roman" w:cs="Times New Roman"/>
          <w:iCs/>
          <w:sz w:val="24"/>
          <w:szCs w:val="24"/>
        </w:rPr>
        <w:t>semiseco</w:t>
      </w:r>
      <w:proofErr w:type="spellEnd"/>
      <w:r w:rsidR="00825985">
        <w:rPr>
          <w:rFonts w:ascii="Times New Roman" w:hAnsi="Times New Roman" w:cs="Times New Roman"/>
          <w:iCs/>
          <w:sz w:val="24"/>
          <w:szCs w:val="24"/>
        </w:rPr>
        <w:t>, tiene más relevancia la inclinación del terreno de más del 15</w:t>
      </w:r>
      <w:r w:rsidR="00C525FD">
        <w:rPr>
          <w:rFonts w:ascii="Times New Roman" w:hAnsi="Times New Roman" w:cs="Times New Roman"/>
          <w:iCs/>
          <w:sz w:val="24"/>
          <w:szCs w:val="24"/>
        </w:rPr>
        <w:t xml:space="preserve"> </w:t>
      </w:r>
      <w:r w:rsidR="00825985">
        <w:rPr>
          <w:rFonts w:ascii="Times New Roman" w:hAnsi="Times New Roman" w:cs="Times New Roman"/>
          <w:iCs/>
          <w:sz w:val="24"/>
          <w:szCs w:val="24"/>
        </w:rPr>
        <w:t xml:space="preserve">%. Tierras que se pueden usar para el pastoreo de ganado extensivo, o </w:t>
      </w:r>
      <w:proofErr w:type="spellStart"/>
      <w:r w:rsidR="00825985">
        <w:rPr>
          <w:rFonts w:ascii="Times New Roman" w:hAnsi="Times New Roman" w:cs="Times New Roman"/>
          <w:iCs/>
          <w:sz w:val="24"/>
          <w:szCs w:val="24"/>
        </w:rPr>
        <w:t>semiestabulado</w:t>
      </w:r>
      <w:proofErr w:type="spellEnd"/>
      <w:r w:rsidR="00825985">
        <w:rPr>
          <w:rFonts w:ascii="Times New Roman" w:hAnsi="Times New Roman" w:cs="Times New Roman"/>
          <w:iCs/>
          <w:sz w:val="24"/>
          <w:szCs w:val="24"/>
        </w:rPr>
        <w:t xml:space="preserve">, controlando la rotación de potreros. En las clases VI y VII cobra importancia la presencia media y alta de </w:t>
      </w:r>
      <w:r w:rsidR="00BD7F99">
        <w:rPr>
          <w:rFonts w:ascii="Times New Roman" w:hAnsi="Times New Roman" w:cs="Times New Roman"/>
          <w:iCs/>
          <w:sz w:val="24"/>
          <w:szCs w:val="24"/>
        </w:rPr>
        <w:t>rocas,</w:t>
      </w:r>
      <w:r w:rsidR="00825985">
        <w:rPr>
          <w:rFonts w:ascii="Times New Roman" w:hAnsi="Times New Roman" w:cs="Times New Roman"/>
          <w:iCs/>
          <w:sz w:val="24"/>
          <w:szCs w:val="24"/>
        </w:rPr>
        <w:t xml:space="preserve"> &gt; 50</w:t>
      </w:r>
      <w:r w:rsidR="00C525FD">
        <w:rPr>
          <w:rFonts w:ascii="Times New Roman" w:hAnsi="Times New Roman" w:cs="Times New Roman"/>
          <w:iCs/>
          <w:sz w:val="24"/>
          <w:szCs w:val="24"/>
        </w:rPr>
        <w:t xml:space="preserve"> </w:t>
      </w:r>
      <w:r w:rsidR="00825985">
        <w:rPr>
          <w:rFonts w:ascii="Times New Roman" w:hAnsi="Times New Roman" w:cs="Times New Roman"/>
          <w:iCs/>
          <w:sz w:val="24"/>
          <w:szCs w:val="24"/>
        </w:rPr>
        <w:t xml:space="preserve">% de </w:t>
      </w:r>
      <w:proofErr w:type="spellStart"/>
      <w:r w:rsidR="00825985">
        <w:rPr>
          <w:rFonts w:ascii="Times New Roman" w:hAnsi="Times New Roman" w:cs="Times New Roman"/>
          <w:iCs/>
          <w:sz w:val="24"/>
          <w:szCs w:val="24"/>
        </w:rPr>
        <w:t>pedrego</w:t>
      </w:r>
      <w:r w:rsidR="00BD7F99">
        <w:rPr>
          <w:rFonts w:ascii="Times New Roman" w:hAnsi="Times New Roman" w:cs="Times New Roman"/>
          <w:iCs/>
          <w:sz w:val="24"/>
          <w:szCs w:val="24"/>
        </w:rPr>
        <w:t>s</w:t>
      </w:r>
      <w:r w:rsidR="00825985">
        <w:rPr>
          <w:rFonts w:ascii="Times New Roman" w:hAnsi="Times New Roman" w:cs="Times New Roman"/>
          <w:iCs/>
          <w:sz w:val="24"/>
          <w:szCs w:val="24"/>
        </w:rPr>
        <w:t>idad</w:t>
      </w:r>
      <w:proofErr w:type="spellEnd"/>
      <w:r w:rsidR="00825985">
        <w:rPr>
          <w:rFonts w:ascii="Times New Roman" w:hAnsi="Times New Roman" w:cs="Times New Roman"/>
          <w:iCs/>
          <w:sz w:val="24"/>
          <w:szCs w:val="24"/>
        </w:rPr>
        <w:t>; así como una inclinación mayor del 25</w:t>
      </w:r>
      <w:r w:rsidR="00C525FD">
        <w:rPr>
          <w:rFonts w:ascii="Times New Roman" w:hAnsi="Times New Roman" w:cs="Times New Roman"/>
          <w:iCs/>
          <w:sz w:val="24"/>
          <w:szCs w:val="24"/>
        </w:rPr>
        <w:t xml:space="preserve"> </w:t>
      </w:r>
      <w:r w:rsidR="00825985">
        <w:rPr>
          <w:rFonts w:ascii="Times New Roman" w:hAnsi="Times New Roman" w:cs="Times New Roman"/>
          <w:iCs/>
          <w:sz w:val="24"/>
          <w:szCs w:val="24"/>
        </w:rPr>
        <w:t>%, tierras que se recomienda se usen para la preservación de la vegetación, o un uso controlado de cultivos de la región como huertas de nopal, durazno o de maguey</w:t>
      </w:r>
      <w:r w:rsidR="00A7198C">
        <w:rPr>
          <w:rFonts w:ascii="Times New Roman" w:hAnsi="Times New Roman" w:cs="Times New Roman"/>
          <w:iCs/>
          <w:sz w:val="24"/>
          <w:szCs w:val="24"/>
        </w:rPr>
        <w:t>.</w:t>
      </w:r>
      <w:r w:rsidR="00825985">
        <w:rPr>
          <w:rFonts w:ascii="Times New Roman" w:hAnsi="Times New Roman" w:cs="Times New Roman"/>
          <w:iCs/>
          <w:sz w:val="24"/>
          <w:szCs w:val="24"/>
        </w:rPr>
        <w:t xml:space="preserve"> </w:t>
      </w:r>
    </w:p>
    <w:p w14:paraId="62857195" w14:textId="77024159" w:rsidR="003D32DF" w:rsidRDefault="00785603" w:rsidP="002E07EB">
      <w:pPr>
        <w:spacing w:after="0" w:line="360" w:lineRule="auto"/>
        <w:ind w:right="193" w:firstLine="709"/>
        <w:jc w:val="both"/>
        <w:rPr>
          <w:rFonts w:ascii="Times New Roman" w:hAnsi="Times New Roman" w:cs="Times New Roman"/>
          <w:iCs/>
          <w:sz w:val="24"/>
          <w:szCs w:val="24"/>
        </w:rPr>
      </w:pPr>
      <w:r>
        <w:rPr>
          <w:rFonts w:ascii="Times New Roman" w:hAnsi="Times New Roman" w:cs="Times New Roman"/>
          <w:iCs/>
          <w:sz w:val="24"/>
          <w:szCs w:val="24"/>
        </w:rPr>
        <w:t>El trabajo es aceptable a escala 1:250,00</w:t>
      </w:r>
      <w:r w:rsidR="00DD76A2">
        <w:rPr>
          <w:rFonts w:ascii="Times New Roman" w:hAnsi="Times New Roman" w:cs="Times New Roman"/>
          <w:iCs/>
          <w:sz w:val="24"/>
          <w:szCs w:val="24"/>
        </w:rPr>
        <w:t>0</w:t>
      </w:r>
      <w:r>
        <w:rPr>
          <w:rFonts w:ascii="Times New Roman" w:hAnsi="Times New Roman" w:cs="Times New Roman"/>
          <w:iCs/>
          <w:sz w:val="24"/>
          <w:szCs w:val="24"/>
        </w:rPr>
        <w:t>, sin emb</w:t>
      </w:r>
      <w:r w:rsidR="00DD76A2">
        <w:rPr>
          <w:rFonts w:ascii="Times New Roman" w:hAnsi="Times New Roman" w:cs="Times New Roman"/>
          <w:iCs/>
          <w:sz w:val="24"/>
          <w:szCs w:val="24"/>
        </w:rPr>
        <w:t>argo</w:t>
      </w:r>
      <w:r w:rsidR="00C525FD">
        <w:rPr>
          <w:rFonts w:ascii="Times New Roman" w:hAnsi="Times New Roman" w:cs="Times New Roman"/>
          <w:iCs/>
          <w:sz w:val="24"/>
          <w:szCs w:val="24"/>
        </w:rPr>
        <w:t>,</w:t>
      </w:r>
      <w:r w:rsidR="00DD76A2">
        <w:rPr>
          <w:rFonts w:ascii="Times New Roman" w:hAnsi="Times New Roman" w:cs="Times New Roman"/>
          <w:iCs/>
          <w:sz w:val="24"/>
          <w:szCs w:val="24"/>
        </w:rPr>
        <w:t xml:space="preserve"> para tener mayor c</w:t>
      </w:r>
      <w:r w:rsidR="00D97315">
        <w:rPr>
          <w:rFonts w:ascii="Times New Roman" w:hAnsi="Times New Roman" w:cs="Times New Roman"/>
          <w:iCs/>
          <w:sz w:val="24"/>
          <w:szCs w:val="24"/>
        </w:rPr>
        <w:t>erteza es necesario hacer una investigación</w:t>
      </w:r>
      <w:r w:rsidR="00DD76A2">
        <w:rPr>
          <w:rFonts w:ascii="Times New Roman" w:hAnsi="Times New Roman" w:cs="Times New Roman"/>
          <w:iCs/>
          <w:sz w:val="24"/>
          <w:szCs w:val="24"/>
        </w:rPr>
        <w:t xml:space="preserve"> a escala </w:t>
      </w:r>
      <w:r>
        <w:rPr>
          <w:rFonts w:ascii="Times New Roman" w:hAnsi="Times New Roman" w:cs="Times New Roman"/>
          <w:iCs/>
          <w:sz w:val="24"/>
          <w:szCs w:val="24"/>
        </w:rPr>
        <w:t>1:20,000, pero tendríamos la limitante de la falta d</w:t>
      </w:r>
      <w:r w:rsidR="00DD76A2">
        <w:rPr>
          <w:rFonts w:ascii="Times New Roman" w:hAnsi="Times New Roman" w:cs="Times New Roman"/>
          <w:iCs/>
          <w:sz w:val="24"/>
          <w:szCs w:val="24"/>
        </w:rPr>
        <w:t>e datos climáticos más precisos</w:t>
      </w:r>
      <w:r>
        <w:rPr>
          <w:rFonts w:ascii="Times New Roman" w:hAnsi="Times New Roman" w:cs="Times New Roman"/>
          <w:iCs/>
          <w:sz w:val="24"/>
          <w:szCs w:val="24"/>
        </w:rPr>
        <w:t xml:space="preserve"> y</w:t>
      </w:r>
      <w:r w:rsidR="00D97315">
        <w:rPr>
          <w:rFonts w:ascii="Times New Roman" w:hAnsi="Times New Roman" w:cs="Times New Roman"/>
          <w:iCs/>
          <w:sz w:val="24"/>
          <w:szCs w:val="24"/>
        </w:rPr>
        <w:t>,</w:t>
      </w:r>
      <w:r>
        <w:rPr>
          <w:rFonts w:ascii="Times New Roman" w:hAnsi="Times New Roman" w:cs="Times New Roman"/>
          <w:iCs/>
          <w:sz w:val="24"/>
          <w:szCs w:val="24"/>
        </w:rPr>
        <w:t xml:space="preserve"> realizar el mue</w:t>
      </w:r>
      <w:r w:rsidR="00DD76A2">
        <w:rPr>
          <w:rFonts w:ascii="Times New Roman" w:hAnsi="Times New Roman" w:cs="Times New Roman"/>
          <w:iCs/>
          <w:sz w:val="24"/>
          <w:szCs w:val="24"/>
        </w:rPr>
        <w:t>streo de suelo má</w:t>
      </w:r>
      <w:r>
        <w:rPr>
          <w:rFonts w:ascii="Times New Roman" w:hAnsi="Times New Roman" w:cs="Times New Roman"/>
          <w:iCs/>
          <w:sz w:val="24"/>
          <w:szCs w:val="24"/>
        </w:rPr>
        <w:t>s intensivo.</w:t>
      </w:r>
    </w:p>
    <w:p w14:paraId="7297E3A4" w14:textId="77777777" w:rsidR="00455431" w:rsidRPr="002E07EB" w:rsidRDefault="00455431" w:rsidP="002E07EB">
      <w:pPr>
        <w:spacing w:after="0" w:line="360" w:lineRule="auto"/>
        <w:ind w:right="193" w:firstLine="709"/>
        <w:jc w:val="both"/>
        <w:rPr>
          <w:rFonts w:ascii="Times New Roman" w:hAnsi="Times New Roman" w:cs="Times New Roman"/>
          <w:iCs/>
          <w:sz w:val="24"/>
          <w:szCs w:val="24"/>
        </w:rPr>
      </w:pPr>
    </w:p>
    <w:sdt>
      <w:sdtPr>
        <w:rPr>
          <w:rFonts w:asciiTheme="minorHAnsi" w:eastAsiaTheme="minorHAnsi" w:hAnsiTheme="minorHAnsi" w:cstheme="minorBidi"/>
          <w:color w:val="auto"/>
          <w:sz w:val="22"/>
          <w:szCs w:val="22"/>
          <w:lang w:val="es-MX" w:eastAsia="en-US"/>
        </w:rPr>
        <w:id w:val="1791172371"/>
        <w:docPartObj>
          <w:docPartGallery w:val="Bibliographies"/>
          <w:docPartUnique/>
        </w:docPartObj>
      </w:sdtPr>
      <w:sdtEndPr/>
      <w:sdtContent>
        <w:sdt>
          <w:sdtPr>
            <w:rPr>
              <w:rFonts w:asciiTheme="minorHAnsi" w:eastAsiaTheme="minorHAnsi" w:hAnsiTheme="minorHAnsi" w:cstheme="minorBidi"/>
              <w:color w:val="auto"/>
              <w:sz w:val="22"/>
              <w:szCs w:val="22"/>
              <w:lang w:val="es-MX" w:eastAsia="en-US"/>
            </w:rPr>
            <w:id w:val="111145805"/>
            <w:bibliography/>
          </w:sdtPr>
          <w:sdtEndPr/>
          <w:sdtContent>
            <w:sdt>
              <w:sdtPr>
                <w:rPr>
                  <w:rFonts w:asciiTheme="minorHAnsi" w:eastAsiaTheme="minorHAnsi" w:hAnsiTheme="minorHAnsi" w:cstheme="minorBidi"/>
                  <w:color w:val="auto"/>
                  <w:sz w:val="22"/>
                  <w:szCs w:val="22"/>
                  <w:lang w:val="es-MX" w:eastAsia="en-US"/>
                </w:rPr>
                <w:id w:val="74252128"/>
                <w:docPartObj>
                  <w:docPartGallery w:val="Bibliographies"/>
                  <w:docPartUnique/>
                </w:docPartObj>
              </w:sdtPr>
              <w:sdtEndPr/>
              <w:sdtContent>
                <w:sdt>
                  <w:sdtPr>
                    <w:rPr>
                      <w:rFonts w:asciiTheme="minorHAnsi" w:eastAsiaTheme="minorHAnsi" w:hAnsiTheme="minorHAnsi" w:cstheme="minorBidi"/>
                      <w:color w:val="auto"/>
                      <w:sz w:val="22"/>
                      <w:szCs w:val="22"/>
                      <w:lang w:val="es-MX" w:eastAsia="en-US"/>
                    </w:rPr>
                    <w:id w:val="1758405988"/>
                    <w:docPartObj>
                      <w:docPartGallery w:val="Bibliographies"/>
                      <w:docPartUnique/>
                    </w:docPartObj>
                  </w:sdtPr>
                  <w:sdtEndPr/>
                  <w:sdtContent>
                    <w:p w14:paraId="0AAF2884" w14:textId="2C91FCC1" w:rsidR="00FD7582" w:rsidRPr="00455431" w:rsidRDefault="009F298C">
                      <w:pPr>
                        <w:pStyle w:val="Ttulo1"/>
                        <w:rPr>
                          <w:rFonts w:ascii="Times New Roman" w:hAnsi="Times New Roman" w:cs="Times New Roman"/>
                          <w:b/>
                          <w:color w:val="auto"/>
                          <w:sz w:val="24"/>
                          <w:szCs w:val="24"/>
                        </w:rPr>
                      </w:pPr>
                      <w:r w:rsidRPr="00455431">
                        <w:rPr>
                          <w:rFonts w:ascii="Times New Roman" w:hAnsi="Times New Roman" w:cs="Times New Roman"/>
                          <w:b/>
                          <w:color w:val="auto"/>
                          <w:sz w:val="24"/>
                          <w:szCs w:val="24"/>
                        </w:rPr>
                        <w:t>Referencias</w:t>
                      </w:r>
                    </w:p>
                    <w:sdt>
                      <w:sdtPr>
                        <w:id w:val="785007798"/>
                        <w:bibliography/>
                      </w:sdtPr>
                      <w:sdtEndPr/>
                      <w:sdtContent>
                        <w:p w14:paraId="56766AE5" w14:textId="58F62352" w:rsidR="00AE320B" w:rsidRDefault="00FD7582" w:rsidP="009F298C">
                          <w:pPr>
                            <w:pStyle w:val="Bibliografa"/>
                            <w:rPr>
                              <w:noProof/>
                              <w:sz w:val="24"/>
                              <w:szCs w:val="24"/>
                            </w:rPr>
                          </w:pPr>
                          <w:r>
                            <w:fldChar w:fldCharType="begin"/>
                          </w:r>
                          <w:r>
                            <w:instrText>BIBLIOGRAPHY</w:instrText>
                          </w:r>
                          <w:r>
                            <w:fldChar w:fldCharType="separate"/>
                          </w:r>
                        </w:p>
                        <w:p w14:paraId="17EFC490" w14:textId="77777777" w:rsidR="00AE320B" w:rsidRDefault="00AE320B" w:rsidP="00AE320B">
                          <w:pPr>
                            <w:pStyle w:val="Bibliografa"/>
                            <w:ind w:left="720" w:hanging="720"/>
                            <w:rPr>
                              <w:noProof/>
                            </w:rPr>
                          </w:pPr>
                          <w:r>
                            <w:rPr>
                              <w:noProof/>
                            </w:rPr>
                            <w:t xml:space="preserve">Aguilar S, G. y Estrada B.J. (1982). Perdidas de suelo en México. </w:t>
                          </w:r>
                          <w:r>
                            <w:rPr>
                              <w:i/>
                              <w:iCs/>
                              <w:noProof/>
                            </w:rPr>
                            <w:t>Chapingo</w:t>
                          </w:r>
                          <w:r>
                            <w:rPr>
                              <w:noProof/>
                            </w:rPr>
                            <w:t>, 79-84.</w:t>
                          </w:r>
                        </w:p>
                        <w:p w14:paraId="645474F8" w14:textId="77777777" w:rsidR="00AE320B" w:rsidRDefault="00AE320B" w:rsidP="00AE320B">
                          <w:pPr>
                            <w:pStyle w:val="Bibliografa"/>
                            <w:ind w:left="720" w:hanging="720"/>
                            <w:rPr>
                              <w:noProof/>
                            </w:rPr>
                          </w:pPr>
                          <w:r>
                            <w:rPr>
                              <w:noProof/>
                            </w:rPr>
                            <w:t xml:space="preserve">Aguilar Sánchez, G. (1995). </w:t>
                          </w:r>
                          <w:r>
                            <w:rPr>
                              <w:i/>
                              <w:iCs/>
                              <w:noProof/>
                            </w:rPr>
                            <w:t>Diferenciación agroclimática de la región Queréndaro-Morelia, Michoacán, México.</w:t>
                          </w:r>
                          <w:r>
                            <w:rPr>
                              <w:noProof/>
                            </w:rPr>
                            <w:t xml:space="preserve"> México, DF: Insituto de Geografía-UNAM.</w:t>
                          </w:r>
                        </w:p>
                        <w:p w14:paraId="171831D3" w14:textId="77777777" w:rsidR="00AE320B" w:rsidRDefault="00AE320B" w:rsidP="00AE320B">
                          <w:pPr>
                            <w:pStyle w:val="Bibliografa"/>
                            <w:ind w:left="720" w:hanging="720"/>
                            <w:rPr>
                              <w:noProof/>
                            </w:rPr>
                          </w:pPr>
                          <w:r>
                            <w:rPr>
                              <w:noProof/>
                            </w:rPr>
                            <w:t xml:space="preserve">Bautista, F. (2016). </w:t>
                          </w:r>
                          <w:r>
                            <w:rPr>
                              <w:i/>
                              <w:iCs/>
                              <w:noProof/>
                            </w:rPr>
                            <w:t>Zonificaciòn agroclimatica de la región de infiernillo. Biodiversidad del estado de Michoacán.</w:t>
                          </w:r>
                          <w:r>
                            <w:rPr>
                              <w:noProof/>
                            </w:rPr>
                            <w:t xml:space="preserve"> México, DF.: CONABIO.</w:t>
                          </w:r>
                        </w:p>
                        <w:p w14:paraId="163C3C6E" w14:textId="77777777" w:rsidR="00AE320B" w:rsidRDefault="00AE320B" w:rsidP="00AE320B">
                          <w:pPr>
                            <w:pStyle w:val="Bibliografa"/>
                            <w:ind w:left="720" w:hanging="720"/>
                            <w:rPr>
                              <w:noProof/>
                            </w:rPr>
                          </w:pPr>
                          <w:r>
                            <w:rPr>
                              <w:noProof/>
                            </w:rPr>
                            <w:lastRenderedPageBreak/>
                            <w:t xml:space="preserve">Becerra Moreno, A. (1999). </w:t>
                          </w:r>
                          <w:r>
                            <w:rPr>
                              <w:i/>
                              <w:iCs/>
                              <w:noProof/>
                            </w:rPr>
                            <w:t>Escorrentía, erosión, y conservación de suelos.</w:t>
                          </w:r>
                          <w:r>
                            <w:rPr>
                              <w:noProof/>
                            </w:rPr>
                            <w:t xml:space="preserve"> Texcoco, Estado de México: UACh.</w:t>
                          </w:r>
                        </w:p>
                        <w:p w14:paraId="1FE6F419" w14:textId="77777777" w:rsidR="00AE320B" w:rsidRDefault="00AE320B" w:rsidP="00AE320B">
                          <w:pPr>
                            <w:pStyle w:val="Bibliografa"/>
                            <w:ind w:left="720" w:hanging="720"/>
                            <w:rPr>
                              <w:noProof/>
                            </w:rPr>
                          </w:pPr>
                          <w:r>
                            <w:rPr>
                              <w:noProof/>
                            </w:rPr>
                            <w:t xml:space="preserve">Colegio de Postgraduados (1991). </w:t>
                          </w:r>
                          <w:r>
                            <w:rPr>
                              <w:i/>
                              <w:iCs/>
                              <w:noProof/>
                            </w:rPr>
                            <w:t>Manual de predicción de perdidas de suelo por erosión.</w:t>
                          </w:r>
                          <w:r>
                            <w:rPr>
                              <w:noProof/>
                            </w:rPr>
                            <w:t xml:space="preserve"> México, DF: SARH.</w:t>
                          </w:r>
                        </w:p>
                        <w:p w14:paraId="7A2F1608" w14:textId="77777777" w:rsidR="00AE320B" w:rsidRDefault="00AE320B" w:rsidP="00AE320B">
                          <w:pPr>
                            <w:pStyle w:val="Bibliografa"/>
                            <w:ind w:left="720" w:hanging="720"/>
                            <w:rPr>
                              <w:noProof/>
                            </w:rPr>
                          </w:pPr>
                          <w:r>
                            <w:rPr>
                              <w:noProof/>
                            </w:rPr>
                            <w:t xml:space="preserve">CONAGUA (14 de Agosto de 2016). </w:t>
                          </w:r>
                          <w:r>
                            <w:rPr>
                              <w:i/>
                              <w:iCs/>
                              <w:noProof/>
                            </w:rPr>
                            <w:t>www.conagua.gob.mx</w:t>
                          </w:r>
                          <w:r>
                            <w:rPr>
                              <w:noProof/>
                            </w:rPr>
                            <w:t>. Obtenido de CONAGUA.</w:t>
                          </w:r>
                        </w:p>
                        <w:p w14:paraId="7B6D1E86" w14:textId="77777777" w:rsidR="00AE320B" w:rsidRDefault="00AE320B" w:rsidP="008E406B">
                          <w:pPr>
                            <w:pStyle w:val="Bibliografa"/>
                            <w:ind w:left="720" w:hanging="720"/>
                            <w:rPr>
                              <w:noProof/>
                            </w:rPr>
                          </w:pPr>
                          <w:r>
                            <w:rPr>
                              <w:noProof/>
                            </w:rPr>
                            <w:t xml:space="preserve">Edo de Qurètaro. (18 de Septiembre de 2016). </w:t>
                          </w:r>
                          <w:r>
                            <w:rPr>
                              <w:i/>
                              <w:iCs/>
                              <w:noProof/>
                            </w:rPr>
                            <w:t>Querétaro está entre nosotros</w:t>
                          </w:r>
                          <w:r w:rsidR="00A729A4">
                            <w:rPr>
                              <w:i/>
                              <w:iCs/>
                              <w:noProof/>
                            </w:rPr>
                            <w:t xml:space="preserve">. </w:t>
                          </w:r>
                          <w:r w:rsidR="00A729A4" w:rsidRPr="00A729A4">
                            <w:rPr>
                              <w:iCs/>
                              <w:noProof/>
                            </w:rPr>
                            <w:t>Recuperado de</w:t>
                          </w:r>
                          <w:r>
                            <w:rPr>
                              <w:i/>
                              <w:iCs/>
                              <w:noProof/>
                            </w:rPr>
                            <w:t xml:space="preserve"> http://www.queretaro.gob.mx/municipios.aspx</w:t>
                          </w:r>
                          <w:r>
                            <w:rPr>
                              <w:noProof/>
                            </w:rPr>
                            <w:t>. Obtenido de queretaro.gob.</w:t>
                          </w:r>
                        </w:p>
                        <w:p w14:paraId="2438F0FE" w14:textId="77777777" w:rsidR="00AE320B" w:rsidRDefault="00AE320B" w:rsidP="00AE320B">
                          <w:pPr>
                            <w:pStyle w:val="Bibliografa"/>
                            <w:ind w:left="720" w:hanging="720"/>
                            <w:rPr>
                              <w:noProof/>
                            </w:rPr>
                          </w:pPr>
                          <w:r>
                            <w:rPr>
                              <w:noProof/>
                            </w:rPr>
                            <w:t xml:space="preserve">FAO. (1997). </w:t>
                          </w:r>
                          <w:r>
                            <w:rPr>
                              <w:i/>
                              <w:iCs/>
                              <w:noProof/>
                            </w:rPr>
                            <w:t>Bo</w:t>
                          </w:r>
                          <w:r w:rsidR="00A729A4">
                            <w:rPr>
                              <w:i/>
                              <w:iCs/>
                              <w:noProof/>
                            </w:rPr>
                            <w:t>le</w:t>
                          </w:r>
                          <w:r>
                            <w:rPr>
                              <w:i/>
                              <w:iCs/>
                              <w:noProof/>
                            </w:rPr>
                            <w:t>tín de suelos de la FAO: Zonificación agroecologica.</w:t>
                          </w:r>
                          <w:r>
                            <w:rPr>
                              <w:noProof/>
                            </w:rPr>
                            <w:t xml:space="preserve"> Roma Italia: ONU.</w:t>
                          </w:r>
                        </w:p>
                        <w:p w14:paraId="378212EC" w14:textId="77777777" w:rsidR="00AE320B" w:rsidRDefault="00AE320B" w:rsidP="00AE320B">
                          <w:pPr>
                            <w:pStyle w:val="Bibliografa"/>
                            <w:ind w:left="720" w:hanging="720"/>
                            <w:rPr>
                              <w:noProof/>
                            </w:rPr>
                          </w:pPr>
                          <w:r>
                            <w:rPr>
                              <w:noProof/>
                            </w:rPr>
                            <w:t xml:space="preserve">Fernández Reynoso, D. S. (2015). </w:t>
                          </w:r>
                          <w:r>
                            <w:rPr>
                              <w:i/>
                              <w:iCs/>
                              <w:noProof/>
                            </w:rPr>
                            <w:t>Estimación de la erosión del suelo.</w:t>
                          </w:r>
                          <w:r>
                            <w:rPr>
                              <w:noProof/>
                            </w:rPr>
                            <w:t xml:space="preserve"> Texcoco, Edo. Mèxico: UACh.</w:t>
                          </w:r>
                        </w:p>
                        <w:p w14:paraId="141CA8A0" w14:textId="77777777" w:rsidR="00AE320B" w:rsidRDefault="00AE320B" w:rsidP="00AE320B">
                          <w:pPr>
                            <w:pStyle w:val="Bibliografa"/>
                            <w:ind w:left="720" w:hanging="720"/>
                            <w:rPr>
                              <w:noProof/>
                            </w:rPr>
                          </w:pPr>
                          <w:r>
                            <w:rPr>
                              <w:noProof/>
                            </w:rPr>
                            <w:t xml:space="preserve">Granados R., R. T. (2004). </w:t>
                          </w:r>
                          <w:r>
                            <w:rPr>
                              <w:i/>
                              <w:iCs/>
                              <w:noProof/>
                            </w:rPr>
                            <w:t>Aptitud agroclimatica en la Mesa Central de Guanajuato, México.</w:t>
                          </w:r>
                          <w:r>
                            <w:rPr>
                              <w:noProof/>
                            </w:rPr>
                            <w:t xml:space="preserve"> México, DF: Intituto de Geografía-UNAM.</w:t>
                          </w:r>
                        </w:p>
                        <w:p w14:paraId="2A7DC124" w14:textId="77777777" w:rsidR="00AE320B" w:rsidRDefault="00AE320B" w:rsidP="00AE320B">
                          <w:pPr>
                            <w:pStyle w:val="Bibliografa"/>
                            <w:ind w:left="720" w:hanging="720"/>
                            <w:rPr>
                              <w:noProof/>
                            </w:rPr>
                          </w:pPr>
                          <w:r>
                            <w:rPr>
                              <w:noProof/>
                            </w:rPr>
                            <w:t xml:space="preserve">INAFED (2010). </w:t>
                          </w:r>
                          <w:r>
                            <w:rPr>
                              <w:i/>
                              <w:iCs/>
                              <w:noProof/>
                            </w:rPr>
                            <w:t>Enciclopedia de municipios. Tequisquiapan.</w:t>
                          </w:r>
                          <w:r>
                            <w:rPr>
                              <w:noProof/>
                            </w:rPr>
                            <w:t xml:space="preserve"> Quer</w:t>
                          </w:r>
                          <w:r w:rsidR="00A729A4">
                            <w:rPr>
                              <w:noProof/>
                            </w:rPr>
                            <w:t>é</w:t>
                          </w:r>
                          <w:r>
                            <w:rPr>
                              <w:noProof/>
                            </w:rPr>
                            <w:t>taro, Qro.: Edo.Qro.</w:t>
                          </w:r>
                        </w:p>
                        <w:p w14:paraId="356752B4" w14:textId="77777777" w:rsidR="00AE320B" w:rsidRDefault="00AE320B" w:rsidP="00AE320B">
                          <w:pPr>
                            <w:pStyle w:val="Bibliografa"/>
                            <w:ind w:left="720" w:hanging="720"/>
                            <w:rPr>
                              <w:noProof/>
                            </w:rPr>
                          </w:pPr>
                          <w:r>
                            <w:rPr>
                              <w:noProof/>
                            </w:rPr>
                            <w:t xml:space="preserve">INEGI (1995). </w:t>
                          </w:r>
                          <w:r>
                            <w:rPr>
                              <w:i/>
                              <w:iCs/>
                              <w:noProof/>
                            </w:rPr>
                            <w:t>Sìntesis geogràfica del estado de Querètaro.</w:t>
                          </w:r>
                          <w:r>
                            <w:rPr>
                              <w:noProof/>
                            </w:rPr>
                            <w:t xml:space="preserve"> M</w:t>
                          </w:r>
                          <w:r w:rsidR="00A729A4">
                            <w:rPr>
                              <w:noProof/>
                            </w:rPr>
                            <w:t>é</w:t>
                          </w:r>
                          <w:r>
                            <w:rPr>
                              <w:noProof/>
                            </w:rPr>
                            <w:t>xico, DF: Inegi.</w:t>
                          </w:r>
                        </w:p>
                        <w:p w14:paraId="57DC87F3" w14:textId="77777777" w:rsidR="00AE320B" w:rsidRDefault="00AE320B" w:rsidP="00AE320B">
                          <w:pPr>
                            <w:pStyle w:val="Bibliografa"/>
                            <w:ind w:left="720" w:hanging="720"/>
                            <w:rPr>
                              <w:noProof/>
                            </w:rPr>
                          </w:pPr>
                          <w:r>
                            <w:rPr>
                              <w:noProof/>
                            </w:rPr>
                            <w:t xml:space="preserve">INEGI (2005). </w:t>
                          </w:r>
                          <w:r>
                            <w:rPr>
                              <w:i/>
                              <w:iCs/>
                              <w:noProof/>
                            </w:rPr>
                            <w:t>Uso potencial del suelo.</w:t>
                          </w:r>
                          <w:r>
                            <w:rPr>
                              <w:noProof/>
                            </w:rPr>
                            <w:t xml:space="preserve"> Aguascalientes, Ags: INEGI.</w:t>
                          </w:r>
                        </w:p>
                        <w:p w14:paraId="425856D6" w14:textId="77777777" w:rsidR="00AE320B" w:rsidRDefault="00AE320B" w:rsidP="00AE320B">
                          <w:pPr>
                            <w:pStyle w:val="Bibliografa"/>
                            <w:ind w:left="720" w:hanging="720"/>
                            <w:rPr>
                              <w:noProof/>
                            </w:rPr>
                          </w:pPr>
                          <w:r>
                            <w:rPr>
                              <w:noProof/>
                            </w:rPr>
                            <w:t xml:space="preserve">INEGI (2015). </w:t>
                          </w:r>
                          <w:r>
                            <w:rPr>
                              <w:i/>
                              <w:iCs/>
                              <w:noProof/>
                            </w:rPr>
                            <w:t>Anuario estadístico y geográfico del estado de Querétaro.</w:t>
                          </w:r>
                          <w:r>
                            <w:rPr>
                              <w:noProof/>
                            </w:rPr>
                            <w:t xml:space="preserve"> México: INEGI.</w:t>
                          </w:r>
                        </w:p>
                        <w:p w14:paraId="52081640" w14:textId="77777777" w:rsidR="00AE320B" w:rsidRDefault="00AE320B" w:rsidP="00AE320B">
                          <w:pPr>
                            <w:pStyle w:val="Bibliografa"/>
                            <w:ind w:left="720" w:hanging="720"/>
                            <w:rPr>
                              <w:noProof/>
                            </w:rPr>
                          </w:pPr>
                          <w:r>
                            <w:rPr>
                              <w:noProof/>
                            </w:rPr>
                            <w:t>Lafuente, C. (2008).</w:t>
                          </w:r>
                          <w:r>
                            <w:rPr>
                              <w:i/>
                              <w:iCs/>
                              <w:noProof/>
                            </w:rPr>
                            <w:t xml:space="preserve"> Metodologías de la investigación en las ciencias sociales: fases,fuentes y selección de temas.</w:t>
                          </w:r>
                          <w:r>
                            <w:rPr>
                              <w:noProof/>
                            </w:rPr>
                            <w:t xml:space="preserve"> M</w:t>
                          </w:r>
                          <w:r w:rsidR="00A729A4">
                            <w:rPr>
                              <w:noProof/>
                            </w:rPr>
                            <w:t>é</w:t>
                          </w:r>
                          <w:r>
                            <w:rPr>
                              <w:noProof/>
                            </w:rPr>
                            <w:t>xico: Escuela de Administración de Negocios.</w:t>
                          </w:r>
                        </w:p>
                        <w:p w14:paraId="1B4A6C2B" w14:textId="77777777" w:rsidR="00AE320B" w:rsidRDefault="00AE320B" w:rsidP="00AE320B">
                          <w:pPr>
                            <w:pStyle w:val="Bibliografa"/>
                            <w:ind w:left="720" w:hanging="720"/>
                            <w:rPr>
                              <w:noProof/>
                            </w:rPr>
                          </w:pPr>
                          <w:r>
                            <w:rPr>
                              <w:noProof/>
                            </w:rPr>
                            <w:t xml:space="preserve">Matías, L. F. O. &amp;. G. F.Centro Nacional dePrevención de Desastres (2001). </w:t>
                          </w:r>
                          <w:r>
                            <w:rPr>
                              <w:i/>
                              <w:iCs/>
                              <w:noProof/>
                            </w:rPr>
                            <w:t>Heladas.</w:t>
                          </w:r>
                          <w:r>
                            <w:rPr>
                              <w:noProof/>
                            </w:rPr>
                            <w:t xml:space="preserve"> Ciudad de México: .</w:t>
                          </w:r>
                        </w:p>
                        <w:p w14:paraId="11247C13" w14:textId="77777777" w:rsidR="00AE320B" w:rsidRDefault="00AE320B" w:rsidP="00AE320B">
                          <w:pPr>
                            <w:pStyle w:val="Bibliografa"/>
                            <w:ind w:left="720" w:hanging="720"/>
                            <w:rPr>
                              <w:noProof/>
                            </w:rPr>
                          </w:pPr>
                          <w:r>
                            <w:rPr>
                              <w:noProof/>
                            </w:rPr>
                            <w:t xml:space="preserve">Ortiz, C., &amp; Cuanalo, H. (1984). </w:t>
                          </w:r>
                          <w:r>
                            <w:rPr>
                              <w:i/>
                              <w:iCs/>
                              <w:noProof/>
                            </w:rPr>
                            <w:t>Metodología del Levantamiento Fisiográfico, un sistema de clasificación de tierra.</w:t>
                          </w:r>
                          <w:r>
                            <w:rPr>
                              <w:noProof/>
                            </w:rPr>
                            <w:t xml:space="preserve"> Texcoco, México: COLPOS.</w:t>
                          </w:r>
                        </w:p>
                        <w:p w14:paraId="3FB89F32" w14:textId="77777777" w:rsidR="00AE320B" w:rsidRDefault="00AE320B" w:rsidP="00AE320B">
                          <w:pPr>
                            <w:pStyle w:val="Bibliografa"/>
                            <w:ind w:left="720" w:hanging="720"/>
                            <w:rPr>
                              <w:noProof/>
                            </w:rPr>
                          </w:pPr>
                          <w:r>
                            <w:rPr>
                              <w:noProof/>
                            </w:rPr>
                            <w:t xml:space="preserve">Pájaro, D. (1988). </w:t>
                          </w:r>
                          <w:r>
                            <w:rPr>
                              <w:i/>
                              <w:iCs/>
                              <w:noProof/>
                            </w:rPr>
                            <w:t>Estimación del Periodo de Crecimiento por disponibilidad y libre de herladas para la República Mexicana.</w:t>
                          </w:r>
                          <w:r>
                            <w:rPr>
                              <w:noProof/>
                            </w:rPr>
                            <w:t xml:space="preserve"> Estado de México: Colegio de Postgraduados: Centro de Edafología.</w:t>
                          </w:r>
                        </w:p>
                        <w:p w14:paraId="28C02725" w14:textId="77777777" w:rsidR="00AE320B" w:rsidRDefault="00AE320B" w:rsidP="00AC792A">
                          <w:pPr>
                            <w:pStyle w:val="Bibliografa"/>
                            <w:ind w:left="720" w:hanging="720"/>
                            <w:rPr>
                              <w:noProof/>
                            </w:rPr>
                          </w:pPr>
                          <w:r>
                            <w:rPr>
                              <w:noProof/>
                            </w:rPr>
                            <w:t xml:space="preserve">Rojas, S. (2012). </w:t>
                          </w:r>
                          <w:r>
                            <w:rPr>
                              <w:i/>
                              <w:iCs/>
                              <w:noProof/>
                            </w:rPr>
                            <w:t>Métodos para la investigación socia</w:t>
                          </w:r>
                          <w:r w:rsidR="00224A5D">
                            <w:rPr>
                              <w:i/>
                              <w:iCs/>
                              <w:noProof/>
                            </w:rPr>
                            <w:t>l</w:t>
                          </w:r>
                          <w:r>
                            <w:rPr>
                              <w:i/>
                              <w:iCs/>
                              <w:noProof/>
                            </w:rPr>
                            <w:t>.</w:t>
                          </w:r>
                          <w:r>
                            <w:rPr>
                              <w:noProof/>
                            </w:rPr>
                            <w:t xml:space="preserve"> México D.F: Plaza y Valdés.</w:t>
                          </w:r>
                        </w:p>
                        <w:p w14:paraId="6EAA7215" w14:textId="77777777" w:rsidR="00AE320B" w:rsidRDefault="00AE320B" w:rsidP="00AE320B">
                          <w:pPr>
                            <w:pStyle w:val="Bibliografa"/>
                            <w:ind w:left="720" w:hanging="720"/>
                            <w:rPr>
                              <w:noProof/>
                            </w:rPr>
                          </w:pPr>
                          <w:r>
                            <w:rPr>
                              <w:noProof/>
                            </w:rPr>
                            <w:t xml:space="preserve">Romero Peñaloza, J. (1992). </w:t>
                          </w:r>
                          <w:r>
                            <w:rPr>
                              <w:i/>
                              <w:iCs/>
                              <w:noProof/>
                            </w:rPr>
                            <w:t>El condicionamiento ambiental y el anàlisis regional de la agricultura; una experiencia.</w:t>
                          </w:r>
                          <w:r>
                            <w:rPr>
                              <w:noProof/>
                            </w:rPr>
                            <w:t xml:space="preserve"> Texcoco, estado de M</w:t>
                          </w:r>
                          <w:r w:rsidR="00A729A4">
                            <w:rPr>
                              <w:noProof/>
                            </w:rPr>
                            <w:t>é</w:t>
                          </w:r>
                          <w:r>
                            <w:rPr>
                              <w:noProof/>
                            </w:rPr>
                            <w:t>xico: Direcciòn de Centros Regionales-UACh.</w:t>
                          </w:r>
                        </w:p>
                        <w:p w14:paraId="1BE77FF3" w14:textId="77777777" w:rsidR="00AE320B" w:rsidRDefault="00AE320B" w:rsidP="00AE320B">
                          <w:pPr>
                            <w:pStyle w:val="Bibliografa"/>
                            <w:ind w:left="720" w:hanging="720"/>
                            <w:rPr>
                              <w:noProof/>
                            </w:rPr>
                          </w:pPr>
                          <w:r>
                            <w:rPr>
                              <w:noProof/>
                            </w:rPr>
                            <w:t>Romero</w:t>
                          </w:r>
                          <w:r w:rsidR="00A729A4">
                            <w:rPr>
                              <w:noProof/>
                            </w:rPr>
                            <w:t xml:space="preserve">, </w:t>
                          </w:r>
                          <w:r>
                            <w:rPr>
                              <w:noProof/>
                            </w:rPr>
                            <w:t xml:space="preserve">P.J. (2003). </w:t>
                          </w:r>
                          <w:r w:rsidRPr="00A729A4">
                            <w:rPr>
                              <w:iCs/>
                              <w:noProof/>
                            </w:rPr>
                            <w:t>Agricultura y recursos naturales en la cuenca del lago de Cuitzeo, Michoacán.</w:t>
                          </w:r>
                          <w:r>
                            <w:rPr>
                              <w:i/>
                              <w:iCs/>
                              <w:noProof/>
                            </w:rPr>
                            <w:t xml:space="preserve"> Cuaderno de Centro Regionales No. 25.</w:t>
                          </w:r>
                          <w:r>
                            <w:rPr>
                              <w:noProof/>
                            </w:rPr>
                            <w:t xml:space="preserve"> Chapingo, México.: DCRU-UACH,.</w:t>
                          </w:r>
                        </w:p>
                        <w:p w14:paraId="1B244B8C" w14:textId="77777777" w:rsidR="00AE320B" w:rsidRDefault="00AE320B" w:rsidP="00AE320B">
                          <w:pPr>
                            <w:pStyle w:val="Bibliografa"/>
                            <w:ind w:left="720" w:hanging="720"/>
                            <w:rPr>
                              <w:noProof/>
                            </w:rPr>
                          </w:pPr>
                          <w:r>
                            <w:rPr>
                              <w:noProof/>
                            </w:rPr>
                            <w:lastRenderedPageBreak/>
                            <w:t xml:space="preserve">Sánchez, F.(24 de Noviembre de 2016 Noviembre ). </w:t>
                          </w:r>
                          <w:r>
                            <w:rPr>
                              <w:i/>
                              <w:iCs/>
                              <w:noProof/>
                            </w:rPr>
                            <w:t>Cálculo de la Precipitación areal mediante Sistemas de Información Geográfica. [En línea]</w:t>
                          </w:r>
                          <w:r w:rsidR="00A729A4">
                            <w:rPr>
                              <w:i/>
                              <w:iCs/>
                              <w:noProof/>
                            </w:rPr>
                            <w:t xml:space="preserve"> </w:t>
                          </w:r>
                          <w:r w:rsidR="00A729A4">
                            <w:rPr>
                              <w:iCs/>
                              <w:noProof/>
                            </w:rPr>
                            <w:t>Recuperado de</w:t>
                          </w:r>
                          <w:r>
                            <w:rPr>
                              <w:i/>
                              <w:iCs/>
                              <w:noProof/>
                            </w:rPr>
                            <w:t xml:space="preserve">: http://api.eoi.es/api_v1_dev.php/fedora/asset/eoi:45221/componente45219.pdf </w:t>
                          </w:r>
                          <w:r>
                            <w:rPr>
                              <w:noProof/>
                            </w:rPr>
                            <w:t>. Obtenido de /api.eoi.es.</w:t>
                          </w:r>
                        </w:p>
                        <w:p w14:paraId="5A72EB29" w14:textId="77777777" w:rsidR="00AE320B" w:rsidRDefault="00AE320B" w:rsidP="00AE320B">
                          <w:pPr>
                            <w:pStyle w:val="Bibliografa"/>
                            <w:ind w:left="720" w:hanging="720"/>
                            <w:rPr>
                              <w:noProof/>
                            </w:rPr>
                          </w:pPr>
                          <w:r>
                            <w:rPr>
                              <w:noProof/>
                            </w:rPr>
                            <w:t xml:space="preserve">SEDEA-Qro. (15 de 7 de 2018). </w:t>
                          </w:r>
                          <w:r w:rsidR="000E066C">
                            <w:rPr>
                              <w:noProof/>
                            </w:rPr>
                            <w:t xml:space="preserve">Recuperado de </w:t>
                          </w:r>
                          <w:r>
                            <w:rPr>
                              <w:i/>
                              <w:iCs/>
                              <w:noProof/>
                            </w:rPr>
                            <w:t>www. sedea.queretaro.gob.mx/regiones</w:t>
                          </w:r>
                          <w:r>
                            <w:rPr>
                              <w:noProof/>
                            </w:rPr>
                            <w:t>. Obtenido de sedea queretaro.</w:t>
                          </w:r>
                        </w:p>
                        <w:p w14:paraId="05B471AB" w14:textId="77777777" w:rsidR="00AE320B" w:rsidRDefault="00AE320B" w:rsidP="00AE320B">
                          <w:pPr>
                            <w:pStyle w:val="Bibliografa"/>
                            <w:ind w:left="720" w:hanging="720"/>
                            <w:rPr>
                              <w:noProof/>
                            </w:rPr>
                          </w:pPr>
                          <w:r>
                            <w:rPr>
                              <w:noProof/>
                            </w:rPr>
                            <w:t>SIAP., 2003-2015 (15 de agosto de 2016).</w:t>
                          </w:r>
                          <w:r w:rsidR="000E066C" w:rsidRPr="000E066C">
                            <w:rPr>
                              <w:noProof/>
                            </w:rPr>
                            <w:t xml:space="preserve"> </w:t>
                          </w:r>
                          <w:r w:rsidR="000E066C">
                            <w:rPr>
                              <w:noProof/>
                            </w:rPr>
                            <w:t>SIAP 2003-2015</w:t>
                          </w:r>
                          <w:r w:rsidR="00355DEA">
                            <w:rPr>
                              <w:noProof/>
                            </w:rPr>
                            <w:t>. Recuperado de</w:t>
                          </w:r>
                          <w:r>
                            <w:rPr>
                              <w:noProof/>
                            </w:rPr>
                            <w:t xml:space="preserve"> </w:t>
                          </w:r>
                          <w:r>
                            <w:rPr>
                              <w:i/>
                              <w:iCs/>
                              <w:noProof/>
                            </w:rPr>
                            <w:t>www.Servicio de Información Agroalimentaria..</w:t>
                          </w:r>
                          <w:r>
                            <w:rPr>
                              <w:noProof/>
                            </w:rPr>
                            <w:t xml:space="preserve"> Obtenido de www. infosiap.gob.mx/agricola siao gb/ientidad/index.jsp.</w:t>
                          </w:r>
                          <w:r w:rsidR="00793317">
                            <w:rPr>
                              <w:noProof/>
                            </w:rPr>
                            <w:t>inade</w:t>
                          </w:r>
                        </w:p>
                        <w:p w14:paraId="76796491" w14:textId="77777777" w:rsidR="00AE320B" w:rsidRDefault="00AE320B" w:rsidP="00AE320B">
                          <w:pPr>
                            <w:pStyle w:val="Bibliografa"/>
                            <w:ind w:left="720" w:hanging="720"/>
                            <w:rPr>
                              <w:noProof/>
                            </w:rPr>
                          </w:pPr>
                          <w:r>
                            <w:rPr>
                              <w:noProof/>
                            </w:rPr>
                            <w:t xml:space="preserve">UNAL (2016). </w:t>
                          </w:r>
                          <w:r>
                            <w:rPr>
                              <w:i/>
                              <w:iCs/>
                              <w:noProof/>
                            </w:rPr>
                            <w:t>Marco conceptual de la erosión.</w:t>
                          </w:r>
                          <w:r>
                            <w:rPr>
                              <w:noProof/>
                            </w:rPr>
                            <w:t xml:space="preserve"> Bogota, Colombia: Uni.Nal. de Colombia.</w:t>
                          </w:r>
                        </w:p>
                        <w:p w14:paraId="2A13F867" w14:textId="77777777" w:rsidR="00AE320B" w:rsidRDefault="00AE320B" w:rsidP="00AE320B">
                          <w:pPr>
                            <w:pStyle w:val="Bibliografa"/>
                            <w:ind w:left="720" w:hanging="720"/>
                            <w:rPr>
                              <w:noProof/>
                            </w:rPr>
                          </w:pPr>
                          <w:r>
                            <w:rPr>
                              <w:noProof/>
                            </w:rPr>
                            <w:t>Universidad Autonòma de Quer</w:t>
                          </w:r>
                          <w:r w:rsidR="00355DEA">
                            <w:rPr>
                              <w:noProof/>
                            </w:rPr>
                            <w:t>é</w:t>
                          </w:r>
                          <w:r>
                            <w:rPr>
                              <w:noProof/>
                            </w:rPr>
                            <w:t xml:space="preserve">taro. (1995). </w:t>
                          </w:r>
                          <w:r>
                            <w:rPr>
                              <w:i/>
                              <w:iCs/>
                              <w:noProof/>
                            </w:rPr>
                            <w:t>Enciclopedia Temática del Estado de Querétaro, Tomo 1 Geografìa de Querétaro.</w:t>
                          </w:r>
                          <w:r>
                            <w:rPr>
                              <w:noProof/>
                            </w:rPr>
                            <w:t xml:space="preserve"> Mèxico, DF. Talleres de Artículos Gráficos de México, S.A.</w:t>
                          </w:r>
                        </w:p>
                        <w:p w14:paraId="5B2D4648" w14:textId="77777777" w:rsidR="00AE320B" w:rsidRPr="00630116" w:rsidRDefault="00AE320B" w:rsidP="00AE320B">
                          <w:pPr>
                            <w:pStyle w:val="Bibliografa"/>
                            <w:ind w:left="720" w:hanging="720"/>
                            <w:rPr>
                              <w:noProof/>
                              <w:lang w:val="en-US"/>
                            </w:rPr>
                          </w:pPr>
                          <w:r w:rsidRPr="00630116">
                            <w:rPr>
                              <w:noProof/>
                              <w:lang w:val="en-US"/>
                            </w:rPr>
                            <w:t xml:space="preserve">USDA.. (1962). </w:t>
                          </w:r>
                          <w:r w:rsidRPr="00630116">
                            <w:rPr>
                              <w:i/>
                              <w:iCs/>
                              <w:noProof/>
                              <w:lang w:val="en-US"/>
                            </w:rPr>
                            <w:t>Land-capability Classification,Soil Conservation Service U.S.</w:t>
                          </w:r>
                          <w:r w:rsidRPr="00630116">
                            <w:rPr>
                              <w:noProof/>
                              <w:lang w:val="en-US"/>
                            </w:rPr>
                            <w:t xml:space="preserve"> Washington:: Departament of Agriculture.</w:t>
                          </w:r>
                        </w:p>
                        <w:p w14:paraId="72EE2134" w14:textId="77777777" w:rsidR="00AE320B" w:rsidRDefault="00AE320B" w:rsidP="00AE320B">
                          <w:pPr>
                            <w:pStyle w:val="Bibliografa"/>
                            <w:ind w:left="720" w:hanging="720"/>
                            <w:rPr>
                              <w:noProof/>
                            </w:rPr>
                          </w:pPr>
                          <w:r w:rsidRPr="00630116">
                            <w:rPr>
                              <w:noProof/>
                              <w:lang w:val="en-US"/>
                            </w:rPr>
                            <w:t xml:space="preserve">Wischmeir, W. </w:t>
                          </w:r>
                          <w:r w:rsidR="00CE4399">
                            <w:rPr>
                              <w:noProof/>
                              <w:lang w:val="en-US"/>
                            </w:rPr>
                            <w:t>A</w:t>
                          </w:r>
                          <w:r w:rsidRPr="00630116">
                            <w:rPr>
                              <w:noProof/>
                              <w:lang w:val="en-US"/>
                            </w:rPr>
                            <w:t xml:space="preserve">. (1978). </w:t>
                          </w:r>
                          <w:r w:rsidRPr="00630116">
                            <w:rPr>
                              <w:i/>
                              <w:iCs/>
                              <w:noProof/>
                              <w:lang w:val="en-US"/>
                            </w:rPr>
                            <w:t>Predicting rainfall erosionlosses a guide to conservation planning.</w:t>
                          </w:r>
                          <w:r w:rsidRPr="00630116">
                            <w:rPr>
                              <w:noProof/>
                              <w:lang w:val="en-US"/>
                            </w:rPr>
                            <w:t xml:space="preserve"> </w:t>
                          </w:r>
                          <w:r>
                            <w:rPr>
                              <w:noProof/>
                            </w:rPr>
                            <w:t>Whasington D.C.: USDA.</w:t>
                          </w:r>
                        </w:p>
                        <w:p w14:paraId="3020E8F8" w14:textId="779A3088" w:rsidR="00E03947" w:rsidRDefault="00FD7582" w:rsidP="000E36EF">
                          <w:r>
                            <w:rPr>
                              <w:b/>
                              <w:bCs/>
                            </w:rPr>
                            <w:fldChar w:fldCharType="end"/>
                          </w:r>
                        </w:p>
                      </w:sdtContent>
                    </w:sdt>
                  </w:sdtContent>
                </w:sdt>
              </w:sdtContent>
            </w:sdt>
          </w:sdtContent>
        </w:sdt>
      </w:sdtContent>
    </w:sdt>
    <w:sectPr w:rsidR="00E03947" w:rsidSect="00455431">
      <w:footerReference w:type="default" r:id="rId11"/>
      <w:pgSz w:w="12240" w:h="15840"/>
      <w:pgMar w:top="1417" w:right="1701" w:bottom="1417" w:left="1701" w:header="708" w:footer="708" w:gutter="0"/>
      <w:pgNumType w:start="78"/>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AB46DC" w15:done="0"/>
  <w15:commentEx w15:paraId="50CA0E3C" w15:done="0"/>
  <w15:commentEx w15:paraId="7290E2FE" w15:done="0"/>
  <w15:commentEx w15:paraId="3B612A40" w15:done="0"/>
  <w15:commentEx w15:paraId="199EBC62" w15:done="0"/>
  <w15:commentEx w15:paraId="79ADBAFD" w15:done="0"/>
  <w15:commentEx w15:paraId="18EB6F61" w15:done="0"/>
  <w15:commentEx w15:paraId="1B1C8C45" w15:done="0"/>
  <w15:commentEx w15:paraId="313DF71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52CD8D" w14:textId="77777777" w:rsidR="00614409" w:rsidRDefault="00614409" w:rsidP="00FA668E">
      <w:pPr>
        <w:spacing w:after="0" w:line="240" w:lineRule="auto"/>
      </w:pPr>
      <w:r>
        <w:separator/>
      </w:r>
    </w:p>
  </w:endnote>
  <w:endnote w:type="continuationSeparator" w:id="0">
    <w:p w14:paraId="3A2830F4" w14:textId="77777777" w:rsidR="00614409" w:rsidRDefault="00614409" w:rsidP="00FA6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984003"/>
      <w:docPartObj>
        <w:docPartGallery w:val="Page Numbers (Bottom of Page)"/>
        <w:docPartUnique/>
      </w:docPartObj>
    </w:sdtPr>
    <w:sdtEndPr/>
    <w:sdtContent>
      <w:p w14:paraId="6C576CE5" w14:textId="2FA9B956" w:rsidR="00455431" w:rsidRDefault="00455431">
        <w:pPr>
          <w:pStyle w:val="Piedepgina"/>
          <w:jc w:val="right"/>
        </w:pPr>
        <w:r>
          <w:fldChar w:fldCharType="begin"/>
        </w:r>
        <w:r>
          <w:instrText>PAGE   \* MERGEFORMAT</w:instrText>
        </w:r>
        <w:r>
          <w:fldChar w:fldCharType="separate"/>
        </w:r>
        <w:r w:rsidR="0068443A" w:rsidRPr="0068443A">
          <w:rPr>
            <w:noProof/>
            <w:lang w:val="es-ES"/>
          </w:rPr>
          <w:t>78</w:t>
        </w:r>
        <w:r>
          <w:fldChar w:fldCharType="end"/>
        </w:r>
      </w:p>
    </w:sdtContent>
  </w:sdt>
  <w:p w14:paraId="67B8A134" w14:textId="77777777" w:rsidR="009F298C" w:rsidRDefault="009F298C">
    <w:pPr>
      <w:widowControl w:val="0"/>
      <w:autoSpaceDE w:val="0"/>
      <w:autoSpaceDN w:val="0"/>
      <w:adjustRightInd w:val="0"/>
      <w:spacing w:after="0" w:line="200" w:lineRule="exact"/>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8D53C6" w14:textId="77777777" w:rsidR="00614409" w:rsidRDefault="00614409" w:rsidP="00FA668E">
      <w:pPr>
        <w:spacing w:after="0" w:line="240" w:lineRule="auto"/>
      </w:pPr>
      <w:r>
        <w:separator/>
      </w:r>
    </w:p>
  </w:footnote>
  <w:footnote w:type="continuationSeparator" w:id="0">
    <w:p w14:paraId="4E96F9B0" w14:textId="77777777" w:rsidR="00614409" w:rsidRDefault="00614409" w:rsidP="00FA668E">
      <w:pPr>
        <w:spacing w:after="0" w:line="240" w:lineRule="auto"/>
      </w:pPr>
      <w:r>
        <w:continuationSeparator/>
      </w:r>
    </w:p>
  </w:footnote>
  <w:footnote w:id="1">
    <w:p w14:paraId="5F91B9D1" w14:textId="33A0D8E9" w:rsidR="0068443A" w:rsidRDefault="009F298C" w:rsidP="00630116">
      <w:pPr>
        <w:pStyle w:val="Sinespaciado"/>
        <w:ind w:right="49"/>
        <w:jc w:val="both"/>
        <w:rPr>
          <w:rFonts w:ascii="Times New Roman" w:hAnsi="Times New Roman" w:cs="Times New Roman"/>
          <w:sz w:val="20"/>
          <w:szCs w:val="20"/>
        </w:rPr>
      </w:pPr>
      <w:r>
        <w:rPr>
          <w:rStyle w:val="Refdenotaalpie"/>
        </w:rPr>
        <w:footnoteRef/>
      </w:r>
      <w:r w:rsidRPr="0068443A">
        <w:rPr>
          <w:rFonts w:ascii="Times New Roman" w:hAnsi="Times New Roman" w:cs="Times New Roman"/>
          <w:sz w:val="20"/>
          <w:szCs w:val="20"/>
        </w:rPr>
        <w:t xml:space="preserve"> Doctor en Geografía, DCRU- Universidad Autónoma Chapingo. Carretera México-Texcoco Km 38.5. Correo electrónico: </w:t>
      </w:r>
      <w:hyperlink r:id="rId1" w:history="1">
        <w:r w:rsidRPr="0068443A">
          <w:rPr>
            <w:rStyle w:val="Hipervnculo"/>
            <w:rFonts w:ascii="Times New Roman" w:hAnsi="Times New Roman" w:cs="Times New Roman"/>
            <w:sz w:val="20"/>
            <w:szCs w:val="20"/>
            <w:u w:val="none"/>
          </w:rPr>
          <w:t>g_aguila@correo.chapingo.mx</w:t>
        </w:r>
      </w:hyperlink>
      <w:r w:rsidR="00364E71" w:rsidRPr="0068443A">
        <w:rPr>
          <w:rStyle w:val="Hipervnculo"/>
          <w:rFonts w:ascii="Times New Roman" w:hAnsi="Times New Roman" w:cs="Times New Roman"/>
          <w:sz w:val="20"/>
          <w:szCs w:val="20"/>
          <w:u w:val="none"/>
        </w:rPr>
        <w:t xml:space="preserve"> </w:t>
      </w:r>
      <w:r w:rsidR="0063085E" w:rsidRPr="0068443A">
        <w:rPr>
          <w:rStyle w:val="Hipervnculo"/>
          <w:rFonts w:ascii="Times New Roman" w:hAnsi="Times New Roman" w:cs="Times New Roman"/>
          <w:sz w:val="20"/>
          <w:szCs w:val="20"/>
          <w:u w:val="none"/>
        </w:rPr>
        <w:t xml:space="preserve"> </w:t>
      </w:r>
      <w:r w:rsidR="0068443A" w:rsidRPr="000B576F">
        <w:rPr>
          <w:noProof/>
          <w:sz w:val="20"/>
          <w:szCs w:val="20"/>
        </w:rPr>
        <w:drawing>
          <wp:inline distT="0" distB="0" distL="0" distR="0" wp14:anchorId="3CAE2DA6" wp14:editId="011A0C54">
            <wp:extent cx="123825" cy="1238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364E71" w:rsidRPr="0068443A">
        <w:rPr>
          <w:rStyle w:val="Hipervnculo"/>
          <w:rFonts w:ascii="Times New Roman" w:hAnsi="Times New Roman" w:cs="Times New Roman"/>
          <w:sz w:val="20"/>
          <w:szCs w:val="20"/>
          <w:u w:val="none"/>
        </w:rPr>
        <w:t xml:space="preserve"> </w:t>
      </w:r>
      <w:hyperlink r:id="rId3" w:history="1">
        <w:r w:rsidR="0068443A" w:rsidRPr="0068443A">
          <w:rPr>
            <w:rStyle w:val="Hipervnculo"/>
            <w:rFonts w:ascii="Times New Roman" w:hAnsi="Times New Roman" w:cs="Times New Roman"/>
            <w:sz w:val="20"/>
            <w:szCs w:val="20"/>
            <w:u w:val="none"/>
          </w:rPr>
          <w:t>https://orcid.org/0000-0003-1518-0801</w:t>
        </w:r>
      </w:hyperlink>
    </w:p>
    <w:p w14:paraId="5F57AFE1" w14:textId="77777777" w:rsidR="0068443A" w:rsidRDefault="0068443A" w:rsidP="00A412B7">
      <w:pPr>
        <w:pStyle w:val="Textonotapie"/>
        <w:jc w:val="center"/>
        <w:rPr>
          <w:rFonts w:ascii="Times New Roman" w:hAnsi="Times New Roman" w:cs="Times New Roman"/>
        </w:rPr>
      </w:pPr>
    </w:p>
    <w:p w14:paraId="4D4A9CB5" w14:textId="77777777" w:rsidR="009F298C" w:rsidRPr="007D40F5" w:rsidRDefault="009F298C" w:rsidP="00A412B7">
      <w:pPr>
        <w:pStyle w:val="Textonotapie"/>
        <w:jc w:val="center"/>
        <w:rPr>
          <w:rFonts w:ascii="Times New Roman" w:hAnsi="Times New Roman" w:cs="Times New Roman"/>
        </w:rPr>
      </w:pPr>
      <w:bookmarkStart w:id="0" w:name="_GoBack"/>
      <w:bookmarkEnd w:id="0"/>
      <w:r w:rsidRPr="007D40F5">
        <w:rPr>
          <w:rFonts w:ascii="Times New Roman" w:hAnsi="Times New Roman" w:cs="Times New Roman"/>
        </w:rPr>
        <w:t xml:space="preserve">Fecha de recepción: </w:t>
      </w:r>
      <w:r>
        <w:rPr>
          <w:rFonts w:ascii="Times New Roman" w:hAnsi="Times New Roman" w:cs="Times New Roman"/>
        </w:rPr>
        <w:t>29 de julio del 2019</w:t>
      </w:r>
    </w:p>
    <w:p w14:paraId="426A9F60" w14:textId="77777777" w:rsidR="009F298C" w:rsidRDefault="009F298C" w:rsidP="00A412B7">
      <w:pPr>
        <w:pStyle w:val="Sinespaciado"/>
        <w:ind w:right="49"/>
        <w:jc w:val="center"/>
        <w:rPr>
          <w:rFonts w:ascii="Times New Roman" w:hAnsi="Times New Roman" w:cs="Times New Roman"/>
        </w:rPr>
      </w:pPr>
      <w:r w:rsidRPr="007D40F5">
        <w:rPr>
          <w:rFonts w:ascii="Times New Roman" w:hAnsi="Times New Roman" w:cs="Times New Roman"/>
        </w:rPr>
        <w:t xml:space="preserve">Fecha de aceptación: </w:t>
      </w:r>
      <w:r>
        <w:rPr>
          <w:rFonts w:ascii="Times New Roman" w:hAnsi="Times New Roman" w:cs="Times New Roman"/>
        </w:rPr>
        <w:t>4 de octubre del 2019</w:t>
      </w:r>
    </w:p>
    <w:p w14:paraId="237B47F5" w14:textId="77777777" w:rsidR="0068443A" w:rsidRPr="00630116" w:rsidRDefault="0068443A" w:rsidP="00A412B7">
      <w:pPr>
        <w:pStyle w:val="Sinespaciado"/>
        <w:ind w:right="49"/>
        <w:jc w:val="center"/>
        <w:rPr>
          <w:rFonts w:ascii="Times New Roman" w:hAnsi="Times New Roman" w:cs="Times New Roman"/>
          <w:sz w:val="20"/>
          <w:szCs w:val="20"/>
        </w:rPr>
      </w:pP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xandra Gutierrez">
    <w15:presenceInfo w15:providerId="Windows Live" w15:userId="be69509d5d9ba72a"/>
  </w15:person>
  <w15:person w15:author="Genaro.s.a">
    <w15:presenceInfo w15:providerId="None" w15:userId="Genaro.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9A9"/>
    <w:rsid w:val="00002C3D"/>
    <w:rsid w:val="00006847"/>
    <w:rsid w:val="00011746"/>
    <w:rsid w:val="00014512"/>
    <w:rsid w:val="000200B7"/>
    <w:rsid w:val="00025171"/>
    <w:rsid w:val="0003196E"/>
    <w:rsid w:val="0004042D"/>
    <w:rsid w:val="000431D1"/>
    <w:rsid w:val="0004429F"/>
    <w:rsid w:val="000463A3"/>
    <w:rsid w:val="00051B6F"/>
    <w:rsid w:val="00062E6E"/>
    <w:rsid w:val="00064F5D"/>
    <w:rsid w:val="00071DD6"/>
    <w:rsid w:val="00076AD8"/>
    <w:rsid w:val="00076F5B"/>
    <w:rsid w:val="00082C71"/>
    <w:rsid w:val="00086D71"/>
    <w:rsid w:val="000874F6"/>
    <w:rsid w:val="000B1AC6"/>
    <w:rsid w:val="000B2BBC"/>
    <w:rsid w:val="000B7A2C"/>
    <w:rsid w:val="000C0FD5"/>
    <w:rsid w:val="000C6214"/>
    <w:rsid w:val="000D64D2"/>
    <w:rsid w:val="000E00FE"/>
    <w:rsid w:val="000E066C"/>
    <w:rsid w:val="000E1D34"/>
    <w:rsid w:val="000E36EF"/>
    <w:rsid w:val="000E55FD"/>
    <w:rsid w:val="00115554"/>
    <w:rsid w:val="0011657E"/>
    <w:rsid w:val="001257DA"/>
    <w:rsid w:val="001268BC"/>
    <w:rsid w:val="00130B7E"/>
    <w:rsid w:val="00130BA3"/>
    <w:rsid w:val="00133093"/>
    <w:rsid w:val="0014607D"/>
    <w:rsid w:val="00146507"/>
    <w:rsid w:val="00154C69"/>
    <w:rsid w:val="001612A8"/>
    <w:rsid w:val="00170CB2"/>
    <w:rsid w:val="00171127"/>
    <w:rsid w:val="00181272"/>
    <w:rsid w:val="0018285A"/>
    <w:rsid w:val="00184D6D"/>
    <w:rsid w:val="001870C5"/>
    <w:rsid w:val="00187D45"/>
    <w:rsid w:val="001926B6"/>
    <w:rsid w:val="00193727"/>
    <w:rsid w:val="00194CE4"/>
    <w:rsid w:val="001A0EAC"/>
    <w:rsid w:val="001B0374"/>
    <w:rsid w:val="001B41D2"/>
    <w:rsid w:val="001B6B34"/>
    <w:rsid w:val="001D0C61"/>
    <w:rsid w:val="001E2C9F"/>
    <w:rsid w:val="001E7726"/>
    <w:rsid w:val="00200CEF"/>
    <w:rsid w:val="00201889"/>
    <w:rsid w:val="00213431"/>
    <w:rsid w:val="002135C3"/>
    <w:rsid w:val="00214F16"/>
    <w:rsid w:val="0021581D"/>
    <w:rsid w:val="00224A5D"/>
    <w:rsid w:val="00230311"/>
    <w:rsid w:val="002350CF"/>
    <w:rsid w:val="00242E6C"/>
    <w:rsid w:val="0024608D"/>
    <w:rsid w:val="00250B7F"/>
    <w:rsid w:val="00251B4B"/>
    <w:rsid w:val="002567F2"/>
    <w:rsid w:val="00257C9F"/>
    <w:rsid w:val="00260AC8"/>
    <w:rsid w:val="002622F7"/>
    <w:rsid w:val="002635B2"/>
    <w:rsid w:val="00280A5A"/>
    <w:rsid w:val="002815AB"/>
    <w:rsid w:val="00281D05"/>
    <w:rsid w:val="002844F4"/>
    <w:rsid w:val="00285449"/>
    <w:rsid w:val="0029006F"/>
    <w:rsid w:val="00295E74"/>
    <w:rsid w:val="002A332C"/>
    <w:rsid w:val="002A6605"/>
    <w:rsid w:val="002B3314"/>
    <w:rsid w:val="002B635B"/>
    <w:rsid w:val="002D25C4"/>
    <w:rsid w:val="002D7BC4"/>
    <w:rsid w:val="002E07EB"/>
    <w:rsid w:val="002E3A7B"/>
    <w:rsid w:val="002E5A97"/>
    <w:rsid w:val="002F06F8"/>
    <w:rsid w:val="002F088C"/>
    <w:rsid w:val="00306319"/>
    <w:rsid w:val="00306637"/>
    <w:rsid w:val="0032301E"/>
    <w:rsid w:val="003265DE"/>
    <w:rsid w:val="003279BE"/>
    <w:rsid w:val="00347BB2"/>
    <w:rsid w:val="00351AB8"/>
    <w:rsid w:val="00355DEA"/>
    <w:rsid w:val="003563A9"/>
    <w:rsid w:val="003607CC"/>
    <w:rsid w:val="00361CD7"/>
    <w:rsid w:val="00364E71"/>
    <w:rsid w:val="003755CB"/>
    <w:rsid w:val="00382C8B"/>
    <w:rsid w:val="003862B0"/>
    <w:rsid w:val="00390746"/>
    <w:rsid w:val="00390D04"/>
    <w:rsid w:val="003A2720"/>
    <w:rsid w:val="003A65DB"/>
    <w:rsid w:val="003B0356"/>
    <w:rsid w:val="003B7A3F"/>
    <w:rsid w:val="003C2E22"/>
    <w:rsid w:val="003C3F7D"/>
    <w:rsid w:val="003D32DF"/>
    <w:rsid w:val="003D4A22"/>
    <w:rsid w:val="003D7168"/>
    <w:rsid w:val="003D77BC"/>
    <w:rsid w:val="003E0DC2"/>
    <w:rsid w:val="003F5ADF"/>
    <w:rsid w:val="003F6C25"/>
    <w:rsid w:val="00400A9F"/>
    <w:rsid w:val="004114BA"/>
    <w:rsid w:val="00416FAF"/>
    <w:rsid w:val="00420163"/>
    <w:rsid w:val="00421718"/>
    <w:rsid w:val="004238D7"/>
    <w:rsid w:val="00427919"/>
    <w:rsid w:val="00432DBA"/>
    <w:rsid w:val="004332DC"/>
    <w:rsid w:val="0043623F"/>
    <w:rsid w:val="0043727A"/>
    <w:rsid w:val="004412B2"/>
    <w:rsid w:val="0044437E"/>
    <w:rsid w:val="0045274F"/>
    <w:rsid w:val="00452EF5"/>
    <w:rsid w:val="00455431"/>
    <w:rsid w:val="00470BF0"/>
    <w:rsid w:val="0048352F"/>
    <w:rsid w:val="00484DC6"/>
    <w:rsid w:val="0048515C"/>
    <w:rsid w:val="00494114"/>
    <w:rsid w:val="004942E3"/>
    <w:rsid w:val="004A2D67"/>
    <w:rsid w:val="004A4992"/>
    <w:rsid w:val="004A71DA"/>
    <w:rsid w:val="004B071D"/>
    <w:rsid w:val="004B17C0"/>
    <w:rsid w:val="004B5109"/>
    <w:rsid w:val="004B5419"/>
    <w:rsid w:val="004B5699"/>
    <w:rsid w:val="004C1223"/>
    <w:rsid w:val="004C21A9"/>
    <w:rsid w:val="004D1891"/>
    <w:rsid w:val="004D1B9B"/>
    <w:rsid w:val="004D3936"/>
    <w:rsid w:val="004D65FE"/>
    <w:rsid w:val="004F6EBC"/>
    <w:rsid w:val="00504CCA"/>
    <w:rsid w:val="00505272"/>
    <w:rsid w:val="00515797"/>
    <w:rsid w:val="00517369"/>
    <w:rsid w:val="0052683B"/>
    <w:rsid w:val="00532FCA"/>
    <w:rsid w:val="00534BEC"/>
    <w:rsid w:val="005406BE"/>
    <w:rsid w:val="0054481C"/>
    <w:rsid w:val="00550ED4"/>
    <w:rsid w:val="00550FC4"/>
    <w:rsid w:val="00551C07"/>
    <w:rsid w:val="005562A2"/>
    <w:rsid w:val="005713D8"/>
    <w:rsid w:val="00572BA8"/>
    <w:rsid w:val="00575CD6"/>
    <w:rsid w:val="00575CD7"/>
    <w:rsid w:val="00583B6B"/>
    <w:rsid w:val="00593A73"/>
    <w:rsid w:val="00596D02"/>
    <w:rsid w:val="005A1D97"/>
    <w:rsid w:val="005A4882"/>
    <w:rsid w:val="005A5AE0"/>
    <w:rsid w:val="005A7621"/>
    <w:rsid w:val="005B168E"/>
    <w:rsid w:val="005B58F4"/>
    <w:rsid w:val="005B6416"/>
    <w:rsid w:val="005C026D"/>
    <w:rsid w:val="005D0084"/>
    <w:rsid w:val="005D4924"/>
    <w:rsid w:val="005D58D4"/>
    <w:rsid w:val="005D6951"/>
    <w:rsid w:val="005E0638"/>
    <w:rsid w:val="005E1321"/>
    <w:rsid w:val="005E72F6"/>
    <w:rsid w:val="005F490B"/>
    <w:rsid w:val="005F509C"/>
    <w:rsid w:val="005F5A55"/>
    <w:rsid w:val="00602D35"/>
    <w:rsid w:val="0060390C"/>
    <w:rsid w:val="00605509"/>
    <w:rsid w:val="0061043D"/>
    <w:rsid w:val="006141EE"/>
    <w:rsid w:val="00614409"/>
    <w:rsid w:val="00615CAB"/>
    <w:rsid w:val="006162E1"/>
    <w:rsid w:val="0062291E"/>
    <w:rsid w:val="00623FD4"/>
    <w:rsid w:val="006254C5"/>
    <w:rsid w:val="00630116"/>
    <w:rsid w:val="00630562"/>
    <w:rsid w:val="0063085E"/>
    <w:rsid w:val="00630D45"/>
    <w:rsid w:val="00630EE3"/>
    <w:rsid w:val="00634515"/>
    <w:rsid w:val="006361B3"/>
    <w:rsid w:val="006404A8"/>
    <w:rsid w:val="0064098F"/>
    <w:rsid w:val="00641308"/>
    <w:rsid w:val="00657259"/>
    <w:rsid w:val="00657870"/>
    <w:rsid w:val="006633E5"/>
    <w:rsid w:val="00676862"/>
    <w:rsid w:val="0068443A"/>
    <w:rsid w:val="00693191"/>
    <w:rsid w:val="00697133"/>
    <w:rsid w:val="006B109B"/>
    <w:rsid w:val="006B24EB"/>
    <w:rsid w:val="006B4254"/>
    <w:rsid w:val="006C0FE4"/>
    <w:rsid w:val="006C4953"/>
    <w:rsid w:val="006C6073"/>
    <w:rsid w:val="006D1C12"/>
    <w:rsid w:val="006D2B05"/>
    <w:rsid w:val="006D4B4F"/>
    <w:rsid w:val="006E1CD4"/>
    <w:rsid w:val="007026A0"/>
    <w:rsid w:val="007035F2"/>
    <w:rsid w:val="00713F50"/>
    <w:rsid w:val="00725FFF"/>
    <w:rsid w:val="0073176E"/>
    <w:rsid w:val="00733217"/>
    <w:rsid w:val="00734080"/>
    <w:rsid w:val="00740AD2"/>
    <w:rsid w:val="00744726"/>
    <w:rsid w:val="00745E40"/>
    <w:rsid w:val="00746013"/>
    <w:rsid w:val="00747ADA"/>
    <w:rsid w:val="007501F2"/>
    <w:rsid w:val="00753D4C"/>
    <w:rsid w:val="00761B60"/>
    <w:rsid w:val="0076247C"/>
    <w:rsid w:val="0076636B"/>
    <w:rsid w:val="00775B0A"/>
    <w:rsid w:val="007772BC"/>
    <w:rsid w:val="0078338D"/>
    <w:rsid w:val="0078478C"/>
    <w:rsid w:val="00785603"/>
    <w:rsid w:val="00793317"/>
    <w:rsid w:val="007A1937"/>
    <w:rsid w:val="007A2032"/>
    <w:rsid w:val="007A360B"/>
    <w:rsid w:val="007B4852"/>
    <w:rsid w:val="007B6449"/>
    <w:rsid w:val="007B6750"/>
    <w:rsid w:val="007C0399"/>
    <w:rsid w:val="007C4FD8"/>
    <w:rsid w:val="007C74C5"/>
    <w:rsid w:val="007D0B9B"/>
    <w:rsid w:val="007D2024"/>
    <w:rsid w:val="007D49BE"/>
    <w:rsid w:val="007E21CD"/>
    <w:rsid w:val="007E3917"/>
    <w:rsid w:val="007E4E68"/>
    <w:rsid w:val="007E6D1F"/>
    <w:rsid w:val="007F7233"/>
    <w:rsid w:val="008055E4"/>
    <w:rsid w:val="008061AA"/>
    <w:rsid w:val="00823672"/>
    <w:rsid w:val="00824964"/>
    <w:rsid w:val="00825985"/>
    <w:rsid w:val="008547BB"/>
    <w:rsid w:val="008662A4"/>
    <w:rsid w:val="008714D2"/>
    <w:rsid w:val="008751F4"/>
    <w:rsid w:val="00886FAD"/>
    <w:rsid w:val="008919ED"/>
    <w:rsid w:val="008A10C0"/>
    <w:rsid w:val="008A38E3"/>
    <w:rsid w:val="008B3C07"/>
    <w:rsid w:val="008C3793"/>
    <w:rsid w:val="008C3E6D"/>
    <w:rsid w:val="008C4CA3"/>
    <w:rsid w:val="008D2DC4"/>
    <w:rsid w:val="008E406B"/>
    <w:rsid w:val="008F555C"/>
    <w:rsid w:val="00902F4E"/>
    <w:rsid w:val="00903664"/>
    <w:rsid w:val="00912B5B"/>
    <w:rsid w:val="009208D3"/>
    <w:rsid w:val="00921CA9"/>
    <w:rsid w:val="00931A6A"/>
    <w:rsid w:val="00937ACB"/>
    <w:rsid w:val="009403E6"/>
    <w:rsid w:val="00947D4D"/>
    <w:rsid w:val="00953A7D"/>
    <w:rsid w:val="009542A9"/>
    <w:rsid w:val="009603DB"/>
    <w:rsid w:val="00962029"/>
    <w:rsid w:val="00962483"/>
    <w:rsid w:val="009703F7"/>
    <w:rsid w:val="009741D3"/>
    <w:rsid w:val="009751A6"/>
    <w:rsid w:val="00983E47"/>
    <w:rsid w:val="00985719"/>
    <w:rsid w:val="009A57E1"/>
    <w:rsid w:val="009A67E8"/>
    <w:rsid w:val="009B1FA6"/>
    <w:rsid w:val="009C057D"/>
    <w:rsid w:val="009C2A29"/>
    <w:rsid w:val="009C2BFF"/>
    <w:rsid w:val="009C4BD3"/>
    <w:rsid w:val="009D1294"/>
    <w:rsid w:val="009D1EB9"/>
    <w:rsid w:val="009D55E6"/>
    <w:rsid w:val="009D6831"/>
    <w:rsid w:val="009F298C"/>
    <w:rsid w:val="009F5771"/>
    <w:rsid w:val="00A047A1"/>
    <w:rsid w:val="00A14465"/>
    <w:rsid w:val="00A156F0"/>
    <w:rsid w:val="00A207FC"/>
    <w:rsid w:val="00A2117A"/>
    <w:rsid w:val="00A23AE3"/>
    <w:rsid w:val="00A24320"/>
    <w:rsid w:val="00A3000C"/>
    <w:rsid w:val="00A34CB5"/>
    <w:rsid w:val="00A412B7"/>
    <w:rsid w:val="00A420EF"/>
    <w:rsid w:val="00A46589"/>
    <w:rsid w:val="00A474DB"/>
    <w:rsid w:val="00A50101"/>
    <w:rsid w:val="00A5415A"/>
    <w:rsid w:val="00A609F9"/>
    <w:rsid w:val="00A62C98"/>
    <w:rsid w:val="00A7198C"/>
    <w:rsid w:val="00A729A4"/>
    <w:rsid w:val="00A83F3C"/>
    <w:rsid w:val="00A8632A"/>
    <w:rsid w:val="00A86781"/>
    <w:rsid w:val="00A90B7D"/>
    <w:rsid w:val="00A922EA"/>
    <w:rsid w:val="00AA4A9D"/>
    <w:rsid w:val="00AA4FE3"/>
    <w:rsid w:val="00AB1AA5"/>
    <w:rsid w:val="00AB1EE2"/>
    <w:rsid w:val="00AB2284"/>
    <w:rsid w:val="00AC792A"/>
    <w:rsid w:val="00AD24DA"/>
    <w:rsid w:val="00AD5FD4"/>
    <w:rsid w:val="00AE320B"/>
    <w:rsid w:val="00AE3F88"/>
    <w:rsid w:val="00AF1322"/>
    <w:rsid w:val="00B0384A"/>
    <w:rsid w:val="00B10638"/>
    <w:rsid w:val="00B15970"/>
    <w:rsid w:val="00B24BEA"/>
    <w:rsid w:val="00B312C2"/>
    <w:rsid w:val="00B55474"/>
    <w:rsid w:val="00B56B4E"/>
    <w:rsid w:val="00B608C7"/>
    <w:rsid w:val="00B62EF8"/>
    <w:rsid w:val="00B65616"/>
    <w:rsid w:val="00B66FCC"/>
    <w:rsid w:val="00B7577B"/>
    <w:rsid w:val="00B9144C"/>
    <w:rsid w:val="00B94C96"/>
    <w:rsid w:val="00B97CEA"/>
    <w:rsid w:val="00BB5E5A"/>
    <w:rsid w:val="00BC7498"/>
    <w:rsid w:val="00BD690A"/>
    <w:rsid w:val="00BD7F99"/>
    <w:rsid w:val="00BE59A9"/>
    <w:rsid w:val="00BE60CD"/>
    <w:rsid w:val="00BE7FDB"/>
    <w:rsid w:val="00BF51E4"/>
    <w:rsid w:val="00C02F75"/>
    <w:rsid w:val="00C03FC8"/>
    <w:rsid w:val="00C11021"/>
    <w:rsid w:val="00C11819"/>
    <w:rsid w:val="00C1390C"/>
    <w:rsid w:val="00C32358"/>
    <w:rsid w:val="00C35A01"/>
    <w:rsid w:val="00C37286"/>
    <w:rsid w:val="00C444CB"/>
    <w:rsid w:val="00C47CAB"/>
    <w:rsid w:val="00C50EF0"/>
    <w:rsid w:val="00C525FD"/>
    <w:rsid w:val="00C531B9"/>
    <w:rsid w:val="00C553D2"/>
    <w:rsid w:val="00C63E7D"/>
    <w:rsid w:val="00C751CF"/>
    <w:rsid w:val="00C93019"/>
    <w:rsid w:val="00C93787"/>
    <w:rsid w:val="00CA31CD"/>
    <w:rsid w:val="00CA5E88"/>
    <w:rsid w:val="00CB2EA9"/>
    <w:rsid w:val="00CB33D0"/>
    <w:rsid w:val="00CB6F79"/>
    <w:rsid w:val="00CC1342"/>
    <w:rsid w:val="00CE1757"/>
    <w:rsid w:val="00CE1CD6"/>
    <w:rsid w:val="00CE4399"/>
    <w:rsid w:val="00CF0081"/>
    <w:rsid w:val="00CF2D67"/>
    <w:rsid w:val="00CF5A0C"/>
    <w:rsid w:val="00CF5F40"/>
    <w:rsid w:val="00CF6BA2"/>
    <w:rsid w:val="00D02FE9"/>
    <w:rsid w:val="00D06828"/>
    <w:rsid w:val="00D154DB"/>
    <w:rsid w:val="00D16127"/>
    <w:rsid w:val="00D20EDE"/>
    <w:rsid w:val="00D2745E"/>
    <w:rsid w:val="00D30789"/>
    <w:rsid w:val="00D353F9"/>
    <w:rsid w:val="00D404FE"/>
    <w:rsid w:val="00D41319"/>
    <w:rsid w:val="00D5180D"/>
    <w:rsid w:val="00D5257E"/>
    <w:rsid w:val="00D5434D"/>
    <w:rsid w:val="00D546EA"/>
    <w:rsid w:val="00D54F92"/>
    <w:rsid w:val="00D66F41"/>
    <w:rsid w:val="00D729F3"/>
    <w:rsid w:val="00D777BA"/>
    <w:rsid w:val="00D81DD8"/>
    <w:rsid w:val="00D84245"/>
    <w:rsid w:val="00D93C8F"/>
    <w:rsid w:val="00D97315"/>
    <w:rsid w:val="00DA05A8"/>
    <w:rsid w:val="00DA06ED"/>
    <w:rsid w:val="00DB339C"/>
    <w:rsid w:val="00DC6F26"/>
    <w:rsid w:val="00DD5F5A"/>
    <w:rsid w:val="00DD76A2"/>
    <w:rsid w:val="00DE38E8"/>
    <w:rsid w:val="00DE3D53"/>
    <w:rsid w:val="00DE4164"/>
    <w:rsid w:val="00DF3D80"/>
    <w:rsid w:val="00DF6F28"/>
    <w:rsid w:val="00E033B3"/>
    <w:rsid w:val="00E03947"/>
    <w:rsid w:val="00E03EF7"/>
    <w:rsid w:val="00E06D70"/>
    <w:rsid w:val="00E161C7"/>
    <w:rsid w:val="00E2506F"/>
    <w:rsid w:val="00E3002C"/>
    <w:rsid w:val="00E30870"/>
    <w:rsid w:val="00E30950"/>
    <w:rsid w:val="00E34F79"/>
    <w:rsid w:val="00E351C2"/>
    <w:rsid w:val="00E35CE6"/>
    <w:rsid w:val="00E37F5E"/>
    <w:rsid w:val="00E45B35"/>
    <w:rsid w:val="00E46E46"/>
    <w:rsid w:val="00E50DBC"/>
    <w:rsid w:val="00E64535"/>
    <w:rsid w:val="00E7356B"/>
    <w:rsid w:val="00E73C05"/>
    <w:rsid w:val="00E74383"/>
    <w:rsid w:val="00E74D74"/>
    <w:rsid w:val="00E80AD3"/>
    <w:rsid w:val="00E85979"/>
    <w:rsid w:val="00E876CD"/>
    <w:rsid w:val="00E9610F"/>
    <w:rsid w:val="00E97EC6"/>
    <w:rsid w:val="00EA7C8F"/>
    <w:rsid w:val="00EB57F6"/>
    <w:rsid w:val="00EB665E"/>
    <w:rsid w:val="00EB78EC"/>
    <w:rsid w:val="00EC03B0"/>
    <w:rsid w:val="00ED5AFB"/>
    <w:rsid w:val="00EE1DBE"/>
    <w:rsid w:val="00EE7175"/>
    <w:rsid w:val="00EF0C2F"/>
    <w:rsid w:val="00EF3946"/>
    <w:rsid w:val="00EF4550"/>
    <w:rsid w:val="00EF75A8"/>
    <w:rsid w:val="00F00BCC"/>
    <w:rsid w:val="00F11153"/>
    <w:rsid w:val="00F17404"/>
    <w:rsid w:val="00F22AC8"/>
    <w:rsid w:val="00F23C84"/>
    <w:rsid w:val="00F23DB8"/>
    <w:rsid w:val="00F3791D"/>
    <w:rsid w:val="00F4123E"/>
    <w:rsid w:val="00F449EB"/>
    <w:rsid w:val="00F474F2"/>
    <w:rsid w:val="00F52FE9"/>
    <w:rsid w:val="00F553D3"/>
    <w:rsid w:val="00F55981"/>
    <w:rsid w:val="00F61110"/>
    <w:rsid w:val="00F64F82"/>
    <w:rsid w:val="00F6748D"/>
    <w:rsid w:val="00F85040"/>
    <w:rsid w:val="00F958C7"/>
    <w:rsid w:val="00FA1A1B"/>
    <w:rsid w:val="00FA3105"/>
    <w:rsid w:val="00FA3F96"/>
    <w:rsid w:val="00FA668E"/>
    <w:rsid w:val="00FA75B4"/>
    <w:rsid w:val="00FB1C9C"/>
    <w:rsid w:val="00FB2FF8"/>
    <w:rsid w:val="00FB6526"/>
    <w:rsid w:val="00FB768E"/>
    <w:rsid w:val="00FC4474"/>
    <w:rsid w:val="00FD5781"/>
    <w:rsid w:val="00FD7582"/>
    <w:rsid w:val="00FE034C"/>
    <w:rsid w:val="00FE2778"/>
    <w:rsid w:val="00FE6714"/>
    <w:rsid w:val="00FE7A2D"/>
    <w:rsid w:val="00FF17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2B7"/>
  </w:style>
  <w:style w:type="paragraph" w:styleId="Ttulo1">
    <w:name w:val="heading 1"/>
    <w:basedOn w:val="Normal"/>
    <w:next w:val="Normal"/>
    <w:link w:val="Ttulo1Car"/>
    <w:uiPriority w:val="9"/>
    <w:qFormat/>
    <w:rsid w:val="00B66FCC"/>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61C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61CD7"/>
    <w:rPr>
      <w:rFonts w:ascii="Tahoma" w:hAnsi="Tahoma" w:cs="Tahoma"/>
      <w:sz w:val="16"/>
      <w:szCs w:val="16"/>
    </w:rPr>
  </w:style>
  <w:style w:type="paragraph" w:styleId="Sinespaciado">
    <w:name w:val="No Spacing"/>
    <w:uiPriority w:val="1"/>
    <w:qFormat/>
    <w:rsid w:val="007E3917"/>
    <w:pPr>
      <w:spacing w:after="0" w:line="240" w:lineRule="auto"/>
    </w:pPr>
  </w:style>
  <w:style w:type="character" w:styleId="Textodelmarcadordeposicin">
    <w:name w:val="Placeholder Text"/>
    <w:basedOn w:val="Fuentedeprrafopredeter"/>
    <w:uiPriority w:val="99"/>
    <w:semiHidden/>
    <w:rsid w:val="00C93019"/>
    <w:rPr>
      <w:color w:val="808080"/>
    </w:rPr>
  </w:style>
  <w:style w:type="numbering" w:customStyle="1" w:styleId="Sinlista1">
    <w:name w:val="Sin lista1"/>
    <w:next w:val="Sinlista"/>
    <w:uiPriority w:val="99"/>
    <w:semiHidden/>
    <w:unhideWhenUsed/>
    <w:rsid w:val="002E3A7B"/>
  </w:style>
  <w:style w:type="paragraph" w:styleId="Encabezado">
    <w:name w:val="header"/>
    <w:basedOn w:val="Normal"/>
    <w:link w:val="EncabezadoCar"/>
    <w:uiPriority w:val="99"/>
    <w:unhideWhenUsed/>
    <w:rsid w:val="00FA66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668E"/>
  </w:style>
  <w:style w:type="paragraph" w:styleId="Piedepgina">
    <w:name w:val="footer"/>
    <w:basedOn w:val="Normal"/>
    <w:link w:val="PiedepginaCar"/>
    <w:uiPriority w:val="99"/>
    <w:unhideWhenUsed/>
    <w:rsid w:val="00FA66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668E"/>
  </w:style>
  <w:style w:type="table" w:styleId="Tablaconcuadrcula">
    <w:name w:val="Table Grid"/>
    <w:basedOn w:val="Tablanormal"/>
    <w:uiPriority w:val="39"/>
    <w:rsid w:val="00CF0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B66FCC"/>
    <w:rPr>
      <w:rFonts w:asciiTheme="majorHAnsi" w:eastAsiaTheme="majorEastAsia" w:hAnsiTheme="majorHAnsi" w:cstheme="majorBidi"/>
      <w:color w:val="365F91" w:themeColor="accent1" w:themeShade="BF"/>
      <w:sz w:val="32"/>
      <w:szCs w:val="32"/>
      <w:lang w:val="es-ES" w:eastAsia="es-ES"/>
    </w:rPr>
  </w:style>
  <w:style w:type="paragraph" w:styleId="Bibliografa">
    <w:name w:val="Bibliography"/>
    <w:basedOn w:val="Normal"/>
    <w:next w:val="Normal"/>
    <w:uiPriority w:val="37"/>
    <w:unhideWhenUsed/>
    <w:rsid w:val="00B66FCC"/>
  </w:style>
  <w:style w:type="numbering" w:customStyle="1" w:styleId="Sinlista2">
    <w:name w:val="Sin lista2"/>
    <w:next w:val="Sinlista"/>
    <w:uiPriority w:val="99"/>
    <w:semiHidden/>
    <w:unhideWhenUsed/>
    <w:rsid w:val="007E21CD"/>
  </w:style>
  <w:style w:type="paragraph" w:styleId="Textonotapie">
    <w:name w:val="footnote text"/>
    <w:basedOn w:val="Normal"/>
    <w:link w:val="TextonotapieCar"/>
    <w:uiPriority w:val="99"/>
    <w:unhideWhenUsed/>
    <w:rsid w:val="00630116"/>
    <w:pPr>
      <w:spacing w:after="0" w:line="240" w:lineRule="auto"/>
    </w:pPr>
    <w:rPr>
      <w:sz w:val="20"/>
      <w:szCs w:val="20"/>
    </w:rPr>
  </w:style>
  <w:style w:type="character" w:customStyle="1" w:styleId="TextonotapieCar">
    <w:name w:val="Texto nota pie Car"/>
    <w:basedOn w:val="Fuentedeprrafopredeter"/>
    <w:link w:val="Textonotapie"/>
    <w:uiPriority w:val="99"/>
    <w:rsid w:val="00630116"/>
    <w:rPr>
      <w:sz w:val="20"/>
      <w:szCs w:val="20"/>
    </w:rPr>
  </w:style>
  <w:style w:type="character" w:styleId="Refdenotaalpie">
    <w:name w:val="footnote reference"/>
    <w:basedOn w:val="Fuentedeprrafopredeter"/>
    <w:uiPriority w:val="99"/>
    <w:semiHidden/>
    <w:unhideWhenUsed/>
    <w:rsid w:val="00630116"/>
    <w:rPr>
      <w:vertAlign w:val="superscript"/>
    </w:rPr>
  </w:style>
  <w:style w:type="character" w:styleId="Hipervnculo">
    <w:name w:val="Hyperlink"/>
    <w:basedOn w:val="Fuentedeprrafopredeter"/>
    <w:uiPriority w:val="99"/>
    <w:unhideWhenUsed/>
    <w:rsid w:val="00A412B7"/>
    <w:rPr>
      <w:color w:val="0000FF" w:themeColor="hyperlink"/>
      <w:u w:val="single"/>
    </w:rPr>
  </w:style>
  <w:style w:type="character" w:styleId="Refdecomentario">
    <w:name w:val="annotation reference"/>
    <w:basedOn w:val="Fuentedeprrafopredeter"/>
    <w:uiPriority w:val="99"/>
    <w:semiHidden/>
    <w:unhideWhenUsed/>
    <w:rsid w:val="009D1EB9"/>
    <w:rPr>
      <w:sz w:val="16"/>
      <w:szCs w:val="16"/>
    </w:rPr>
  </w:style>
  <w:style w:type="paragraph" w:styleId="Textocomentario">
    <w:name w:val="annotation text"/>
    <w:basedOn w:val="Normal"/>
    <w:link w:val="TextocomentarioCar"/>
    <w:uiPriority w:val="99"/>
    <w:semiHidden/>
    <w:unhideWhenUsed/>
    <w:rsid w:val="009D1EB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D1EB9"/>
    <w:rPr>
      <w:sz w:val="20"/>
      <w:szCs w:val="20"/>
    </w:rPr>
  </w:style>
  <w:style w:type="paragraph" w:styleId="Asuntodelcomentario">
    <w:name w:val="annotation subject"/>
    <w:basedOn w:val="Textocomentario"/>
    <w:next w:val="Textocomentario"/>
    <w:link w:val="AsuntodelcomentarioCar"/>
    <w:uiPriority w:val="99"/>
    <w:semiHidden/>
    <w:unhideWhenUsed/>
    <w:rsid w:val="009D1EB9"/>
    <w:rPr>
      <w:b/>
      <w:bCs/>
    </w:rPr>
  </w:style>
  <w:style w:type="character" w:customStyle="1" w:styleId="AsuntodelcomentarioCar">
    <w:name w:val="Asunto del comentario Car"/>
    <w:basedOn w:val="TextocomentarioCar"/>
    <w:link w:val="Asuntodelcomentario"/>
    <w:uiPriority w:val="99"/>
    <w:semiHidden/>
    <w:rsid w:val="009D1EB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2B7"/>
  </w:style>
  <w:style w:type="paragraph" w:styleId="Ttulo1">
    <w:name w:val="heading 1"/>
    <w:basedOn w:val="Normal"/>
    <w:next w:val="Normal"/>
    <w:link w:val="Ttulo1Car"/>
    <w:uiPriority w:val="9"/>
    <w:qFormat/>
    <w:rsid w:val="00B66FCC"/>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61C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61CD7"/>
    <w:rPr>
      <w:rFonts w:ascii="Tahoma" w:hAnsi="Tahoma" w:cs="Tahoma"/>
      <w:sz w:val="16"/>
      <w:szCs w:val="16"/>
    </w:rPr>
  </w:style>
  <w:style w:type="paragraph" w:styleId="Sinespaciado">
    <w:name w:val="No Spacing"/>
    <w:uiPriority w:val="1"/>
    <w:qFormat/>
    <w:rsid w:val="007E3917"/>
    <w:pPr>
      <w:spacing w:after="0" w:line="240" w:lineRule="auto"/>
    </w:pPr>
  </w:style>
  <w:style w:type="character" w:styleId="Textodelmarcadordeposicin">
    <w:name w:val="Placeholder Text"/>
    <w:basedOn w:val="Fuentedeprrafopredeter"/>
    <w:uiPriority w:val="99"/>
    <w:semiHidden/>
    <w:rsid w:val="00C93019"/>
    <w:rPr>
      <w:color w:val="808080"/>
    </w:rPr>
  </w:style>
  <w:style w:type="numbering" w:customStyle="1" w:styleId="Sinlista1">
    <w:name w:val="Sin lista1"/>
    <w:next w:val="Sinlista"/>
    <w:uiPriority w:val="99"/>
    <w:semiHidden/>
    <w:unhideWhenUsed/>
    <w:rsid w:val="002E3A7B"/>
  </w:style>
  <w:style w:type="paragraph" w:styleId="Encabezado">
    <w:name w:val="header"/>
    <w:basedOn w:val="Normal"/>
    <w:link w:val="EncabezadoCar"/>
    <w:uiPriority w:val="99"/>
    <w:unhideWhenUsed/>
    <w:rsid w:val="00FA66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668E"/>
  </w:style>
  <w:style w:type="paragraph" w:styleId="Piedepgina">
    <w:name w:val="footer"/>
    <w:basedOn w:val="Normal"/>
    <w:link w:val="PiedepginaCar"/>
    <w:uiPriority w:val="99"/>
    <w:unhideWhenUsed/>
    <w:rsid w:val="00FA66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668E"/>
  </w:style>
  <w:style w:type="table" w:styleId="Tablaconcuadrcula">
    <w:name w:val="Table Grid"/>
    <w:basedOn w:val="Tablanormal"/>
    <w:uiPriority w:val="39"/>
    <w:rsid w:val="00CF0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B66FCC"/>
    <w:rPr>
      <w:rFonts w:asciiTheme="majorHAnsi" w:eastAsiaTheme="majorEastAsia" w:hAnsiTheme="majorHAnsi" w:cstheme="majorBidi"/>
      <w:color w:val="365F91" w:themeColor="accent1" w:themeShade="BF"/>
      <w:sz w:val="32"/>
      <w:szCs w:val="32"/>
      <w:lang w:val="es-ES" w:eastAsia="es-ES"/>
    </w:rPr>
  </w:style>
  <w:style w:type="paragraph" w:styleId="Bibliografa">
    <w:name w:val="Bibliography"/>
    <w:basedOn w:val="Normal"/>
    <w:next w:val="Normal"/>
    <w:uiPriority w:val="37"/>
    <w:unhideWhenUsed/>
    <w:rsid w:val="00B66FCC"/>
  </w:style>
  <w:style w:type="numbering" w:customStyle="1" w:styleId="Sinlista2">
    <w:name w:val="Sin lista2"/>
    <w:next w:val="Sinlista"/>
    <w:uiPriority w:val="99"/>
    <w:semiHidden/>
    <w:unhideWhenUsed/>
    <w:rsid w:val="007E21CD"/>
  </w:style>
  <w:style w:type="paragraph" w:styleId="Textonotapie">
    <w:name w:val="footnote text"/>
    <w:basedOn w:val="Normal"/>
    <w:link w:val="TextonotapieCar"/>
    <w:uiPriority w:val="99"/>
    <w:unhideWhenUsed/>
    <w:rsid w:val="00630116"/>
    <w:pPr>
      <w:spacing w:after="0" w:line="240" w:lineRule="auto"/>
    </w:pPr>
    <w:rPr>
      <w:sz w:val="20"/>
      <w:szCs w:val="20"/>
    </w:rPr>
  </w:style>
  <w:style w:type="character" w:customStyle="1" w:styleId="TextonotapieCar">
    <w:name w:val="Texto nota pie Car"/>
    <w:basedOn w:val="Fuentedeprrafopredeter"/>
    <w:link w:val="Textonotapie"/>
    <w:uiPriority w:val="99"/>
    <w:rsid w:val="00630116"/>
    <w:rPr>
      <w:sz w:val="20"/>
      <w:szCs w:val="20"/>
    </w:rPr>
  </w:style>
  <w:style w:type="character" w:styleId="Refdenotaalpie">
    <w:name w:val="footnote reference"/>
    <w:basedOn w:val="Fuentedeprrafopredeter"/>
    <w:uiPriority w:val="99"/>
    <w:semiHidden/>
    <w:unhideWhenUsed/>
    <w:rsid w:val="00630116"/>
    <w:rPr>
      <w:vertAlign w:val="superscript"/>
    </w:rPr>
  </w:style>
  <w:style w:type="character" w:styleId="Hipervnculo">
    <w:name w:val="Hyperlink"/>
    <w:basedOn w:val="Fuentedeprrafopredeter"/>
    <w:uiPriority w:val="99"/>
    <w:unhideWhenUsed/>
    <w:rsid w:val="00A412B7"/>
    <w:rPr>
      <w:color w:val="0000FF" w:themeColor="hyperlink"/>
      <w:u w:val="single"/>
    </w:rPr>
  </w:style>
  <w:style w:type="character" w:styleId="Refdecomentario">
    <w:name w:val="annotation reference"/>
    <w:basedOn w:val="Fuentedeprrafopredeter"/>
    <w:uiPriority w:val="99"/>
    <w:semiHidden/>
    <w:unhideWhenUsed/>
    <w:rsid w:val="009D1EB9"/>
    <w:rPr>
      <w:sz w:val="16"/>
      <w:szCs w:val="16"/>
    </w:rPr>
  </w:style>
  <w:style w:type="paragraph" w:styleId="Textocomentario">
    <w:name w:val="annotation text"/>
    <w:basedOn w:val="Normal"/>
    <w:link w:val="TextocomentarioCar"/>
    <w:uiPriority w:val="99"/>
    <w:semiHidden/>
    <w:unhideWhenUsed/>
    <w:rsid w:val="009D1EB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D1EB9"/>
    <w:rPr>
      <w:sz w:val="20"/>
      <w:szCs w:val="20"/>
    </w:rPr>
  </w:style>
  <w:style w:type="paragraph" w:styleId="Asuntodelcomentario">
    <w:name w:val="annotation subject"/>
    <w:basedOn w:val="Textocomentario"/>
    <w:next w:val="Textocomentario"/>
    <w:link w:val="AsuntodelcomentarioCar"/>
    <w:uiPriority w:val="99"/>
    <w:semiHidden/>
    <w:unhideWhenUsed/>
    <w:rsid w:val="009D1EB9"/>
    <w:rPr>
      <w:b/>
      <w:bCs/>
    </w:rPr>
  </w:style>
  <w:style w:type="character" w:customStyle="1" w:styleId="AsuntodelcomentarioCar">
    <w:name w:val="Asunto del comentario Car"/>
    <w:basedOn w:val="TextocomentarioCar"/>
    <w:link w:val="Asuntodelcomentario"/>
    <w:uiPriority w:val="99"/>
    <w:semiHidden/>
    <w:rsid w:val="009D1E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34566">
      <w:bodyDiv w:val="1"/>
      <w:marLeft w:val="0"/>
      <w:marRight w:val="0"/>
      <w:marTop w:val="0"/>
      <w:marBottom w:val="0"/>
      <w:divBdr>
        <w:top w:val="none" w:sz="0" w:space="0" w:color="auto"/>
        <w:left w:val="none" w:sz="0" w:space="0" w:color="auto"/>
        <w:bottom w:val="none" w:sz="0" w:space="0" w:color="auto"/>
        <w:right w:val="none" w:sz="0" w:space="0" w:color="auto"/>
      </w:divBdr>
    </w:div>
    <w:div w:id="96488660">
      <w:bodyDiv w:val="1"/>
      <w:marLeft w:val="0"/>
      <w:marRight w:val="0"/>
      <w:marTop w:val="0"/>
      <w:marBottom w:val="0"/>
      <w:divBdr>
        <w:top w:val="none" w:sz="0" w:space="0" w:color="auto"/>
        <w:left w:val="none" w:sz="0" w:space="0" w:color="auto"/>
        <w:bottom w:val="none" w:sz="0" w:space="0" w:color="auto"/>
        <w:right w:val="none" w:sz="0" w:space="0" w:color="auto"/>
      </w:divBdr>
    </w:div>
    <w:div w:id="120808642">
      <w:bodyDiv w:val="1"/>
      <w:marLeft w:val="0"/>
      <w:marRight w:val="0"/>
      <w:marTop w:val="0"/>
      <w:marBottom w:val="0"/>
      <w:divBdr>
        <w:top w:val="none" w:sz="0" w:space="0" w:color="auto"/>
        <w:left w:val="none" w:sz="0" w:space="0" w:color="auto"/>
        <w:bottom w:val="none" w:sz="0" w:space="0" w:color="auto"/>
        <w:right w:val="none" w:sz="0" w:space="0" w:color="auto"/>
      </w:divBdr>
    </w:div>
    <w:div w:id="129709369">
      <w:bodyDiv w:val="1"/>
      <w:marLeft w:val="0"/>
      <w:marRight w:val="0"/>
      <w:marTop w:val="0"/>
      <w:marBottom w:val="0"/>
      <w:divBdr>
        <w:top w:val="none" w:sz="0" w:space="0" w:color="auto"/>
        <w:left w:val="none" w:sz="0" w:space="0" w:color="auto"/>
        <w:bottom w:val="none" w:sz="0" w:space="0" w:color="auto"/>
        <w:right w:val="none" w:sz="0" w:space="0" w:color="auto"/>
      </w:divBdr>
    </w:div>
    <w:div w:id="136338980">
      <w:bodyDiv w:val="1"/>
      <w:marLeft w:val="0"/>
      <w:marRight w:val="0"/>
      <w:marTop w:val="0"/>
      <w:marBottom w:val="0"/>
      <w:divBdr>
        <w:top w:val="none" w:sz="0" w:space="0" w:color="auto"/>
        <w:left w:val="none" w:sz="0" w:space="0" w:color="auto"/>
        <w:bottom w:val="none" w:sz="0" w:space="0" w:color="auto"/>
        <w:right w:val="none" w:sz="0" w:space="0" w:color="auto"/>
      </w:divBdr>
    </w:div>
    <w:div w:id="144974400">
      <w:bodyDiv w:val="1"/>
      <w:marLeft w:val="0"/>
      <w:marRight w:val="0"/>
      <w:marTop w:val="0"/>
      <w:marBottom w:val="0"/>
      <w:divBdr>
        <w:top w:val="none" w:sz="0" w:space="0" w:color="auto"/>
        <w:left w:val="none" w:sz="0" w:space="0" w:color="auto"/>
        <w:bottom w:val="none" w:sz="0" w:space="0" w:color="auto"/>
        <w:right w:val="none" w:sz="0" w:space="0" w:color="auto"/>
      </w:divBdr>
    </w:div>
    <w:div w:id="173155729">
      <w:bodyDiv w:val="1"/>
      <w:marLeft w:val="0"/>
      <w:marRight w:val="0"/>
      <w:marTop w:val="0"/>
      <w:marBottom w:val="0"/>
      <w:divBdr>
        <w:top w:val="none" w:sz="0" w:space="0" w:color="auto"/>
        <w:left w:val="none" w:sz="0" w:space="0" w:color="auto"/>
        <w:bottom w:val="none" w:sz="0" w:space="0" w:color="auto"/>
        <w:right w:val="none" w:sz="0" w:space="0" w:color="auto"/>
      </w:divBdr>
    </w:div>
    <w:div w:id="237253362">
      <w:bodyDiv w:val="1"/>
      <w:marLeft w:val="0"/>
      <w:marRight w:val="0"/>
      <w:marTop w:val="0"/>
      <w:marBottom w:val="0"/>
      <w:divBdr>
        <w:top w:val="none" w:sz="0" w:space="0" w:color="auto"/>
        <w:left w:val="none" w:sz="0" w:space="0" w:color="auto"/>
        <w:bottom w:val="none" w:sz="0" w:space="0" w:color="auto"/>
        <w:right w:val="none" w:sz="0" w:space="0" w:color="auto"/>
      </w:divBdr>
    </w:div>
    <w:div w:id="264121549">
      <w:bodyDiv w:val="1"/>
      <w:marLeft w:val="0"/>
      <w:marRight w:val="0"/>
      <w:marTop w:val="0"/>
      <w:marBottom w:val="0"/>
      <w:divBdr>
        <w:top w:val="none" w:sz="0" w:space="0" w:color="auto"/>
        <w:left w:val="none" w:sz="0" w:space="0" w:color="auto"/>
        <w:bottom w:val="none" w:sz="0" w:space="0" w:color="auto"/>
        <w:right w:val="none" w:sz="0" w:space="0" w:color="auto"/>
      </w:divBdr>
    </w:div>
    <w:div w:id="302001635">
      <w:bodyDiv w:val="1"/>
      <w:marLeft w:val="0"/>
      <w:marRight w:val="0"/>
      <w:marTop w:val="0"/>
      <w:marBottom w:val="0"/>
      <w:divBdr>
        <w:top w:val="none" w:sz="0" w:space="0" w:color="auto"/>
        <w:left w:val="none" w:sz="0" w:space="0" w:color="auto"/>
        <w:bottom w:val="none" w:sz="0" w:space="0" w:color="auto"/>
        <w:right w:val="none" w:sz="0" w:space="0" w:color="auto"/>
      </w:divBdr>
    </w:div>
    <w:div w:id="318928515">
      <w:bodyDiv w:val="1"/>
      <w:marLeft w:val="0"/>
      <w:marRight w:val="0"/>
      <w:marTop w:val="0"/>
      <w:marBottom w:val="0"/>
      <w:divBdr>
        <w:top w:val="none" w:sz="0" w:space="0" w:color="auto"/>
        <w:left w:val="none" w:sz="0" w:space="0" w:color="auto"/>
        <w:bottom w:val="none" w:sz="0" w:space="0" w:color="auto"/>
        <w:right w:val="none" w:sz="0" w:space="0" w:color="auto"/>
      </w:divBdr>
    </w:div>
    <w:div w:id="327287654">
      <w:bodyDiv w:val="1"/>
      <w:marLeft w:val="0"/>
      <w:marRight w:val="0"/>
      <w:marTop w:val="0"/>
      <w:marBottom w:val="0"/>
      <w:divBdr>
        <w:top w:val="none" w:sz="0" w:space="0" w:color="auto"/>
        <w:left w:val="none" w:sz="0" w:space="0" w:color="auto"/>
        <w:bottom w:val="none" w:sz="0" w:space="0" w:color="auto"/>
        <w:right w:val="none" w:sz="0" w:space="0" w:color="auto"/>
      </w:divBdr>
    </w:div>
    <w:div w:id="368341313">
      <w:bodyDiv w:val="1"/>
      <w:marLeft w:val="0"/>
      <w:marRight w:val="0"/>
      <w:marTop w:val="0"/>
      <w:marBottom w:val="0"/>
      <w:divBdr>
        <w:top w:val="none" w:sz="0" w:space="0" w:color="auto"/>
        <w:left w:val="none" w:sz="0" w:space="0" w:color="auto"/>
        <w:bottom w:val="none" w:sz="0" w:space="0" w:color="auto"/>
        <w:right w:val="none" w:sz="0" w:space="0" w:color="auto"/>
      </w:divBdr>
    </w:div>
    <w:div w:id="372998131">
      <w:bodyDiv w:val="1"/>
      <w:marLeft w:val="0"/>
      <w:marRight w:val="0"/>
      <w:marTop w:val="0"/>
      <w:marBottom w:val="0"/>
      <w:divBdr>
        <w:top w:val="none" w:sz="0" w:space="0" w:color="auto"/>
        <w:left w:val="none" w:sz="0" w:space="0" w:color="auto"/>
        <w:bottom w:val="none" w:sz="0" w:space="0" w:color="auto"/>
        <w:right w:val="none" w:sz="0" w:space="0" w:color="auto"/>
      </w:divBdr>
    </w:div>
    <w:div w:id="382099746">
      <w:bodyDiv w:val="1"/>
      <w:marLeft w:val="0"/>
      <w:marRight w:val="0"/>
      <w:marTop w:val="0"/>
      <w:marBottom w:val="0"/>
      <w:divBdr>
        <w:top w:val="none" w:sz="0" w:space="0" w:color="auto"/>
        <w:left w:val="none" w:sz="0" w:space="0" w:color="auto"/>
        <w:bottom w:val="none" w:sz="0" w:space="0" w:color="auto"/>
        <w:right w:val="none" w:sz="0" w:space="0" w:color="auto"/>
      </w:divBdr>
    </w:div>
    <w:div w:id="436798204">
      <w:bodyDiv w:val="1"/>
      <w:marLeft w:val="0"/>
      <w:marRight w:val="0"/>
      <w:marTop w:val="0"/>
      <w:marBottom w:val="0"/>
      <w:divBdr>
        <w:top w:val="none" w:sz="0" w:space="0" w:color="auto"/>
        <w:left w:val="none" w:sz="0" w:space="0" w:color="auto"/>
        <w:bottom w:val="none" w:sz="0" w:space="0" w:color="auto"/>
        <w:right w:val="none" w:sz="0" w:space="0" w:color="auto"/>
      </w:divBdr>
    </w:div>
    <w:div w:id="453182248">
      <w:bodyDiv w:val="1"/>
      <w:marLeft w:val="0"/>
      <w:marRight w:val="0"/>
      <w:marTop w:val="0"/>
      <w:marBottom w:val="0"/>
      <w:divBdr>
        <w:top w:val="none" w:sz="0" w:space="0" w:color="auto"/>
        <w:left w:val="none" w:sz="0" w:space="0" w:color="auto"/>
        <w:bottom w:val="none" w:sz="0" w:space="0" w:color="auto"/>
        <w:right w:val="none" w:sz="0" w:space="0" w:color="auto"/>
      </w:divBdr>
    </w:div>
    <w:div w:id="546186409">
      <w:bodyDiv w:val="1"/>
      <w:marLeft w:val="0"/>
      <w:marRight w:val="0"/>
      <w:marTop w:val="0"/>
      <w:marBottom w:val="0"/>
      <w:divBdr>
        <w:top w:val="none" w:sz="0" w:space="0" w:color="auto"/>
        <w:left w:val="none" w:sz="0" w:space="0" w:color="auto"/>
        <w:bottom w:val="none" w:sz="0" w:space="0" w:color="auto"/>
        <w:right w:val="none" w:sz="0" w:space="0" w:color="auto"/>
      </w:divBdr>
    </w:div>
    <w:div w:id="563838033">
      <w:bodyDiv w:val="1"/>
      <w:marLeft w:val="0"/>
      <w:marRight w:val="0"/>
      <w:marTop w:val="0"/>
      <w:marBottom w:val="0"/>
      <w:divBdr>
        <w:top w:val="none" w:sz="0" w:space="0" w:color="auto"/>
        <w:left w:val="none" w:sz="0" w:space="0" w:color="auto"/>
        <w:bottom w:val="none" w:sz="0" w:space="0" w:color="auto"/>
        <w:right w:val="none" w:sz="0" w:space="0" w:color="auto"/>
      </w:divBdr>
    </w:div>
    <w:div w:id="662969397">
      <w:bodyDiv w:val="1"/>
      <w:marLeft w:val="0"/>
      <w:marRight w:val="0"/>
      <w:marTop w:val="0"/>
      <w:marBottom w:val="0"/>
      <w:divBdr>
        <w:top w:val="none" w:sz="0" w:space="0" w:color="auto"/>
        <w:left w:val="none" w:sz="0" w:space="0" w:color="auto"/>
        <w:bottom w:val="none" w:sz="0" w:space="0" w:color="auto"/>
        <w:right w:val="none" w:sz="0" w:space="0" w:color="auto"/>
      </w:divBdr>
    </w:div>
    <w:div w:id="741830074">
      <w:bodyDiv w:val="1"/>
      <w:marLeft w:val="0"/>
      <w:marRight w:val="0"/>
      <w:marTop w:val="0"/>
      <w:marBottom w:val="0"/>
      <w:divBdr>
        <w:top w:val="none" w:sz="0" w:space="0" w:color="auto"/>
        <w:left w:val="none" w:sz="0" w:space="0" w:color="auto"/>
        <w:bottom w:val="none" w:sz="0" w:space="0" w:color="auto"/>
        <w:right w:val="none" w:sz="0" w:space="0" w:color="auto"/>
      </w:divBdr>
    </w:div>
    <w:div w:id="836502275">
      <w:bodyDiv w:val="1"/>
      <w:marLeft w:val="0"/>
      <w:marRight w:val="0"/>
      <w:marTop w:val="0"/>
      <w:marBottom w:val="0"/>
      <w:divBdr>
        <w:top w:val="none" w:sz="0" w:space="0" w:color="auto"/>
        <w:left w:val="none" w:sz="0" w:space="0" w:color="auto"/>
        <w:bottom w:val="none" w:sz="0" w:space="0" w:color="auto"/>
        <w:right w:val="none" w:sz="0" w:space="0" w:color="auto"/>
      </w:divBdr>
    </w:div>
    <w:div w:id="848056885">
      <w:bodyDiv w:val="1"/>
      <w:marLeft w:val="0"/>
      <w:marRight w:val="0"/>
      <w:marTop w:val="0"/>
      <w:marBottom w:val="0"/>
      <w:divBdr>
        <w:top w:val="none" w:sz="0" w:space="0" w:color="auto"/>
        <w:left w:val="none" w:sz="0" w:space="0" w:color="auto"/>
        <w:bottom w:val="none" w:sz="0" w:space="0" w:color="auto"/>
        <w:right w:val="none" w:sz="0" w:space="0" w:color="auto"/>
      </w:divBdr>
    </w:div>
    <w:div w:id="881794781">
      <w:bodyDiv w:val="1"/>
      <w:marLeft w:val="0"/>
      <w:marRight w:val="0"/>
      <w:marTop w:val="0"/>
      <w:marBottom w:val="0"/>
      <w:divBdr>
        <w:top w:val="none" w:sz="0" w:space="0" w:color="auto"/>
        <w:left w:val="none" w:sz="0" w:space="0" w:color="auto"/>
        <w:bottom w:val="none" w:sz="0" w:space="0" w:color="auto"/>
        <w:right w:val="none" w:sz="0" w:space="0" w:color="auto"/>
      </w:divBdr>
    </w:div>
    <w:div w:id="915669705">
      <w:bodyDiv w:val="1"/>
      <w:marLeft w:val="0"/>
      <w:marRight w:val="0"/>
      <w:marTop w:val="0"/>
      <w:marBottom w:val="0"/>
      <w:divBdr>
        <w:top w:val="none" w:sz="0" w:space="0" w:color="auto"/>
        <w:left w:val="none" w:sz="0" w:space="0" w:color="auto"/>
        <w:bottom w:val="none" w:sz="0" w:space="0" w:color="auto"/>
        <w:right w:val="none" w:sz="0" w:space="0" w:color="auto"/>
      </w:divBdr>
    </w:div>
    <w:div w:id="1013142968">
      <w:bodyDiv w:val="1"/>
      <w:marLeft w:val="0"/>
      <w:marRight w:val="0"/>
      <w:marTop w:val="0"/>
      <w:marBottom w:val="0"/>
      <w:divBdr>
        <w:top w:val="none" w:sz="0" w:space="0" w:color="auto"/>
        <w:left w:val="none" w:sz="0" w:space="0" w:color="auto"/>
        <w:bottom w:val="none" w:sz="0" w:space="0" w:color="auto"/>
        <w:right w:val="none" w:sz="0" w:space="0" w:color="auto"/>
      </w:divBdr>
    </w:div>
    <w:div w:id="1076123216">
      <w:bodyDiv w:val="1"/>
      <w:marLeft w:val="0"/>
      <w:marRight w:val="0"/>
      <w:marTop w:val="0"/>
      <w:marBottom w:val="0"/>
      <w:divBdr>
        <w:top w:val="none" w:sz="0" w:space="0" w:color="auto"/>
        <w:left w:val="none" w:sz="0" w:space="0" w:color="auto"/>
        <w:bottom w:val="none" w:sz="0" w:space="0" w:color="auto"/>
        <w:right w:val="none" w:sz="0" w:space="0" w:color="auto"/>
      </w:divBdr>
    </w:div>
    <w:div w:id="1119183283">
      <w:bodyDiv w:val="1"/>
      <w:marLeft w:val="0"/>
      <w:marRight w:val="0"/>
      <w:marTop w:val="0"/>
      <w:marBottom w:val="0"/>
      <w:divBdr>
        <w:top w:val="none" w:sz="0" w:space="0" w:color="auto"/>
        <w:left w:val="none" w:sz="0" w:space="0" w:color="auto"/>
        <w:bottom w:val="none" w:sz="0" w:space="0" w:color="auto"/>
        <w:right w:val="none" w:sz="0" w:space="0" w:color="auto"/>
      </w:divBdr>
    </w:div>
    <w:div w:id="1124663587">
      <w:bodyDiv w:val="1"/>
      <w:marLeft w:val="0"/>
      <w:marRight w:val="0"/>
      <w:marTop w:val="0"/>
      <w:marBottom w:val="0"/>
      <w:divBdr>
        <w:top w:val="none" w:sz="0" w:space="0" w:color="auto"/>
        <w:left w:val="none" w:sz="0" w:space="0" w:color="auto"/>
        <w:bottom w:val="none" w:sz="0" w:space="0" w:color="auto"/>
        <w:right w:val="none" w:sz="0" w:space="0" w:color="auto"/>
      </w:divBdr>
    </w:div>
    <w:div w:id="1189181126">
      <w:bodyDiv w:val="1"/>
      <w:marLeft w:val="0"/>
      <w:marRight w:val="0"/>
      <w:marTop w:val="0"/>
      <w:marBottom w:val="0"/>
      <w:divBdr>
        <w:top w:val="none" w:sz="0" w:space="0" w:color="auto"/>
        <w:left w:val="none" w:sz="0" w:space="0" w:color="auto"/>
        <w:bottom w:val="none" w:sz="0" w:space="0" w:color="auto"/>
        <w:right w:val="none" w:sz="0" w:space="0" w:color="auto"/>
      </w:divBdr>
    </w:div>
    <w:div w:id="1201741314">
      <w:bodyDiv w:val="1"/>
      <w:marLeft w:val="0"/>
      <w:marRight w:val="0"/>
      <w:marTop w:val="0"/>
      <w:marBottom w:val="0"/>
      <w:divBdr>
        <w:top w:val="none" w:sz="0" w:space="0" w:color="auto"/>
        <w:left w:val="none" w:sz="0" w:space="0" w:color="auto"/>
        <w:bottom w:val="none" w:sz="0" w:space="0" w:color="auto"/>
        <w:right w:val="none" w:sz="0" w:space="0" w:color="auto"/>
      </w:divBdr>
    </w:div>
    <w:div w:id="1217164185">
      <w:bodyDiv w:val="1"/>
      <w:marLeft w:val="0"/>
      <w:marRight w:val="0"/>
      <w:marTop w:val="0"/>
      <w:marBottom w:val="0"/>
      <w:divBdr>
        <w:top w:val="none" w:sz="0" w:space="0" w:color="auto"/>
        <w:left w:val="none" w:sz="0" w:space="0" w:color="auto"/>
        <w:bottom w:val="none" w:sz="0" w:space="0" w:color="auto"/>
        <w:right w:val="none" w:sz="0" w:space="0" w:color="auto"/>
      </w:divBdr>
    </w:div>
    <w:div w:id="1256981933">
      <w:bodyDiv w:val="1"/>
      <w:marLeft w:val="0"/>
      <w:marRight w:val="0"/>
      <w:marTop w:val="0"/>
      <w:marBottom w:val="0"/>
      <w:divBdr>
        <w:top w:val="none" w:sz="0" w:space="0" w:color="auto"/>
        <w:left w:val="none" w:sz="0" w:space="0" w:color="auto"/>
        <w:bottom w:val="none" w:sz="0" w:space="0" w:color="auto"/>
        <w:right w:val="none" w:sz="0" w:space="0" w:color="auto"/>
      </w:divBdr>
    </w:div>
    <w:div w:id="1288124770">
      <w:bodyDiv w:val="1"/>
      <w:marLeft w:val="0"/>
      <w:marRight w:val="0"/>
      <w:marTop w:val="0"/>
      <w:marBottom w:val="0"/>
      <w:divBdr>
        <w:top w:val="none" w:sz="0" w:space="0" w:color="auto"/>
        <w:left w:val="none" w:sz="0" w:space="0" w:color="auto"/>
        <w:bottom w:val="none" w:sz="0" w:space="0" w:color="auto"/>
        <w:right w:val="none" w:sz="0" w:space="0" w:color="auto"/>
      </w:divBdr>
    </w:div>
    <w:div w:id="1294601938">
      <w:bodyDiv w:val="1"/>
      <w:marLeft w:val="0"/>
      <w:marRight w:val="0"/>
      <w:marTop w:val="0"/>
      <w:marBottom w:val="0"/>
      <w:divBdr>
        <w:top w:val="none" w:sz="0" w:space="0" w:color="auto"/>
        <w:left w:val="none" w:sz="0" w:space="0" w:color="auto"/>
        <w:bottom w:val="none" w:sz="0" w:space="0" w:color="auto"/>
        <w:right w:val="none" w:sz="0" w:space="0" w:color="auto"/>
      </w:divBdr>
    </w:div>
    <w:div w:id="1304040809">
      <w:bodyDiv w:val="1"/>
      <w:marLeft w:val="0"/>
      <w:marRight w:val="0"/>
      <w:marTop w:val="0"/>
      <w:marBottom w:val="0"/>
      <w:divBdr>
        <w:top w:val="none" w:sz="0" w:space="0" w:color="auto"/>
        <w:left w:val="none" w:sz="0" w:space="0" w:color="auto"/>
        <w:bottom w:val="none" w:sz="0" w:space="0" w:color="auto"/>
        <w:right w:val="none" w:sz="0" w:space="0" w:color="auto"/>
      </w:divBdr>
    </w:div>
    <w:div w:id="1320499358">
      <w:bodyDiv w:val="1"/>
      <w:marLeft w:val="0"/>
      <w:marRight w:val="0"/>
      <w:marTop w:val="0"/>
      <w:marBottom w:val="0"/>
      <w:divBdr>
        <w:top w:val="none" w:sz="0" w:space="0" w:color="auto"/>
        <w:left w:val="none" w:sz="0" w:space="0" w:color="auto"/>
        <w:bottom w:val="none" w:sz="0" w:space="0" w:color="auto"/>
        <w:right w:val="none" w:sz="0" w:space="0" w:color="auto"/>
      </w:divBdr>
    </w:div>
    <w:div w:id="1329361065">
      <w:bodyDiv w:val="1"/>
      <w:marLeft w:val="0"/>
      <w:marRight w:val="0"/>
      <w:marTop w:val="0"/>
      <w:marBottom w:val="0"/>
      <w:divBdr>
        <w:top w:val="none" w:sz="0" w:space="0" w:color="auto"/>
        <w:left w:val="none" w:sz="0" w:space="0" w:color="auto"/>
        <w:bottom w:val="none" w:sz="0" w:space="0" w:color="auto"/>
        <w:right w:val="none" w:sz="0" w:space="0" w:color="auto"/>
      </w:divBdr>
    </w:div>
    <w:div w:id="1338197108">
      <w:bodyDiv w:val="1"/>
      <w:marLeft w:val="0"/>
      <w:marRight w:val="0"/>
      <w:marTop w:val="0"/>
      <w:marBottom w:val="0"/>
      <w:divBdr>
        <w:top w:val="none" w:sz="0" w:space="0" w:color="auto"/>
        <w:left w:val="none" w:sz="0" w:space="0" w:color="auto"/>
        <w:bottom w:val="none" w:sz="0" w:space="0" w:color="auto"/>
        <w:right w:val="none" w:sz="0" w:space="0" w:color="auto"/>
      </w:divBdr>
    </w:div>
    <w:div w:id="1353873413">
      <w:bodyDiv w:val="1"/>
      <w:marLeft w:val="0"/>
      <w:marRight w:val="0"/>
      <w:marTop w:val="0"/>
      <w:marBottom w:val="0"/>
      <w:divBdr>
        <w:top w:val="none" w:sz="0" w:space="0" w:color="auto"/>
        <w:left w:val="none" w:sz="0" w:space="0" w:color="auto"/>
        <w:bottom w:val="none" w:sz="0" w:space="0" w:color="auto"/>
        <w:right w:val="none" w:sz="0" w:space="0" w:color="auto"/>
      </w:divBdr>
    </w:div>
    <w:div w:id="1404067610">
      <w:bodyDiv w:val="1"/>
      <w:marLeft w:val="0"/>
      <w:marRight w:val="0"/>
      <w:marTop w:val="0"/>
      <w:marBottom w:val="0"/>
      <w:divBdr>
        <w:top w:val="none" w:sz="0" w:space="0" w:color="auto"/>
        <w:left w:val="none" w:sz="0" w:space="0" w:color="auto"/>
        <w:bottom w:val="none" w:sz="0" w:space="0" w:color="auto"/>
        <w:right w:val="none" w:sz="0" w:space="0" w:color="auto"/>
      </w:divBdr>
    </w:div>
    <w:div w:id="1442263850">
      <w:bodyDiv w:val="1"/>
      <w:marLeft w:val="0"/>
      <w:marRight w:val="0"/>
      <w:marTop w:val="0"/>
      <w:marBottom w:val="0"/>
      <w:divBdr>
        <w:top w:val="none" w:sz="0" w:space="0" w:color="auto"/>
        <w:left w:val="none" w:sz="0" w:space="0" w:color="auto"/>
        <w:bottom w:val="none" w:sz="0" w:space="0" w:color="auto"/>
        <w:right w:val="none" w:sz="0" w:space="0" w:color="auto"/>
      </w:divBdr>
    </w:div>
    <w:div w:id="1448698772">
      <w:bodyDiv w:val="1"/>
      <w:marLeft w:val="0"/>
      <w:marRight w:val="0"/>
      <w:marTop w:val="0"/>
      <w:marBottom w:val="0"/>
      <w:divBdr>
        <w:top w:val="none" w:sz="0" w:space="0" w:color="auto"/>
        <w:left w:val="none" w:sz="0" w:space="0" w:color="auto"/>
        <w:bottom w:val="none" w:sz="0" w:space="0" w:color="auto"/>
        <w:right w:val="none" w:sz="0" w:space="0" w:color="auto"/>
      </w:divBdr>
    </w:div>
    <w:div w:id="1688753754">
      <w:bodyDiv w:val="1"/>
      <w:marLeft w:val="0"/>
      <w:marRight w:val="0"/>
      <w:marTop w:val="0"/>
      <w:marBottom w:val="0"/>
      <w:divBdr>
        <w:top w:val="none" w:sz="0" w:space="0" w:color="auto"/>
        <w:left w:val="none" w:sz="0" w:space="0" w:color="auto"/>
        <w:bottom w:val="none" w:sz="0" w:space="0" w:color="auto"/>
        <w:right w:val="none" w:sz="0" w:space="0" w:color="auto"/>
      </w:divBdr>
    </w:div>
    <w:div w:id="1715227444">
      <w:bodyDiv w:val="1"/>
      <w:marLeft w:val="0"/>
      <w:marRight w:val="0"/>
      <w:marTop w:val="0"/>
      <w:marBottom w:val="0"/>
      <w:divBdr>
        <w:top w:val="none" w:sz="0" w:space="0" w:color="auto"/>
        <w:left w:val="none" w:sz="0" w:space="0" w:color="auto"/>
        <w:bottom w:val="none" w:sz="0" w:space="0" w:color="auto"/>
        <w:right w:val="none" w:sz="0" w:space="0" w:color="auto"/>
      </w:divBdr>
    </w:div>
    <w:div w:id="1727953185">
      <w:bodyDiv w:val="1"/>
      <w:marLeft w:val="0"/>
      <w:marRight w:val="0"/>
      <w:marTop w:val="0"/>
      <w:marBottom w:val="0"/>
      <w:divBdr>
        <w:top w:val="none" w:sz="0" w:space="0" w:color="auto"/>
        <w:left w:val="none" w:sz="0" w:space="0" w:color="auto"/>
        <w:bottom w:val="none" w:sz="0" w:space="0" w:color="auto"/>
        <w:right w:val="none" w:sz="0" w:space="0" w:color="auto"/>
      </w:divBdr>
    </w:div>
    <w:div w:id="1753114283">
      <w:bodyDiv w:val="1"/>
      <w:marLeft w:val="0"/>
      <w:marRight w:val="0"/>
      <w:marTop w:val="0"/>
      <w:marBottom w:val="0"/>
      <w:divBdr>
        <w:top w:val="none" w:sz="0" w:space="0" w:color="auto"/>
        <w:left w:val="none" w:sz="0" w:space="0" w:color="auto"/>
        <w:bottom w:val="none" w:sz="0" w:space="0" w:color="auto"/>
        <w:right w:val="none" w:sz="0" w:space="0" w:color="auto"/>
      </w:divBdr>
    </w:div>
    <w:div w:id="1772357201">
      <w:bodyDiv w:val="1"/>
      <w:marLeft w:val="0"/>
      <w:marRight w:val="0"/>
      <w:marTop w:val="0"/>
      <w:marBottom w:val="0"/>
      <w:divBdr>
        <w:top w:val="none" w:sz="0" w:space="0" w:color="auto"/>
        <w:left w:val="none" w:sz="0" w:space="0" w:color="auto"/>
        <w:bottom w:val="none" w:sz="0" w:space="0" w:color="auto"/>
        <w:right w:val="none" w:sz="0" w:space="0" w:color="auto"/>
      </w:divBdr>
    </w:div>
    <w:div w:id="1790320086">
      <w:bodyDiv w:val="1"/>
      <w:marLeft w:val="0"/>
      <w:marRight w:val="0"/>
      <w:marTop w:val="0"/>
      <w:marBottom w:val="0"/>
      <w:divBdr>
        <w:top w:val="none" w:sz="0" w:space="0" w:color="auto"/>
        <w:left w:val="none" w:sz="0" w:space="0" w:color="auto"/>
        <w:bottom w:val="none" w:sz="0" w:space="0" w:color="auto"/>
        <w:right w:val="none" w:sz="0" w:space="0" w:color="auto"/>
      </w:divBdr>
    </w:div>
    <w:div w:id="1817993678">
      <w:bodyDiv w:val="1"/>
      <w:marLeft w:val="0"/>
      <w:marRight w:val="0"/>
      <w:marTop w:val="0"/>
      <w:marBottom w:val="0"/>
      <w:divBdr>
        <w:top w:val="none" w:sz="0" w:space="0" w:color="auto"/>
        <w:left w:val="none" w:sz="0" w:space="0" w:color="auto"/>
        <w:bottom w:val="none" w:sz="0" w:space="0" w:color="auto"/>
        <w:right w:val="none" w:sz="0" w:space="0" w:color="auto"/>
      </w:divBdr>
    </w:div>
    <w:div w:id="1902324534">
      <w:bodyDiv w:val="1"/>
      <w:marLeft w:val="0"/>
      <w:marRight w:val="0"/>
      <w:marTop w:val="0"/>
      <w:marBottom w:val="0"/>
      <w:divBdr>
        <w:top w:val="none" w:sz="0" w:space="0" w:color="auto"/>
        <w:left w:val="none" w:sz="0" w:space="0" w:color="auto"/>
        <w:bottom w:val="none" w:sz="0" w:space="0" w:color="auto"/>
        <w:right w:val="none" w:sz="0" w:space="0" w:color="auto"/>
      </w:divBdr>
    </w:div>
    <w:div w:id="2007130227">
      <w:bodyDiv w:val="1"/>
      <w:marLeft w:val="0"/>
      <w:marRight w:val="0"/>
      <w:marTop w:val="0"/>
      <w:marBottom w:val="0"/>
      <w:divBdr>
        <w:top w:val="none" w:sz="0" w:space="0" w:color="auto"/>
        <w:left w:val="none" w:sz="0" w:space="0" w:color="auto"/>
        <w:bottom w:val="none" w:sz="0" w:space="0" w:color="auto"/>
        <w:right w:val="none" w:sz="0" w:space="0" w:color="auto"/>
      </w:divBdr>
    </w:div>
    <w:div w:id="211440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5359/rgac.65-2.5"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microsoft.com/office/2011/relationships/commentsExtended" Target="commentsExtended.xml"/></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0-0003-1518-0801" TargetMode="External"/><Relationship Id="rId2" Type="http://schemas.openxmlformats.org/officeDocument/2006/relationships/image" Target="media/image1.gif"/><Relationship Id="rId1" Type="http://schemas.openxmlformats.org/officeDocument/2006/relationships/hyperlink" Target="mailto:g_aguila@correo.chapingo.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FAO971</b:Tag>
    <b:SourceType>Book</b:SourceType>
    <b:Guid>{A7D65B91-E5A0-4A8A-9272-B7F71F325128}</b:Guid>
    <b:Author>
      <b:Author>
        <b:Corporate>FAO</b:Corporate>
      </b:Author>
    </b:Author>
    <b:Title>Boletìn de suelos de la FAO: Zonificaciòn agro-ecologica.</b:Title>
    <b:Year>1997</b:Year>
    <b:City>Roma, Italia</b:City>
    <b:Publisher>UNESCO</b:Publisher>
    <b:RefOrder>14</b:RefOrder>
  </b:Source>
  <b:Source>
    <b:Tag>INE95</b:Tag>
    <b:SourceType>Book</b:SourceType>
    <b:Guid>{A450492F-D89D-41AF-81F8-DE87B0C0AC49}</b:Guid>
    <b:Author>
      <b:Author>
        <b:Corporate>INEGI</b:Corporate>
      </b:Author>
    </b:Author>
    <b:Title>Sìntesis geogràfica del estado de Querètaro</b:Title>
    <b:Year>1995</b:Year>
    <b:City>Mèxico, DF</b:City>
    <b:Publisher>Inegi</b:Publisher>
    <b:RefOrder>17</b:RefOrder>
  </b:Source>
  <b:Source>
    <b:Tag>FAO97</b:Tag>
    <b:SourceType>Book</b:SourceType>
    <b:Guid>{60E4B3B2-F4E5-4E73-899B-E39D23648148}</b:Guid>
    <b:Author>
      <b:Author>
        <b:NameList>
          <b:Person>
            <b:Last>FAO</b:Last>
          </b:Person>
        </b:NameList>
      </b:Author>
      <b:BookAuthor>
        <b:NameList>
          <b:Person>
            <b:Last>FAO</b:Last>
          </b:Person>
        </b:NameList>
      </b:BookAuthor>
    </b:Author>
    <b:Title>Bolitín de suelos de la FAO: Zonificación agroecologica</b:Title>
    <b:Year>1997</b:Year>
    <b:City>Roma Italia</b:City>
    <b:Publisher>ONU</b:Publisher>
    <b:RefOrder>18</b:RefOrder>
  </b:Source>
  <b:Source>
    <b:Tag>Ort84</b:Tag>
    <b:SourceType>Book</b:SourceType>
    <b:Guid>{1C13EEC7-DDD5-45F6-9429-62DDB1DD492A}</b:Guid>
    <b:Author>
      <b:Author>
        <b:NameList>
          <b:Person>
            <b:Last>Ortiz</b:Last>
            <b:First>C</b:First>
          </b:Person>
          <b:Person>
            <b:Last>Cuanalo</b:Last>
            <b:First>H</b:First>
          </b:Person>
        </b:NameList>
      </b:Author>
    </b:Author>
    <b:Title>Metodología del Levantamiento Fisiográfico, un sistema de clasificación de tierra</b:Title>
    <b:Year>1984</b:Year>
    <b:City>Texcoco, México</b:City>
    <b:Publisher>COLPOS</b:Publisher>
    <b:RefOrder>19</b:RefOrder>
  </b:Source>
  <b:Source>
    <b:Tag>Bau16</b:Tag>
    <b:SourceType>Book</b:SourceType>
    <b:Guid>{94131C83-7025-40A2-A618-4D770D4C2F7A}</b:Guid>
    <b:Author>
      <b:Author>
        <b:NameList>
          <b:Person>
            <b:Last>Bautista</b:Last>
            <b:First>F</b:First>
          </b:Person>
        </b:NameList>
      </b:Author>
    </b:Author>
    <b:Title>Zonificaciòn agroclimatica de la región de infiernillo. Biodiversidad del estado de Michoacán</b:Title>
    <b:Year>2016</b:Year>
    <b:City>México, DF.</b:City>
    <b:Publisher>CONABIO</b:Publisher>
    <b:RefOrder>16</b:RefOrder>
  </b:Source>
  <b:Source>
    <b:Tag>MarcadorDePosición1</b:Tag>
    <b:SourceType>Book</b:SourceType>
    <b:Guid>{6D20F257-A836-4CDC-A13B-D5888FAC7AD5}</b:Guid>
    <b:Title>El condicionamiento ambiental y el anàlisis regional de la agricultura; una experiencia</b:Title>
    <b:Year>1992</b:Year>
    <b:Publisher>Direcciòn de Centros Regionales-UACh</b:Publisher>
    <b:City>Texcoco, estado de Mèxico</b:City>
    <b:Author>
      <b:Author>
        <b:NameList>
          <b:Person>
            <b:Last>Romero Peñaloza</b:Last>
            <b:First>Jorge</b:First>
          </b:Person>
        </b:NameList>
      </b:Author>
    </b:Author>
    <b:RefOrder>20</b:RefOrder>
  </b:Source>
  <b:Source>
    <b:Tag>CON161</b:Tag>
    <b:SourceType>InternetSite</b:SourceType>
    <b:Guid>{30AE972F-C20E-45A7-9791-36E3D483B8D8}</b:Guid>
    <b:Title>www.conagua.gob.mx</b:Title>
    <b:Year>2016</b:Year>
    <b:Author>
      <b:Author>
        <b:Corporate>CONAGUA</b:Corporate>
      </b:Author>
    </b:Author>
    <b:InternetSiteTitle>CONAGUA</b:InternetSiteTitle>
    <b:Month>Agosto</b:Month>
    <b:Day>14</b:Day>
    <b:RefOrder>11</b:RefOrder>
  </b:Source>
  <b:Source>
    <b:Tag>Fer15</b:Tag>
    <b:SourceType>Book</b:SourceType>
    <b:Guid>{997475AF-618D-4752-B533-AC591DC18A7F}</b:Guid>
    <b:Author>
      <b:Author>
        <b:NameList>
          <b:Person>
            <b:Last>Fernández Reynoso</b:Last>
            <b:First>D.</b:First>
            <b:Middle>S.</b:Middle>
          </b:Person>
        </b:NameList>
      </b:Author>
    </b:Author>
    <b:Title>Estimación de la erosión del suelo</b:Title>
    <b:Year>2015</b:Year>
    <b:City>Texcoco, Edo. Mèxico</b:City>
    <b:Publisher>UACh</b:Publisher>
    <b:RefOrder>8</b:RefOrder>
  </b:Source>
  <b:Source>
    <b:Tag>INA10</b:Tag>
    <b:SourceType>Book</b:SourceType>
    <b:Guid>{291BD7F9-8A67-4B91-903A-B0AF131DA83E}</b:Guid>
    <b:Author>
      <b:Author>
        <b:Corporate>INAFED </b:Corporate>
      </b:Author>
    </b:Author>
    <b:Title> Enciclopedia de municipios. Tequisquiapan</b:Title>
    <b:Year>2010</b:Year>
    <b:City>Querètaro, Qro.</b:City>
    <b:Publisher>Edo.Qro.</b:Publisher>
    <b:RefOrder>10</b:RefOrder>
  </b:Source>
  <b:Source>
    <b:Tag>Mat01</b:Tag>
    <b:SourceType>Book</b:SourceType>
    <b:Guid>{63954A08-A5FD-4566-8D6C-A1674D67E1CB}</b:Guid>
    <b:Title>Heladas</b:Title>
    <b:Year>2001</b:Year>
    <b:Author>
      <b:Author>
        <b:Corporate>Matías, L. F. O. &amp;. G. F.Centro Nacional dePrevención de Desastres.</b:Corporate>
      </b:Author>
    </b:Author>
    <b:City> Ciudad de México: </b:City>
    <b:RefOrder>3</b:RefOrder>
  </b:Source>
  <b:Source>
    <b:Tag>Edo16</b:Tag>
    <b:SourceType>InternetSite</b:SourceType>
    <b:Guid>{12C675C5-566D-42EF-9087-5E13C044CDA5}</b:Guid>
    <b:Author>
      <b:Author>
        <b:Corporate>Edo de Qurètaro</b:Corporate>
      </b:Author>
    </b:Author>
    <b:Title>Querétaro está entre nosotros, http://www.queretaro.gob.mx/municipios.aspx</b:Title>
    <b:Year>2016</b:Year>
    <b:InternetSiteTitle>queretaro.gob</b:InternetSiteTitle>
    <b:Month>Septiembre</b:Month>
    <b:Day>18</b:Day>
    <b:RefOrder>12</b:RefOrder>
  </b:Source>
  <b:Source>
    <b:Tag>INE151</b:Tag>
    <b:SourceType>Book</b:SourceType>
    <b:Guid>{C479B5C0-CB96-4A92-9A1B-24B496FEBADE}</b:Guid>
    <b:Author>
      <b:Author>
        <b:Corporate>INEGI, </b:Corporate>
      </b:Author>
    </b:Author>
    <b:Title> Anuario estadístico y geográfico del estado de Querétaro</b:Title>
    <b:Year>2015</b:Year>
    <b:City> México</b:City>
    <b:Publisher>INEGI</b:Publisher>
    <b:RefOrder>21</b:RefOrder>
  </b:Source>
  <b:Source>
    <b:Tag>Laf08</b:Tag>
    <b:SourceType>Book</b:SourceType>
    <b:Guid>{5729E09A-B418-4E4A-A61C-43EBA6FFCC0A}</b:Guid>
    <b:Author>
      <b:Author>
        <b:NameList>
          <b:Person>
            <b:Last>Lafuente</b:Last>
            <b:First>C.</b:First>
            <b:Middle>&amp; Marin, A</b:Middle>
          </b:Person>
        </b:NameList>
      </b:Author>
    </b:Author>
    <b:Title>. Metodologías de la investigación en las ciencias sociales: fases,fuentes y selección de temas</b:Title>
    <b:Year>2008</b:Year>
    <b:City>Mèxico</b:City>
    <b:Publisher> Escuela de Administración de Negocios</b:Publisher>
    <b:RefOrder>22</b:RefOrder>
  </b:Source>
  <b:Source>
    <b:Tag>SIA16</b:Tag>
    <b:SourceType>InternetSite</b:SourceType>
    <b:Guid>{C34FC20F-8478-49DC-869B-EEB78BDA62EC}</b:Guid>
    <b:Author>
      <b:Author>
        <b:Corporate>SIAP., 2003-2015. </b:Corporate>
      </b:Author>
    </b:Author>
    <b:Title>www.Servicio de Información Agroalimentaria..</b:Title>
    <b:Year>2016</b:Year>
    <b:InternetSiteTitle>www. infosiap.gob.mx/agricola siao gb/ientidad/index.jsp</b:InternetSiteTitle>
    <b:Month>agosto</b:Month>
    <b:Day>15</b:Day>
    <b:RefOrder>23</b:RefOrder>
  </b:Source>
  <b:Source>
    <b:Tag>UNA16</b:Tag>
    <b:SourceType>Book</b:SourceType>
    <b:Guid>{02037424-BA4D-4AE3-A807-F5AD76FC1F60}</b:Guid>
    <b:Author>
      <b:Author>
        <b:Corporate>UNAL.</b:Corporate>
      </b:Author>
    </b:Author>
    <b:Title> Marco conceptual de la erosión</b:Title>
    <b:Year>2016</b:Year>
    <b:City>Bogota, Colombia</b:City>
    <b:Publisher>Uni.Nal. de Colombia</b:Publisher>
    <b:RefOrder>24</b:RefOrder>
  </b:Source>
  <b:Source>
    <b:Tag>USD62</b:Tag>
    <b:SourceType>Book</b:SourceType>
    <b:Guid>{760D5D06-EF7F-4E1C-9281-E62888A2E633}</b:Guid>
    <b:Author>
      <b:Author>
        <b:NameList>
          <b:Person>
            <b:Last>USDA..</b:Last>
          </b:Person>
        </b:NameList>
      </b:Author>
    </b:Author>
    <b:Title>Land-capability Classification,Soil Conservation Service U.S.</b:Title>
    <b:Year>1962</b:Year>
    <b:City>Washington:</b:City>
    <b:Publisher> Departament of Agriculture</b:Publisher>
    <b:RefOrder>25</b:RefOrder>
  </b:Source>
  <b:Source>
    <b:Tag>Roj121</b:Tag>
    <b:SourceType>Report</b:SourceType>
    <b:Guid>{ACD6845C-8038-4C06-B5C0-0BBE5BFD84C1}</b:Guid>
    <b:Author>
      <b:Author>
        <b:NameList>
          <b:Person>
            <b:Last>Rojas</b:Last>
            <b:First>S.</b:First>
          </b:Person>
        </b:NameList>
      </b:Author>
    </b:Author>
    <b:Title> Métodos para la investigación socia</b:Title>
    <b:Year>2012</b:Year>
    <b:Publisher> Plaza y Valdés.</b:Publisher>
    <b:City>. México D.F:</b:City>
    <b:RefOrder>26</b:RefOrder>
  </b:Source>
  <b:Source>
    <b:Tag>Rom03</b:Tag>
    <b:SourceType>Report</b:SourceType>
    <b:Guid>{420880C0-8CD1-4A19-B34D-AD94C2F65A8A}</b:Guid>
    <b:Author>
      <b:Author>
        <b:NameList>
          <b:Person>
            <b:Last>RomeroP.J.</b:Last>
          </b:Person>
        </b:NameList>
      </b:Author>
    </b:Author>
    <b:Title>Agricultura y recursos naturales en la cuenca del lago de Cuitzeo, Michoacán. Cuaderno de Centro Regionales No. 25.</b:Title>
    <b:Year>2003</b:Year>
    <b:Publisher>DCRU-UACH,</b:Publisher>
    <b:City>Chapingo, México.</b:City>
    <b:RefOrder>27</b:RefOrder>
  </b:Source>
  <b:Source>
    <b:Tag>Páj88</b:Tag>
    <b:SourceType>Book</b:SourceType>
    <b:Guid>{7D4A4E2C-2143-4CB2-AE80-43A209069675}</b:Guid>
    <b:Author>
      <b:Author>
        <b:NameList>
          <b:Person>
            <b:Last>Pájaro</b:Last>
            <b:First>D.</b:First>
            <b:Middle>y Ortiz C.</b:Middle>
          </b:Person>
        </b:NameList>
      </b:Author>
    </b:Author>
    <b:Title>Estimación del Periodo de Crecimiento por disponibilidad y libre de herladas para la República Mexicana.</b:Title>
    <b:Year>1988</b:Year>
    <b:City>Estado de México:</b:City>
    <b:Publisher>Colegio de Postgraduados: Centro de Edafología.</b:Publisher>
    <b:RefOrder>28</b:RefOrder>
  </b:Source>
  <b:Source>
    <b:Tag>SED18</b:Tag>
    <b:SourceType>InternetSite</b:SourceType>
    <b:Guid>{3B77987C-8A60-499E-B83A-FCC83DB1BF55}</b:Guid>
    <b:Title>www. sedea.queretaro.gob.mx/regiones</b:Title>
    <b:Year>2018</b:Year>
    <b:Author>
      <b:Author>
        <b:Corporate>SEDEA-Qro.</b:Corporate>
      </b:Author>
    </b:Author>
    <b:InternetSiteTitle>sedea queretaro</b:InternetSiteTitle>
    <b:Month>7</b:Month>
    <b:Day>15</b:Day>
    <b:RefOrder>9</b:RefOrder>
  </b:Source>
  <b:Source>
    <b:Tag>Uni95</b:Tag>
    <b:SourceType>Book</b:SourceType>
    <b:Guid>{DB55C1F3-58A2-4353-8321-DE3767A7C881}</b:Guid>
    <b:Author>
      <b:Author>
        <b:Corporate>Universidad Autonòma de Querètaro</b:Corporate>
      </b:Author>
      <b:BookAuthor>
        <b:NameList>
          <b:Person>
            <b:Last>UAQro.</b:Last>
          </b:Person>
        </b:NameList>
      </b:BookAuthor>
    </b:Author>
    <b:Title>Enciclopedia Temática del Estado de Querétaro, Tomo 1 Geografìa de Querétaro</b:Title>
    <b:Year>1995</b:Year>
    <b:City>Mèxico, DF.</b:City>
    <b:Publisher>Talleres de Artículos Gráficos de México, S.A.</b:Publisher>
    <b:RefOrder>13</b:RefOrder>
  </b:Source>
  <b:Source>
    <b:Tag>Rom92</b:Tag>
    <b:SourceType>Book</b:SourceType>
    <b:Guid>{6D20F257-A836-4CDC-A13B-D5888FAC7AD5}</b:Guid>
    <b:Title>El condicionamiento ambiental y el anàlisis regional de la agricultura; una experiencia</b:Title>
    <b:Year>1992</b:Year>
    <b:Publisher>Direcciòn de Centros Regionales-UACh</b:Publisher>
    <b:City>Texcoco, estado de Mèxico</b:City>
    <b:Author>
      <b:Author>
        <b:NameList>
          <b:Person>
            <b:Last>Romero Peñaloza</b:Last>
            <b:First>Jorge</b:First>
          </b:Person>
        </b:NameList>
      </b:Author>
    </b:Author>
    <b:RefOrder>29</b:RefOrder>
  </b:Source>
  <b:Source>
    <b:Tag>Bec99</b:Tag>
    <b:SourceType>Book</b:SourceType>
    <b:Guid>{BF82F1A0-8F06-4A04-BABB-863DC8F1EC22}</b:Guid>
    <b:Author>
      <b:Author>
        <b:NameList>
          <b:Person>
            <b:Last>Becerra Moreno</b:Last>
            <b:First>Antonio</b:First>
          </b:Person>
        </b:NameList>
      </b:Author>
    </b:Author>
    <b:Title>Escorrentía, erosión, y conservación de suelos</b:Title>
    <b:Year>1999</b:Year>
    <b:City>Texcoco, Estado de México</b:City>
    <b:Publisher>UACh</b:Publisher>
    <b:RefOrder>5</b:RefOrder>
  </b:Source>
  <b:Source>
    <b:Tag>Agu95</b:Tag>
    <b:SourceType>Book</b:SourceType>
    <b:Guid>{C3EF6966-5D72-4D0E-A928-42D0A32B39C2}</b:Guid>
    <b:Author>
      <b:Author>
        <b:NameList>
          <b:Person>
            <b:Last>Aguilar Sánchez</b:Last>
            <b:First>Genaro</b:First>
          </b:Person>
        </b:NameList>
      </b:Author>
    </b:Author>
    <b:Title>Diferenciación agroclimática de la región Queréndaro-Morelia, Michoacán, México</b:Title>
    <b:Year>1995</b:Year>
    <b:City>México, DF</b:City>
    <b:Publisher>Insituto de Geografía-UNAM</b:Publisher>
    <b:RefOrder>1</b:RefOrder>
  </b:Source>
  <b:Source>
    <b:Tag>INE051</b:Tag>
    <b:SourceType>Book</b:SourceType>
    <b:Guid>{766745FD-20CA-405D-A108-5147D6D218A0}</b:Guid>
    <b:Author>
      <b:Author>
        <b:Corporate>INEGI</b:Corporate>
      </b:Author>
    </b:Author>
    <b:Title>Uso potencial del suelo</b:Title>
    <b:Year>2005</b:Year>
    <b:City>Aguascalientes, Ags</b:City>
    <b:Publisher>INEGI</b:Publisher>
    <b:RefOrder>2</b:RefOrder>
  </b:Source>
  <b:Source>
    <b:Tag>Gra04</b:Tag>
    <b:SourceType>Book</b:SourceType>
    <b:Guid>{F2810963-AADC-42FD-9BB5-BE33CE0B6828}</b:Guid>
    <b:Author>
      <b:Author>
        <b:NameList>
          <b:Person>
            <b:Last>Granados R.</b:Last>
            <b:First>Rebeca,</b:First>
            <b:Middle>Trujillo T.Reyna, Soría R., Jesús , y Fernandez O., Yolanda</b:Middle>
          </b:Person>
        </b:NameList>
      </b:Author>
    </b:Author>
    <b:Title>Aptitud agroclimatica en la Mesa Central de Guanajuato, México</b:Title>
    <b:Year>2004</b:Year>
    <b:City>México, DF</b:City>
    <b:Publisher> Intituto de Geografía-UNAM</b:Publisher>
    <b:RefOrder>15</b:RefOrder>
  </b:Source>
  <b:Source>
    <b:Tag>Col91</b:Tag>
    <b:SourceType>Book</b:SourceType>
    <b:Guid>{EC252C91-3DD0-4756-BDBB-05A01E44CCCD}</b:Guid>
    <b:Author>
      <b:Author>
        <b:Corporate>Colegio de Postgraduados</b:Corporate>
      </b:Author>
    </b:Author>
    <b:Title>Manual de predicción de perdidas de suelo por erosión </b:Title>
    <b:Year>1991</b:Year>
    <b:City>México, DF</b:City>
    <b:Publisher>SARH</b:Publisher>
    <b:RefOrder>7</b:RefOrder>
  </b:Source>
  <b:Source>
    <b:Tag>Wis78</b:Tag>
    <b:SourceType>Book</b:SourceType>
    <b:Guid>{F94959D5-F405-451C-A5AA-A2F52221C558}</b:Guid>
    <b:Author>
      <b:Author>
        <b:NameList>
          <b:Person>
            <b:Last>Wischmeir</b:Last>
            <b:First>W,H.</b:First>
            <b:Middle>and Smith, D,D.</b:Middle>
          </b:Person>
        </b:NameList>
      </b:Author>
    </b:Author>
    <b:Title>Predicting rainfall erosionlosses a guide to conservation planning</b:Title>
    <b:Year>1978</b:Year>
    <b:City>Whasington D.C.</b:City>
    <b:Publisher>USDA</b:Publisher>
    <b:RefOrder>6</b:RefOrder>
  </b:Source>
  <b:Source>
    <b:Tag>Agu82</b:Tag>
    <b:SourceType>JournalArticle</b:SourceType>
    <b:Guid>{19803BF8-3E87-4BE9-9711-8F1B16B484B9}</b:Guid>
    <b:Author>
      <b:Author>
        <b:NameList>
          <b:Person>
            <b:Last>Aguilar S</b:Last>
            <b:First>Genaro</b:First>
            <b:Middle>y Estrada B. W., Juan</b:Middle>
          </b:Person>
        </b:NameList>
      </b:Author>
    </b:Author>
    <b:Title>Perdidas de suelo en México</b:Title>
    <b:Year>1982</b:Year>
    <b:JournalName>Chapingo</b:JournalName>
    <b:Pages>79-84</b:Pages>
    <b:RefOrder>30</b:RefOrder>
  </b:Source>
  <b:Source>
    <b:Tag>INE16</b:Tag>
    <b:SourceType>InternetSite</b:SourceType>
    <b:Guid>{858B58ED-B037-4089-BA49-D0FA64F1581D}</b:Guid>
    <b:Title>www.cuentame.inegi.org.mx/monografias/informacion/Queret/Economia/default.as px?tema=ME&amp;e=22.</b:Title>
    <b:Year>2016</b:Year>
    <b:Author>
      <b:Author>
        <b:Corporate>INEGI.</b:Corporate>
      </b:Author>
    </b:Author>
    <b:InternetSiteTitle>INEGI</b:InternetSiteTitle>
    <b:Month>Agosto</b:Month>
    <b:Day>18</b:Day>
    <b:RefOrder>31</b:RefOrder>
  </b:Source>
  <b:Source>
    <b:Tag>Sánre</b:Tag>
    <b:SourceType>InternetSite</b:SourceType>
    <b:Guid>{FF3BA778-024C-4240-942A-E3F9B5BE62B6}</b:Guid>
    <b:Author>
      <b:Author>
        <b:Corporate>Sánchez, F., 2016.</b:Corporate>
      </b:Author>
    </b:Author>
    <b:Title>Cálculo de la Precipitación areal mediante Sistemas de Información Geográfica. [En línea] Available at: http://api.eoi.es/api_v1_dev.php/fedora/asset/eoi:45221/componente45219.pdf</b:Title>
    <b:InternetSiteTitle>/api.eoi.es</b:InternetSiteTitle>
    <b:Year>2016 Noviembre</b:Year>
    <b:Month>Noviembre</b:Month>
    <b:Day>24</b:Day>
    <b:RefOrder>4</b:RefOrder>
  </b:Source>
</b:Sources>
</file>

<file path=customXml/itemProps1.xml><?xml version="1.0" encoding="utf-8"?>
<ds:datastoreItem xmlns:ds="http://schemas.openxmlformats.org/officeDocument/2006/customXml" ds:itemID="{3DC870DF-13A7-437F-917E-0195785E2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6530</Words>
  <Characters>35919</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bms</dc:creator>
  <cp:lastModifiedBy>Revista Geográfica de América Central</cp:lastModifiedBy>
  <cp:revision>8</cp:revision>
  <cp:lastPrinted>2020-02-18T21:08:00Z</cp:lastPrinted>
  <dcterms:created xsi:type="dcterms:W3CDTF">2020-02-25T21:48:00Z</dcterms:created>
  <dcterms:modified xsi:type="dcterms:W3CDTF">2020-03-03T22:19:00Z</dcterms:modified>
</cp:coreProperties>
</file>