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54DF3" w14:textId="17BEA2C0" w:rsidR="00820774" w:rsidRPr="002B282B" w:rsidRDefault="00820774" w:rsidP="001C1879">
      <w:pPr>
        <w:spacing w:after="0" w:line="240" w:lineRule="auto"/>
        <w:jc w:val="center"/>
        <w:rPr>
          <w:rFonts w:ascii="Times New Roman" w:hAnsi="Times New Roman" w:cs="Times New Roman"/>
          <w:b/>
          <w:sz w:val="28"/>
          <w:szCs w:val="28"/>
          <w:lang w:val="en-US"/>
        </w:rPr>
      </w:pPr>
      <w:r w:rsidRPr="002B282B">
        <w:rPr>
          <w:rFonts w:ascii="Times New Roman" w:hAnsi="Times New Roman" w:cs="Times New Roman"/>
          <w:b/>
          <w:sz w:val="28"/>
          <w:szCs w:val="28"/>
          <w:lang w:val="en-US"/>
        </w:rPr>
        <w:t xml:space="preserve">Range extension of </w:t>
      </w:r>
      <w:r w:rsidRPr="002B282B">
        <w:rPr>
          <w:rFonts w:ascii="Times New Roman" w:hAnsi="Times New Roman" w:cs="Times New Roman"/>
          <w:b/>
          <w:i/>
          <w:sz w:val="28"/>
          <w:szCs w:val="28"/>
          <w:lang w:val="en-US"/>
        </w:rPr>
        <w:t>Sanopus splendidus</w:t>
      </w:r>
      <w:r w:rsidRPr="002B282B">
        <w:rPr>
          <w:rFonts w:ascii="Times New Roman" w:hAnsi="Times New Roman" w:cs="Times New Roman"/>
          <w:b/>
          <w:sz w:val="28"/>
          <w:szCs w:val="28"/>
          <w:lang w:val="en-US"/>
        </w:rPr>
        <w:t xml:space="preserve"> (Actinopterygii: Batrachoidiformes: Batrachoididae) in the Caribbean </w:t>
      </w:r>
      <w:r w:rsidR="00E9145B">
        <w:rPr>
          <w:rFonts w:ascii="Times New Roman" w:hAnsi="Times New Roman" w:cs="Times New Roman"/>
          <w:b/>
          <w:sz w:val="28"/>
          <w:szCs w:val="28"/>
          <w:lang w:val="en-US"/>
        </w:rPr>
        <w:t>S</w:t>
      </w:r>
      <w:r w:rsidRPr="002B282B">
        <w:rPr>
          <w:rFonts w:ascii="Times New Roman" w:hAnsi="Times New Roman" w:cs="Times New Roman"/>
          <w:b/>
          <w:sz w:val="28"/>
          <w:szCs w:val="28"/>
          <w:lang w:val="en-US"/>
        </w:rPr>
        <w:t>ea</w:t>
      </w:r>
    </w:p>
    <w:p w14:paraId="243C608F" w14:textId="64044B7A" w:rsidR="00820774" w:rsidRDefault="00820774" w:rsidP="001C1879">
      <w:pPr>
        <w:spacing w:after="0" w:line="240" w:lineRule="auto"/>
        <w:jc w:val="center"/>
        <w:rPr>
          <w:rFonts w:ascii="Times New Roman" w:hAnsi="Times New Roman" w:cs="Times New Roman"/>
          <w:b/>
          <w:sz w:val="28"/>
          <w:szCs w:val="28"/>
          <w:lang w:val="es-ES"/>
        </w:rPr>
      </w:pPr>
      <w:r w:rsidRPr="00632B26">
        <w:rPr>
          <w:rFonts w:ascii="Times New Roman" w:hAnsi="Times New Roman" w:cs="Times New Roman"/>
          <w:b/>
          <w:sz w:val="28"/>
          <w:szCs w:val="28"/>
          <w:lang w:val="es-ES"/>
        </w:rPr>
        <w:t xml:space="preserve">Extensión de rango del </w:t>
      </w:r>
      <w:r>
        <w:rPr>
          <w:rFonts w:ascii="Times New Roman" w:hAnsi="Times New Roman" w:cs="Times New Roman"/>
          <w:b/>
          <w:i/>
          <w:sz w:val="28"/>
          <w:szCs w:val="28"/>
          <w:lang w:val="es-ES"/>
        </w:rPr>
        <w:t>S</w:t>
      </w:r>
      <w:r w:rsidRPr="00632B26">
        <w:rPr>
          <w:rFonts w:ascii="Times New Roman" w:hAnsi="Times New Roman" w:cs="Times New Roman"/>
          <w:b/>
          <w:i/>
          <w:sz w:val="28"/>
          <w:szCs w:val="28"/>
          <w:lang w:val="es-ES"/>
        </w:rPr>
        <w:t>anopus splendidus</w:t>
      </w:r>
      <w:r w:rsidRPr="00632B26">
        <w:rPr>
          <w:rFonts w:ascii="Times New Roman" w:hAnsi="Times New Roman" w:cs="Times New Roman"/>
          <w:b/>
          <w:sz w:val="28"/>
          <w:szCs w:val="28"/>
          <w:lang w:val="es-ES"/>
        </w:rPr>
        <w:t xml:space="preserve"> Actinopterygi</w:t>
      </w:r>
      <w:r>
        <w:rPr>
          <w:rFonts w:ascii="Times New Roman" w:hAnsi="Times New Roman" w:cs="Times New Roman"/>
          <w:b/>
          <w:sz w:val="28"/>
          <w:szCs w:val="28"/>
          <w:lang w:val="es-ES"/>
        </w:rPr>
        <w:t>i: B</w:t>
      </w:r>
      <w:r w:rsidRPr="00632B26">
        <w:rPr>
          <w:rFonts w:ascii="Times New Roman" w:hAnsi="Times New Roman" w:cs="Times New Roman"/>
          <w:b/>
          <w:sz w:val="28"/>
          <w:szCs w:val="28"/>
          <w:lang w:val="es-ES"/>
        </w:rPr>
        <w:t>atrachoidiformes: Batrachoididae</w:t>
      </w:r>
      <w:r>
        <w:rPr>
          <w:rFonts w:ascii="Times New Roman" w:hAnsi="Times New Roman" w:cs="Times New Roman"/>
          <w:b/>
          <w:sz w:val="28"/>
          <w:szCs w:val="28"/>
          <w:lang w:val="es-ES"/>
        </w:rPr>
        <w:t>) en el mar C</w:t>
      </w:r>
      <w:r w:rsidRPr="00632B26">
        <w:rPr>
          <w:rFonts w:ascii="Times New Roman" w:hAnsi="Times New Roman" w:cs="Times New Roman"/>
          <w:b/>
          <w:sz w:val="28"/>
          <w:szCs w:val="28"/>
          <w:lang w:val="es-ES"/>
        </w:rPr>
        <w:t>aribe</w:t>
      </w:r>
    </w:p>
    <w:p w14:paraId="7AE790CC" w14:textId="77777777" w:rsidR="0062601A" w:rsidRPr="00632B26" w:rsidRDefault="0062601A" w:rsidP="001C1879">
      <w:pPr>
        <w:spacing w:line="240" w:lineRule="auto"/>
        <w:jc w:val="both"/>
        <w:rPr>
          <w:rFonts w:ascii="Times New Roman" w:hAnsi="Times New Roman" w:cs="Times New Roman"/>
          <w:vertAlign w:val="superscript"/>
          <w:lang w:val="es-ES"/>
        </w:rPr>
      </w:pPr>
      <w:r w:rsidRPr="00632B26">
        <w:rPr>
          <w:rFonts w:ascii="Times New Roman" w:hAnsi="Times New Roman" w:cs="Times New Roman"/>
          <w:i/>
          <w:lang w:val="es-ES"/>
        </w:rPr>
        <w:t>Rigoberto Moreno Mendoza</w:t>
      </w:r>
      <w:r w:rsidRPr="00632B26">
        <w:rPr>
          <w:rFonts w:ascii="Times New Roman" w:hAnsi="Times New Roman" w:cs="Times New Roman"/>
          <w:vertAlign w:val="superscript"/>
          <w:lang w:val="es-ES"/>
        </w:rPr>
        <w:t>1*</w:t>
      </w:r>
      <w:r w:rsidRPr="00632B26">
        <w:rPr>
          <w:rFonts w:ascii="Times New Roman" w:hAnsi="Times New Roman" w:cs="Times New Roman"/>
          <w:lang w:val="es-ES"/>
        </w:rPr>
        <w:t xml:space="preserve">&amp; </w:t>
      </w:r>
      <w:r w:rsidRPr="00632B26">
        <w:rPr>
          <w:rFonts w:ascii="Times New Roman" w:hAnsi="Times New Roman" w:cs="Times New Roman"/>
          <w:i/>
          <w:lang w:val="es-ES"/>
        </w:rPr>
        <w:t>Roberto Barrientos Medina</w:t>
      </w:r>
      <w:r w:rsidRPr="00632B26">
        <w:rPr>
          <w:rFonts w:ascii="Times New Roman" w:hAnsi="Times New Roman" w:cs="Times New Roman"/>
          <w:vertAlign w:val="superscript"/>
          <w:lang w:val="es-ES"/>
        </w:rPr>
        <w:t>2</w:t>
      </w:r>
    </w:p>
    <w:p w14:paraId="20AAD760" w14:textId="6A1AC8B8" w:rsidR="0062601A" w:rsidRPr="00A92EFF" w:rsidRDefault="0062601A" w:rsidP="001C1879">
      <w:pPr>
        <w:spacing w:line="240" w:lineRule="auto"/>
        <w:jc w:val="both"/>
        <w:rPr>
          <w:rFonts w:ascii="Times New Roman" w:hAnsi="Times New Roman" w:cs="Times New Roman"/>
          <w:szCs w:val="24"/>
          <w:lang w:val="es-ES"/>
        </w:rPr>
      </w:pPr>
      <w:r w:rsidRPr="00A92EFF">
        <w:rPr>
          <w:rFonts w:ascii="Times New Roman" w:hAnsi="Times New Roman" w:cs="Times New Roman"/>
          <w:szCs w:val="24"/>
          <w:vertAlign w:val="superscript"/>
          <w:lang w:val="es-ES"/>
        </w:rPr>
        <w:t>1</w:t>
      </w:r>
      <w:r w:rsidRPr="00A92EFF">
        <w:rPr>
          <w:rFonts w:ascii="Times New Roman" w:hAnsi="Times New Roman" w:cs="Times New Roman"/>
          <w:szCs w:val="24"/>
          <w:lang w:val="es-ES"/>
        </w:rPr>
        <w:t xml:space="preserve">Unidad Multidisciplinaria de Docencia e </w:t>
      </w:r>
      <w:r w:rsidR="00600452" w:rsidRPr="00A92EFF">
        <w:rPr>
          <w:rFonts w:ascii="Times New Roman" w:hAnsi="Times New Roman" w:cs="Times New Roman"/>
          <w:szCs w:val="24"/>
          <w:lang w:val="es-ES"/>
        </w:rPr>
        <w:t>Investigación</w:t>
      </w:r>
      <w:r w:rsidRPr="00A92EFF">
        <w:rPr>
          <w:rFonts w:ascii="Times New Roman" w:hAnsi="Times New Roman" w:cs="Times New Roman"/>
          <w:szCs w:val="24"/>
          <w:lang w:val="es-ES"/>
        </w:rPr>
        <w:t xml:space="preserve"> (UMDI-Sisal), Facultad de Ciencias, Universidad Nacional </w:t>
      </w:r>
      <w:r w:rsidR="00600452" w:rsidRPr="00A92EFF">
        <w:rPr>
          <w:rFonts w:ascii="Times New Roman" w:hAnsi="Times New Roman" w:cs="Times New Roman"/>
          <w:szCs w:val="24"/>
          <w:lang w:val="es-ES"/>
        </w:rPr>
        <w:t>Autónoma</w:t>
      </w:r>
      <w:r w:rsidRPr="00A92EFF">
        <w:rPr>
          <w:rFonts w:ascii="Times New Roman" w:hAnsi="Times New Roman" w:cs="Times New Roman"/>
          <w:szCs w:val="24"/>
          <w:lang w:val="es-ES"/>
        </w:rPr>
        <w:t xml:space="preserve"> de </w:t>
      </w:r>
      <w:r w:rsidR="00600452" w:rsidRPr="00A92EFF">
        <w:rPr>
          <w:rFonts w:ascii="Times New Roman" w:hAnsi="Times New Roman" w:cs="Times New Roman"/>
          <w:szCs w:val="24"/>
          <w:lang w:val="es-ES"/>
        </w:rPr>
        <w:t>México</w:t>
      </w:r>
      <w:r w:rsidRPr="00A92EFF">
        <w:rPr>
          <w:rFonts w:ascii="Times New Roman" w:hAnsi="Times New Roman" w:cs="Times New Roman"/>
          <w:szCs w:val="24"/>
          <w:lang w:val="es-ES"/>
        </w:rPr>
        <w:t>, Puerto de Abrigo s/n, Sisal, C.P. 97356, Yucatán, México. morenomendoza3@gmail.com*</w:t>
      </w:r>
    </w:p>
    <w:p w14:paraId="0769A4E5" w14:textId="4B01D315" w:rsidR="0062601A" w:rsidRPr="001C1879" w:rsidRDefault="0062601A" w:rsidP="001C1879">
      <w:pPr>
        <w:spacing w:line="240" w:lineRule="auto"/>
        <w:jc w:val="both"/>
        <w:rPr>
          <w:rFonts w:ascii="Times New Roman" w:hAnsi="Times New Roman" w:cs="Times New Roman"/>
          <w:szCs w:val="24"/>
          <w:lang w:val="es-ES"/>
        </w:rPr>
      </w:pPr>
      <w:r w:rsidRPr="00A92EFF">
        <w:rPr>
          <w:rFonts w:ascii="Times New Roman" w:hAnsi="Times New Roman" w:cs="Times New Roman"/>
          <w:szCs w:val="24"/>
          <w:vertAlign w:val="superscript"/>
          <w:lang w:val="es-ES"/>
        </w:rPr>
        <w:t>2</w:t>
      </w:r>
      <w:r w:rsidRPr="00A92EFF">
        <w:rPr>
          <w:rFonts w:ascii="Times New Roman" w:hAnsi="Times New Roman" w:cs="Times New Roman"/>
          <w:szCs w:val="24"/>
          <w:lang w:val="es-ES"/>
        </w:rPr>
        <w:t xml:space="preserve">Departamento de </w:t>
      </w:r>
      <w:r w:rsidR="00600452" w:rsidRPr="00A92EFF">
        <w:rPr>
          <w:rFonts w:ascii="Times New Roman" w:hAnsi="Times New Roman" w:cs="Times New Roman"/>
          <w:szCs w:val="24"/>
          <w:lang w:val="es-ES"/>
        </w:rPr>
        <w:t>Ecología</w:t>
      </w:r>
      <w:r w:rsidRPr="00A92EFF">
        <w:rPr>
          <w:rFonts w:ascii="Times New Roman" w:hAnsi="Times New Roman" w:cs="Times New Roman"/>
          <w:szCs w:val="24"/>
          <w:lang w:val="es-ES"/>
        </w:rPr>
        <w:t xml:space="preserve">, Cuerpo </w:t>
      </w:r>
      <w:r w:rsidR="00600452" w:rsidRPr="00A92EFF">
        <w:rPr>
          <w:rFonts w:ascii="Times New Roman" w:hAnsi="Times New Roman" w:cs="Times New Roman"/>
          <w:szCs w:val="24"/>
          <w:lang w:val="es-ES"/>
        </w:rPr>
        <w:t>Académico</w:t>
      </w:r>
      <w:r w:rsidRPr="00A92EFF">
        <w:rPr>
          <w:rFonts w:ascii="Times New Roman" w:hAnsi="Times New Roman" w:cs="Times New Roman"/>
          <w:szCs w:val="24"/>
          <w:lang w:val="es-ES"/>
        </w:rPr>
        <w:t xml:space="preserve"> de Ecología Tropical. Facultad de Medicina Veterinaria y Zootecnia, Campus de Ciencias </w:t>
      </w:r>
      <w:r w:rsidR="00600452" w:rsidRPr="00A92EFF">
        <w:rPr>
          <w:rFonts w:ascii="Times New Roman" w:hAnsi="Times New Roman" w:cs="Times New Roman"/>
          <w:szCs w:val="24"/>
          <w:lang w:val="es-ES"/>
        </w:rPr>
        <w:t>Biológicas</w:t>
      </w:r>
      <w:r w:rsidRPr="00A92EFF">
        <w:rPr>
          <w:rFonts w:ascii="Times New Roman" w:hAnsi="Times New Roman" w:cs="Times New Roman"/>
          <w:szCs w:val="24"/>
          <w:lang w:val="es-ES"/>
        </w:rPr>
        <w:t xml:space="preserve"> y Agropecuarias, Universidad </w:t>
      </w:r>
      <w:r w:rsidR="00600452" w:rsidRPr="00A92EFF">
        <w:rPr>
          <w:rFonts w:ascii="Times New Roman" w:hAnsi="Times New Roman" w:cs="Times New Roman"/>
          <w:szCs w:val="24"/>
          <w:lang w:val="es-ES"/>
        </w:rPr>
        <w:t>Autónoma</w:t>
      </w:r>
      <w:r w:rsidRPr="00A92EFF">
        <w:rPr>
          <w:rFonts w:ascii="Times New Roman" w:hAnsi="Times New Roman" w:cs="Times New Roman"/>
          <w:szCs w:val="24"/>
          <w:lang w:val="es-ES"/>
        </w:rPr>
        <w:t xml:space="preserve"> de </w:t>
      </w:r>
      <w:r w:rsidR="00600452" w:rsidRPr="00A92EFF">
        <w:rPr>
          <w:rFonts w:ascii="Times New Roman" w:hAnsi="Times New Roman" w:cs="Times New Roman"/>
          <w:szCs w:val="24"/>
          <w:lang w:val="es-ES"/>
        </w:rPr>
        <w:t>Yucatán</w:t>
      </w:r>
      <w:r w:rsidRPr="00A92EFF">
        <w:rPr>
          <w:rFonts w:ascii="Times New Roman" w:hAnsi="Times New Roman" w:cs="Times New Roman"/>
          <w:szCs w:val="24"/>
          <w:lang w:val="es-ES"/>
        </w:rPr>
        <w:t xml:space="preserve">. </w:t>
      </w:r>
      <w:r w:rsidR="00600452" w:rsidRPr="001C1879">
        <w:rPr>
          <w:rFonts w:ascii="Times New Roman" w:hAnsi="Times New Roman" w:cs="Times New Roman"/>
          <w:szCs w:val="24"/>
          <w:lang w:val="es-ES"/>
        </w:rPr>
        <w:t>Mérida</w:t>
      </w:r>
      <w:r w:rsidRPr="001C1879">
        <w:rPr>
          <w:rFonts w:ascii="Times New Roman" w:hAnsi="Times New Roman" w:cs="Times New Roman"/>
          <w:szCs w:val="24"/>
          <w:lang w:val="es-ES"/>
        </w:rPr>
        <w:t xml:space="preserve">, </w:t>
      </w:r>
      <w:r w:rsidR="00600452" w:rsidRPr="001C1879">
        <w:rPr>
          <w:rFonts w:ascii="Times New Roman" w:hAnsi="Times New Roman" w:cs="Times New Roman"/>
          <w:szCs w:val="24"/>
          <w:lang w:val="es-ES"/>
        </w:rPr>
        <w:t>Yucatán</w:t>
      </w:r>
      <w:r w:rsidRPr="001C1879">
        <w:rPr>
          <w:rFonts w:ascii="Times New Roman" w:hAnsi="Times New Roman" w:cs="Times New Roman"/>
          <w:szCs w:val="24"/>
          <w:lang w:val="es-ES"/>
        </w:rPr>
        <w:t xml:space="preserve">, </w:t>
      </w:r>
      <w:r w:rsidR="00600452" w:rsidRPr="001C1879">
        <w:rPr>
          <w:rFonts w:ascii="Times New Roman" w:hAnsi="Times New Roman" w:cs="Times New Roman"/>
          <w:szCs w:val="24"/>
          <w:lang w:val="es-ES"/>
        </w:rPr>
        <w:t>México</w:t>
      </w:r>
      <w:r w:rsidRPr="001C1879">
        <w:rPr>
          <w:rFonts w:ascii="Times New Roman" w:hAnsi="Times New Roman" w:cs="Times New Roman"/>
          <w:szCs w:val="24"/>
          <w:lang w:val="es-ES"/>
        </w:rPr>
        <w:t>. rcarlos@correo.uady.mx</w:t>
      </w:r>
    </w:p>
    <w:p w14:paraId="3B511C66" w14:textId="77777777" w:rsidR="00820774" w:rsidRPr="001C1879" w:rsidRDefault="00820774" w:rsidP="001C1879">
      <w:pPr>
        <w:spacing w:line="240" w:lineRule="auto"/>
        <w:rPr>
          <w:rFonts w:ascii="Times New Roman" w:hAnsi="Times New Roman" w:cs="Times New Roman"/>
          <w:b/>
          <w:sz w:val="28"/>
          <w:szCs w:val="28"/>
          <w:lang w:val="es-ES"/>
        </w:rPr>
      </w:pPr>
      <w:r w:rsidRPr="001C1879">
        <w:rPr>
          <w:rFonts w:ascii="Times New Roman" w:hAnsi="Times New Roman" w:cs="Times New Roman"/>
          <w:b/>
          <w:sz w:val="28"/>
          <w:szCs w:val="28"/>
          <w:lang w:val="es-ES"/>
        </w:rPr>
        <w:t>ABSTRACT</w:t>
      </w:r>
    </w:p>
    <w:p w14:paraId="31BB55B7" w14:textId="11D34D00" w:rsidR="00820774" w:rsidRPr="002B282B" w:rsidRDefault="00820774" w:rsidP="001C1879">
      <w:pPr>
        <w:spacing w:line="240" w:lineRule="auto"/>
        <w:jc w:val="both"/>
        <w:rPr>
          <w:rFonts w:ascii="Times New Roman" w:hAnsi="Times New Roman" w:cs="Times New Roman"/>
          <w:sz w:val="20"/>
          <w:szCs w:val="20"/>
          <w:lang w:val="en-US"/>
        </w:rPr>
      </w:pPr>
      <w:r w:rsidRPr="001C1879">
        <w:rPr>
          <w:rFonts w:ascii="Times New Roman" w:hAnsi="Times New Roman" w:cs="Times New Roman"/>
          <w:sz w:val="20"/>
          <w:szCs w:val="20"/>
          <w:lang w:val="es-ES"/>
        </w:rPr>
        <w:t xml:space="preserve">This paper records the </w:t>
      </w:r>
      <w:r w:rsidR="00CB08A0" w:rsidRPr="001C1879">
        <w:rPr>
          <w:rFonts w:ascii="Times New Roman" w:hAnsi="Times New Roman" w:cs="Times New Roman"/>
          <w:sz w:val="20"/>
          <w:szCs w:val="20"/>
          <w:lang w:val="es-ES"/>
        </w:rPr>
        <w:t>presence</w:t>
      </w:r>
      <w:r w:rsidRPr="001C1879">
        <w:rPr>
          <w:rFonts w:ascii="Times New Roman" w:hAnsi="Times New Roman" w:cs="Times New Roman"/>
          <w:sz w:val="20"/>
          <w:szCs w:val="20"/>
          <w:lang w:val="es-ES"/>
        </w:rPr>
        <w:t xml:space="preserve"> of </w:t>
      </w:r>
      <w:r w:rsidRPr="001C1879">
        <w:rPr>
          <w:rFonts w:ascii="Times New Roman" w:hAnsi="Times New Roman" w:cs="Times New Roman"/>
          <w:i/>
          <w:sz w:val="20"/>
          <w:szCs w:val="20"/>
          <w:lang w:val="es-ES"/>
        </w:rPr>
        <w:t xml:space="preserve">Sanopus splendidus </w:t>
      </w:r>
      <w:r w:rsidRPr="001C1879">
        <w:rPr>
          <w:rFonts w:ascii="Times New Roman" w:hAnsi="Times New Roman" w:cs="Times New Roman"/>
          <w:sz w:val="20"/>
          <w:szCs w:val="20"/>
          <w:lang w:val="es-ES"/>
        </w:rPr>
        <w:t xml:space="preserve">Collete, Starck &amp; Phillips, 1974, an endemic fish from the </w:t>
      </w:r>
      <w:r w:rsidR="00744C7E" w:rsidRPr="001C1879">
        <w:rPr>
          <w:rFonts w:ascii="Times New Roman" w:hAnsi="Times New Roman" w:cs="Times New Roman"/>
          <w:sz w:val="20"/>
          <w:szCs w:val="20"/>
          <w:lang w:val="es-ES"/>
        </w:rPr>
        <w:t xml:space="preserve">Mexican </w:t>
      </w:r>
      <w:r w:rsidRPr="001C1879">
        <w:rPr>
          <w:rFonts w:ascii="Times New Roman" w:hAnsi="Times New Roman" w:cs="Times New Roman"/>
          <w:sz w:val="20"/>
          <w:szCs w:val="20"/>
          <w:lang w:val="es-ES"/>
        </w:rPr>
        <w:t xml:space="preserve">Caribbean in two sampling sites </w:t>
      </w:r>
      <w:r w:rsidR="00975118" w:rsidRPr="001C1879">
        <w:rPr>
          <w:rFonts w:ascii="Times New Roman" w:hAnsi="Times New Roman" w:cs="Times New Roman"/>
          <w:sz w:val="20"/>
          <w:szCs w:val="20"/>
          <w:lang w:val="es-ES"/>
        </w:rPr>
        <w:t>in</w:t>
      </w:r>
      <w:r w:rsidRPr="001C1879">
        <w:rPr>
          <w:rFonts w:ascii="Times New Roman" w:hAnsi="Times New Roman" w:cs="Times New Roman"/>
          <w:sz w:val="20"/>
          <w:szCs w:val="20"/>
          <w:lang w:val="es-ES"/>
        </w:rPr>
        <w:t xml:space="preserve"> the Costa Occidental de Isla Mujeres, Punta Canc</w:t>
      </w:r>
      <w:r w:rsidR="00744C7E" w:rsidRPr="001C1879">
        <w:rPr>
          <w:rFonts w:ascii="Times New Roman" w:hAnsi="Times New Roman" w:cs="Times New Roman"/>
          <w:sz w:val="20"/>
          <w:szCs w:val="20"/>
          <w:lang w:val="es-ES"/>
        </w:rPr>
        <w:t>ú</w:t>
      </w:r>
      <w:r w:rsidRPr="001C1879">
        <w:rPr>
          <w:rFonts w:ascii="Times New Roman" w:hAnsi="Times New Roman" w:cs="Times New Roman"/>
          <w:sz w:val="20"/>
          <w:szCs w:val="20"/>
          <w:lang w:val="es-ES"/>
        </w:rPr>
        <w:t xml:space="preserve">n y Punta Nizuc </w:t>
      </w:r>
      <w:r w:rsidR="00744C7E" w:rsidRPr="001C1879">
        <w:rPr>
          <w:rFonts w:ascii="Times New Roman" w:hAnsi="Times New Roman" w:cs="Times New Roman"/>
          <w:sz w:val="20"/>
          <w:szCs w:val="20"/>
          <w:lang w:val="es-ES"/>
        </w:rPr>
        <w:t xml:space="preserve">National Park </w:t>
      </w:r>
      <w:r w:rsidRPr="001C1879">
        <w:rPr>
          <w:rFonts w:ascii="Times New Roman" w:hAnsi="Times New Roman" w:cs="Times New Roman"/>
          <w:sz w:val="20"/>
          <w:szCs w:val="20"/>
          <w:lang w:val="es-ES"/>
        </w:rPr>
        <w:t xml:space="preserve">(Mexico). </w:t>
      </w:r>
      <w:r w:rsidR="0051498F">
        <w:rPr>
          <w:rFonts w:ascii="Times New Roman" w:hAnsi="Times New Roman" w:cs="Times New Roman"/>
          <w:sz w:val="20"/>
          <w:szCs w:val="20"/>
          <w:lang w:val="en-US"/>
        </w:rPr>
        <w:t>T</w:t>
      </w:r>
      <w:r w:rsidR="0051498F" w:rsidRPr="002B282B">
        <w:rPr>
          <w:rFonts w:ascii="Times New Roman" w:hAnsi="Times New Roman" w:cs="Times New Roman"/>
          <w:sz w:val="20"/>
          <w:szCs w:val="20"/>
          <w:lang w:val="en-US"/>
        </w:rPr>
        <w:t xml:space="preserve">wo </w:t>
      </w:r>
      <w:r w:rsidR="0051498F">
        <w:rPr>
          <w:rFonts w:ascii="Times New Roman" w:hAnsi="Times New Roman" w:cs="Times New Roman"/>
          <w:sz w:val="20"/>
          <w:szCs w:val="20"/>
          <w:lang w:val="en-US"/>
        </w:rPr>
        <w:t>subjects</w:t>
      </w:r>
      <w:r w:rsidR="0051498F" w:rsidRPr="002B282B">
        <w:rPr>
          <w:rFonts w:ascii="Times New Roman" w:hAnsi="Times New Roman" w:cs="Times New Roman"/>
          <w:sz w:val="20"/>
          <w:szCs w:val="20"/>
          <w:lang w:val="en-US"/>
        </w:rPr>
        <w:t xml:space="preserve"> </w:t>
      </w:r>
      <w:r w:rsidR="0051498F">
        <w:rPr>
          <w:rFonts w:ascii="Times New Roman" w:hAnsi="Times New Roman" w:cs="Times New Roman"/>
          <w:sz w:val="20"/>
          <w:szCs w:val="20"/>
          <w:lang w:val="en-US"/>
        </w:rPr>
        <w:t xml:space="preserve">were </w:t>
      </w:r>
      <w:r w:rsidR="0051498F" w:rsidRPr="002B282B">
        <w:rPr>
          <w:rFonts w:ascii="Times New Roman" w:hAnsi="Times New Roman" w:cs="Times New Roman"/>
          <w:sz w:val="20"/>
          <w:szCs w:val="20"/>
          <w:lang w:val="en-US"/>
        </w:rPr>
        <w:t xml:space="preserve">photographed </w:t>
      </w:r>
      <w:r w:rsidR="0051498F">
        <w:rPr>
          <w:rFonts w:ascii="Times New Roman" w:hAnsi="Times New Roman" w:cs="Times New Roman"/>
          <w:sz w:val="20"/>
          <w:szCs w:val="20"/>
          <w:lang w:val="en-US"/>
        </w:rPr>
        <w:t>by s</w:t>
      </w:r>
      <w:r w:rsidRPr="002B282B">
        <w:rPr>
          <w:rFonts w:ascii="Times New Roman" w:hAnsi="Times New Roman" w:cs="Times New Roman"/>
          <w:sz w:val="20"/>
          <w:szCs w:val="20"/>
          <w:lang w:val="en-US"/>
        </w:rPr>
        <w:t>port divers. This is the northernmost record of this specie in the Caribbean</w:t>
      </w:r>
      <w:r w:rsidR="00BB6852">
        <w:rPr>
          <w:rFonts w:ascii="Times New Roman" w:hAnsi="Times New Roman" w:cs="Times New Roman"/>
          <w:sz w:val="20"/>
          <w:szCs w:val="20"/>
          <w:lang w:val="en-US"/>
        </w:rPr>
        <w:t xml:space="preserve">, </w:t>
      </w:r>
      <w:r w:rsidRPr="002B282B">
        <w:rPr>
          <w:rFonts w:ascii="Times New Roman" w:hAnsi="Times New Roman" w:cs="Times New Roman"/>
          <w:sz w:val="20"/>
          <w:szCs w:val="20"/>
          <w:lang w:val="en-US"/>
        </w:rPr>
        <w:t>broaden</w:t>
      </w:r>
      <w:r w:rsidR="00BB6852">
        <w:rPr>
          <w:rFonts w:ascii="Times New Roman" w:hAnsi="Times New Roman" w:cs="Times New Roman"/>
          <w:sz w:val="20"/>
          <w:szCs w:val="20"/>
          <w:lang w:val="en-US"/>
        </w:rPr>
        <w:t>ing</w:t>
      </w:r>
      <w:r w:rsidRPr="002B282B">
        <w:rPr>
          <w:rFonts w:ascii="Times New Roman" w:hAnsi="Times New Roman" w:cs="Times New Roman"/>
          <w:sz w:val="20"/>
          <w:szCs w:val="20"/>
          <w:lang w:val="en-US"/>
        </w:rPr>
        <w:t xml:space="preserve"> the known range </w:t>
      </w:r>
      <w:r w:rsidR="00BB6852">
        <w:rPr>
          <w:rFonts w:ascii="Times New Roman" w:hAnsi="Times New Roman" w:cs="Times New Roman"/>
          <w:sz w:val="20"/>
          <w:szCs w:val="20"/>
          <w:lang w:val="en-US"/>
        </w:rPr>
        <w:t xml:space="preserve">by </w:t>
      </w:r>
      <w:r w:rsidRPr="002B282B">
        <w:rPr>
          <w:rFonts w:ascii="Times New Roman" w:hAnsi="Times New Roman" w:cs="Times New Roman"/>
          <w:sz w:val="20"/>
          <w:szCs w:val="20"/>
          <w:lang w:val="en-US"/>
        </w:rPr>
        <w:t>approximately 105 km from the</w:t>
      </w:r>
      <w:r w:rsidR="00BB6852">
        <w:rPr>
          <w:rFonts w:ascii="Times New Roman" w:hAnsi="Times New Roman" w:cs="Times New Roman"/>
          <w:sz w:val="20"/>
          <w:szCs w:val="20"/>
          <w:lang w:val="en-US"/>
        </w:rPr>
        <w:t>ir</w:t>
      </w:r>
      <w:r w:rsidRPr="002B282B">
        <w:rPr>
          <w:rFonts w:ascii="Times New Roman" w:hAnsi="Times New Roman" w:cs="Times New Roman"/>
          <w:sz w:val="20"/>
          <w:szCs w:val="20"/>
          <w:lang w:val="en-US"/>
        </w:rPr>
        <w:t xml:space="preserve"> type </w:t>
      </w:r>
      <w:r>
        <w:rPr>
          <w:rFonts w:ascii="Times New Roman" w:hAnsi="Times New Roman" w:cs="Times New Roman"/>
          <w:sz w:val="20"/>
          <w:szCs w:val="20"/>
          <w:lang w:val="en-US"/>
        </w:rPr>
        <w:t>locality</w:t>
      </w:r>
      <w:r w:rsidR="00975118">
        <w:rPr>
          <w:rFonts w:ascii="Times New Roman" w:hAnsi="Times New Roman" w:cs="Times New Roman"/>
          <w:sz w:val="20"/>
          <w:szCs w:val="20"/>
          <w:lang w:val="en-US"/>
        </w:rPr>
        <w:t xml:space="preserve"> </w:t>
      </w:r>
      <w:r w:rsidR="00975118" w:rsidRPr="00975118">
        <w:rPr>
          <w:rFonts w:ascii="Times New Roman" w:hAnsi="Times New Roman" w:cs="Times New Roman"/>
          <w:sz w:val="20"/>
          <w:szCs w:val="20"/>
          <w:lang w:val="en-US"/>
        </w:rPr>
        <w:t>(Cozumel</w:t>
      </w:r>
      <w:r w:rsidR="00975118">
        <w:rPr>
          <w:rFonts w:ascii="Times New Roman" w:hAnsi="Times New Roman" w:cs="Times New Roman"/>
          <w:sz w:val="20"/>
          <w:szCs w:val="20"/>
          <w:lang w:val="en-US"/>
        </w:rPr>
        <w:t xml:space="preserve"> Island</w:t>
      </w:r>
      <w:r w:rsidR="00975118" w:rsidRPr="00975118">
        <w:rPr>
          <w:rFonts w:ascii="Times New Roman" w:hAnsi="Times New Roman" w:cs="Times New Roman"/>
          <w:sz w:val="20"/>
          <w:szCs w:val="20"/>
          <w:lang w:val="en-US"/>
        </w:rPr>
        <w:t>)</w:t>
      </w:r>
      <w:r>
        <w:rPr>
          <w:rFonts w:ascii="Times New Roman" w:hAnsi="Times New Roman" w:cs="Times New Roman"/>
          <w:sz w:val="20"/>
          <w:szCs w:val="20"/>
          <w:lang w:val="en-US"/>
        </w:rPr>
        <w:t>.</w:t>
      </w:r>
    </w:p>
    <w:p w14:paraId="7AD40D17" w14:textId="56BC6682" w:rsidR="00820774" w:rsidRPr="00160325" w:rsidRDefault="00820774" w:rsidP="001C1879">
      <w:pPr>
        <w:spacing w:line="240" w:lineRule="auto"/>
        <w:rPr>
          <w:rFonts w:ascii="Times New Roman" w:hAnsi="Times New Roman" w:cs="Times New Roman"/>
          <w:sz w:val="20"/>
          <w:szCs w:val="20"/>
          <w:lang w:val="en-US"/>
        </w:rPr>
      </w:pPr>
      <w:r w:rsidRPr="0029315F">
        <w:rPr>
          <w:rFonts w:ascii="Times New Roman" w:hAnsi="Times New Roman" w:cs="Times New Roman"/>
          <w:b/>
          <w:lang w:val="en-US"/>
        </w:rPr>
        <w:t>Keywords:</w:t>
      </w:r>
      <w:r>
        <w:rPr>
          <w:rFonts w:ascii="Times New Roman" w:hAnsi="Times New Roman" w:cs="Times New Roman"/>
          <w:lang w:val="en-US"/>
        </w:rPr>
        <w:t xml:space="preserve"> </w:t>
      </w:r>
      <w:r w:rsidR="00920F7D" w:rsidRPr="00920F7D">
        <w:rPr>
          <w:rFonts w:ascii="Times New Roman" w:hAnsi="Times New Roman" w:cs="Times New Roman"/>
          <w:lang w:val="en-US"/>
        </w:rPr>
        <w:t>splendid toadfish</w:t>
      </w:r>
      <w:r>
        <w:rPr>
          <w:rFonts w:ascii="Times New Roman" w:hAnsi="Times New Roman" w:cs="Times New Roman"/>
          <w:lang w:val="en-US"/>
        </w:rPr>
        <w:t>, new record, Mexico, endemic species,</w:t>
      </w:r>
      <w:r w:rsidRPr="00040E58">
        <w:rPr>
          <w:rFonts w:ascii="Times New Roman" w:hAnsi="Times New Roman" w:cs="Times New Roman"/>
          <w:lang w:val="en-US"/>
        </w:rPr>
        <w:t xml:space="preserve"> fish</w:t>
      </w:r>
    </w:p>
    <w:p w14:paraId="340733BA" w14:textId="77777777" w:rsidR="00820774" w:rsidRPr="00AD7A5E" w:rsidRDefault="00820774" w:rsidP="001C1879">
      <w:pPr>
        <w:spacing w:line="240" w:lineRule="auto"/>
        <w:rPr>
          <w:rFonts w:ascii="Times New Roman" w:hAnsi="Times New Roman" w:cs="Times New Roman"/>
          <w:b/>
          <w:sz w:val="28"/>
          <w:szCs w:val="28"/>
          <w:lang w:val="es-ES"/>
        </w:rPr>
      </w:pPr>
      <w:r w:rsidRPr="00AD7A5E">
        <w:rPr>
          <w:rFonts w:ascii="Times New Roman" w:hAnsi="Times New Roman" w:cs="Times New Roman"/>
          <w:b/>
          <w:sz w:val="28"/>
          <w:szCs w:val="28"/>
          <w:lang w:val="es-ES"/>
        </w:rPr>
        <w:t>RESUMEN</w:t>
      </w:r>
    </w:p>
    <w:p w14:paraId="13583087" w14:textId="091B88BB" w:rsidR="00820774" w:rsidRPr="00022A54" w:rsidRDefault="00820774" w:rsidP="001C1879">
      <w:pPr>
        <w:spacing w:line="240" w:lineRule="auto"/>
        <w:jc w:val="both"/>
        <w:rPr>
          <w:rFonts w:ascii="Times New Roman" w:hAnsi="Times New Roman" w:cs="Times New Roman"/>
          <w:sz w:val="20"/>
          <w:szCs w:val="20"/>
          <w:lang w:val="es-ES"/>
        </w:rPr>
      </w:pPr>
      <w:r w:rsidRPr="00022A54">
        <w:rPr>
          <w:rFonts w:ascii="Times New Roman" w:hAnsi="Times New Roman" w:cs="Times New Roman"/>
          <w:sz w:val="20"/>
          <w:szCs w:val="20"/>
          <w:lang w:val="es-ES"/>
        </w:rPr>
        <w:t xml:space="preserve">En este trabajo </w:t>
      </w:r>
      <w:r>
        <w:rPr>
          <w:rFonts w:ascii="Times New Roman" w:hAnsi="Times New Roman" w:cs="Times New Roman"/>
          <w:sz w:val="20"/>
          <w:szCs w:val="20"/>
          <w:lang w:val="es-ES"/>
        </w:rPr>
        <w:t>registramos</w:t>
      </w:r>
      <w:r w:rsidRPr="00022A54">
        <w:rPr>
          <w:rFonts w:ascii="Times New Roman" w:hAnsi="Times New Roman" w:cs="Times New Roman"/>
          <w:sz w:val="20"/>
          <w:szCs w:val="20"/>
          <w:lang w:val="es-ES"/>
        </w:rPr>
        <w:t xml:space="preserve"> la </w:t>
      </w:r>
      <w:r>
        <w:rPr>
          <w:rFonts w:ascii="Times New Roman" w:hAnsi="Times New Roman" w:cs="Times New Roman"/>
          <w:sz w:val="20"/>
          <w:szCs w:val="20"/>
          <w:lang w:val="es-ES"/>
        </w:rPr>
        <w:t>presencia</w:t>
      </w:r>
      <w:r w:rsidRPr="00022A54">
        <w:rPr>
          <w:rFonts w:ascii="Times New Roman" w:hAnsi="Times New Roman" w:cs="Times New Roman"/>
          <w:sz w:val="20"/>
          <w:szCs w:val="20"/>
          <w:lang w:val="es-ES"/>
        </w:rPr>
        <w:t xml:space="preserve"> del sapo esplendido </w:t>
      </w:r>
      <w:r w:rsidRPr="00022A54">
        <w:rPr>
          <w:rFonts w:ascii="Times New Roman" w:hAnsi="Times New Roman" w:cs="Times New Roman"/>
          <w:i/>
          <w:sz w:val="20"/>
          <w:szCs w:val="20"/>
          <w:lang w:val="es-ES"/>
        </w:rPr>
        <w:t xml:space="preserve">Sanopus splendidus </w:t>
      </w:r>
      <w:r w:rsidRPr="00022A54">
        <w:rPr>
          <w:rFonts w:ascii="Times New Roman" w:hAnsi="Times New Roman" w:cs="Times New Roman"/>
          <w:sz w:val="20"/>
          <w:szCs w:val="20"/>
          <w:lang w:val="es-ES"/>
        </w:rPr>
        <w:t>Collete, Starck &amp; Phillips, 1974</w:t>
      </w:r>
      <w:r>
        <w:rPr>
          <w:rFonts w:ascii="Times New Roman" w:hAnsi="Times New Roman" w:cs="Times New Roman"/>
          <w:sz w:val="20"/>
          <w:szCs w:val="20"/>
          <w:lang w:val="es-ES"/>
        </w:rPr>
        <w:t>, especie endémica</w:t>
      </w:r>
      <w:r w:rsidRPr="00022A54">
        <w:rPr>
          <w:rFonts w:ascii="Times New Roman" w:hAnsi="Times New Roman" w:cs="Times New Roman"/>
          <w:sz w:val="20"/>
          <w:szCs w:val="20"/>
          <w:lang w:val="es-ES"/>
        </w:rPr>
        <w:t xml:space="preserve"> </w:t>
      </w:r>
      <w:r>
        <w:rPr>
          <w:rFonts w:ascii="Times New Roman" w:hAnsi="Times New Roman" w:cs="Times New Roman"/>
          <w:sz w:val="20"/>
          <w:szCs w:val="20"/>
          <w:lang w:val="es-ES"/>
        </w:rPr>
        <w:t>del Caribe mexicano en dos localidades en el</w:t>
      </w:r>
      <w:r w:rsidRPr="00022A54">
        <w:rPr>
          <w:rFonts w:ascii="Times New Roman" w:hAnsi="Times New Roman" w:cs="Times New Roman"/>
          <w:sz w:val="20"/>
          <w:szCs w:val="20"/>
          <w:lang w:val="es-ES"/>
        </w:rPr>
        <w:t xml:space="preserve"> Parque Nacional Costa Occidental de Isla Mujeres, Punta </w:t>
      </w:r>
      <w:r w:rsidR="009C105C" w:rsidRPr="00022A54">
        <w:rPr>
          <w:rFonts w:ascii="Times New Roman" w:hAnsi="Times New Roman" w:cs="Times New Roman"/>
          <w:sz w:val="20"/>
          <w:szCs w:val="20"/>
          <w:lang w:val="es-ES"/>
        </w:rPr>
        <w:t>Cancún</w:t>
      </w:r>
      <w:r w:rsidRPr="00022A54">
        <w:rPr>
          <w:rFonts w:ascii="Times New Roman" w:hAnsi="Times New Roman" w:cs="Times New Roman"/>
          <w:sz w:val="20"/>
          <w:szCs w:val="20"/>
          <w:lang w:val="es-ES"/>
        </w:rPr>
        <w:t xml:space="preserve"> y Punta Nizuc (</w:t>
      </w:r>
      <w:r w:rsidR="009C105C" w:rsidRPr="00022A54">
        <w:rPr>
          <w:rFonts w:ascii="Times New Roman" w:hAnsi="Times New Roman" w:cs="Times New Roman"/>
          <w:sz w:val="20"/>
          <w:szCs w:val="20"/>
          <w:lang w:val="es-ES"/>
        </w:rPr>
        <w:t>México</w:t>
      </w:r>
      <w:r w:rsidRPr="00022A54">
        <w:rPr>
          <w:rFonts w:ascii="Times New Roman" w:hAnsi="Times New Roman" w:cs="Times New Roman"/>
          <w:sz w:val="20"/>
          <w:szCs w:val="20"/>
          <w:lang w:val="es-ES"/>
        </w:rPr>
        <w:t>). Buzos deportivos fotografiaron dos individuos. Este es el registro más al norte par</w:t>
      </w:r>
      <w:r>
        <w:rPr>
          <w:rFonts w:ascii="Times New Roman" w:hAnsi="Times New Roman" w:cs="Times New Roman"/>
          <w:sz w:val="20"/>
          <w:szCs w:val="20"/>
          <w:lang w:val="es-ES"/>
        </w:rPr>
        <w:t xml:space="preserve">a esta especie </w:t>
      </w:r>
      <w:r w:rsidR="00741D13">
        <w:rPr>
          <w:rFonts w:ascii="Times New Roman" w:hAnsi="Times New Roman" w:cs="Times New Roman"/>
          <w:sz w:val="20"/>
          <w:szCs w:val="20"/>
          <w:lang w:val="es-ES"/>
        </w:rPr>
        <w:t xml:space="preserve">en el Caribe </w:t>
      </w:r>
      <w:r w:rsidRPr="00022A54">
        <w:rPr>
          <w:rFonts w:ascii="Times New Roman" w:hAnsi="Times New Roman" w:cs="Times New Roman"/>
          <w:sz w:val="20"/>
          <w:szCs w:val="20"/>
          <w:lang w:val="es-ES"/>
        </w:rPr>
        <w:t>y extiende su área de distribución en 105 km desde s</w:t>
      </w:r>
      <w:r>
        <w:rPr>
          <w:rFonts w:ascii="Times New Roman" w:hAnsi="Times New Roman" w:cs="Times New Roman"/>
          <w:sz w:val="20"/>
          <w:szCs w:val="20"/>
          <w:lang w:val="es-ES"/>
        </w:rPr>
        <w:t>u localidad tipo (Isla Cozumel).</w:t>
      </w:r>
    </w:p>
    <w:p w14:paraId="394A693C" w14:textId="33C89ECB" w:rsidR="00820774" w:rsidRPr="00632B26" w:rsidRDefault="00820774" w:rsidP="001C1879">
      <w:pPr>
        <w:spacing w:line="240" w:lineRule="auto"/>
        <w:rPr>
          <w:rFonts w:ascii="Times New Roman" w:hAnsi="Times New Roman" w:cs="Times New Roman"/>
          <w:lang w:val="es-ES"/>
        </w:rPr>
      </w:pPr>
      <w:r w:rsidRPr="00AD7A5E">
        <w:rPr>
          <w:rFonts w:ascii="Times New Roman" w:hAnsi="Times New Roman" w:cs="Times New Roman"/>
          <w:b/>
          <w:lang w:val="es-ES"/>
        </w:rPr>
        <w:t>Palabras clave:</w:t>
      </w:r>
      <w:r w:rsidRPr="00632B26">
        <w:rPr>
          <w:rFonts w:ascii="Times New Roman" w:hAnsi="Times New Roman" w:cs="Times New Roman"/>
          <w:lang w:val="es-ES"/>
        </w:rPr>
        <w:t xml:space="preserve"> </w:t>
      </w:r>
      <w:r w:rsidR="00920F7D" w:rsidRPr="00920F7D">
        <w:rPr>
          <w:rFonts w:ascii="Times New Roman" w:hAnsi="Times New Roman" w:cs="Times New Roman"/>
          <w:lang w:val="es-ES"/>
        </w:rPr>
        <w:t>sapo espléndido</w:t>
      </w:r>
      <w:r>
        <w:rPr>
          <w:rFonts w:ascii="Times New Roman" w:hAnsi="Times New Roman" w:cs="Times New Roman"/>
          <w:lang w:val="es-ES"/>
        </w:rPr>
        <w:t>,</w:t>
      </w:r>
      <w:r w:rsidRPr="00632B26">
        <w:rPr>
          <w:rFonts w:ascii="Times New Roman" w:hAnsi="Times New Roman" w:cs="Times New Roman"/>
          <w:lang w:val="es-ES"/>
        </w:rPr>
        <w:t xml:space="preserve"> nuevo registro</w:t>
      </w:r>
      <w:r>
        <w:rPr>
          <w:rFonts w:ascii="Times New Roman" w:hAnsi="Times New Roman" w:cs="Times New Roman"/>
          <w:lang w:val="es-ES"/>
        </w:rPr>
        <w:t>,</w:t>
      </w:r>
      <w:r w:rsidRPr="00632B26">
        <w:rPr>
          <w:rFonts w:ascii="Times New Roman" w:hAnsi="Times New Roman" w:cs="Times New Roman"/>
          <w:lang w:val="es-ES"/>
        </w:rPr>
        <w:t xml:space="preserve"> México</w:t>
      </w:r>
      <w:r>
        <w:rPr>
          <w:rFonts w:ascii="Times New Roman" w:hAnsi="Times New Roman" w:cs="Times New Roman"/>
          <w:lang w:val="es-ES"/>
        </w:rPr>
        <w:t>,</w:t>
      </w:r>
      <w:r w:rsidRPr="00632B26">
        <w:rPr>
          <w:rFonts w:ascii="Times New Roman" w:hAnsi="Times New Roman" w:cs="Times New Roman"/>
          <w:lang w:val="es-ES"/>
        </w:rPr>
        <w:t xml:space="preserve"> especie endémica</w:t>
      </w:r>
      <w:r>
        <w:rPr>
          <w:rFonts w:ascii="Times New Roman" w:hAnsi="Times New Roman" w:cs="Times New Roman"/>
          <w:lang w:val="es-ES"/>
        </w:rPr>
        <w:t>,</w:t>
      </w:r>
      <w:r w:rsidRPr="00632B26">
        <w:rPr>
          <w:rFonts w:ascii="Times New Roman" w:hAnsi="Times New Roman" w:cs="Times New Roman"/>
          <w:lang w:val="es-ES"/>
        </w:rPr>
        <w:t xml:space="preserve"> peces</w:t>
      </w:r>
    </w:p>
    <w:p w14:paraId="3967284A" w14:textId="77777777" w:rsidR="00533B54" w:rsidRPr="00B643DB" w:rsidRDefault="00533B54" w:rsidP="001C1879">
      <w:pPr>
        <w:spacing w:line="240" w:lineRule="auto"/>
        <w:rPr>
          <w:rFonts w:ascii="Times New Roman" w:hAnsi="Times New Roman" w:cs="Times New Roman"/>
          <w:b/>
          <w:sz w:val="28"/>
          <w:szCs w:val="28"/>
          <w:lang w:val="es-CR"/>
        </w:rPr>
      </w:pPr>
    </w:p>
    <w:p w14:paraId="76B3F37E" w14:textId="77777777" w:rsidR="00820774" w:rsidRPr="002B282B" w:rsidRDefault="00820774" w:rsidP="001C1879">
      <w:pPr>
        <w:spacing w:line="240" w:lineRule="auto"/>
        <w:rPr>
          <w:rFonts w:ascii="Times New Roman" w:hAnsi="Times New Roman" w:cs="Times New Roman"/>
          <w:b/>
          <w:sz w:val="28"/>
          <w:szCs w:val="28"/>
          <w:lang w:val="en-US"/>
        </w:rPr>
      </w:pPr>
      <w:r w:rsidRPr="002B282B">
        <w:rPr>
          <w:rFonts w:ascii="Times New Roman" w:hAnsi="Times New Roman" w:cs="Times New Roman"/>
          <w:b/>
          <w:sz w:val="28"/>
          <w:szCs w:val="28"/>
          <w:lang w:val="en-US"/>
        </w:rPr>
        <w:t>INTRODUCTION</w:t>
      </w:r>
    </w:p>
    <w:p w14:paraId="70911AA9" w14:textId="6C02B3AB" w:rsidR="00820774" w:rsidRDefault="00820774" w:rsidP="001C1879">
      <w:pPr>
        <w:spacing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Batrachoididae is the only recorded family in the fish order </w:t>
      </w:r>
      <w:r w:rsidR="00226426" w:rsidRPr="00B65F4F">
        <w:rPr>
          <w:rFonts w:ascii="Times New Roman" w:hAnsi="Times New Roman" w:cs="Times New Roman"/>
          <w:sz w:val="24"/>
          <w:szCs w:val="24"/>
          <w:lang w:val="en-US"/>
        </w:rPr>
        <w:t>Batrachoidiformes</w:t>
      </w:r>
      <w:r w:rsidR="00226426">
        <w:rPr>
          <w:rFonts w:ascii="Times New Roman" w:hAnsi="Times New Roman" w:cs="Times New Roman"/>
          <w:sz w:val="24"/>
          <w:szCs w:val="24"/>
          <w:lang w:val="en-US"/>
        </w:rPr>
        <w:t xml:space="preserve"> and</w:t>
      </w:r>
      <w:r w:rsidRPr="00B65F4F">
        <w:rPr>
          <w:rFonts w:ascii="Times New Roman" w:hAnsi="Times New Roman" w:cs="Times New Roman"/>
          <w:sz w:val="24"/>
          <w:szCs w:val="24"/>
          <w:lang w:val="en-US"/>
        </w:rPr>
        <w:t xml:space="preserve"> </w:t>
      </w:r>
      <w:r w:rsidR="00226426">
        <w:rPr>
          <w:rFonts w:ascii="Times New Roman" w:hAnsi="Times New Roman" w:cs="Times New Roman"/>
          <w:sz w:val="24"/>
          <w:szCs w:val="24"/>
          <w:lang w:val="en-US"/>
        </w:rPr>
        <w:t xml:space="preserve">is </w:t>
      </w:r>
      <w:r w:rsidRPr="00B65F4F">
        <w:rPr>
          <w:rFonts w:ascii="Times New Roman" w:hAnsi="Times New Roman" w:cs="Times New Roman"/>
          <w:sz w:val="24"/>
          <w:szCs w:val="24"/>
          <w:lang w:val="en-US"/>
        </w:rPr>
        <w:t>compris</w:t>
      </w:r>
      <w:r w:rsidR="00226426">
        <w:rPr>
          <w:rFonts w:ascii="Times New Roman" w:hAnsi="Times New Roman" w:cs="Times New Roman"/>
          <w:sz w:val="24"/>
          <w:szCs w:val="24"/>
          <w:lang w:val="en-US"/>
        </w:rPr>
        <w:t>ed</w:t>
      </w:r>
      <w:r w:rsidRPr="00B65F4F">
        <w:rPr>
          <w:rFonts w:ascii="Times New Roman" w:hAnsi="Times New Roman" w:cs="Times New Roman"/>
          <w:sz w:val="24"/>
          <w:szCs w:val="24"/>
          <w:lang w:val="en-US"/>
        </w:rPr>
        <w:t xml:space="preserve"> </w:t>
      </w:r>
      <w:r w:rsidR="00226426">
        <w:rPr>
          <w:rFonts w:ascii="Times New Roman" w:hAnsi="Times New Roman" w:cs="Times New Roman"/>
          <w:sz w:val="24"/>
          <w:szCs w:val="24"/>
          <w:lang w:val="en-US"/>
        </w:rPr>
        <w:t xml:space="preserve">of </w:t>
      </w:r>
      <w:r w:rsidRPr="00B65F4F">
        <w:rPr>
          <w:rFonts w:ascii="Times New Roman" w:hAnsi="Times New Roman" w:cs="Times New Roman"/>
          <w:sz w:val="24"/>
          <w:szCs w:val="24"/>
          <w:lang w:val="en-US"/>
        </w:rPr>
        <w:t>2</w:t>
      </w:r>
      <w:r w:rsidR="00C6646D">
        <w:rPr>
          <w:rFonts w:ascii="Times New Roman" w:hAnsi="Times New Roman" w:cs="Times New Roman"/>
          <w:sz w:val="24"/>
          <w:szCs w:val="24"/>
          <w:lang w:val="en-US"/>
        </w:rPr>
        <w:t>3</w:t>
      </w:r>
      <w:r w:rsidRPr="00B65F4F">
        <w:rPr>
          <w:rFonts w:ascii="Times New Roman" w:hAnsi="Times New Roman" w:cs="Times New Roman"/>
          <w:sz w:val="24"/>
          <w:szCs w:val="24"/>
          <w:lang w:val="en-US"/>
        </w:rPr>
        <w:t xml:space="preserve"> genera and </w:t>
      </w:r>
      <w:r w:rsidR="00C6646D">
        <w:rPr>
          <w:rFonts w:ascii="Times New Roman" w:hAnsi="Times New Roman" w:cs="Times New Roman"/>
          <w:sz w:val="24"/>
          <w:szCs w:val="24"/>
          <w:lang w:val="en-US"/>
        </w:rPr>
        <w:t>83</w:t>
      </w:r>
      <w:r w:rsidRPr="00B65F4F">
        <w:rPr>
          <w:rFonts w:ascii="Times New Roman" w:hAnsi="Times New Roman" w:cs="Times New Roman"/>
          <w:sz w:val="24"/>
          <w:szCs w:val="24"/>
          <w:lang w:val="en-US"/>
        </w:rPr>
        <w:t xml:space="preserve"> validated species worldwide (Nelson</w:t>
      </w:r>
      <w:r w:rsidR="00C6646D">
        <w:rPr>
          <w:rFonts w:ascii="Times New Roman" w:hAnsi="Times New Roman" w:cs="Times New Roman"/>
          <w:sz w:val="24"/>
          <w:szCs w:val="24"/>
          <w:lang w:val="en-US"/>
        </w:rPr>
        <w:t xml:space="preserve"> </w:t>
      </w:r>
      <w:r w:rsidR="00C6646D" w:rsidRPr="00C6646D">
        <w:rPr>
          <w:rFonts w:ascii="Times New Roman" w:hAnsi="Times New Roman" w:cs="Times New Roman"/>
          <w:i/>
          <w:sz w:val="24"/>
          <w:szCs w:val="24"/>
          <w:lang w:val="en-US"/>
        </w:rPr>
        <w:t>et al</w:t>
      </w:r>
      <w:r w:rsidR="00C6646D">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w:t>
      </w:r>
      <w:r w:rsidR="00C6646D">
        <w:rPr>
          <w:rFonts w:ascii="Times New Roman" w:hAnsi="Times New Roman" w:cs="Times New Roman"/>
          <w:sz w:val="24"/>
          <w:szCs w:val="24"/>
          <w:lang w:val="en-US"/>
        </w:rPr>
        <w:t>16</w:t>
      </w:r>
      <w:r w:rsidRPr="00B65F4F">
        <w:rPr>
          <w:rFonts w:ascii="Times New Roman" w:hAnsi="Times New Roman" w:cs="Times New Roman"/>
          <w:sz w:val="24"/>
          <w:szCs w:val="24"/>
          <w:lang w:val="en-US"/>
        </w:rPr>
        <w:t>). In the Western Central Atlantic</w:t>
      </w:r>
      <w:r w:rsidR="007C06CB">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23 species occur in seven </w:t>
      </w:r>
      <w:r w:rsidR="00966DE7">
        <w:rPr>
          <w:rFonts w:ascii="Times New Roman" w:hAnsi="Times New Roman" w:cs="Times New Roman"/>
          <w:sz w:val="24"/>
          <w:szCs w:val="24"/>
          <w:lang w:val="en-US"/>
        </w:rPr>
        <w:t>genera</w:t>
      </w:r>
      <w:r w:rsidR="00966DE7" w:rsidRPr="00B65F4F">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(Greenfield </w:t>
      </w:r>
      <w:r w:rsidRPr="00AD7A5E">
        <w:rPr>
          <w:rFonts w:ascii="Times New Roman" w:hAnsi="Times New Roman" w:cs="Times New Roman"/>
          <w:i/>
          <w:sz w:val="24"/>
          <w:szCs w:val="24"/>
          <w:lang w:val="en-US"/>
        </w:rPr>
        <w:t>et al.</w:t>
      </w:r>
      <w:r w:rsidRPr="00B65F4F">
        <w:rPr>
          <w:rFonts w:ascii="Times New Roman" w:hAnsi="Times New Roman" w:cs="Times New Roman"/>
          <w:sz w:val="24"/>
          <w:szCs w:val="24"/>
          <w:lang w:val="en-US"/>
        </w:rPr>
        <w:t xml:space="preserve"> 2008). Most of the toadfish are benthic, </w:t>
      </w:r>
      <w:r w:rsidR="00A5653C">
        <w:rPr>
          <w:rFonts w:ascii="Times New Roman" w:hAnsi="Times New Roman" w:cs="Times New Roman"/>
          <w:sz w:val="24"/>
          <w:szCs w:val="24"/>
          <w:lang w:val="en-US"/>
        </w:rPr>
        <w:t xml:space="preserve">are </w:t>
      </w:r>
      <w:r w:rsidRPr="00B65F4F">
        <w:rPr>
          <w:rFonts w:ascii="Times New Roman" w:hAnsi="Times New Roman" w:cs="Times New Roman"/>
          <w:sz w:val="24"/>
          <w:szCs w:val="24"/>
          <w:lang w:val="en-US"/>
        </w:rPr>
        <w:t xml:space="preserve">distributed in marine brackish waters and can be occasionally found in rivers, </w:t>
      </w:r>
      <w:r w:rsidR="00FF6699">
        <w:rPr>
          <w:rFonts w:ascii="Times New Roman" w:hAnsi="Times New Roman" w:cs="Times New Roman"/>
          <w:sz w:val="24"/>
          <w:szCs w:val="24"/>
          <w:lang w:val="en-US"/>
        </w:rPr>
        <w:t>like</w:t>
      </w:r>
      <w:r w:rsidRPr="00B65F4F">
        <w:rPr>
          <w:rFonts w:ascii="Times New Roman" w:hAnsi="Times New Roman" w:cs="Times New Roman"/>
          <w:sz w:val="24"/>
          <w:szCs w:val="24"/>
          <w:lang w:val="en-US"/>
        </w:rPr>
        <w:t xml:space="preserve"> some species from South America. These fish rang</w:t>
      </w:r>
      <w:r w:rsidR="00FF6699">
        <w:rPr>
          <w:rFonts w:ascii="Times New Roman" w:hAnsi="Times New Roman" w:cs="Times New Roman"/>
          <w:sz w:val="24"/>
          <w:szCs w:val="24"/>
          <w:lang w:val="en-US"/>
        </w:rPr>
        <w:t>e</w:t>
      </w:r>
      <w:r w:rsidRPr="00B65F4F">
        <w:rPr>
          <w:rFonts w:ascii="Times New Roman" w:hAnsi="Times New Roman" w:cs="Times New Roman"/>
          <w:sz w:val="24"/>
          <w:szCs w:val="24"/>
          <w:lang w:val="en-US"/>
        </w:rPr>
        <w:t xml:space="preserve"> from small to medium size (up to 57 cm)</w:t>
      </w:r>
      <w:r w:rsidR="00C7357E">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hav</w:t>
      </w:r>
      <w:r w:rsidR="00FF6699">
        <w:rPr>
          <w:rFonts w:ascii="Times New Roman" w:hAnsi="Times New Roman" w:cs="Times New Roman"/>
          <w:sz w:val="24"/>
          <w:szCs w:val="24"/>
          <w:lang w:val="en-US"/>
        </w:rPr>
        <w:t>e</w:t>
      </w:r>
      <w:r w:rsidRPr="00B65F4F">
        <w:rPr>
          <w:rFonts w:ascii="Times New Roman" w:hAnsi="Times New Roman" w:cs="Times New Roman"/>
          <w:sz w:val="24"/>
          <w:szCs w:val="24"/>
          <w:lang w:val="en-US"/>
        </w:rPr>
        <w:t xml:space="preserve"> a broad body</w:t>
      </w:r>
      <w:r w:rsidR="00FF6699">
        <w:rPr>
          <w:rFonts w:ascii="Times New Roman" w:hAnsi="Times New Roman" w:cs="Times New Roman"/>
          <w:sz w:val="24"/>
          <w:szCs w:val="24"/>
          <w:lang w:val="en-US"/>
        </w:rPr>
        <w:t xml:space="preserve"> and</w:t>
      </w:r>
      <w:r w:rsidRPr="00B65F4F">
        <w:rPr>
          <w:rFonts w:ascii="Times New Roman" w:hAnsi="Times New Roman" w:cs="Times New Roman"/>
          <w:sz w:val="24"/>
          <w:szCs w:val="24"/>
          <w:lang w:val="en-US"/>
        </w:rPr>
        <w:t xml:space="preserve"> flattened head</w:t>
      </w:r>
      <w:r w:rsidR="00FF6699">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w:t>
      </w:r>
      <w:r w:rsidR="00FF6699">
        <w:rPr>
          <w:rFonts w:ascii="Times New Roman" w:hAnsi="Times New Roman" w:cs="Times New Roman"/>
          <w:sz w:val="24"/>
          <w:szCs w:val="24"/>
          <w:lang w:val="en-US"/>
        </w:rPr>
        <w:t xml:space="preserve">are </w:t>
      </w:r>
      <w:r w:rsidRPr="00B65F4F">
        <w:rPr>
          <w:rFonts w:ascii="Times New Roman" w:hAnsi="Times New Roman" w:cs="Times New Roman"/>
          <w:sz w:val="24"/>
          <w:szCs w:val="24"/>
          <w:lang w:val="en-US"/>
        </w:rPr>
        <w:t xml:space="preserve">often ornamented with barbels and fleshy flaps around </w:t>
      </w:r>
      <w:r w:rsidR="003121F6">
        <w:rPr>
          <w:rFonts w:ascii="Times New Roman" w:hAnsi="Times New Roman" w:cs="Times New Roman"/>
          <w:sz w:val="24"/>
          <w:szCs w:val="24"/>
          <w:lang w:val="en-US"/>
        </w:rPr>
        <w:t>their</w:t>
      </w:r>
      <w:r w:rsidRPr="00B65F4F">
        <w:rPr>
          <w:rFonts w:ascii="Times New Roman" w:hAnsi="Times New Roman" w:cs="Times New Roman"/>
          <w:sz w:val="24"/>
          <w:szCs w:val="24"/>
          <w:lang w:val="en-US"/>
        </w:rPr>
        <w:t xml:space="preserve"> large mouth</w:t>
      </w:r>
      <w:r w:rsidR="003121F6">
        <w:rPr>
          <w:rFonts w:ascii="Times New Roman" w:hAnsi="Times New Roman" w:cs="Times New Roman"/>
          <w:sz w:val="24"/>
          <w:szCs w:val="24"/>
          <w:lang w:val="en-US"/>
        </w:rPr>
        <w:t>s</w:t>
      </w:r>
      <w:r w:rsidRPr="00B65F4F">
        <w:rPr>
          <w:rFonts w:ascii="Times New Roman" w:hAnsi="Times New Roman" w:cs="Times New Roman"/>
          <w:sz w:val="24"/>
          <w:szCs w:val="24"/>
          <w:lang w:val="en-US"/>
        </w:rPr>
        <w:t xml:space="preserve">. They are generally dark brown with some spots </w:t>
      </w:r>
      <w:r w:rsidR="003121F6">
        <w:rPr>
          <w:rFonts w:ascii="Times New Roman" w:hAnsi="Times New Roman" w:cs="Times New Roman"/>
          <w:sz w:val="24"/>
          <w:szCs w:val="24"/>
          <w:lang w:val="en-US"/>
        </w:rPr>
        <w:t>o</w:t>
      </w:r>
      <w:r w:rsidRPr="00B65F4F">
        <w:rPr>
          <w:rFonts w:ascii="Times New Roman" w:hAnsi="Times New Roman" w:cs="Times New Roman"/>
          <w:sz w:val="24"/>
          <w:szCs w:val="24"/>
          <w:lang w:val="en-US"/>
        </w:rPr>
        <w:t>n their back</w:t>
      </w:r>
      <w:r w:rsidR="003121F6">
        <w:rPr>
          <w:rFonts w:ascii="Times New Roman" w:hAnsi="Times New Roman" w:cs="Times New Roman"/>
          <w:sz w:val="24"/>
          <w:szCs w:val="24"/>
          <w:lang w:val="en-US"/>
        </w:rPr>
        <w:t>s</w:t>
      </w:r>
      <w:r w:rsidRPr="00B65F4F">
        <w:rPr>
          <w:rFonts w:ascii="Times New Roman" w:hAnsi="Times New Roman" w:cs="Times New Roman"/>
          <w:sz w:val="24"/>
          <w:szCs w:val="24"/>
          <w:lang w:val="en-US"/>
        </w:rPr>
        <w:t xml:space="preserve"> (Collette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2003</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Greenfield </w:t>
      </w:r>
      <w:r w:rsidRPr="00AD7A5E">
        <w:rPr>
          <w:rFonts w:ascii="Times New Roman" w:hAnsi="Times New Roman" w:cs="Times New Roman"/>
          <w:i/>
          <w:sz w:val="24"/>
          <w:szCs w:val="24"/>
          <w:lang w:val="en-US"/>
        </w:rPr>
        <w:t xml:space="preserve">et al. </w:t>
      </w:r>
      <w:r w:rsidRPr="00B65F4F">
        <w:rPr>
          <w:rFonts w:ascii="Times New Roman" w:hAnsi="Times New Roman" w:cs="Times New Roman"/>
          <w:sz w:val="24"/>
          <w:szCs w:val="24"/>
          <w:lang w:val="en-US"/>
        </w:rPr>
        <w:t>2008).</w:t>
      </w:r>
    </w:p>
    <w:p w14:paraId="09B8C932" w14:textId="1A57AE72" w:rsidR="00820774" w:rsidRPr="00B65F4F" w:rsidRDefault="00820774" w:rsidP="001C1879">
      <w:pPr>
        <w:spacing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The </w:t>
      </w:r>
      <w:r w:rsidRPr="00B65F4F">
        <w:rPr>
          <w:rFonts w:ascii="Times New Roman" w:hAnsi="Times New Roman" w:cs="Times New Roman"/>
          <w:i/>
          <w:sz w:val="24"/>
          <w:szCs w:val="24"/>
          <w:lang w:val="en-US"/>
        </w:rPr>
        <w:t>Sanopus</w:t>
      </w:r>
      <w:r w:rsidRPr="00B65F4F">
        <w:rPr>
          <w:rFonts w:ascii="Times New Roman" w:hAnsi="Times New Roman" w:cs="Times New Roman"/>
          <w:sz w:val="24"/>
          <w:szCs w:val="24"/>
          <w:lang w:val="en-US"/>
        </w:rPr>
        <w:t xml:space="preserve"> genus is represented by two </w:t>
      </w:r>
      <w:r w:rsidR="00AF3FC3" w:rsidRPr="00B65F4F">
        <w:rPr>
          <w:rFonts w:ascii="Times New Roman" w:hAnsi="Times New Roman" w:cs="Times New Roman"/>
          <w:sz w:val="24"/>
          <w:szCs w:val="24"/>
          <w:lang w:val="en-US"/>
        </w:rPr>
        <w:t xml:space="preserve">endemic </w:t>
      </w:r>
      <w:r w:rsidRPr="00B65F4F">
        <w:rPr>
          <w:rFonts w:ascii="Times New Roman" w:hAnsi="Times New Roman" w:cs="Times New Roman"/>
          <w:sz w:val="24"/>
          <w:szCs w:val="24"/>
          <w:lang w:val="en-US"/>
        </w:rPr>
        <w:t xml:space="preserve">species in the Caribbean,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anopus</w:t>
      </w:r>
      <w:r w:rsidRPr="00B65F4F">
        <w:rPr>
          <w:rFonts w:ascii="Times New Roman" w:hAnsi="Times New Roman" w:cs="Times New Roman"/>
          <w:sz w:val="24"/>
          <w:szCs w:val="24"/>
          <w:lang w:val="en-US"/>
        </w:rPr>
        <w:t xml:space="preserve"> </w:t>
      </w:r>
      <w:r w:rsidRPr="00B65F4F">
        <w:rPr>
          <w:rFonts w:ascii="Times New Roman" w:hAnsi="Times New Roman" w:cs="Times New Roman"/>
          <w:i/>
          <w:sz w:val="24"/>
          <w:szCs w:val="24"/>
          <w:lang w:val="en-US"/>
        </w:rPr>
        <w:t>johnsoni</w:t>
      </w:r>
      <w:r w:rsidRPr="00B65F4F">
        <w:rPr>
          <w:rFonts w:ascii="Times New Roman" w:hAnsi="Times New Roman" w:cs="Times New Roman"/>
          <w:sz w:val="24"/>
          <w:szCs w:val="24"/>
          <w:lang w:val="en-US"/>
        </w:rPr>
        <w:t xml:space="preserve"> and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anopus</w:t>
      </w:r>
      <w:r w:rsidRPr="00B65F4F">
        <w:rPr>
          <w:rFonts w:ascii="Times New Roman" w:hAnsi="Times New Roman" w:cs="Times New Roman"/>
          <w:sz w:val="24"/>
          <w:szCs w:val="24"/>
          <w:lang w:val="en-US"/>
        </w:rPr>
        <w:t xml:space="preserve"> </w:t>
      </w:r>
      <w:r w:rsidRPr="00B65F4F">
        <w:rPr>
          <w:rFonts w:ascii="Times New Roman" w:hAnsi="Times New Roman" w:cs="Times New Roman"/>
          <w:i/>
          <w:sz w:val="24"/>
          <w:szCs w:val="24"/>
          <w:lang w:val="en-US"/>
        </w:rPr>
        <w:t>splendidus</w:t>
      </w:r>
      <w:r w:rsidRPr="00B65F4F">
        <w:rPr>
          <w:rFonts w:ascii="Times New Roman" w:hAnsi="Times New Roman" w:cs="Times New Roman"/>
          <w:sz w:val="24"/>
          <w:szCs w:val="24"/>
          <w:lang w:val="en-US"/>
        </w:rPr>
        <w:t xml:space="preserve"> (Collette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1974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Schmitter</w:t>
      </w:r>
      <w:r>
        <w:rPr>
          <w:rFonts w:ascii="Times New Roman" w:hAnsi="Times New Roman" w:cs="Times New Roman"/>
          <w:sz w:val="24"/>
          <w:szCs w:val="24"/>
          <w:lang w:val="en-US"/>
        </w:rPr>
        <w:t>-Soto</w:t>
      </w:r>
      <w:r w:rsidRPr="00B65F4F">
        <w:rPr>
          <w:rFonts w:ascii="Times New Roman" w:hAnsi="Times New Roman" w:cs="Times New Roman"/>
          <w:sz w:val="24"/>
          <w:szCs w:val="24"/>
          <w:lang w:val="en-US"/>
        </w:rPr>
        <w:t xml:space="preserve"> </w:t>
      </w:r>
      <w:r w:rsidRPr="00AD7A5E">
        <w:rPr>
          <w:rFonts w:ascii="Times New Roman" w:hAnsi="Times New Roman" w:cs="Times New Roman"/>
          <w:i/>
          <w:sz w:val="24"/>
          <w:szCs w:val="24"/>
          <w:lang w:val="en-US"/>
        </w:rPr>
        <w:t>et al.</w:t>
      </w:r>
      <w:r w:rsidRPr="00B65F4F">
        <w:rPr>
          <w:rFonts w:ascii="Times New Roman" w:hAnsi="Times New Roman" w:cs="Times New Roman"/>
          <w:sz w:val="24"/>
          <w:szCs w:val="24"/>
          <w:lang w:val="en-US"/>
        </w:rPr>
        <w:t xml:space="preserve"> 2000). This </w:t>
      </w:r>
      <w:r w:rsidR="00AF3FC3">
        <w:rPr>
          <w:rFonts w:ascii="Times New Roman" w:hAnsi="Times New Roman" w:cs="Times New Roman"/>
          <w:sz w:val="24"/>
          <w:szCs w:val="24"/>
          <w:lang w:val="en-US"/>
        </w:rPr>
        <w:t>paper</w:t>
      </w:r>
      <w:r w:rsidRPr="00B65F4F">
        <w:rPr>
          <w:rFonts w:ascii="Times New Roman" w:hAnsi="Times New Roman" w:cs="Times New Roman"/>
          <w:sz w:val="24"/>
          <w:szCs w:val="24"/>
          <w:lang w:val="en-US"/>
        </w:rPr>
        <w:t xml:space="preserve"> documents the presence of the splendid toadfish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w:t>
      </w:r>
      <w:r w:rsidRPr="00B65F4F">
        <w:rPr>
          <w:rFonts w:ascii="Times New Roman" w:hAnsi="Times New Roman" w:cs="Times New Roman"/>
          <w:sz w:val="24"/>
          <w:szCs w:val="24"/>
          <w:lang w:val="en-US"/>
        </w:rPr>
        <w:t xml:space="preserve"> </w:t>
      </w:r>
      <w:r w:rsidRPr="00B65F4F">
        <w:rPr>
          <w:rFonts w:ascii="Times New Roman" w:hAnsi="Times New Roman" w:cs="Times New Roman"/>
          <w:i/>
          <w:sz w:val="24"/>
          <w:szCs w:val="24"/>
          <w:lang w:val="en-US"/>
        </w:rPr>
        <w:t xml:space="preserve">splendidus </w:t>
      </w:r>
      <w:r w:rsidRPr="00B65F4F">
        <w:rPr>
          <w:rFonts w:ascii="Times New Roman" w:hAnsi="Times New Roman" w:cs="Times New Roman"/>
          <w:sz w:val="24"/>
          <w:szCs w:val="24"/>
          <w:lang w:val="en-US"/>
        </w:rPr>
        <w:t>Collete, Starck &amp; Phillips, 1974 in two sites within the</w:t>
      </w:r>
      <w:r w:rsidR="0022301C" w:rsidRPr="00406FAB">
        <w:rPr>
          <w:lang w:val="en-US"/>
        </w:rPr>
        <w:t xml:space="preserve"> </w:t>
      </w:r>
      <w:r w:rsidR="0022301C" w:rsidRPr="0022301C">
        <w:rPr>
          <w:rFonts w:ascii="Times New Roman" w:hAnsi="Times New Roman" w:cs="Times New Roman"/>
          <w:sz w:val="24"/>
          <w:szCs w:val="24"/>
          <w:lang w:val="en-US"/>
        </w:rPr>
        <w:t>Costa Occidental de Isla Mujeres, Punta Cancun y Punta Nizuc</w:t>
      </w:r>
      <w:r w:rsidRPr="00B65F4F">
        <w:rPr>
          <w:rFonts w:ascii="Times New Roman" w:hAnsi="Times New Roman" w:cs="Times New Roman"/>
          <w:sz w:val="24"/>
          <w:szCs w:val="24"/>
          <w:lang w:val="en-US"/>
        </w:rPr>
        <w:t xml:space="preserve"> </w:t>
      </w:r>
      <w:r w:rsidR="00AF3FC3">
        <w:rPr>
          <w:rFonts w:ascii="Times New Roman" w:hAnsi="Times New Roman" w:cs="Times New Roman"/>
          <w:sz w:val="24"/>
          <w:szCs w:val="24"/>
          <w:lang w:val="en-US"/>
        </w:rPr>
        <w:t xml:space="preserve">National Park </w:t>
      </w:r>
      <w:r w:rsidRPr="00B65F4F">
        <w:rPr>
          <w:rFonts w:ascii="Times New Roman" w:hAnsi="Times New Roman" w:cs="Times New Roman"/>
          <w:sz w:val="24"/>
          <w:szCs w:val="24"/>
          <w:lang w:val="en-US"/>
        </w:rPr>
        <w:t xml:space="preserve">in the Mexican Caribbean Sea, </w:t>
      </w:r>
      <w:r w:rsidR="00AF3FC3">
        <w:rPr>
          <w:rFonts w:ascii="Times New Roman" w:hAnsi="Times New Roman" w:cs="Times New Roman"/>
          <w:sz w:val="24"/>
          <w:szCs w:val="24"/>
          <w:lang w:val="en-US"/>
        </w:rPr>
        <w:t xml:space="preserve">which </w:t>
      </w:r>
      <w:r w:rsidRPr="00B65F4F">
        <w:rPr>
          <w:rFonts w:ascii="Times New Roman" w:hAnsi="Times New Roman" w:cs="Times New Roman"/>
          <w:sz w:val="24"/>
          <w:szCs w:val="24"/>
          <w:lang w:val="en-US"/>
        </w:rPr>
        <w:t>expand</w:t>
      </w:r>
      <w:r w:rsidR="00AF3FC3">
        <w:rPr>
          <w:rFonts w:ascii="Times New Roman" w:hAnsi="Times New Roman" w:cs="Times New Roman"/>
          <w:sz w:val="24"/>
          <w:szCs w:val="24"/>
          <w:lang w:val="en-US"/>
        </w:rPr>
        <w:t>s</w:t>
      </w:r>
      <w:r w:rsidRPr="00B65F4F">
        <w:rPr>
          <w:rFonts w:ascii="Times New Roman" w:hAnsi="Times New Roman" w:cs="Times New Roman"/>
          <w:sz w:val="24"/>
          <w:szCs w:val="24"/>
          <w:lang w:val="en-US"/>
        </w:rPr>
        <w:t xml:space="preserve"> their known distribution range by approximately 105 km north.</w:t>
      </w:r>
    </w:p>
    <w:p w14:paraId="110B4A20" w14:textId="77777777" w:rsidR="00820774" w:rsidRPr="002B282B" w:rsidRDefault="00820774" w:rsidP="001C1879">
      <w:pPr>
        <w:spacing w:line="240" w:lineRule="auto"/>
        <w:jc w:val="both"/>
        <w:rPr>
          <w:rFonts w:ascii="Times New Roman" w:hAnsi="Times New Roman" w:cs="Times New Roman"/>
          <w:b/>
          <w:sz w:val="28"/>
          <w:szCs w:val="28"/>
          <w:lang w:val="en-US"/>
        </w:rPr>
      </w:pPr>
      <w:r w:rsidRPr="002B282B">
        <w:rPr>
          <w:rFonts w:ascii="Times New Roman" w:hAnsi="Times New Roman" w:cs="Times New Roman"/>
          <w:b/>
          <w:sz w:val="28"/>
          <w:szCs w:val="28"/>
          <w:lang w:val="en-US"/>
        </w:rPr>
        <w:lastRenderedPageBreak/>
        <w:t>MATERIALS &amp; METHODS</w:t>
      </w:r>
    </w:p>
    <w:p w14:paraId="7927619F" w14:textId="61859812" w:rsidR="00820774" w:rsidRPr="00B65F4F" w:rsidRDefault="00820774" w:rsidP="001C1879">
      <w:pPr>
        <w:spacing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This report is based on </w:t>
      </w:r>
      <w:r w:rsidR="00EE1F9F">
        <w:rPr>
          <w:rFonts w:ascii="Times New Roman" w:hAnsi="Times New Roman" w:cs="Times New Roman"/>
          <w:sz w:val="24"/>
          <w:szCs w:val="24"/>
          <w:lang w:val="en-US"/>
        </w:rPr>
        <w:t xml:space="preserve">the </w:t>
      </w:r>
      <w:r w:rsidRPr="00B65F4F">
        <w:rPr>
          <w:rFonts w:ascii="Times New Roman" w:hAnsi="Times New Roman" w:cs="Times New Roman"/>
          <w:sz w:val="24"/>
          <w:szCs w:val="24"/>
          <w:lang w:val="en-US"/>
        </w:rPr>
        <w:t xml:space="preserve">observation of two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 xml:space="preserve">. </w:t>
      </w:r>
      <w:r w:rsidRPr="00B65F4F">
        <w:rPr>
          <w:rFonts w:ascii="Times New Roman" w:hAnsi="Times New Roman" w:cs="Times New Roman"/>
          <w:i/>
          <w:sz w:val="24"/>
          <w:szCs w:val="24"/>
          <w:lang w:val="en-US"/>
        </w:rPr>
        <w:t>splendidus</w:t>
      </w:r>
      <w:r w:rsidR="009575DB" w:rsidRPr="009575DB">
        <w:rPr>
          <w:rFonts w:ascii="Times New Roman" w:hAnsi="Times New Roman" w:cs="Times New Roman"/>
          <w:sz w:val="24"/>
          <w:szCs w:val="24"/>
          <w:lang w:val="en-US"/>
        </w:rPr>
        <w:t xml:space="preserve"> </w:t>
      </w:r>
      <w:r w:rsidR="009575DB" w:rsidRPr="00B65F4F">
        <w:rPr>
          <w:rFonts w:ascii="Times New Roman" w:hAnsi="Times New Roman" w:cs="Times New Roman"/>
          <w:sz w:val="24"/>
          <w:szCs w:val="24"/>
          <w:lang w:val="en-US"/>
        </w:rPr>
        <w:t>individuals</w:t>
      </w:r>
      <w:r w:rsidRPr="00B65F4F">
        <w:rPr>
          <w:rFonts w:ascii="Times New Roman" w:hAnsi="Times New Roman" w:cs="Times New Roman"/>
          <w:sz w:val="24"/>
          <w:szCs w:val="24"/>
          <w:lang w:val="en-US"/>
        </w:rPr>
        <w:t xml:space="preserve">, which were photographed by sport divers within the </w:t>
      </w:r>
      <w:r w:rsidR="0022301C" w:rsidRPr="0022301C">
        <w:rPr>
          <w:rFonts w:ascii="Times New Roman" w:hAnsi="Times New Roman" w:cs="Times New Roman"/>
          <w:sz w:val="24"/>
          <w:szCs w:val="24"/>
          <w:lang w:val="en-US"/>
        </w:rPr>
        <w:t>Costa Occidental de Isla Mujeres, Punta Cancun y Punta Nizuc</w:t>
      </w:r>
      <w:r w:rsidR="0022301C" w:rsidRPr="0022301C" w:rsidDel="0022301C">
        <w:rPr>
          <w:rFonts w:ascii="Times New Roman" w:hAnsi="Times New Roman" w:cs="Times New Roman"/>
          <w:sz w:val="24"/>
          <w:szCs w:val="24"/>
          <w:lang w:val="en-US"/>
        </w:rPr>
        <w:t xml:space="preserve"> </w:t>
      </w:r>
      <w:r w:rsidR="00EE1F9F">
        <w:rPr>
          <w:rFonts w:ascii="Times New Roman" w:hAnsi="Times New Roman" w:cs="Times New Roman"/>
          <w:sz w:val="24"/>
          <w:szCs w:val="24"/>
          <w:lang w:val="en-US"/>
        </w:rPr>
        <w:t xml:space="preserve">National Park </w:t>
      </w:r>
      <w:r w:rsidRPr="00B65F4F">
        <w:rPr>
          <w:rFonts w:ascii="Times New Roman" w:hAnsi="Times New Roman" w:cs="Times New Roman"/>
          <w:sz w:val="24"/>
          <w:szCs w:val="24"/>
          <w:lang w:val="en-US"/>
        </w:rPr>
        <w:t>in the Mexican Caribbean Sea</w:t>
      </w:r>
      <w:r>
        <w:rPr>
          <w:rFonts w:ascii="Times New Roman" w:hAnsi="Times New Roman" w:cs="Times New Roman"/>
          <w:sz w:val="24"/>
          <w:szCs w:val="24"/>
          <w:lang w:val="en-US"/>
        </w:rPr>
        <w:t xml:space="preserve"> (Fig. 1)</w:t>
      </w:r>
      <w:r w:rsidRPr="00B65F4F">
        <w:rPr>
          <w:rFonts w:ascii="Times New Roman" w:hAnsi="Times New Roman" w:cs="Times New Roman"/>
          <w:sz w:val="24"/>
          <w:szCs w:val="24"/>
          <w:lang w:val="en-US"/>
        </w:rPr>
        <w:t>. The two individuals were identified by comparing photographs to the original description (Collette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1974) and the work of Humman and Deloach (2014). In order to obtain additional records of the organisms, several </w:t>
      </w:r>
      <w:r w:rsidR="00280C51" w:rsidRPr="00B65F4F">
        <w:rPr>
          <w:rFonts w:ascii="Times New Roman" w:hAnsi="Times New Roman" w:cs="Times New Roman"/>
          <w:sz w:val="24"/>
          <w:szCs w:val="24"/>
          <w:lang w:val="en-US"/>
        </w:rPr>
        <w:t>online</w:t>
      </w:r>
      <w:r w:rsidR="00280C51">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data bases were consulted</w:t>
      </w:r>
      <w:r w:rsidR="00280C51">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2C27C7">
        <w:rPr>
          <w:rFonts w:ascii="Times New Roman" w:hAnsi="Times New Roman" w:cs="Times New Roman"/>
          <w:sz w:val="24"/>
          <w:szCs w:val="24"/>
          <w:lang w:val="en-US"/>
        </w:rPr>
        <w:t>including</w:t>
      </w:r>
      <w:r w:rsidRPr="00B65F4F">
        <w:rPr>
          <w:rFonts w:ascii="Times New Roman" w:hAnsi="Times New Roman" w:cs="Times New Roman"/>
          <w:sz w:val="24"/>
          <w:szCs w:val="24"/>
          <w:lang w:val="en-US"/>
        </w:rPr>
        <w:t xml:space="preserve"> Fishbase (Froese </w:t>
      </w:r>
      <w:r w:rsidR="005A3A01">
        <w:rPr>
          <w:rFonts w:ascii="Times New Roman" w:hAnsi="Times New Roman" w:cs="Times New Roman"/>
          <w:sz w:val="24"/>
          <w:szCs w:val="24"/>
          <w:lang w:val="en-US"/>
        </w:rPr>
        <w:t>&amp;</w:t>
      </w:r>
      <w:r w:rsidR="005A3A01" w:rsidRPr="00B65F4F">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Pauly</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2017), </w:t>
      </w:r>
      <w:r w:rsidR="002C27C7">
        <w:rPr>
          <w:rFonts w:ascii="Times New Roman" w:hAnsi="Times New Roman" w:cs="Times New Roman"/>
          <w:sz w:val="24"/>
          <w:szCs w:val="24"/>
          <w:lang w:val="en-US"/>
        </w:rPr>
        <w:t xml:space="preserve">the </w:t>
      </w:r>
      <w:r w:rsidRPr="00B65F4F">
        <w:rPr>
          <w:rFonts w:ascii="Times New Roman" w:hAnsi="Times New Roman" w:cs="Times New Roman"/>
          <w:sz w:val="24"/>
          <w:szCs w:val="24"/>
          <w:lang w:val="en-US"/>
        </w:rPr>
        <w:t xml:space="preserve">Global Biodiversity Information Facility </w:t>
      </w:r>
      <w:r w:rsidR="002C27C7" w:rsidRPr="00B65F4F">
        <w:rPr>
          <w:rFonts w:ascii="Times New Roman" w:hAnsi="Times New Roman" w:cs="Times New Roman"/>
          <w:sz w:val="24"/>
          <w:szCs w:val="24"/>
          <w:lang w:val="en-US"/>
        </w:rPr>
        <w:t>(GBIF)</w:t>
      </w:r>
      <w:r w:rsidR="002C27C7">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Data Portal, Ocean Biogeographic Information System (OBIS)</w:t>
      </w:r>
      <w:r w:rsidR="002C27C7">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Shorefishes of the Greater Caribbean </w:t>
      </w:r>
      <w:r w:rsidR="00280C51" w:rsidRPr="00B65F4F">
        <w:rPr>
          <w:rFonts w:ascii="Times New Roman" w:hAnsi="Times New Roman" w:cs="Times New Roman"/>
          <w:sz w:val="24"/>
          <w:szCs w:val="24"/>
          <w:lang w:val="en-US"/>
        </w:rPr>
        <w:t>online</w:t>
      </w:r>
      <w:r w:rsidR="00280C51">
        <w:rPr>
          <w:rFonts w:ascii="Times New Roman" w:hAnsi="Times New Roman" w:cs="Times New Roman"/>
          <w:sz w:val="24"/>
          <w:szCs w:val="24"/>
          <w:lang w:val="en-US"/>
        </w:rPr>
        <w:t xml:space="preserve"> </w:t>
      </w:r>
      <w:r w:rsidR="00280C51" w:rsidRPr="00B65F4F">
        <w:rPr>
          <w:rFonts w:ascii="Times New Roman" w:hAnsi="Times New Roman" w:cs="Times New Roman"/>
          <w:sz w:val="24"/>
          <w:szCs w:val="24"/>
          <w:lang w:val="en-US"/>
        </w:rPr>
        <w:t xml:space="preserve">Information System </w:t>
      </w:r>
      <w:r w:rsidRPr="00B65F4F">
        <w:rPr>
          <w:rFonts w:ascii="Times New Roman" w:hAnsi="Times New Roman" w:cs="Times New Roman"/>
          <w:sz w:val="24"/>
          <w:szCs w:val="24"/>
          <w:lang w:val="en-US"/>
        </w:rPr>
        <w:t xml:space="preserve">(Robertson </w:t>
      </w:r>
      <w:r>
        <w:rPr>
          <w:rFonts w:ascii="Times New Roman" w:hAnsi="Times New Roman" w:cs="Times New Roman"/>
          <w:sz w:val="24"/>
          <w:szCs w:val="24"/>
          <w:lang w:val="en-US"/>
        </w:rPr>
        <w:t>&amp;</w:t>
      </w:r>
      <w:r w:rsidRPr="00B65F4F">
        <w:rPr>
          <w:rFonts w:ascii="Times New Roman" w:hAnsi="Times New Roman" w:cs="Times New Roman"/>
          <w:sz w:val="24"/>
          <w:szCs w:val="24"/>
          <w:lang w:val="en-US"/>
        </w:rPr>
        <w:t xml:space="preserve"> Van Tassell</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2017), </w:t>
      </w:r>
      <w:r w:rsidRPr="000A0718">
        <w:rPr>
          <w:rFonts w:ascii="Times New Roman" w:hAnsi="Times New Roman" w:cs="Times New Roman"/>
          <w:sz w:val="24"/>
          <w:szCs w:val="24"/>
          <w:lang w:val="en-US"/>
        </w:rPr>
        <w:t xml:space="preserve">complemented </w:t>
      </w:r>
      <w:r w:rsidR="00975118" w:rsidRPr="000A0718">
        <w:rPr>
          <w:rFonts w:ascii="Times New Roman" w:hAnsi="Times New Roman" w:cs="Times New Roman"/>
          <w:sz w:val="24"/>
          <w:szCs w:val="24"/>
          <w:lang w:val="en-US"/>
        </w:rPr>
        <w:t>with</w:t>
      </w:r>
      <w:r w:rsidRPr="000A0718">
        <w:rPr>
          <w:rFonts w:ascii="Times New Roman" w:hAnsi="Times New Roman" w:cs="Times New Roman"/>
          <w:sz w:val="24"/>
          <w:szCs w:val="24"/>
          <w:lang w:val="en-US"/>
        </w:rPr>
        <w:t xml:space="preserve"> </w:t>
      </w:r>
      <w:r w:rsidR="00280C51" w:rsidRPr="000A0718">
        <w:rPr>
          <w:rFonts w:ascii="Times New Roman" w:hAnsi="Times New Roman" w:cs="Times New Roman"/>
          <w:sz w:val="24"/>
          <w:szCs w:val="24"/>
          <w:lang w:val="en-US"/>
        </w:rPr>
        <w:t xml:space="preserve">a </w:t>
      </w:r>
      <w:r w:rsidRPr="000A0718">
        <w:rPr>
          <w:rFonts w:ascii="Times New Roman" w:hAnsi="Times New Roman" w:cs="Times New Roman"/>
          <w:sz w:val="24"/>
          <w:szCs w:val="24"/>
          <w:lang w:val="en-US"/>
        </w:rPr>
        <w:t>broad literature revi</w:t>
      </w:r>
      <w:r w:rsidR="00280C51" w:rsidRPr="000A0718">
        <w:rPr>
          <w:rFonts w:ascii="Times New Roman" w:hAnsi="Times New Roman" w:cs="Times New Roman"/>
          <w:sz w:val="24"/>
          <w:szCs w:val="24"/>
          <w:lang w:val="en-US"/>
        </w:rPr>
        <w:t>ew</w:t>
      </w:r>
      <w:r w:rsidRPr="000A0718">
        <w:rPr>
          <w:rFonts w:ascii="Times New Roman" w:hAnsi="Times New Roman" w:cs="Times New Roman"/>
          <w:sz w:val="24"/>
          <w:szCs w:val="24"/>
          <w:lang w:val="en-US"/>
        </w:rPr>
        <w:t>.</w:t>
      </w:r>
    </w:p>
    <w:p w14:paraId="76D91335" w14:textId="77777777" w:rsidR="00820774" w:rsidRPr="002B282B" w:rsidRDefault="00820774" w:rsidP="001C1879">
      <w:pPr>
        <w:spacing w:line="240" w:lineRule="auto"/>
        <w:jc w:val="both"/>
        <w:rPr>
          <w:rFonts w:ascii="Times New Roman" w:hAnsi="Times New Roman" w:cs="Times New Roman"/>
          <w:b/>
          <w:sz w:val="28"/>
          <w:szCs w:val="28"/>
          <w:lang w:val="en-US"/>
        </w:rPr>
      </w:pPr>
      <w:r w:rsidRPr="002B282B">
        <w:rPr>
          <w:rFonts w:ascii="Times New Roman" w:hAnsi="Times New Roman" w:cs="Times New Roman"/>
          <w:b/>
          <w:sz w:val="28"/>
          <w:szCs w:val="28"/>
          <w:lang w:val="en-US"/>
        </w:rPr>
        <w:t>RESULTS</w:t>
      </w:r>
    </w:p>
    <w:p w14:paraId="00C2E19A" w14:textId="4F56CDDC" w:rsidR="00820774" w:rsidRPr="00B65F4F" w:rsidRDefault="00820774" w:rsidP="001C1879">
      <w:pPr>
        <w:spacing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The first individual was photographed in the </w:t>
      </w:r>
      <w:r w:rsidR="00E37BAE" w:rsidRPr="00B65F4F">
        <w:rPr>
          <w:rFonts w:ascii="Times New Roman" w:hAnsi="Times New Roman" w:cs="Times New Roman"/>
          <w:sz w:val="24"/>
          <w:szCs w:val="24"/>
          <w:lang w:val="en-US"/>
        </w:rPr>
        <w:t xml:space="preserve">Herradura </w:t>
      </w:r>
      <w:r w:rsidR="00E37BAE">
        <w:rPr>
          <w:rFonts w:ascii="Times New Roman" w:hAnsi="Times New Roman" w:cs="Times New Roman"/>
          <w:sz w:val="24"/>
          <w:szCs w:val="24"/>
          <w:lang w:val="en-US"/>
        </w:rPr>
        <w:t>R</w:t>
      </w:r>
      <w:r w:rsidRPr="00B65F4F">
        <w:rPr>
          <w:rFonts w:ascii="Times New Roman" w:hAnsi="Times New Roman" w:cs="Times New Roman"/>
          <w:sz w:val="24"/>
          <w:szCs w:val="24"/>
          <w:lang w:val="en-US"/>
        </w:rPr>
        <w:t xml:space="preserve">eef on December </w:t>
      </w:r>
      <w:r w:rsidR="001C1CB3" w:rsidRPr="00B65F4F">
        <w:rPr>
          <w:rFonts w:ascii="Times New Roman" w:hAnsi="Times New Roman" w:cs="Times New Roman"/>
          <w:sz w:val="24"/>
          <w:szCs w:val="24"/>
          <w:lang w:val="en-US"/>
        </w:rPr>
        <w:t>24</w:t>
      </w:r>
      <w:r w:rsidR="001C1CB3" w:rsidRPr="001C1CB3">
        <w:rPr>
          <w:rFonts w:ascii="Times New Roman" w:hAnsi="Times New Roman" w:cs="Times New Roman"/>
          <w:sz w:val="24"/>
          <w:szCs w:val="24"/>
          <w:vertAlign w:val="superscript"/>
          <w:lang w:val="en-US"/>
        </w:rPr>
        <w:t>th</w:t>
      </w:r>
      <w:r w:rsidR="001C1CB3">
        <w:rPr>
          <w:rFonts w:ascii="Times New Roman" w:hAnsi="Times New Roman" w:cs="Times New Roman"/>
          <w:sz w:val="24"/>
          <w:szCs w:val="24"/>
          <w:lang w:val="en-US"/>
        </w:rPr>
        <w:t>,</w:t>
      </w:r>
      <w:r w:rsidR="001C1CB3" w:rsidRPr="00B65F4F">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2016</w:t>
      </w:r>
      <w:r w:rsidR="001C1CB3">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at a depth of 16.7 m., hidden in a cave with a sandy bottom. The second specimen was observed and photographed on </w:t>
      </w:r>
      <w:r w:rsidR="001C1CB3" w:rsidRPr="00B65F4F">
        <w:rPr>
          <w:rFonts w:ascii="Times New Roman" w:hAnsi="Times New Roman" w:cs="Times New Roman"/>
          <w:sz w:val="24"/>
          <w:szCs w:val="24"/>
          <w:lang w:val="en-US"/>
        </w:rPr>
        <w:t xml:space="preserve">April </w:t>
      </w:r>
      <w:r w:rsidRPr="00B65F4F">
        <w:rPr>
          <w:rFonts w:ascii="Times New Roman" w:hAnsi="Times New Roman" w:cs="Times New Roman"/>
          <w:sz w:val="24"/>
          <w:szCs w:val="24"/>
          <w:lang w:val="en-US"/>
        </w:rPr>
        <w:t>20</w:t>
      </w:r>
      <w:r w:rsidRPr="001C1CB3">
        <w:rPr>
          <w:rFonts w:ascii="Times New Roman" w:hAnsi="Times New Roman" w:cs="Times New Roman"/>
          <w:sz w:val="24"/>
          <w:szCs w:val="24"/>
          <w:vertAlign w:val="superscript"/>
          <w:lang w:val="en-US"/>
        </w:rPr>
        <w:t>th</w:t>
      </w:r>
      <w:r w:rsidRPr="00B65F4F">
        <w:rPr>
          <w:rFonts w:ascii="Times New Roman" w:hAnsi="Times New Roman" w:cs="Times New Roman"/>
          <w:sz w:val="24"/>
          <w:szCs w:val="24"/>
          <w:lang w:val="en-US"/>
        </w:rPr>
        <w:t>, 21</w:t>
      </w:r>
      <w:r w:rsidRPr="001C1CB3">
        <w:rPr>
          <w:rFonts w:ascii="Times New Roman" w:hAnsi="Times New Roman" w:cs="Times New Roman"/>
          <w:sz w:val="24"/>
          <w:szCs w:val="24"/>
          <w:vertAlign w:val="superscript"/>
          <w:lang w:val="en-US"/>
        </w:rPr>
        <w:t>st</w:t>
      </w:r>
      <w:r w:rsidR="001C1CB3">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22</w:t>
      </w:r>
      <w:r w:rsidRPr="001C1CB3">
        <w:rPr>
          <w:rFonts w:ascii="Times New Roman" w:hAnsi="Times New Roman" w:cs="Times New Roman"/>
          <w:sz w:val="24"/>
          <w:szCs w:val="24"/>
          <w:vertAlign w:val="superscript"/>
          <w:lang w:val="en-US"/>
        </w:rPr>
        <w:t>nd</w:t>
      </w:r>
      <w:r w:rsidR="001C1CB3">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2017 in the </w:t>
      </w:r>
      <w:r w:rsidR="00D3706C" w:rsidRPr="00B65F4F">
        <w:rPr>
          <w:rFonts w:ascii="Times New Roman" w:hAnsi="Times New Roman" w:cs="Times New Roman"/>
          <w:sz w:val="24"/>
          <w:szCs w:val="24"/>
          <w:lang w:val="en-US"/>
        </w:rPr>
        <w:t xml:space="preserve">Manchones </w:t>
      </w:r>
      <w:r w:rsidR="00D3706C">
        <w:rPr>
          <w:rFonts w:ascii="Times New Roman" w:hAnsi="Times New Roman" w:cs="Times New Roman"/>
          <w:sz w:val="24"/>
          <w:szCs w:val="24"/>
          <w:lang w:val="en-US"/>
        </w:rPr>
        <w:t>R</w:t>
      </w:r>
      <w:r w:rsidRPr="00B65F4F">
        <w:rPr>
          <w:rFonts w:ascii="Times New Roman" w:hAnsi="Times New Roman" w:cs="Times New Roman"/>
          <w:sz w:val="24"/>
          <w:szCs w:val="24"/>
          <w:lang w:val="en-US"/>
        </w:rPr>
        <w:t>eef</w:t>
      </w:r>
      <w:r w:rsidR="001C1CB3">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at a depth of 9.1 m</w:t>
      </w:r>
      <w:r>
        <w:rPr>
          <w:rFonts w:ascii="Times New Roman" w:hAnsi="Times New Roman" w:cs="Times New Roman"/>
          <w:sz w:val="24"/>
          <w:szCs w:val="24"/>
          <w:lang w:val="en-US"/>
        </w:rPr>
        <w:t xml:space="preserve"> (Fig. 2)</w:t>
      </w:r>
      <w:r w:rsidRPr="00B65F4F">
        <w:rPr>
          <w:rFonts w:ascii="Times New Roman" w:hAnsi="Times New Roman" w:cs="Times New Roman"/>
          <w:sz w:val="24"/>
          <w:szCs w:val="24"/>
          <w:lang w:val="en-US"/>
        </w:rPr>
        <w:t>. Both reefs are separated by a distance of approximately seven kilometers.</w:t>
      </w:r>
    </w:p>
    <w:p w14:paraId="4F558279" w14:textId="5B851253" w:rsidR="00820774" w:rsidRPr="00B65F4F" w:rsidRDefault="00820774" w:rsidP="001C1879">
      <w:pPr>
        <w:spacing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The two individuals </w:t>
      </w:r>
      <w:r w:rsidR="00125EF4" w:rsidRPr="00B65F4F">
        <w:rPr>
          <w:rFonts w:ascii="Times New Roman" w:hAnsi="Times New Roman" w:cs="Times New Roman"/>
          <w:sz w:val="24"/>
          <w:szCs w:val="24"/>
          <w:lang w:val="en-US"/>
        </w:rPr>
        <w:t xml:space="preserve">observed </w:t>
      </w:r>
      <w:r w:rsidR="00773591">
        <w:rPr>
          <w:rFonts w:ascii="Times New Roman" w:hAnsi="Times New Roman" w:cs="Times New Roman"/>
          <w:sz w:val="24"/>
          <w:szCs w:val="24"/>
          <w:lang w:val="en-US"/>
        </w:rPr>
        <w:t>had</w:t>
      </w:r>
      <w:r w:rsidRPr="00B65F4F">
        <w:rPr>
          <w:rFonts w:ascii="Times New Roman" w:hAnsi="Times New Roman" w:cs="Times New Roman"/>
          <w:sz w:val="24"/>
          <w:szCs w:val="24"/>
          <w:lang w:val="en-US"/>
        </w:rPr>
        <w:t xml:space="preserve"> a relatively elongated </w:t>
      </w:r>
      <w:r w:rsidR="00773591" w:rsidRPr="00B65F4F">
        <w:rPr>
          <w:rFonts w:ascii="Times New Roman" w:hAnsi="Times New Roman" w:cs="Times New Roman"/>
          <w:sz w:val="24"/>
          <w:szCs w:val="24"/>
          <w:lang w:val="en-US"/>
        </w:rPr>
        <w:t>scale</w:t>
      </w:r>
      <w:r w:rsidR="00773591">
        <w:rPr>
          <w:rFonts w:ascii="Times New Roman" w:hAnsi="Times New Roman" w:cs="Times New Roman"/>
          <w:sz w:val="24"/>
          <w:szCs w:val="24"/>
          <w:lang w:val="en-US"/>
        </w:rPr>
        <w:t>les</w:t>
      </w:r>
      <w:r w:rsidR="00773591" w:rsidRPr="00B65F4F">
        <w:rPr>
          <w:rFonts w:ascii="Times New Roman" w:hAnsi="Times New Roman" w:cs="Times New Roman"/>
          <w:sz w:val="24"/>
          <w:szCs w:val="24"/>
          <w:lang w:val="en-US"/>
        </w:rPr>
        <w:t xml:space="preserve">s </w:t>
      </w:r>
      <w:r w:rsidRPr="00B65F4F">
        <w:rPr>
          <w:rFonts w:ascii="Times New Roman" w:hAnsi="Times New Roman" w:cs="Times New Roman"/>
          <w:sz w:val="24"/>
          <w:szCs w:val="24"/>
          <w:lang w:val="en-US"/>
        </w:rPr>
        <w:t xml:space="preserve">body </w:t>
      </w:r>
      <w:r w:rsidR="00773591">
        <w:rPr>
          <w:rFonts w:ascii="Times New Roman" w:hAnsi="Times New Roman" w:cs="Times New Roman"/>
          <w:sz w:val="24"/>
          <w:szCs w:val="24"/>
          <w:lang w:val="en-US"/>
        </w:rPr>
        <w:t>and</w:t>
      </w:r>
      <w:r w:rsidRPr="00B65F4F">
        <w:rPr>
          <w:rFonts w:ascii="Times New Roman" w:hAnsi="Times New Roman" w:cs="Times New Roman"/>
          <w:sz w:val="24"/>
          <w:szCs w:val="24"/>
          <w:lang w:val="en-US"/>
        </w:rPr>
        <w:t xml:space="preserve"> a large, wide</w:t>
      </w:r>
      <w:r w:rsidR="00773591">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depressed head, with branched barbels and fleshy projections, especially around the lower jaw. Some of the main features</w:t>
      </w:r>
      <w:r w:rsidR="00FA6BA2">
        <w:rPr>
          <w:rFonts w:ascii="Times New Roman" w:hAnsi="Times New Roman" w:cs="Times New Roman"/>
          <w:sz w:val="24"/>
          <w:szCs w:val="24"/>
          <w:lang w:val="en-US"/>
        </w:rPr>
        <w:t xml:space="preserve"> that </w:t>
      </w:r>
      <w:r w:rsidRPr="00B65F4F">
        <w:rPr>
          <w:rFonts w:ascii="Times New Roman" w:hAnsi="Times New Roman" w:cs="Times New Roman"/>
          <w:sz w:val="24"/>
          <w:szCs w:val="24"/>
          <w:lang w:val="en-US"/>
        </w:rPr>
        <w:t xml:space="preserve">allowed their identification </w:t>
      </w:r>
      <w:r w:rsidR="004D2396">
        <w:rPr>
          <w:rFonts w:ascii="Times New Roman" w:hAnsi="Times New Roman" w:cs="Times New Roman"/>
          <w:sz w:val="24"/>
          <w:szCs w:val="24"/>
          <w:lang w:val="en-US"/>
        </w:rPr>
        <w:t>are as follows.</w:t>
      </w:r>
      <w:r w:rsidRPr="00B65F4F">
        <w:rPr>
          <w:rFonts w:ascii="Times New Roman" w:hAnsi="Times New Roman" w:cs="Times New Roman"/>
          <w:sz w:val="24"/>
          <w:szCs w:val="24"/>
          <w:lang w:val="en-US"/>
        </w:rPr>
        <w:t xml:space="preserve"> </w:t>
      </w:r>
      <w:r w:rsidR="004D2396">
        <w:rPr>
          <w:rFonts w:ascii="Times New Roman" w:hAnsi="Times New Roman" w:cs="Times New Roman"/>
          <w:sz w:val="24"/>
          <w:szCs w:val="24"/>
          <w:lang w:val="en-US"/>
        </w:rPr>
        <w:t>O</w:t>
      </w:r>
      <w:r w:rsidRPr="00B65F4F">
        <w:rPr>
          <w:rFonts w:ascii="Times New Roman" w:hAnsi="Times New Roman" w:cs="Times New Roman"/>
          <w:sz w:val="24"/>
          <w:szCs w:val="24"/>
          <w:lang w:val="en-US"/>
        </w:rPr>
        <w:t>nly two central barbels are branched</w:t>
      </w:r>
      <w:r w:rsidR="004D2396">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w:t>
      </w:r>
      <w:r w:rsidR="00F43336">
        <w:rPr>
          <w:rFonts w:ascii="Times New Roman" w:hAnsi="Times New Roman" w:cs="Times New Roman"/>
          <w:sz w:val="24"/>
          <w:szCs w:val="24"/>
          <w:lang w:val="en-US"/>
        </w:rPr>
        <w:t>the</w:t>
      </w:r>
      <w:r w:rsidR="00952905">
        <w:rPr>
          <w:rFonts w:ascii="Times New Roman" w:hAnsi="Times New Roman" w:cs="Times New Roman"/>
          <w:sz w:val="24"/>
          <w:szCs w:val="24"/>
          <w:lang w:val="en-US"/>
        </w:rPr>
        <w:t xml:space="preserve"> specimens</w:t>
      </w:r>
      <w:r w:rsidR="00F43336">
        <w:rPr>
          <w:rFonts w:ascii="Times New Roman" w:hAnsi="Times New Roman" w:cs="Times New Roman"/>
          <w:sz w:val="24"/>
          <w:szCs w:val="24"/>
          <w:lang w:val="en-US"/>
        </w:rPr>
        <w:t xml:space="preserve"> have</w:t>
      </w:r>
      <w:r w:rsidRPr="00B65F4F">
        <w:rPr>
          <w:rFonts w:ascii="Times New Roman" w:hAnsi="Times New Roman" w:cs="Times New Roman"/>
          <w:sz w:val="24"/>
          <w:szCs w:val="24"/>
          <w:lang w:val="en-US"/>
        </w:rPr>
        <w:t xml:space="preserve"> </w:t>
      </w:r>
      <w:r w:rsidR="004D2396">
        <w:rPr>
          <w:rFonts w:ascii="Times New Roman" w:hAnsi="Times New Roman" w:cs="Times New Roman"/>
          <w:sz w:val="24"/>
          <w:szCs w:val="24"/>
          <w:lang w:val="en-US"/>
        </w:rPr>
        <w:t xml:space="preserve">no </w:t>
      </w:r>
      <w:r w:rsidRPr="00B65F4F">
        <w:rPr>
          <w:rFonts w:ascii="Times New Roman" w:hAnsi="Times New Roman" w:cs="Times New Roman"/>
          <w:sz w:val="24"/>
          <w:szCs w:val="24"/>
          <w:lang w:val="en-US"/>
        </w:rPr>
        <w:t>cirrus between the</w:t>
      </w:r>
      <w:r w:rsidR="004D2396">
        <w:rPr>
          <w:rFonts w:ascii="Times New Roman" w:hAnsi="Times New Roman" w:cs="Times New Roman"/>
          <w:sz w:val="24"/>
          <w:szCs w:val="24"/>
          <w:lang w:val="en-US"/>
        </w:rPr>
        <w:t>ir</w:t>
      </w:r>
      <w:r w:rsidRPr="00B65F4F">
        <w:rPr>
          <w:rFonts w:ascii="Times New Roman" w:hAnsi="Times New Roman" w:cs="Times New Roman"/>
          <w:sz w:val="24"/>
          <w:szCs w:val="24"/>
          <w:lang w:val="en-US"/>
        </w:rPr>
        <w:t xml:space="preserve"> eyes. The f</w:t>
      </w:r>
      <w:r w:rsidR="00772BF0">
        <w:rPr>
          <w:rFonts w:ascii="Times New Roman" w:hAnsi="Times New Roman" w:cs="Times New Roman"/>
          <w:sz w:val="24"/>
          <w:szCs w:val="24"/>
          <w:lang w:val="en-US"/>
        </w:rPr>
        <w:t>r</w:t>
      </w:r>
      <w:r w:rsidRPr="00B65F4F">
        <w:rPr>
          <w:rFonts w:ascii="Times New Roman" w:hAnsi="Times New Roman" w:cs="Times New Roman"/>
          <w:sz w:val="24"/>
          <w:szCs w:val="24"/>
          <w:lang w:val="en-US"/>
        </w:rPr>
        <w:t>o</w:t>
      </w:r>
      <w:r w:rsidR="00772BF0">
        <w:rPr>
          <w:rFonts w:ascii="Times New Roman" w:hAnsi="Times New Roman" w:cs="Times New Roman"/>
          <w:sz w:val="24"/>
          <w:szCs w:val="24"/>
          <w:lang w:val="en-US"/>
        </w:rPr>
        <w:t>nt</w:t>
      </w:r>
      <w:r w:rsidRPr="00B65F4F">
        <w:rPr>
          <w:rFonts w:ascii="Times New Roman" w:hAnsi="Times New Roman" w:cs="Times New Roman"/>
          <w:sz w:val="24"/>
          <w:szCs w:val="24"/>
          <w:lang w:val="en-US"/>
        </w:rPr>
        <w:t xml:space="preserve"> nostrils are tubular and </w:t>
      </w:r>
      <w:r w:rsidR="00772BF0">
        <w:rPr>
          <w:rFonts w:ascii="Times New Roman" w:hAnsi="Times New Roman" w:cs="Times New Roman"/>
          <w:sz w:val="24"/>
          <w:szCs w:val="24"/>
          <w:lang w:val="en-US"/>
        </w:rPr>
        <w:t>the</w:t>
      </w:r>
      <w:r w:rsidRPr="00B65F4F">
        <w:rPr>
          <w:rFonts w:ascii="Times New Roman" w:hAnsi="Times New Roman" w:cs="Times New Roman"/>
          <w:sz w:val="24"/>
          <w:szCs w:val="24"/>
          <w:lang w:val="en-US"/>
        </w:rPr>
        <w:t xml:space="preserve"> gill openings </w:t>
      </w:r>
      <w:r w:rsidR="00772BF0">
        <w:rPr>
          <w:rFonts w:ascii="Times New Roman" w:hAnsi="Times New Roman" w:cs="Times New Roman"/>
          <w:sz w:val="24"/>
          <w:szCs w:val="24"/>
          <w:lang w:val="en-US"/>
        </w:rPr>
        <w:t xml:space="preserve">are </w:t>
      </w:r>
      <w:r w:rsidRPr="00B65F4F">
        <w:rPr>
          <w:rFonts w:ascii="Times New Roman" w:hAnsi="Times New Roman" w:cs="Times New Roman"/>
          <w:sz w:val="24"/>
          <w:szCs w:val="24"/>
          <w:lang w:val="en-US"/>
        </w:rPr>
        <w:t>restricted to one side before the pectoral fin base. The gill plate presents two solid spines in the upper corner and one in the lower one. The head coloration is brown with white lines forming a zebra</w:t>
      </w:r>
      <w:r w:rsidR="004D2396">
        <w:rPr>
          <w:rFonts w:ascii="Times New Roman" w:hAnsi="Times New Roman" w:cs="Times New Roman"/>
          <w:sz w:val="24"/>
          <w:szCs w:val="24"/>
          <w:lang w:val="en-US"/>
        </w:rPr>
        <w:t xml:space="preserve">-like </w:t>
      </w:r>
      <w:r w:rsidRPr="00B65F4F">
        <w:rPr>
          <w:rFonts w:ascii="Times New Roman" w:hAnsi="Times New Roman" w:cs="Times New Roman"/>
          <w:sz w:val="24"/>
          <w:szCs w:val="24"/>
          <w:lang w:val="en-US"/>
        </w:rPr>
        <w:t xml:space="preserve">pattern, whereas the body is dark greyish brown with dark grey fins </w:t>
      </w:r>
      <w:r w:rsidR="004D2396">
        <w:rPr>
          <w:rFonts w:ascii="Times New Roman" w:hAnsi="Times New Roman" w:cs="Times New Roman"/>
          <w:sz w:val="24"/>
          <w:szCs w:val="24"/>
          <w:lang w:val="en-US"/>
        </w:rPr>
        <w:t>and</w:t>
      </w:r>
      <w:r w:rsidRPr="00B65F4F">
        <w:rPr>
          <w:rFonts w:ascii="Times New Roman" w:hAnsi="Times New Roman" w:cs="Times New Roman"/>
          <w:sz w:val="24"/>
          <w:szCs w:val="24"/>
          <w:lang w:val="en-US"/>
        </w:rPr>
        <w:t xml:space="preserve"> broad yellow</w:t>
      </w:r>
      <w:r w:rsidR="004D2396">
        <w:rPr>
          <w:rFonts w:ascii="Times New Roman" w:hAnsi="Times New Roman" w:cs="Times New Roman"/>
          <w:sz w:val="24"/>
          <w:szCs w:val="24"/>
          <w:lang w:val="en-US"/>
        </w:rPr>
        <w:t xml:space="preserve">ish </w:t>
      </w:r>
      <w:r w:rsidRPr="00B65F4F">
        <w:rPr>
          <w:rFonts w:ascii="Times New Roman" w:hAnsi="Times New Roman" w:cs="Times New Roman"/>
          <w:sz w:val="24"/>
          <w:szCs w:val="24"/>
          <w:lang w:val="en-US"/>
        </w:rPr>
        <w:t>orange and black bands</w:t>
      </w:r>
      <w:r w:rsidR="00C76256">
        <w:rPr>
          <w:rFonts w:ascii="Times New Roman" w:hAnsi="Times New Roman" w:cs="Times New Roman"/>
          <w:sz w:val="24"/>
          <w:szCs w:val="24"/>
          <w:lang w:val="en-US"/>
        </w:rPr>
        <w:t xml:space="preserve">, and </w:t>
      </w:r>
      <w:r w:rsidRPr="00B65F4F">
        <w:rPr>
          <w:rFonts w:ascii="Times New Roman" w:hAnsi="Times New Roman" w:cs="Times New Roman"/>
          <w:sz w:val="24"/>
          <w:szCs w:val="24"/>
          <w:lang w:val="en-US"/>
        </w:rPr>
        <w:t xml:space="preserve">pelvic fins are yellow. According to the literature consulted, 30 occurrences </w:t>
      </w:r>
      <w:r w:rsidR="00952905">
        <w:rPr>
          <w:rFonts w:ascii="Times New Roman" w:hAnsi="Times New Roman" w:cs="Times New Roman"/>
          <w:sz w:val="24"/>
          <w:szCs w:val="24"/>
          <w:lang w:val="en-US"/>
        </w:rPr>
        <w:t>have been</w:t>
      </w:r>
      <w:r w:rsidRPr="00B65F4F">
        <w:rPr>
          <w:rFonts w:ascii="Times New Roman" w:hAnsi="Times New Roman" w:cs="Times New Roman"/>
          <w:sz w:val="24"/>
          <w:szCs w:val="24"/>
          <w:lang w:val="en-US"/>
        </w:rPr>
        <w:t xml:space="preserve"> </w:t>
      </w:r>
      <w:r w:rsidR="00874BF8">
        <w:rPr>
          <w:rFonts w:ascii="Times New Roman" w:hAnsi="Times New Roman" w:cs="Times New Roman"/>
          <w:sz w:val="24"/>
          <w:szCs w:val="24"/>
          <w:lang w:val="en-US"/>
        </w:rPr>
        <w:t>seen</w:t>
      </w:r>
      <w:r w:rsidRPr="00B65F4F">
        <w:rPr>
          <w:rFonts w:ascii="Times New Roman" w:hAnsi="Times New Roman" w:cs="Times New Roman"/>
          <w:sz w:val="24"/>
          <w:szCs w:val="24"/>
          <w:lang w:val="en-US"/>
        </w:rPr>
        <w:t xml:space="preserve"> </w:t>
      </w:r>
      <w:r w:rsidR="00667F54">
        <w:rPr>
          <w:rFonts w:ascii="Times New Roman" w:hAnsi="Times New Roman" w:cs="Times New Roman"/>
          <w:sz w:val="24"/>
          <w:szCs w:val="24"/>
          <w:lang w:val="en-US"/>
        </w:rPr>
        <w:t>of</w:t>
      </w:r>
      <w:r w:rsidRPr="00B65F4F">
        <w:rPr>
          <w:rFonts w:ascii="Times New Roman" w:hAnsi="Times New Roman" w:cs="Times New Roman"/>
          <w:sz w:val="24"/>
          <w:szCs w:val="24"/>
          <w:lang w:val="en-US"/>
        </w:rPr>
        <w:t xml:space="preserve"> this species (25 </w:t>
      </w:r>
      <w:r w:rsidR="00667F54">
        <w:rPr>
          <w:rFonts w:ascii="Times New Roman" w:hAnsi="Times New Roman" w:cs="Times New Roman"/>
          <w:sz w:val="24"/>
          <w:szCs w:val="24"/>
          <w:lang w:val="en-US"/>
        </w:rPr>
        <w:t>in</w:t>
      </w:r>
      <w:r w:rsidRPr="00B65F4F">
        <w:rPr>
          <w:rFonts w:ascii="Times New Roman" w:hAnsi="Times New Roman" w:cs="Times New Roman"/>
          <w:sz w:val="24"/>
          <w:szCs w:val="24"/>
          <w:lang w:val="en-US"/>
        </w:rPr>
        <w:t xml:space="preserve"> Mexico and 5 </w:t>
      </w:r>
      <w:r w:rsidR="00667F54">
        <w:rPr>
          <w:rFonts w:ascii="Times New Roman" w:hAnsi="Times New Roman" w:cs="Times New Roman"/>
          <w:sz w:val="24"/>
          <w:szCs w:val="24"/>
          <w:lang w:val="en-US"/>
        </w:rPr>
        <w:t>in</w:t>
      </w:r>
      <w:r w:rsidRPr="00B65F4F">
        <w:rPr>
          <w:rFonts w:ascii="Times New Roman" w:hAnsi="Times New Roman" w:cs="Times New Roman"/>
          <w:sz w:val="24"/>
          <w:szCs w:val="24"/>
          <w:lang w:val="en-US"/>
        </w:rPr>
        <w:t xml:space="preserve"> Belize</w:t>
      </w:r>
      <w:r w:rsidR="00667F54">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(Table 1).</w:t>
      </w:r>
    </w:p>
    <w:p w14:paraId="1E7B3846" w14:textId="77777777" w:rsidR="00820774" w:rsidRPr="00160325" w:rsidRDefault="00820774" w:rsidP="001C1879">
      <w:pPr>
        <w:spacing w:line="240" w:lineRule="auto"/>
        <w:jc w:val="both"/>
        <w:rPr>
          <w:rFonts w:ascii="Times New Roman" w:hAnsi="Times New Roman" w:cs="Times New Roman"/>
          <w:b/>
          <w:sz w:val="28"/>
          <w:szCs w:val="28"/>
          <w:lang w:val="en-US"/>
        </w:rPr>
      </w:pPr>
      <w:r w:rsidRPr="00160325">
        <w:rPr>
          <w:rFonts w:ascii="Times New Roman" w:hAnsi="Times New Roman" w:cs="Times New Roman"/>
          <w:b/>
          <w:sz w:val="28"/>
          <w:szCs w:val="28"/>
          <w:lang w:val="en-US"/>
        </w:rPr>
        <w:t>DISCUSSION</w:t>
      </w:r>
    </w:p>
    <w:p w14:paraId="782A8BF9" w14:textId="020474FA" w:rsidR="00820774" w:rsidRPr="00B65F4F" w:rsidRDefault="00820774" w:rsidP="001C1879">
      <w:pPr>
        <w:spacing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Th</w:t>
      </w:r>
      <w:r w:rsidR="008447F5">
        <w:rPr>
          <w:rFonts w:ascii="Times New Roman" w:hAnsi="Times New Roman" w:cs="Times New Roman"/>
          <w:sz w:val="24"/>
          <w:szCs w:val="24"/>
          <w:lang w:val="en-US"/>
        </w:rPr>
        <w:t xml:space="preserve">is paper </w:t>
      </w:r>
      <w:r w:rsidRPr="00B65F4F">
        <w:rPr>
          <w:rFonts w:ascii="Times New Roman" w:hAnsi="Times New Roman" w:cs="Times New Roman"/>
          <w:sz w:val="24"/>
          <w:szCs w:val="24"/>
          <w:lang w:val="en-US"/>
        </w:rPr>
        <w:t xml:space="preserve">confirms the presence of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w:t>
      </w:r>
      <w:r w:rsidRPr="00B65F4F">
        <w:rPr>
          <w:rFonts w:ascii="Times New Roman" w:hAnsi="Times New Roman" w:cs="Times New Roman"/>
          <w:i/>
          <w:sz w:val="24"/>
          <w:szCs w:val="24"/>
          <w:lang w:val="en-US"/>
        </w:rPr>
        <w:t xml:space="preserve"> splendidus</w:t>
      </w:r>
      <w:r w:rsidRPr="00B65F4F">
        <w:rPr>
          <w:rFonts w:ascii="Times New Roman" w:hAnsi="Times New Roman" w:cs="Times New Roman"/>
          <w:sz w:val="24"/>
          <w:szCs w:val="24"/>
          <w:lang w:val="en-US"/>
        </w:rPr>
        <w:t xml:space="preserve"> in other locations of the Caribbean Sea</w:t>
      </w:r>
      <w:r w:rsidR="00455FF6">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broaden</w:t>
      </w:r>
      <w:r w:rsidR="00455FF6">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its range extension </w:t>
      </w:r>
      <w:r w:rsidR="008447F5">
        <w:rPr>
          <w:rFonts w:ascii="Times New Roman" w:hAnsi="Times New Roman" w:cs="Times New Roman"/>
          <w:sz w:val="24"/>
          <w:szCs w:val="24"/>
          <w:lang w:val="en-US"/>
        </w:rPr>
        <w:t>by</w:t>
      </w:r>
      <w:r w:rsidRPr="00B65F4F">
        <w:rPr>
          <w:rFonts w:ascii="Times New Roman" w:hAnsi="Times New Roman" w:cs="Times New Roman"/>
          <w:sz w:val="24"/>
          <w:szCs w:val="24"/>
          <w:lang w:val="en-US"/>
        </w:rPr>
        <w:t xml:space="preserve"> ~105 km</w:t>
      </w:r>
      <w:r w:rsidR="00455FF6" w:rsidRPr="00455FF6">
        <w:rPr>
          <w:rFonts w:ascii="Times New Roman" w:hAnsi="Times New Roman" w:cs="Times New Roman"/>
          <w:sz w:val="24"/>
          <w:szCs w:val="24"/>
          <w:lang w:val="en-US"/>
        </w:rPr>
        <w:t xml:space="preserve"> </w:t>
      </w:r>
      <w:r w:rsidR="00455FF6" w:rsidRPr="00B65F4F">
        <w:rPr>
          <w:rFonts w:ascii="Times New Roman" w:hAnsi="Times New Roman" w:cs="Times New Roman"/>
          <w:sz w:val="24"/>
          <w:szCs w:val="24"/>
          <w:lang w:val="en-US"/>
        </w:rPr>
        <w:t>north</w:t>
      </w:r>
      <w:r w:rsidRPr="00B65F4F">
        <w:rPr>
          <w:rFonts w:ascii="Times New Roman" w:hAnsi="Times New Roman" w:cs="Times New Roman"/>
          <w:sz w:val="24"/>
          <w:szCs w:val="24"/>
          <w:lang w:val="en-US"/>
        </w:rPr>
        <w:t xml:space="preserve">. This species has been previously recorded in only two locations within the Caribbean Sea, </w:t>
      </w:r>
      <w:r w:rsidR="008447F5">
        <w:rPr>
          <w:rFonts w:ascii="Times New Roman" w:hAnsi="Times New Roman" w:cs="Times New Roman"/>
          <w:sz w:val="24"/>
          <w:szCs w:val="24"/>
          <w:lang w:val="en-US"/>
        </w:rPr>
        <w:t xml:space="preserve">first in its </w:t>
      </w:r>
      <w:r w:rsidRPr="00B65F4F">
        <w:rPr>
          <w:rFonts w:ascii="Times New Roman" w:hAnsi="Times New Roman" w:cs="Times New Roman"/>
          <w:sz w:val="24"/>
          <w:szCs w:val="24"/>
          <w:lang w:val="en-US"/>
        </w:rPr>
        <w:t>type locality</w:t>
      </w:r>
      <w:r w:rsidR="008447F5">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Cozumel Island (Collete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1974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Greenfield </w:t>
      </w:r>
      <w:r w:rsidRPr="00AD7A5E">
        <w:rPr>
          <w:rFonts w:ascii="Times New Roman" w:hAnsi="Times New Roman" w:cs="Times New Roman"/>
          <w:i/>
          <w:sz w:val="24"/>
          <w:szCs w:val="24"/>
          <w:lang w:val="en-US"/>
        </w:rPr>
        <w:t>et al.</w:t>
      </w:r>
      <w:r w:rsidRPr="00B65F4F">
        <w:rPr>
          <w:rFonts w:ascii="Times New Roman" w:hAnsi="Times New Roman" w:cs="Times New Roman"/>
          <w:sz w:val="24"/>
          <w:szCs w:val="24"/>
          <w:lang w:val="en-US"/>
        </w:rPr>
        <w:t xml:space="preserve"> 2008)</w:t>
      </w:r>
      <w:r w:rsidR="008447F5">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second in Glover's Reef (Belize). According to interviews to sport divers operat</w:t>
      </w:r>
      <w:r w:rsidR="008447F5">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in the area, </w:t>
      </w:r>
      <w:r>
        <w:rPr>
          <w:rFonts w:ascii="Times New Roman" w:hAnsi="Times New Roman" w:cs="Times New Roman"/>
          <w:i/>
          <w:sz w:val="24"/>
          <w:szCs w:val="24"/>
          <w:lang w:val="en-US"/>
        </w:rPr>
        <w:t>S.</w:t>
      </w:r>
      <w:r w:rsidRPr="00B65F4F">
        <w:rPr>
          <w:rFonts w:ascii="Times New Roman" w:hAnsi="Times New Roman" w:cs="Times New Roman"/>
          <w:i/>
          <w:sz w:val="24"/>
          <w:szCs w:val="24"/>
          <w:lang w:val="en-US"/>
        </w:rPr>
        <w:t xml:space="preserve"> splendidus</w:t>
      </w:r>
      <w:r w:rsidRPr="00B65F4F">
        <w:rPr>
          <w:rFonts w:ascii="Times New Roman" w:hAnsi="Times New Roman" w:cs="Times New Roman"/>
          <w:sz w:val="24"/>
          <w:szCs w:val="24"/>
          <w:lang w:val="en-US"/>
        </w:rPr>
        <w:t xml:space="preserve"> has been sighted </w:t>
      </w:r>
      <w:r w:rsidR="003E3926" w:rsidRPr="00B65F4F">
        <w:rPr>
          <w:rFonts w:ascii="Times New Roman" w:hAnsi="Times New Roman" w:cs="Times New Roman"/>
          <w:sz w:val="24"/>
          <w:szCs w:val="24"/>
          <w:lang w:val="en-US"/>
        </w:rPr>
        <w:t xml:space="preserve">in </w:t>
      </w:r>
      <w:r w:rsidR="0095620F">
        <w:rPr>
          <w:rFonts w:ascii="Times New Roman" w:hAnsi="Times New Roman" w:cs="Times New Roman"/>
          <w:sz w:val="24"/>
          <w:szCs w:val="24"/>
          <w:lang w:val="en-US"/>
        </w:rPr>
        <w:t xml:space="preserve">the </w:t>
      </w:r>
      <w:r w:rsidR="003E3926" w:rsidRPr="00B65F4F">
        <w:rPr>
          <w:rFonts w:ascii="Times New Roman" w:hAnsi="Times New Roman" w:cs="Times New Roman"/>
          <w:sz w:val="24"/>
          <w:szCs w:val="24"/>
          <w:lang w:val="en-US"/>
        </w:rPr>
        <w:t xml:space="preserve">Manchones </w:t>
      </w:r>
      <w:r w:rsidR="0095620F">
        <w:rPr>
          <w:rFonts w:ascii="Times New Roman" w:hAnsi="Times New Roman" w:cs="Times New Roman"/>
          <w:sz w:val="24"/>
          <w:szCs w:val="24"/>
          <w:lang w:val="en-US"/>
        </w:rPr>
        <w:t>R</w:t>
      </w:r>
      <w:r w:rsidR="003E3926" w:rsidRPr="00B65F4F">
        <w:rPr>
          <w:rFonts w:ascii="Times New Roman" w:hAnsi="Times New Roman" w:cs="Times New Roman"/>
          <w:sz w:val="24"/>
          <w:szCs w:val="24"/>
          <w:lang w:val="en-US"/>
        </w:rPr>
        <w:t xml:space="preserve">eef </w:t>
      </w:r>
      <w:r w:rsidRPr="00B65F4F">
        <w:rPr>
          <w:rFonts w:ascii="Times New Roman" w:hAnsi="Times New Roman" w:cs="Times New Roman"/>
          <w:sz w:val="24"/>
          <w:szCs w:val="24"/>
          <w:lang w:val="en-US"/>
        </w:rPr>
        <w:t>since 2009</w:t>
      </w:r>
      <w:r w:rsidR="00D3706C">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D3706C">
        <w:rPr>
          <w:rFonts w:ascii="Times New Roman" w:hAnsi="Times New Roman" w:cs="Times New Roman"/>
          <w:sz w:val="24"/>
          <w:szCs w:val="24"/>
          <w:lang w:val="en-US"/>
        </w:rPr>
        <w:t>concurring</w:t>
      </w:r>
      <w:r w:rsidRPr="00B65F4F">
        <w:rPr>
          <w:rFonts w:ascii="Times New Roman" w:hAnsi="Times New Roman" w:cs="Times New Roman"/>
          <w:sz w:val="24"/>
          <w:szCs w:val="24"/>
          <w:lang w:val="en-US"/>
        </w:rPr>
        <w:t xml:space="preserve"> with the opening of the Submarine Art Museum. The specimen </w:t>
      </w:r>
      <w:r w:rsidR="0061777B" w:rsidRPr="00B65F4F">
        <w:rPr>
          <w:rFonts w:ascii="Times New Roman" w:hAnsi="Times New Roman" w:cs="Times New Roman"/>
          <w:sz w:val="24"/>
          <w:szCs w:val="24"/>
          <w:lang w:val="en-US"/>
        </w:rPr>
        <w:t xml:space="preserve">photographed </w:t>
      </w:r>
      <w:r w:rsidRPr="00B65F4F">
        <w:rPr>
          <w:rFonts w:ascii="Times New Roman" w:hAnsi="Times New Roman" w:cs="Times New Roman"/>
          <w:sz w:val="24"/>
          <w:szCs w:val="24"/>
          <w:lang w:val="en-US"/>
        </w:rPr>
        <w:t xml:space="preserve">in this reef </w:t>
      </w:r>
      <w:r w:rsidR="00DA3C0F">
        <w:rPr>
          <w:rFonts w:ascii="Times New Roman" w:hAnsi="Times New Roman" w:cs="Times New Roman"/>
          <w:sz w:val="24"/>
          <w:szCs w:val="24"/>
          <w:lang w:val="en-US"/>
        </w:rPr>
        <w:t>lives</w:t>
      </w:r>
      <w:r w:rsidRPr="00B65F4F">
        <w:rPr>
          <w:rFonts w:ascii="Times New Roman" w:hAnsi="Times New Roman" w:cs="Times New Roman"/>
          <w:sz w:val="24"/>
          <w:szCs w:val="24"/>
          <w:lang w:val="en-US"/>
        </w:rPr>
        <w:t xml:space="preserve"> very close</w:t>
      </w:r>
      <w:r w:rsidR="000820BD">
        <w:rPr>
          <w:rFonts w:ascii="Times New Roman" w:hAnsi="Times New Roman" w:cs="Times New Roman"/>
          <w:sz w:val="24"/>
          <w:szCs w:val="24"/>
          <w:lang w:val="en-US"/>
        </w:rPr>
        <w:t xml:space="preserve"> to</w:t>
      </w:r>
      <w:r w:rsidRPr="00B65F4F">
        <w:rPr>
          <w:rFonts w:ascii="Times New Roman" w:hAnsi="Times New Roman" w:cs="Times New Roman"/>
          <w:sz w:val="24"/>
          <w:szCs w:val="24"/>
          <w:lang w:val="en-US"/>
        </w:rPr>
        <w:t xml:space="preserve"> the statue known as “El Volcho” and</w:t>
      </w:r>
      <w:r w:rsidR="0061777B">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920F7D" w:rsidRPr="00B65F4F">
        <w:rPr>
          <w:rFonts w:ascii="Times New Roman" w:hAnsi="Times New Roman" w:cs="Times New Roman"/>
          <w:sz w:val="24"/>
          <w:szCs w:val="24"/>
          <w:lang w:val="en-US"/>
        </w:rPr>
        <w:t xml:space="preserve">due to </w:t>
      </w:r>
      <w:r w:rsidR="00EA6667">
        <w:rPr>
          <w:rFonts w:ascii="Times New Roman" w:hAnsi="Times New Roman" w:cs="Times New Roman"/>
          <w:sz w:val="24"/>
          <w:szCs w:val="24"/>
          <w:lang w:val="en-US"/>
        </w:rPr>
        <w:t>its</w:t>
      </w:r>
      <w:r w:rsidR="00920F7D" w:rsidRPr="00B65F4F">
        <w:rPr>
          <w:rFonts w:ascii="Times New Roman" w:hAnsi="Times New Roman" w:cs="Times New Roman"/>
          <w:sz w:val="24"/>
          <w:szCs w:val="24"/>
          <w:lang w:val="en-US"/>
        </w:rPr>
        <w:t xml:space="preserve"> high habitat </w:t>
      </w:r>
      <w:r w:rsidR="001A77D1">
        <w:rPr>
          <w:rFonts w:ascii="Times New Roman" w:hAnsi="Times New Roman" w:cs="Times New Roman"/>
          <w:sz w:val="24"/>
          <w:szCs w:val="24"/>
          <w:lang w:val="en-US"/>
        </w:rPr>
        <w:t>specificity</w:t>
      </w:r>
      <w:r w:rsidRPr="00B65F4F">
        <w:rPr>
          <w:rFonts w:ascii="Times New Roman" w:hAnsi="Times New Roman" w:cs="Times New Roman"/>
          <w:sz w:val="24"/>
          <w:szCs w:val="24"/>
          <w:lang w:val="en-US"/>
        </w:rPr>
        <w:t xml:space="preserve">, </w:t>
      </w:r>
      <w:r w:rsidR="00E942B2" w:rsidRPr="001A77D1">
        <w:rPr>
          <w:rFonts w:ascii="Times New Roman" w:hAnsi="Times New Roman" w:cs="Times New Roman"/>
          <w:sz w:val="24"/>
          <w:szCs w:val="24"/>
          <w:lang w:val="en-US"/>
        </w:rPr>
        <w:t>it</w:t>
      </w:r>
      <w:r w:rsidR="00E942B2">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has become another attraction for sport divers operat</w:t>
      </w:r>
      <w:r w:rsidR="00BE6A9A">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in the </w:t>
      </w:r>
      <w:r w:rsidR="00DA3C0F">
        <w:rPr>
          <w:rFonts w:ascii="Times New Roman" w:hAnsi="Times New Roman" w:cs="Times New Roman"/>
          <w:sz w:val="24"/>
          <w:szCs w:val="24"/>
          <w:lang w:val="en-US"/>
        </w:rPr>
        <w:t>area</w:t>
      </w:r>
      <w:r w:rsidRPr="00B65F4F">
        <w:rPr>
          <w:rFonts w:ascii="Times New Roman" w:hAnsi="Times New Roman" w:cs="Times New Roman"/>
          <w:sz w:val="24"/>
          <w:szCs w:val="24"/>
          <w:lang w:val="en-US"/>
        </w:rPr>
        <w:t xml:space="preserve">. In addition, the divers interviewed mentioned </w:t>
      </w:r>
      <w:r w:rsidR="0052664B" w:rsidRPr="00B65F4F">
        <w:rPr>
          <w:rFonts w:ascii="Times New Roman" w:hAnsi="Times New Roman" w:cs="Times New Roman"/>
          <w:sz w:val="24"/>
          <w:szCs w:val="24"/>
          <w:lang w:val="en-US"/>
        </w:rPr>
        <w:t xml:space="preserve">also </w:t>
      </w:r>
      <w:r w:rsidRPr="00B65F4F">
        <w:rPr>
          <w:rFonts w:ascii="Times New Roman" w:hAnsi="Times New Roman" w:cs="Times New Roman"/>
          <w:sz w:val="24"/>
          <w:szCs w:val="24"/>
          <w:lang w:val="en-US"/>
        </w:rPr>
        <w:t>spotting this fish in nearby reefs (Grampin, Cementerio de Caracoles</w:t>
      </w:r>
      <w:r w:rsidR="009143C9">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Barco Hundido); however, there </w:t>
      </w:r>
      <w:r w:rsidR="00D0090C">
        <w:rPr>
          <w:rFonts w:ascii="Times New Roman" w:hAnsi="Times New Roman" w:cs="Times New Roman"/>
          <w:sz w:val="24"/>
          <w:szCs w:val="24"/>
          <w:lang w:val="en-US"/>
        </w:rPr>
        <w:t>is</w:t>
      </w:r>
      <w:r w:rsidRPr="00B65F4F">
        <w:rPr>
          <w:rFonts w:ascii="Times New Roman" w:hAnsi="Times New Roman" w:cs="Times New Roman"/>
          <w:sz w:val="24"/>
          <w:szCs w:val="24"/>
          <w:lang w:val="en-US"/>
        </w:rPr>
        <w:t xml:space="preserve"> no photographic evidence support</w:t>
      </w:r>
      <w:r w:rsidR="00D0090C">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these observations.</w:t>
      </w:r>
    </w:p>
    <w:p w14:paraId="1348D8A7" w14:textId="082B7D45" w:rsidR="00820774" w:rsidRDefault="00341CB5" w:rsidP="001C1879">
      <w:pPr>
        <w:spacing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65F4F">
        <w:rPr>
          <w:rFonts w:ascii="Times New Roman" w:hAnsi="Times New Roman" w:cs="Times New Roman"/>
          <w:sz w:val="24"/>
          <w:szCs w:val="24"/>
          <w:lang w:val="en-US"/>
        </w:rPr>
        <w:t>ccording to the IUCN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820774" w:rsidRPr="00B65F4F">
        <w:rPr>
          <w:rFonts w:ascii="Times New Roman" w:hAnsi="Times New Roman" w:cs="Times New Roman"/>
          <w:i/>
          <w:sz w:val="24"/>
          <w:szCs w:val="24"/>
          <w:lang w:val="en-US"/>
        </w:rPr>
        <w:t>S</w:t>
      </w:r>
      <w:r w:rsidR="00820774">
        <w:rPr>
          <w:rFonts w:ascii="Times New Roman" w:hAnsi="Times New Roman" w:cs="Times New Roman"/>
          <w:i/>
          <w:sz w:val="24"/>
          <w:szCs w:val="24"/>
          <w:lang w:val="en-US"/>
        </w:rPr>
        <w:t>.</w:t>
      </w:r>
      <w:r w:rsidR="00820774" w:rsidRPr="00B65F4F">
        <w:rPr>
          <w:rFonts w:ascii="Times New Roman" w:hAnsi="Times New Roman" w:cs="Times New Roman"/>
          <w:i/>
          <w:sz w:val="24"/>
          <w:szCs w:val="24"/>
          <w:lang w:val="en-US"/>
        </w:rPr>
        <w:t xml:space="preserve"> splendidus</w:t>
      </w:r>
      <w:r w:rsidR="00820774" w:rsidRPr="00B65F4F">
        <w:rPr>
          <w:rFonts w:ascii="Times New Roman" w:hAnsi="Times New Roman" w:cs="Times New Roman"/>
          <w:sz w:val="24"/>
          <w:szCs w:val="24"/>
          <w:lang w:val="en-US"/>
        </w:rPr>
        <w:t xml:space="preserve"> </w:t>
      </w:r>
      <w:r w:rsidR="00033721">
        <w:rPr>
          <w:rFonts w:ascii="Times New Roman" w:hAnsi="Times New Roman" w:cs="Times New Roman"/>
          <w:sz w:val="24"/>
          <w:szCs w:val="24"/>
          <w:lang w:val="en-US"/>
        </w:rPr>
        <w:t>and</w:t>
      </w:r>
      <w:r w:rsidR="00820774" w:rsidRPr="00B65F4F">
        <w:rPr>
          <w:rFonts w:ascii="Times New Roman" w:hAnsi="Times New Roman" w:cs="Times New Roman"/>
          <w:sz w:val="24"/>
          <w:szCs w:val="24"/>
          <w:lang w:val="en-US"/>
        </w:rPr>
        <w:t xml:space="preserve"> </w:t>
      </w:r>
      <w:r w:rsidR="00820774" w:rsidRPr="00B65F4F">
        <w:rPr>
          <w:rFonts w:ascii="Times New Roman" w:hAnsi="Times New Roman" w:cs="Times New Roman"/>
          <w:i/>
          <w:sz w:val="24"/>
          <w:szCs w:val="24"/>
          <w:lang w:val="en-US"/>
        </w:rPr>
        <w:t>S</w:t>
      </w:r>
      <w:r w:rsidR="00820774">
        <w:rPr>
          <w:rFonts w:ascii="Times New Roman" w:hAnsi="Times New Roman" w:cs="Times New Roman"/>
          <w:i/>
          <w:sz w:val="24"/>
          <w:szCs w:val="24"/>
          <w:lang w:val="en-US"/>
        </w:rPr>
        <w:t>.</w:t>
      </w:r>
      <w:r w:rsidR="00820774" w:rsidRPr="00B65F4F">
        <w:rPr>
          <w:rFonts w:ascii="Times New Roman" w:hAnsi="Times New Roman" w:cs="Times New Roman"/>
          <w:sz w:val="24"/>
          <w:szCs w:val="24"/>
          <w:lang w:val="en-US"/>
        </w:rPr>
        <w:t xml:space="preserve"> </w:t>
      </w:r>
      <w:r w:rsidR="00820774" w:rsidRPr="00B65F4F">
        <w:rPr>
          <w:rFonts w:ascii="Times New Roman" w:hAnsi="Times New Roman" w:cs="Times New Roman"/>
          <w:i/>
          <w:sz w:val="24"/>
          <w:szCs w:val="24"/>
          <w:lang w:val="en-US"/>
        </w:rPr>
        <w:t>reticulatus</w:t>
      </w:r>
      <w:r w:rsidR="00820774" w:rsidRPr="00B65F4F">
        <w:rPr>
          <w:rFonts w:ascii="Times New Roman" w:hAnsi="Times New Roman" w:cs="Times New Roman"/>
          <w:sz w:val="24"/>
          <w:szCs w:val="24"/>
          <w:lang w:val="en-US"/>
        </w:rPr>
        <w:t xml:space="preserve"> are endangered </w:t>
      </w:r>
      <w:r w:rsidR="00033721">
        <w:rPr>
          <w:rFonts w:ascii="Times New Roman" w:hAnsi="Times New Roman" w:cs="Times New Roman"/>
          <w:sz w:val="24"/>
          <w:szCs w:val="24"/>
          <w:lang w:val="en-US"/>
        </w:rPr>
        <w:t xml:space="preserve">species </w:t>
      </w:r>
      <w:r w:rsidR="00820774" w:rsidRPr="00B65F4F">
        <w:rPr>
          <w:rFonts w:ascii="Times New Roman" w:hAnsi="Times New Roman" w:cs="Times New Roman"/>
          <w:sz w:val="24"/>
          <w:szCs w:val="24"/>
          <w:lang w:val="en-US"/>
        </w:rPr>
        <w:t xml:space="preserve">(Collete </w:t>
      </w:r>
      <w:r w:rsidR="00820774" w:rsidRPr="00AD7A5E">
        <w:rPr>
          <w:rFonts w:ascii="Times New Roman" w:hAnsi="Times New Roman" w:cs="Times New Roman"/>
          <w:i/>
          <w:sz w:val="24"/>
          <w:szCs w:val="24"/>
          <w:lang w:val="en-US"/>
        </w:rPr>
        <w:t>et al</w:t>
      </w:r>
      <w:r w:rsidR="00820774" w:rsidRPr="00B65F4F">
        <w:rPr>
          <w:rFonts w:ascii="Times New Roman" w:hAnsi="Times New Roman" w:cs="Times New Roman"/>
          <w:sz w:val="24"/>
          <w:szCs w:val="24"/>
          <w:lang w:val="en-US"/>
        </w:rPr>
        <w:t>. 2015) due to their restricted distribution and various human t</w:t>
      </w:r>
      <w:r w:rsidR="00033721">
        <w:rPr>
          <w:rFonts w:ascii="Times New Roman" w:hAnsi="Times New Roman" w:cs="Times New Roman"/>
          <w:sz w:val="24"/>
          <w:szCs w:val="24"/>
          <w:lang w:val="en-US"/>
        </w:rPr>
        <w:t>h</w:t>
      </w:r>
      <w:r w:rsidR="00820774" w:rsidRPr="00B65F4F">
        <w:rPr>
          <w:rFonts w:ascii="Times New Roman" w:hAnsi="Times New Roman" w:cs="Times New Roman"/>
          <w:sz w:val="24"/>
          <w:szCs w:val="24"/>
          <w:lang w:val="en-US"/>
        </w:rPr>
        <w:t xml:space="preserve">reats such as overfishing, habitat destruction, </w:t>
      </w:r>
      <w:r w:rsidR="000360C6">
        <w:rPr>
          <w:rFonts w:ascii="Times New Roman" w:hAnsi="Times New Roman" w:cs="Times New Roman"/>
          <w:sz w:val="24"/>
          <w:szCs w:val="24"/>
          <w:lang w:val="en-US"/>
        </w:rPr>
        <w:t>pollution</w:t>
      </w:r>
      <w:r>
        <w:rPr>
          <w:rFonts w:ascii="Times New Roman" w:hAnsi="Times New Roman" w:cs="Times New Roman"/>
          <w:sz w:val="24"/>
          <w:szCs w:val="24"/>
          <w:lang w:val="en-US"/>
        </w:rPr>
        <w:t>,</w:t>
      </w:r>
      <w:r w:rsidR="00820774" w:rsidRPr="00B65F4F">
        <w:rPr>
          <w:rFonts w:ascii="Times New Roman" w:hAnsi="Times New Roman" w:cs="Times New Roman"/>
          <w:sz w:val="24"/>
          <w:szCs w:val="24"/>
          <w:lang w:val="en-US"/>
        </w:rPr>
        <w:t xml:space="preserve"> and climate change. The data </w:t>
      </w:r>
      <w:r w:rsidR="005B1833">
        <w:rPr>
          <w:rFonts w:ascii="Times New Roman" w:hAnsi="Times New Roman" w:cs="Times New Roman"/>
          <w:sz w:val="24"/>
          <w:szCs w:val="24"/>
          <w:lang w:val="en-US"/>
        </w:rPr>
        <w:t>in this paper</w:t>
      </w:r>
      <w:r w:rsidR="00820774" w:rsidRPr="00B65F4F">
        <w:rPr>
          <w:rFonts w:ascii="Times New Roman" w:hAnsi="Times New Roman" w:cs="Times New Roman"/>
          <w:sz w:val="24"/>
          <w:szCs w:val="24"/>
          <w:lang w:val="en-US"/>
        </w:rPr>
        <w:t xml:space="preserve"> suggests a wider distribution in the region, which </w:t>
      </w:r>
      <w:r w:rsidR="003B455F">
        <w:rPr>
          <w:rFonts w:ascii="Times New Roman" w:hAnsi="Times New Roman" w:cs="Times New Roman"/>
          <w:sz w:val="24"/>
          <w:szCs w:val="24"/>
          <w:lang w:val="en-US"/>
        </w:rPr>
        <w:t>creates the</w:t>
      </w:r>
      <w:r w:rsidR="00820774" w:rsidRPr="00B65F4F">
        <w:rPr>
          <w:rFonts w:ascii="Times New Roman" w:hAnsi="Times New Roman" w:cs="Times New Roman"/>
          <w:sz w:val="24"/>
          <w:szCs w:val="24"/>
          <w:lang w:val="en-US"/>
        </w:rPr>
        <w:t xml:space="preserve"> nee</w:t>
      </w:r>
      <w:r w:rsidR="003B455F">
        <w:rPr>
          <w:rFonts w:ascii="Times New Roman" w:hAnsi="Times New Roman" w:cs="Times New Roman"/>
          <w:sz w:val="24"/>
          <w:szCs w:val="24"/>
          <w:lang w:val="en-US"/>
        </w:rPr>
        <w:t>d</w:t>
      </w:r>
      <w:r w:rsidR="00820774" w:rsidRPr="00B65F4F">
        <w:rPr>
          <w:rFonts w:ascii="Times New Roman" w:hAnsi="Times New Roman" w:cs="Times New Roman"/>
          <w:sz w:val="24"/>
          <w:szCs w:val="24"/>
          <w:lang w:val="en-US"/>
        </w:rPr>
        <w:t xml:space="preserve"> </w:t>
      </w:r>
      <w:r w:rsidR="007B0A5E">
        <w:rPr>
          <w:rFonts w:ascii="Times New Roman" w:hAnsi="Times New Roman" w:cs="Times New Roman"/>
          <w:sz w:val="24"/>
          <w:szCs w:val="24"/>
          <w:lang w:val="en-US"/>
        </w:rPr>
        <w:t>for</w:t>
      </w:r>
      <w:r w:rsidR="00820774" w:rsidRPr="00B65F4F">
        <w:rPr>
          <w:rFonts w:ascii="Times New Roman" w:hAnsi="Times New Roman" w:cs="Times New Roman"/>
          <w:sz w:val="24"/>
          <w:szCs w:val="24"/>
          <w:lang w:val="en-US"/>
        </w:rPr>
        <w:t xml:space="preserve"> actions </w:t>
      </w:r>
      <w:r w:rsidR="002D2123">
        <w:rPr>
          <w:rFonts w:ascii="Times New Roman" w:hAnsi="Times New Roman" w:cs="Times New Roman"/>
          <w:sz w:val="24"/>
          <w:szCs w:val="24"/>
          <w:lang w:val="en-US"/>
        </w:rPr>
        <w:t>towards</w:t>
      </w:r>
      <w:r w:rsidR="003B455F">
        <w:rPr>
          <w:rFonts w:ascii="Times New Roman" w:hAnsi="Times New Roman" w:cs="Times New Roman"/>
          <w:sz w:val="24"/>
          <w:szCs w:val="24"/>
          <w:lang w:val="en-US"/>
        </w:rPr>
        <w:t xml:space="preserve"> </w:t>
      </w:r>
      <w:r w:rsidR="00820774" w:rsidRPr="00B65F4F">
        <w:rPr>
          <w:rFonts w:ascii="Times New Roman" w:hAnsi="Times New Roman" w:cs="Times New Roman"/>
          <w:sz w:val="24"/>
          <w:szCs w:val="24"/>
          <w:lang w:val="en-US"/>
        </w:rPr>
        <w:t xml:space="preserve">their </w:t>
      </w:r>
      <w:r w:rsidR="00820774" w:rsidRPr="00B65F4F">
        <w:rPr>
          <w:rFonts w:ascii="Times New Roman" w:hAnsi="Times New Roman" w:cs="Times New Roman"/>
          <w:sz w:val="24"/>
          <w:szCs w:val="24"/>
          <w:lang w:val="en-US"/>
        </w:rPr>
        <w:lastRenderedPageBreak/>
        <w:t>conservation</w:t>
      </w:r>
      <w:r w:rsidR="003B455F">
        <w:rPr>
          <w:rFonts w:ascii="Times New Roman" w:hAnsi="Times New Roman" w:cs="Times New Roman"/>
          <w:sz w:val="24"/>
          <w:szCs w:val="24"/>
          <w:lang w:val="en-US"/>
        </w:rPr>
        <w:t xml:space="preserve">.  This is </w:t>
      </w:r>
      <w:r w:rsidR="00820774" w:rsidRPr="00B65F4F">
        <w:rPr>
          <w:rFonts w:ascii="Times New Roman" w:hAnsi="Times New Roman" w:cs="Times New Roman"/>
          <w:sz w:val="24"/>
          <w:szCs w:val="24"/>
          <w:lang w:val="en-US"/>
        </w:rPr>
        <w:t xml:space="preserve">especially </w:t>
      </w:r>
      <w:r w:rsidR="003B455F">
        <w:rPr>
          <w:rFonts w:ascii="Times New Roman" w:hAnsi="Times New Roman" w:cs="Times New Roman"/>
          <w:sz w:val="24"/>
          <w:szCs w:val="24"/>
          <w:lang w:val="en-US"/>
        </w:rPr>
        <w:t xml:space="preserve">necessary </w:t>
      </w:r>
      <w:r w:rsidR="00820774" w:rsidRPr="00B65F4F">
        <w:rPr>
          <w:rFonts w:ascii="Times New Roman" w:hAnsi="Times New Roman" w:cs="Times New Roman"/>
          <w:sz w:val="24"/>
          <w:szCs w:val="24"/>
          <w:lang w:val="en-US"/>
        </w:rPr>
        <w:t xml:space="preserve">if we consider that </w:t>
      </w:r>
      <w:r w:rsidR="00526A28">
        <w:rPr>
          <w:rFonts w:ascii="Times New Roman" w:hAnsi="Times New Roman" w:cs="Times New Roman"/>
          <w:sz w:val="24"/>
          <w:szCs w:val="24"/>
          <w:lang w:val="en-US"/>
        </w:rPr>
        <w:t xml:space="preserve">the </w:t>
      </w:r>
      <w:r w:rsidR="00820774" w:rsidRPr="00B65F4F">
        <w:rPr>
          <w:rFonts w:ascii="Times New Roman" w:hAnsi="Times New Roman" w:cs="Times New Roman"/>
          <w:sz w:val="24"/>
          <w:szCs w:val="24"/>
          <w:lang w:val="en-US"/>
        </w:rPr>
        <w:t>div</w:t>
      </w:r>
      <w:r w:rsidR="00690D29">
        <w:rPr>
          <w:rFonts w:ascii="Times New Roman" w:hAnsi="Times New Roman" w:cs="Times New Roman"/>
          <w:sz w:val="24"/>
          <w:szCs w:val="24"/>
          <w:lang w:val="en-US"/>
        </w:rPr>
        <w:t>er</w:t>
      </w:r>
      <w:r w:rsidR="00820774" w:rsidRPr="00B65F4F">
        <w:rPr>
          <w:rFonts w:ascii="Times New Roman" w:hAnsi="Times New Roman" w:cs="Times New Roman"/>
          <w:sz w:val="24"/>
          <w:szCs w:val="24"/>
          <w:lang w:val="en-US"/>
        </w:rPr>
        <w:t xml:space="preserve"> fishermen </w:t>
      </w:r>
      <w:r w:rsidR="003B455F">
        <w:rPr>
          <w:rFonts w:ascii="Times New Roman" w:hAnsi="Times New Roman" w:cs="Times New Roman"/>
          <w:sz w:val="24"/>
          <w:szCs w:val="24"/>
          <w:lang w:val="en-US"/>
        </w:rPr>
        <w:t>that</w:t>
      </w:r>
      <w:r w:rsidR="00820774" w:rsidRPr="00B65F4F">
        <w:rPr>
          <w:rFonts w:ascii="Times New Roman" w:hAnsi="Times New Roman" w:cs="Times New Roman"/>
          <w:sz w:val="24"/>
          <w:szCs w:val="24"/>
          <w:lang w:val="en-US"/>
        </w:rPr>
        <w:t xml:space="preserve"> fish for spiny lobster </w:t>
      </w:r>
      <w:r w:rsidR="003B455F">
        <w:rPr>
          <w:rFonts w:ascii="Times New Roman" w:hAnsi="Times New Roman" w:cs="Times New Roman"/>
          <w:sz w:val="24"/>
          <w:szCs w:val="24"/>
          <w:lang w:val="en-US"/>
        </w:rPr>
        <w:t>indicate</w:t>
      </w:r>
      <w:r w:rsidR="00820774" w:rsidRPr="00B65F4F">
        <w:rPr>
          <w:rFonts w:ascii="Times New Roman" w:hAnsi="Times New Roman" w:cs="Times New Roman"/>
          <w:sz w:val="24"/>
          <w:szCs w:val="24"/>
          <w:lang w:val="en-US"/>
        </w:rPr>
        <w:t xml:space="preserve"> they have not seen th</w:t>
      </w:r>
      <w:r w:rsidR="003B455F">
        <w:rPr>
          <w:rFonts w:ascii="Times New Roman" w:hAnsi="Times New Roman" w:cs="Times New Roman"/>
          <w:sz w:val="24"/>
          <w:szCs w:val="24"/>
          <w:lang w:val="en-US"/>
        </w:rPr>
        <w:t>is species i</w:t>
      </w:r>
      <w:r w:rsidR="00820774" w:rsidRPr="00B65F4F">
        <w:rPr>
          <w:rFonts w:ascii="Times New Roman" w:hAnsi="Times New Roman" w:cs="Times New Roman"/>
          <w:sz w:val="24"/>
          <w:szCs w:val="24"/>
          <w:lang w:val="en-US"/>
        </w:rPr>
        <w:t xml:space="preserve">n their fishing </w:t>
      </w:r>
      <w:r w:rsidR="003B455F">
        <w:rPr>
          <w:rFonts w:ascii="Times New Roman" w:hAnsi="Times New Roman" w:cs="Times New Roman"/>
          <w:sz w:val="24"/>
          <w:szCs w:val="24"/>
          <w:lang w:val="en-US"/>
        </w:rPr>
        <w:t>areas,</w:t>
      </w:r>
      <w:r w:rsidR="00820774" w:rsidRPr="00B65F4F">
        <w:rPr>
          <w:rFonts w:ascii="Times New Roman" w:hAnsi="Times New Roman" w:cs="Times New Roman"/>
          <w:sz w:val="24"/>
          <w:szCs w:val="24"/>
          <w:lang w:val="en-US"/>
        </w:rPr>
        <w:t xml:space="preserve"> which are located near other </w:t>
      </w:r>
      <w:r w:rsidR="003B455F" w:rsidRPr="00B65F4F">
        <w:rPr>
          <w:rFonts w:ascii="Times New Roman" w:hAnsi="Times New Roman" w:cs="Times New Roman"/>
          <w:sz w:val="24"/>
          <w:szCs w:val="24"/>
          <w:lang w:val="en-US"/>
        </w:rPr>
        <w:t xml:space="preserve">protected </w:t>
      </w:r>
      <w:r w:rsidR="00820774" w:rsidRPr="00B65F4F">
        <w:rPr>
          <w:rFonts w:ascii="Times New Roman" w:hAnsi="Times New Roman" w:cs="Times New Roman"/>
          <w:sz w:val="24"/>
          <w:szCs w:val="24"/>
          <w:lang w:val="en-US"/>
        </w:rPr>
        <w:t xml:space="preserve">natural areas such as </w:t>
      </w:r>
      <w:r w:rsidR="003B455F" w:rsidRPr="00B65F4F">
        <w:rPr>
          <w:rFonts w:ascii="Times New Roman" w:hAnsi="Times New Roman" w:cs="Times New Roman"/>
          <w:sz w:val="24"/>
          <w:szCs w:val="24"/>
          <w:lang w:val="en-US"/>
        </w:rPr>
        <w:t>X</w:t>
      </w:r>
      <w:r w:rsidR="003B455F">
        <w:rPr>
          <w:rFonts w:ascii="Times New Roman" w:hAnsi="Times New Roman" w:cs="Times New Roman"/>
          <w:sz w:val="24"/>
          <w:szCs w:val="24"/>
          <w:lang w:val="en-US"/>
        </w:rPr>
        <w:t>c</w:t>
      </w:r>
      <w:r w:rsidR="003B455F" w:rsidRPr="00B65F4F">
        <w:rPr>
          <w:rFonts w:ascii="Times New Roman" w:hAnsi="Times New Roman" w:cs="Times New Roman"/>
          <w:sz w:val="24"/>
          <w:szCs w:val="24"/>
          <w:lang w:val="en-US"/>
        </w:rPr>
        <w:t xml:space="preserve">alak Reef National Marine </w:t>
      </w:r>
      <w:r w:rsidR="00820774" w:rsidRPr="00B65F4F">
        <w:rPr>
          <w:rFonts w:ascii="Times New Roman" w:hAnsi="Times New Roman" w:cs="Times New Roman"/>
          <w:sz w:val="24"/>
          <w:szCs w:val="24"/>
          <w:lang w:val="en-US"/>
        </w:rPr>
        <w:t xml:space="preserve">Park (near Belize), </w:t>
      </w:r>
      <w:r w:rsidR="003B455F" w:rsidRPr="00B65F4F">
        <w:rPr>
          <w:rFonts w:ascii="Times New Roman" w:hAnsi="Times New Roman" w:cs="Times New Roman"/>
          <w:sz w:val="24"/>
          <w:szCs w:val="24"/>
          <w:lang w:val="en-US"/>
        </w:rPr>
        <w:t xml:space="preserve">Puerto Morelos Reef </w:t>
      </w:r>
      <w:r w:rsidR="00820774" w:rsidRPr="00B65F4F">
        <w:rPr>
          <w:rFonts w:ascii="Times New Roman" w:hAnsi="Times New Roman" w:cs="Times New Roman"/>
          <w:sz w:val="24"/>
          <w:szCs w:val="24"/>
          <w:lang w:val="en-US"/>
        </w:rPr>
        <w:t>National Marine Park (central area)</w:t>
      </w:r>
      <w:r w:rsidR="005A454B">
        <w:rPr>
          <w:rFonts w:ascii="Times New Roman" w:hAnsi="Times New Roman" w:cs="Times New Roman"/>
          <w:sz w:val="24"/>
          <w:szCs w:val="24"/>
          <w:lang w:val="en-US"/>
        </w:rPr>
        <w:t>,</w:t>
      </w:r>
      <w:r w:rsidR="00820774" w:rsidRPr="00B65F4F">
        <w:rPr>
          <w:rFonts w:ascii="Times New Roman" w:hAnsi="Times New Roman" w:cs="Times New Roman"/>
          <w:sz w:val="24"/>
          <w:szCs w:val="24"/>
          <w:lang w:val="en-US"/>
        </w:rPr>
        <w:t xml:space="preserve"> </w:t>
      </w:r>
      <w:r w:rsidR="00506311">
        <w:rPr>
          <w:rFonts w:ascii="Times New Roman" w:hAnsi="Times New Roman" w:cs="Times New Roman"/>
          <w:sz w:val="24"/>
          <w:szCs w:val="24"/>
          <w:lang w:val="en-US"/>
        </w:rPr>
        <w:t>and</w:t>
      </w:r>
      <w:r w:rsidR="00820774" w:rsidRPr="00B65F4F">
        <w:rPr>
          <w:rFonts w:ascii="Times New Roman" w:hAnsi="Times New Roman" w:cs="Times New Roman"/>
          <w:sz w:val="24"/>
          <w:szCs w:val="24"/>
          <w:lang w:val="en-US"/>
        </w:rPr>
        <w:t xml:space="preserve"> </w:t>
      </w:r>
      <w:r w:rsidR="005312F9">
        <w:rPr>
          <w:rFonts w:ascii="Times New Roman" w:hAnsi="Times New Roman" w:cs="Times New Roman"/>
          <w:sz w:val="24"/>
          <w:szCs w:val="24"/>
          <w:lang w:val="en-US"/>
        </w:rPr>
        <w:t xml:space="preserve">the </w:t>
      </w:r>
      <w:r w:rsidR="005312F9" w:rsidRPr="00B65F4F">
        <w:rPr>
          <w:rFonts w:ascii="Times New Roman" w:hAnsi="Times New Roman" w:cs="Times New Roman"/>
          <w:sz w:val="24"/>
          <w:szCs w:val="24"/>
          <w:lang w:val="en-US"/>
        </w:rPr>
        <w:t>State</w:t>
      </w:r>
      <w:r w:rsidR="005312F9" w:rsidRPr="0098236A">
        <w:rPr>
          <w:rFonts w:ascii="Times New Roman" w:hAnsi="Times New Roman" w:cs="Times New Roman"/>
          <w:sz w:val="24"/>
          <w:szCs w:val="24"/>
          <w:lang w:val="en-US"/>
        </w:rPr>
        <w:t xml:space="preserve"> </w:t>
      </w:r>
      <w:r w:rsidR="005312F9">
        <w:rPr>
          <w:rFonts w:ascii="Times New Roman" w:hAnsi="Times New Roman" w:cs="Times New Roman"/>
          <w:sz w:val="24"/>
          <w:szCs w:val="24"/>
          <w:lang w:val="en-US"/>
        </w:rPr>
        <w:t xml:space="preserve">of </w:t>
      </w:r>
      <w:r w:rsidR="00820774" w:rsidRPr="00B65F4F">
        <w:rPr>
          <w:rFonts w:ascii="Times New Roman" w:hAnsi="Times New Roman" w:cs="Times New Roman"/>
          <w:sz w:val="24"/>
          <w:szCs w:val="24"/>
          <w:lang w:val="en-US"/>
        </w:rPr>
        <w:t>Yucat</w:t>
      </w:r>
      <w:r w:rsidR="005312F9">
        <w:rPr>
          <w:rFonts w:ascii="Times New Roman" w:hAnsi="Times New Roman" w:cs="Times New Roman"/>
          <w:sz w:val="24"/>
          <w:szCs w:val="24"/>
          <w:lang w:val="en-US"/>
        </w:rPr>
        <w:t>á</w:t>
      </w:r>
      <w:r w:rsidR="00820774" w:rsidRPr="00B65F4F">
        <w:rPr>
          <w:rFonts w:ascii="Times New Roman" w:hAnsi="Times New Roman" w:cs="Times New Roman"/>
          <w:sz w:val="24"/>
          <w:szCs w:val="24"/>
          <w:lang w:val="en-US"/>
        </w:rPr>
        <w:t>n.</w:t>
      </w:r>
    </w:p>
    <w:p w14:paraId="6CAC489F" w14:textId="1D68503C" w:rsidR="00820774" w:rsidRPr="00B65F4F" w:rsidRDefault="001809AD" w:rsidP="001C1879">
      <w:pPr>
        <w:spacing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We</w:t>
      </w:r>
      <w:r w:rsidR="00820774" w:rsidRPr="0098236A">
        <w:rPr>
          <w:rFonts w:ascii="Times New Roman" w:hAnsi="Times New Roman" w:cs="Times New Roman"/>
          <w:sz w:val="24"/>
          <w:szCs w:val="24"/>
          <w:lang w:val="en-US"/>
        </w:rPr>
        <w:t xml:space="preserve"> wish to thank Yuri Hern</w:t>
      </w:r>
      <w:r w:rsidR="001F115D">
        <w:rPr>
          <w:rFonts w:ascii="Times New Roman" w:hAnsi="Times New Roman" w:cs="Times New Roman"/>
          <w:sz w:val="24"/>
          <w:szCs w:val="24"/>
          <w:lang w:val="en-US"/>
        </w:rPr>
        <w:t>á</w:t>
      </w:r>
      <w:r w:rsidR="00820774" w:rsidRPr="0098236A">
        <w:rPr>
          <w:rFonts w:ascii="Times New Roman" w:hAnsi="Times New Roman" w:cs="Times New Roman"/>
          <w:sz w:val="24"/>
          <w:szCs w:val="24"/>
          <w:lang w:val="en-US"/>
        </w:rPr>
        <w:t>ndez</w:t>
      </w:r>
      <w:r w:rsidR="00820774">
        <w:rPr>
          <w:rFonts w:ascii="Times New Roman" w:hAnsi="Times New Roman" w:cs="Times New Roman"/>
          <w:sz w:val="24"/>
          <w:szCs w:val="24"/>
          <w:lang w:val="en-US"/>
        </w:rPr>
        <w:t>, Patricio Caro</w:t>
      </w:r>
      <w:r>
        <w:rPr>
          <w:rFonts w:ascii="Times New Roman" w:hAnsi="Times New Roman" w:cs="Times New Roman"/>
          <w:sz w:val="24"/>
          <w:szCs w:val="24"/>
          <w:lang w:val="en-US"/>
        </w:rPr>
        <w:t>,</w:t>
      </w:r>
      <w:r w:rsidR="00820774" w:rsidRPr="0098236A">
        <w:rPr>
          <w:rFonts w:ascii="Times New Roman" w:hAnsi="Times New Roman" w:cs="Times New Roman"/>
          <w:sz w:val="24"/>
          <w:szCs w:val="24"/>
          <w:lang w:val="en-US"/>
        </w:rPr>
        <w:t xml:space="preserve"> and Mami Ikegaya from Solo Buceo Dive shop for the information</w:t>
      </w:r>
      <w:r w:rsidR="00820774">
        <w:rPr>
          <w:rFonts w:ascii="Times New Roman" w:hAnsi="Times New Roman" w:cs="Times New Roman"/>
          <w:sz w:val="24"/>
          <w:szCs w:val="24"/>
          <w:lang w:val="en-US"/>
        </w:rPr>
        <w:t xml:space="preserve"> and photo</w:t>
      </w:r>
      <w:r w:rsidR="005312F9">
        <w:rPr>
          <w:rFonts w:ascii="Times New Roman" w:hAnsi="Times New Roman" w:cs="Times New Roman"/>
          <w:sz w:val="24"/>
          <w:szCs w:val="24"/>
          <w:lang w:val="en-US"/>
        </w:rPr>
        <w:t>graph</w:t>
      </w:r>
      <w:r w:rsidR="00820774">
        <w:rPr>
          <w:rFonts w:ascii="Times New Roman" w:hAnsi="Times New Roman" w:cs="Times New Roman"/>
          <w:sz w:val="24"/>
          <w:szCs w:val="24"/>
          <w:lang w:val="en-US"/>
        </w:rPr>
        <w:t>s</w:t>
      </w:r>
      <w:r w:rsidR="00820774" w:rsidRPr="0098236A">
        <w:rPr>
          <w:rFonts w:ascii="Times New Roman" w:hAnsi="Times New Roman" w:cs="Times New Roman"/>
          <w:sz w:val="24"/>
          <w:szCs w:val="24"/>
          <w:lang w:val="en-US"/>
        </w:rPr>
        <w:t xml:space="preserve"> provided </w:t>
      </w:r>
      <w:r w:rsidR="001F115D">
        <w:rPr>
          <w:rFonts w:ascii="Times New Roman" w:hAnsi="Times New Roman" w:cs="Times New Roman"/>
          <w:sz w:val="24"/>
          <w:szCs w:val="24"/>
          <w:lang w:val="en-US"/>
        </w:rPr>
        <w:t>o</w:t>
      </w:r>
      <w:r w:rsidR="005312F9">
        <w:rPr>
          <w:rFonts w:ascii="Times New Roman" w:hAnsi="Times New Roman" w:cs="Times New Roman"/>
          <w:sz w:val="24"/>
          <w:szCs w:val="24"/>
          <w:lang w:val="en-US"/>
        </w:rPr>
        <w:t>f</w:t>
      </w:r>
      <w:r w:rsidR="00820774" w:rsidRPr="0098236A">
        <w:rPr>
          <w:rFonts w:ascii="Times New Roman" w:hAnsi="Times New Roman" w:cs="Times New Roman"/>
          <w:sz w:val="24"/>
          <w:szCs w:val="24"/>
          <w:lang w:val="en-US"/>
        </w:rPr>
        <w:t xml:space="preserve"> this species</w:t>
      </w:r>
      <w:r>
        <w:rPr>
          <w:rFonts w:ascii="Times New Roman" w:hAnsi="Times New Roman" w:cs="Times New Roman"/>
          <w:sz w:val="24"/>
          <w:szCs w:val="24"/>
          <w:lang w:val="en-US"/>
        </w:rPr>
        <w:t xml:space="preserve"> and </w:t>
      </w:r>
      <w:r w:rsidR="00820774" w:rsidRPr="0098236A">
        <w:rPr>
          <w:rFonts w:ascii="Times New Roman" w:hAnsi="Times New Roman" w:cs="Times New Roman"/>
          <w:sz w:val="24"/>
          <w:szCs w:val="24"/>
          <w:lang w:val="en-US"/>
        </w:rPr>
        <w:t xml:space="preserve">the </w:t>
      </w:r>
      <w:r w:rsidR="00690D29" w:rsidRPr="00B65F4F">
        <w:rPr>
          <w:rFonts w:ascii="Times New Roman" w:hAnsi="Times New Roman" w:cs="Times New Roman"/>
          <w:sz w:val="24"/>
          <w:szCs w:val="24"/>
          <w:lang w:val="en-US"/>
        </w:rPr>
        <w:t>div</w:t>
      </w:r>
      <w:r w:rsidR="00690D29">
        <w:rPr>
          <w:rFonts w:ascii="Times New Roman" w:hAnsi="Times New Roman" w:cs="Times New Roman"/>
          <w:sz w:val="24"/>
          <w:szCs w:val="24"/>
          <w:lang w:val="en-US"/>
        </w:rPr>
        <w:t>er</w:t>
      </w:r>
      <w:r w:rsidR="00690D29" w:rsidRPr="00B65F4F">
        <w:rPr>
          <w:rFonts w:ascii="Times New Roman" w:hAnsi="Times New Roman" w:cs="Times New Roman"/>
          <w:sz w:val="24"/>
          <w:szCs w:val="24"/>
          <w:lang w:val="en-US"/>
        </w:rPr>
        <w:t xml:space="preserve"> fishermen </w:t>
      </w:r>
      <w:r w:rsidR="00820774" w:rsidRPr="0098236A">
        <w:rPr>
          <w:rFonts w:ascii="Times New Roman" w:hAnsi="Times New Roman" w:cs="Times New Roman"/>
          <w:sz w:val="24"/>
          <w:szCs w:val="24"/>
          <w:lang w:val="en-US"/>
        </w:rPr>
        <w:t>from Puerto Morelos, X</w:t>
      </w:r>
      <w:r w:rsidR="005312F9">
        <w:rPr>
          <w:rFonts w:ascii="Times New Roman" w:hAnsi="Times New Roman" w:cs="Times New Roman"/>
          <w:sz w:val="24"/>
          <w:szCs w:val="24"/>
          <w:lang w:val="en-US"/>
        </w:rPr>
        <w:t>c</w:t>
      </w:r>
      <w:r w:rsidR="00820774" w:rsidRPr="0098236A">
        <w:rPr>
          <w:rFonts w:ascii="Times New Roman" w:hAnsi="Times New Roman" w:cs="Times New Roman"/>
          <w:sz w:val="24"/>
          <w:szCs w:val="24"/>
          <w:lang w:val="en-US"/>
        </w:rPr>
        <w:t>alak, and Yucat</w:t>
      </w:r>
      <w:r w:rsidR="005312F9">
        <w:rPr>
          <w:rFonts w:ascii="Times New Roman" w:hAnsi="Times New Roman" w:cs="Times New Roman"/>
          <w:sz w:val="24"/>
          <w:szCs w:val="24"/>
          <w:lang w:val="en-US"/>
        </w:rPr>
        <w:t>á</w:t>
      </w:r>
      <w:r w:rsidR="00820774" w:rsidRPr="0098236A">
        <w:rPr>
          <w:rFonts w:ascii="Times New Roman" w:hAnsi="Times New Roman" w:cs="Times New Roman"/>
          <w:sz w:val="24"/>
          <w:szCs w:val="24"/>
          <w:lang w:val="en-US"/>
        </w:rPr>
        <w:t xml:space="preserve">n for informing </w:t>
      </w:r>
      <w:r w:rsidR="008C5510">
        <w:rPr>
          <w:rFonts w:ascii="Times New Roman" w:hAnsi="Times New Roman" w:cs="Times New Roman"/>
          <w:sz w:val="24"/>
          <w:szCs w:val="24"/>
          <w:lang w:val="en-US"/>
        </w:rPr>
        <w:t xml:space="preserve">us </w:t>
      </w:r>
      <w:r w:rsidR="00820774" w:rsidRPr="0098236A">
        <w:rPr>
          <w:rFonts w:ascii="Times New Roman" w:hAnsi="Times New Roman" w:cs="Times New Roman"/>
          <w:sz w:val="24"/>
          <w:szCs w:val="24"/>
          <w:lang w:val="en-US"/>
        </w:rPr>
        <w:t>about the absence of the species</w:t>
      </w:r>
      <w:r w:rsidR="00CB47E0">
        <w:rPr>
          <w:rFonts w:ascii="Times New Roman" w:hAnsi="Times New Roman" w:cs="Times New Roman"/>
          <w:sz w:val="24"/>
          <w:szCs w:val="24"/>
          <w:lang w:val="en-US"/>
        </w:rPr>
        <w:t xml:space="preserve"> in their area</w:t>
      </w:r>
      <w:r w:rsidR="00820774" w:rsidRPr="0098236A">
        <w:rPr>
          <w:rFonts w:ascii="Times New Roman" w:hAnsi="Times New Roman" w:cs="Times New Roman"/>
          <w:sz w:val="24"/>
          <w:szCs w:val="24"/>
          <w:lang w:val="en-US"/>
        </w:rPr>
        <w:t xml:space="preserve">. We </w:t>
      </w:r>
      <w:r>
        <w:rPr>
          <w:rFonts w:ascii="Times New Roman" w:hAnsi="Times New Roman" w:cs="Times New Roman"/>
          <w:sz w:val="24"/>
          <w:szCs w:val="24"/>
          <w:lang w:val="en-US"/>
        </w:rPr>
        <w:t xml:space="preserve">would also like </w:t>
      </w:r>
      <w:r w:rsidR="00820774" w:rsidRPr="0098236A">
        <w:rPr>
          <w:rFonts w:ascii="Times New Roman" w:hAnsi="Times New Roman" w:cs="Times New Roman"/>
          <w:sz w:val="24"/>
          <w:szCs w:val="24"/>
          <w:lang w:val="en-US"/>
        </w:rPr>
        <w:t xml:space="preserve">to thank Ross Robertson for </w:t>
      </w:r>
      <w:r w:rsidR="00CB47E0">
        <w:rPr>
          <w:rFonts w:ascii="Times New Roman" w:hAnsi="Times New Roman" w:cs="Times New Roman"/>
          <w:sz w:val="24"/>
          <w:szCs w:val="24"/>
          <w:lang w:val="en-US"/>
        </w:rPr>
        <w:t>his</w:t>
      </w:r>
      <w:r w:rsidR="00820774" w:rsidRPr="0098236A">
        <w:rPr>
          <w:rFonts w:ascii="Times New Roman" w:hAnsi="Times New Roman" w:cs="Times New Roman"/>
          <w:sz w:val="24"/>
          <w:szCs w:val="24"/>
          <w:lang w:val="en-US"/>
        </w:rPr>
        <w:t xml:space="preserve"> </w:t>
      </w:r>
      <w:r w:rsidR="00CB47E0">
        <w:rPr>
          <w:rFonts w:ascii="Times New Roman" w:hAnsi="Times New Roman" w:cs="Times New Roman"/>
          <w:sz w:val="24"/>
          <w:szCs w:val="24"/>
          <w:lang w:val="en-US"/>
        </w:rPr>
        <w:t>feedback</w:t>
      </w:r>
      <w:r w:rsidR="00820774" w:rsidRPr="0098236A">
        <w:rPr>
          <w:rFonts w:ascii="Times New Roman" w:hAnsi="Times New Roman" w:cs="Times New Roman"/>
          <w:sz w:val="24"/>
          <w:szCs w:val="24"/>
          <w:lang w:val="en-US"/>
        </w:rPr>
        <w:t xml:space="preserve"> to improve th</w:t>
      </w:r>
      <w:r w:rsidR="00CB47E0">
        <w:rPr>
          <w:rFonts w:ascii="Times New Roman" w:hAnsi="Times New Roman" w:cs="Times New Roman"/>
          <w:sz w:val="24"/>
          <w:szCs w:val="24"/>
          <w:lang w:val="en-US"/>
        </w:rPr>
        <w:t>e</w:t>
      </w:r>
      <w:r w:rsidR="00820774" w:rsidRPr="0098236A">
        <w:rPr>
          <w:rFonts w:ascii="Times New Roman" w:hAnsi="Times New Roman" w:cs="Times New Roman"/>
          <w:sz w:val="24"/>
          <w:szCs w:val="24"/>
          <w:lang w:val="en-US"/>
        </w:rPr>
        <w:t xml:space="preserve"> </w:t>
      </w:r>
      <w:r>
        <w:rPr>
          <w:rFonts w:ascii="Times New Roman" w:hAnsi="Times New Roman" w:cs="Times New Roman"/>
          <w:sz w:val="24"/>
          <w:szCs w:val="24"/>
          <w:lang w:val="en-US"/>
        </w:rPr>
        <w:t>paper</w:t>
      </w:r>
      <w:r w:rsidR="00820774" w:rsidRPr="0098236A">
        <w:rPr>
          <w:rFonts w:ascii="Times New Roman" w:hAnsi="Times New Roman" w:cs="Times New Roman"/>
          <w:sz w:val="24"/>
          <w:szCs w:val="24"/>
          <w:lang w:val="en-US"/>
        </w:rPr>
        <w:t>.</w:t>
      </w:r>
    </w:p>
    <w:p w14:paraId="286AE051" w14:textId="0E7D7B0C" w:rsidR="00820774" w:rsidRPr="002B282B" w:rsidRDefault="00506311" w:rsidP="001C1879">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14:paraId="6AA9DAE4" w14:textId="77777777" w:rsidR="00820774" w:rsidRPr="00B65F4F" w:rsidRDefault="00820774"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 (</w:t>
      </w:r>
      <w:r w:rsidRPr="00B65F4F">
        <w:rPr>
          <w:rFonts w:ascii="Times New Roman" w:hAnsi="Times New Roman" w:cs="Times New Roman"/>
          <w:sz w:val="24"/>
          <w:szCs w:val="24"/>
          <w:lang w:val="en-US"/>
        </w:rPr>
        <w:t>2003</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Order Batrachoidiformes, Batrachoid</w:t>
      </w:r>
      <w:r>
        <w:rPr>
          <w:rFonts w:ascii="Times New Roman" w:hAnsi="Times New Roman" w:cs="Times New Roman"/>
          <w:sz w:val="24"/>
          <w:szCs w:val="24"/>
          <w:lang w:val="en-US"/>
        </w:rPr>
        <w:t>idae, toadfishes. In</w:t>
      </w:r>
      <w:r w:rsidRPr="00B65F4F">
        <w:rPr>
          <w:rFonts w:ascii="Times New Roman" w:hAnsi="Times New Roman" w:cs="Times New Roman"/>
          <w:sz w:val="24"/>
          <w:szCs w:val="24"/>
          <w:lang w:val="en-US"/>
        </w:rPr>
        <w:t xml:space="preserve"> K</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Carpenter</w:t>
      </w:r>
      <w:r>
        <w:rPr>
          <w:rFonts w:ascii="Times New Roman" w:hAnsi="Times New Roman" w:cs="Times New Roman"/>
          <w:sz w:val="24"/>
          <w:szCs w:val="24"/>
          <w:lang w:val="en-US"/>
        </w:rPr>
        <w:t xml:space="preserve"> (E</w:t>
      </w:r>
      <w:r w:rsidRPr="00B65F4F">
        <w:rPr>
          <w:rFonts w:ascii="Times New Roman" w:hAnsi="Times New Roman" w:cs="Times New Roman"/>
          <w:sz w:val="24"/>
          <w:szCs w:val="24"/>
          <w:lang w:val="en-US"/>
        </w:rPr>
        <w:t>d</w:t>
      </w:r>
      <w:r>
        <w:rPr>
          <w:rFonts w:ascii="Times New Roman" w:hAnsi="Times New Roman" w:cs="Times New Roman"/>
          <w:sz w:val="24"/>
          <w:szCs w:val="24"/>
          <w:lang w:val="en-US"/>
        </w:rPr>
        <w:t>.</w:t>
      </w:r>
      <w:r w:rsidRPr="00B65F4F">
        <w:rPr>
          <w:rFonts w:ascii="Times New Roman" w:hAnsi="Times New Roman" w:cs="Times New Roman"/>
          <w:sz w:val="24"/>
          <w:szCs w:val="24"/>
          <w:lang w:val="en-US"/>
        </w:rPr>
        <w:t>)</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6D6AE4">
        <w:rPr>
          <w:rFonts w:ascii="Times New Roman" w:hAnsi="Times New Roman" w:cs="Times New Roman"/>
          <w:i/>
          <w:sz w:val="24"/>
          <w:szCs w:val="24"/>
          <w:lang w:val="en-US"/>
        </w:rPr>
        <w:t>The Living Marine Resources of the Western Central Atlantic</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pp. 1026-1042</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Rome</w:t>
      </w:r>
      <w:r>
        <w:rPr>
          <w:rFonts w:ascii="Times New Roman" w:hAnsi="Times New Roman" w:cs="Times New Roman"/>
          <w:sz w:val="24"/>
          <w:szCs w:val="24"/>
          <w:lang w:val="en-US"/>
        </w:rPr>
        <w:t>, Italy: FAO.</w:t>
      </w:r>
      <w:r w:rsidRPr="00B65F4F">
        <w:rPr>
          <w:rFonts w:ascii="Times New Roman" w:hAnsi="Times New Roman" w:cs="Times New Roman"/>
          <w:sz w:val="24"/>
          <w:szCs w:val="24"/>
          <w:lang w:val="en-US"/>
        </w:rPr>
        <w:t xml:space="preserve"> </w:t>
      </w:r>
    </w:p>
    <w:p w14:paraId="113F5863" w14:textId="77777777" w:rsidR="00820774" w:rsidRPr="00A0730D" w:rsidRDefault="00820774"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Collete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1974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 review of the coral </w:t>
      </w:r>
      <w:proofErr w:type="gramStart"/>
      <w:r w:rsidRPr="00B65F4F">
        <w:rPr>
          <w:rFonts w:ascii="Times New Roman" w:hAnsi="Times New Roman" w:cs="Times New Roman"/>
          <w:sz w:val="24"/>
          <w:szCs w:val="24"/>
          <w:lang w:val="en-US"/>
        </w:rPr>
        <w:t>toadfishes</w:t>
      </w:r>
      <w:proofErr w:type="gramEnd"/>
      <w:r w:rsidRPr="00B65F4F">
        <w:rPr>
          <w:rFonts w:ascii="Times New Roman" w:hAnsi="Times New Roman" w:cs="Times New Roman"/>
          <w:sz w:val="24"/>
          <w:szCs w:val="24"/>
          <w:lang w:val="en-US"/>
        </w:rPr>
        <w:t xml:space="preserve"> genus </w:t>
      </w:r>
      <w:r w:rsidRPr="00B65F4F">
        <w:rPr>
          <w:rFonts w:ascii="Times New Roman" w:hAnsi="Times New Roman" w:cs="Times New Roman"/>
          <w:i/>
          <w:sz w:val="24"/>
          <w:szCs w:val="24"/>
          <w:lang w:val="en-US"/>
        </w:rPr>
        <w:t>Sanopus</w:t>
      </w:r>
      <w:r w:rsidRPr="00B65F4F">
        <w:rPr>
          <w:rFonts w:ascii="Times New Roman" w:hAnsi="Times New Roman" w:cs="Times New Roman"/>
          <w:sz w:val="24"/>
          <w:szCs w:val="24"/>
          <w:lang w:val="en-US"/>
        </w:rPr>
        <w:t xml:space="preserve"> with descriptions of two new species from Cozumel Island, Mexico.</w:t>
      </w:r>
      <w:r w:rsidRPr="00022A54">
        <w:rPr>
          <w:sz w:val="24"/>
          <w:szCs w:val="24"/>
          <w:lang w:val="en-US"/>
        </w:rPr>
        <w:t xml:space="preserve"> </w:t>
      </w:r>
      <w:r w:rsidRPr="00A0730D">
        <w:rPr>
          <w:rStyle w:val="st"/>
          <w:rFonts w:ascii="Times New Roman" w:hAnsi="Times New Roman" w:cs="Times New Roman"/>
          <w:i/>
          <w:sz w:val="24"/>
          <w:szCs w:val="24"/>
          <w:lang w:val="en-US"/>
        </w:rPr>
        <w:t>Proc. Biol. Soc. Wash</w:t>
      </w:r>
      <w:r w:rsidRPr="00A0730D">
        <w:rPr>
          <w:rStyle w:val="st"/>
          <w:rFonts w:ascii="Times New Roman" w:hAnsi="Times New Roman" w:cs="Times New Roman"/>
          <w:sz w:val="24"/>
          <w:szCs w:val="24"/>
          <w:lang w:val="en-US"/>
        </w:rPr>
        <w:t xml:space="preserve">., </w:t>
      </w:r>
      <w:r w:rsidRPr="00A0730D">
        <w:rPr>
          <w:rFonts w:ascii="Times New Roman" w:hAnsi="Times New Roman" w:cs="Times New Roman"/>
          <w:i/>
          <w:sz w:val="24"/>
          <w:szCs w:val="24"/>
          <w:lang w:val="en-US"/>
        </w:rPr>
        <w:t>87</w:t>
      </w:r>
      <w:r w:rsidRPr="00A0730D">
        <w:rPr>
          <w:rFonts w:ascii="Times New Roman" w:hAnsi="Times New Roman" w:cs="Times New Roman"/>
          <w:sz w:val="24"/>
          <w:szCs w:val="24"/>
          <w:lang w:val="en-US"/>
        </w:rPr>
        <w:t>(18), 185-204.</w:t>
      </w:r>
    </w:p>
    <w:p w14:paraId="75DF757B" w14:textId="77777777" w:rsidR="00EB3702" w:rsidRPr="00190C5A" w:rsidRDefault="00EB3702"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Aiken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K</w:t>
      </w:r>
      <w:r>
        <w:rPr>
          <w:rFonts w:ascii="Times New Roman" w:hAnsi="Times New Roman" w:cs="Times New Roman"/>
          <w:sz w:val="24"/>
          <w:szCs w:val="24"/>
          <w:lang w:val="en-US"/>
        </w:rPr>
        <w:t xml:space="preserve">. &amp; </w:t>
      </w:r>
      <w:r w:rsidRPr="00B65F4F">
        <w:rPr>
          <w:rFonts w:ascii="Times New Roman" w:hAnsi="Times New Roman" w:cs="Times New Roman"/>
          <w:sz w:val="24"/>
          <w:szCs w:val="24"/>
          <w:lang w:val="en-US"/>
        </w:rPr>
        <w:t>Polanco Fernandez</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2015</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B65F4F">
        <w:rPr>
          <w:rFonts w:ascii="Times New Roman" w:hAnsi="Times New Roman" w:cs="Times New Roman"/>
          <w:i/>
          <w:sz w:val="24"/>
          <w:szCs w:val="24"/>
          <w:lang w:val="en-US"/>
        </w:rPr>
        <w:t>Sanopus splendidus</w:t>
      </w:r>
      <w:r w:rsidRPr="00B65F4F">
        <w:rPr>
          <w:rFonts w:ascii="Times New Roman" w:hAnsi="Times New Roman" w:cs="Times New Roman"/>
          <w:sz w:val="24"/>
          <w:szCs w:val="24"/>
          <w:lang w:val="en-US"/>
        </w:rPr>
        <w:t>. The IUCN Red List of Threatened Species 2015</w:t>
      </w:r>
      <w:r>
        <w:rPr>
          <w:rFonts w:ascii="Times New Roman" w:hAnsi="Times New Roman" w:cs="Times New Roman"/>
          <w:sz w:val="24"/>
          <w:szCs w:val="24"/>
          <w:lang w:val="en-US"/>
        </w:rPr>
        <w:t xml:space="preserve">. </w:t>
      </w:r>
      <w:r w:rsidRPr="00190C5A">
        <w:rPr>
          <w:rFonts w:ascii="Times New Roman" w:hAnsi="Times New Roman" w:cs="Times New Roman"/>
          <w:sz w:val="24"/>
          <w:szCs w:val="24"/>
          <w:lang w:val="en-US"/>
        </w:rPr>
        <w:t>Retrieved on S</w:t>
      </w:r>
      <w:r>
        <w:rPr>
          <w:rFonts w:ascii="Times New Roman" w:hAnsi="Times New Roman" w:cs="Times New Roman"/>
          <w:sz w:val="24"/>
          <w:szCs w:val="24"/>
          <w:lang w:val="en-US"/>
        </w:rPr>
        <w:t>ept</w:t>
      </w:r>
      <w:r w:rsidRPr="00190C5A">
        <w:rPr>
          <w:rFonts w:ascii="Times New Roman" w:hAnsi="Times New Roman" w:cs="Times New Roman"/>
          <w:sz w:val="24"/>
          <w:szCs w:val="24"/>
          <w:lang w:val="en-US"/>
        </w:rPr>
        <w:t>ember</w:t>
      </w:r>
      <w:r>
        <w:rPr>
          <w:rFonts w:ascii="Times New Roman" w:hAnsi="Times New Roman" w:cs="Times New Roman"/>
          <w:sz w:val="24"/>
          <w:szCs w:val="24"/>
          <w:lang w:val="en-US"/>
        </w:rPr>
        <w:t xml:space="preserve"> 26, 2017 from </w:t>
      </w:r>
      <w:hyperlink r:id="rId7" w:history="1">
        <w:r w:rsidRPr="00190C5A">
          <w:rPr>
            <w:rStyle w:val="Hipervnculo"/>
            <w:rFonts w:ascii="Times New Roman" w:hAnsi="Times New Roman" w:cs="Times New Roman"/>
            <w:sz w:val="24"/>
            <w:szCs w:val="24"/>
            <w:lang w:val="en-US"/>
          </w:rPr>
          <w:t>http://dx.doi.org/10.2305/IUCN.UK.2015-4.RLTS.T19899A16643913.en</w:t>
        </w:r>
      </w:hyperlink>
    </w:p>
    <w:p w14:paraId="462E9599" w14:textId="0F8985BC" w:rsidR="00820774" w:rsidRPr="00DE2715" w:rsidRDefault="00820774" w:rsidP="001C1879">
      <w:pPr>
        <w:spacing w:after="0" w:line="240" w:lineRule="auto"/>
        <w:ind w:left="709" w:hanging="709"/>
        <w:jc w:val="both"/>
        <w:rPr>
          <w:rFonts w:ascii="Times New Roman" w:hAnsi="Times New Roman" w:cs="Times New Roman"/>
          <w:sz w:val="24"/>
          <w:szCs w:val="24"/>
          <w:lang w:val="en-US"/>
        </w:rPr>
      </w:pPr>
      <w:r w:rsidRPr="00A0730D">
        <w:rPr>
          <w:rFonts w:ascii="Times New Roman" w:hAnsi="Times New Roman" w:cs="Times New Roman"/>
          <w:sz w:val="24"/>
          <w:szCs w:val="24"/>
          <w:lang w:val="en-US"/>
        </w:rPr>
        <w:t xml:space="preserve">Froese, R. &amp; Pauly, D. (2017). FishBase. </w:t>
      </w:r>
      <w:r w:rsidRPr="00190C5A">
        <w:rPr>
          <w:rFonts w:ascii="Times New Roman" w:hAnsi="Times New Roman" w:cs="Times New Roman"/>
          <w:sz w:val="24"/>
          <w:szCs w:val="24"/>
          <w:lang w:val="en-US"/>
        </w:rPr>
        <w:t>Retrieved on S</w:t>
      </w:r>
      <w:r>
        <w:rPr>
          <w:rFonts w:ascii="Times New Roman" w:hAnsi="Times New Roman" w:cs="Times New Roman"/>
          <w:sz w:val="24"/>
          <w:szCs w:val="24"/>
          <w:lang w:val="en-US"/>
        </w:rPr>
        <w:t>ept</w:t>
      </w:r>
      <w:r w:rsidRPr="00190C5A">
        <w:rPr>
          <w:rFonts w:ascii="Times New Roman" w:hAnsi="Times New Roman" w:cs="Times New Roman"/>
          <w:sz w:val="24"/>
          <w:szCs w:val="24"/>
          <w:lang w:val="en-US"/>
        </w:rPr>
        <w:t>ember</w:t>
      </w:r>
      <w:r>
        <w:rPr>
          <w:rFonts w:ascii="Times New Roman" w:hAnsi="Times New Roman" w:cs="Times New Roman"/>
          <w:sz w:val="24"/>
          <w:szCs w:val="24"/>
          <w:lang w:val="en-US"/>
        </w:rPr>
        <w:t xml:space="preserve"> </w:t>
      </w:r>
      <w:r w:rsidRPr="00DE2715">
        <w:rPr>
          <w:rFonts w:ascii="Times New Roman" w:hAnsi="Times New Roman" w:cs="Times New Roman"/>
          <w:sz w:val="24"/>
          <w:szCs w:val="24"/>
          <w:lang w:val="en-US"/>
        </w:rPr>
        <w:t>26, 2017</w:t>
      </w:r>
      <w:r w:rsidR="008C52AA">
        <w:rPr>
          <w:rFonts w:ascii="Times New Roman" w:hAnsi="Times New Roman" w:cs="Times New Roman"/>
          <w:sz w:val="24"/>
          <w:szCs w:val="24"/>
          <w:lang w:val="en-US"/>
        </w:rPr>
        <w:t xml:space="preserve"> from</w:t>
      </w:r>
      <w:r w:rsidRPr="00190C5A">
        <w:rPr>
          <w:rFonts w:ascii="Times New Roman" w:hAnsi="Times New Roman" w:cs="Times New Roman"/>
          <w:sz w:val="24"/>
          <w:szCs w:val="24"/>
          <w:lang w:val="en-US"/>
        </w:rPr>
        <w:t xml:space="preserve"> </w:t>
      </w:r>
      <w:hyperlink r:id="rId8" w:history="1">
        <w:r w:rsidRPr="00DE2715">
          <w:rPr>
            <w:rStyle w:val="Hipervnculo"/>
            <w:rFonts w:ascii="Times New Roman" w:hAnsi="Times New Roman" w:cs="Times New Roman"/>
            <w:sz w:val="24"/>
            <w:szCs w:val="24"/>
            <w:lang w:val="en-US"/>
          </w:rPr>
          <w:t>http://www.fishbase.org/summary/Sanopus-splendidus.html</w:t>
        </w:r>
      </w:hyperlink>
    </w:p>
    <w:p w14:paraId="042DDAF0" w14:textId="77777777" w:rsidR="00820774" w:rsidRPr="00B65F4F" w:rsidRDefault="00820774"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Greenfiel</w:t>
      </w:r>
      <w:r>
        <w:rPr>
          <w:rFonts w:ascii="Times New Roman" w:hAnsi="Times New Roman" w:cs="Times New Roman"/>
          <w:sz w:val="24"/>
          <w:szCs w:val="24"/>
          <w:lang w:val="en-US"/>
        </w:rPr>
        <w:t>d,</w:t>
      </w:r>
      <w:r w:rsidRPr="00B65F4F">
        <w:rPr>
          <w:rFonts w:ascii="Times New Roman" w:hAnsi="Times New Roman" w:cs="Times New Roman"/>
          <w:sz w:val="24"/>
          <w:szCs w:val="24"/>
          <w:lang w:val="en-US"/>
        </w:rPr>
        <w:t xml:space="preserve"> D</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Winterbottom</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R</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B65F4F">
        <w:rPr>
          <w:rFonts w:ascii="Times New Roman" w:hAnsi="Times New Roman" w:cs="Times New Roman"/>
          <w:sz w:val="24"/>
          <w:szCs w:val="24"/>
          <w:lang w:val="en-US"/>
        </w:rPr>
        <w:t>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 (</w:t>
      </w:r>
      <w:r w:rsidRPr="00B65F4F">
        <w:rPr>
          <w:rFonts w:ascii="Times New Roman" w:hAnsi="Times New Roman" w:cs="Times New Roman"/>
          <w:sz w:val="24"/>
          <w:szCs w:val="24"/>
          <w:lang w:val="en-US"/>
        </w:rPr>
        <w:t>2008</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Review of the toadfish genera (Teleostei: Batrachoididae). </w:t>
      </w:r>
      <w:r w:rsidRPr="006D6AE4">
        <w:rPr>
          <w:rFonts w:ascii="Times New Roman" w:hAnsi="Times New Roman" w:cs="Times New Roman"/>
          <w:i/>
          <w:sz w:val="24"/>
          <w:szCs w:val="24"/>
          <w:lang w:val="en-US"/>
        </w:rPr>
        <w:t>Proc. Calif. Sci.</w:t>
      </w:r>
      <w:r>
        <w:rPr>
          <w:rFonts w:ascii="Times New Roman" w:hAnsi="Times New Roman" w:cs="Times New Roman"/>
          <w:i/>
          <w:sz w:val="24"/>
          <w:szCs w:val="24"/>
          <w:lang w:val="en-US"/>
        </w:rPr>
        <w:t>,</w:t>
      </w:r>
      <w:r w:rsidRPr="006D6AE4">
        <w:rPr>
          <w:rFonts w:ascii="Times New Roman" w:hAnsi="Times New Roman" w:cs="Times New Roman"/>
          <w:i/>
          <w:sz w:val="24"/>
          <w:szCs w:val="24"/>
          <w:lang w:val="en-US"/>
        </w:rPr>
        <w:t xml:space="preserve"> </w:t>
      </w:r>
      <w:r w:rsidRPr="00AD7A5E">
        <w:rPr>
          <w:rFonts w:ascii="Times New Roman" w:hAnsi="Times New Roman" w:cs="Times New Roman"/>
          <w:i/>
          <w:sz w:val="24"/>
          <w:szCs w:val="24"/>
          <w:lang w:val="en-US"/>
        </w:rPr>
        <w:t>59</w:t>
      </w:r>
      <w:r>
        <w:rPr>
          <w:rFonts w:ascii="Times New Roman" w:hAnsi="Times New Roman" w:cs="Times New Roman"/>
          <w:sz w:val="24"/>
          <w:szCs w:val="24"/>
          <w:lang w:val="en-US"/>
        </w:rPr>
        <w:t xml:space="preserve">(15), </w:t>
      </w:r>
      <w:r w:rsidRPr="00B65F4F">
        <w:rPr>
          <w:rFonts w:ascii="Times New Roman" w:hAnsi="Times New Roman" w:cs="Times New Roman"/>
          <w:sz w:val="24"/>
          <w:szCs w:val="24"/>
          <w:lang w:val="en-US"/>
        </w:rPr>
        <w:t>665-710</w:t>
      </w:r>
      <w:r>
        <w:rPr>
          <w:rFonts w:ascii="Times New Roman" w:hAnsi="Times New Roman" w:cs="Times New Roman"/>
          <w:sz w:val="24"/>
          <w:szCs w:val="24"/>
          <w:lang w:val="en-US"/>
        </w:rPr>
        <w:t>.</w:t>
      </w:r>
    </w:p>
    <w:p w14:paraId="6E34E02F" w14:textId="7FFDC011" w:rsidR="00820774" w:rsidRPr="00B65F4F" w:rsidRDefault="00820774" w:rsidP="001C1879">
      <w:pPr>
        <w:spacing w:after="0" w:line="240" w:lineRule="auto"/>
        <w:ind w:left="709" w:hanging="709"/>
        <w:jc w:val="both"/>
        <w:rPr>
          <w:rFonts w:ascii="Times New Roman" w:hAnsi="Times New Roman" w:cs="Times New Roman"/>
          <w:b/>
          <w:sz w:val="24"/>
          <w:szCs w:val="24"/>
          <w:lang w:val="en-US"/>
        </w:rPr>
      </w:pPr>
      <w:r w:rsidRPr="00B65F4F">
        <w:rPr>
          <w:rFonts w:ascii="Times New Roman" w:hAnsi="Times New Roman" w:cs="Times New Roman"/>
          <w:sz w:val="24"/>
          <w:szCs w:val="24"/>
          <w:lang w:val="en-US"/>
        </w:rPr>
        <w:t>Harborne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2000</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590DFC">
        <w:rPr>
          <w:rFonts w:ascii="Times New Roman" w:hAnsi="Times New Roman" w:cs="Times New Roman"/>
          <w:i/>
          <w:sz w:val="24"/>
          <w:szCs w:val="24"/>
          <w:lang w:val="en-US"/>
        </w:rPr>
        <w:t>Fish and coral species list compiled by Coral Cay Conservation: Belize 1990-1998.</w:t>
      </w:r>
      <w:r>
        <w:rPr>
          <w:rFonts w:ascii="Times New Roman" w:hAnsi="Times New Roman" w:cs="Times New Roman"/>
          <w:sz w:val="24"/>
          <w:szCs w:val="24"/>
          <w:lang w:val="en-US"/>
        </w:rPr>
        <w:t xml:space="preserve"> London, U</w:t>
      </w:r>
      <w:r w:rsidR="00EB3702">
        <w:rPr>
          <w:rFonts w:ascii="Times New Roman" w:hAnsi="Times New Roman" w:cs="Times New Roman"/>
          <w:sz w:val="24"/>
          <w:szCs w:val="24"/>
          <w:lang w:val="en-US"/>
        </w:rPr>
        <w:t xml:space="preserve">nited </w:t>
      </w:r>
      <w:r>
        <w:rPr>
          <w:rFonts w:ascii="Times New Roman" w:hAnsi="Times New Roman" w:cs="Times New Roman"/>
          <w:sz w:val="24"/>
          <w:szCs w:val="24"/>
          <w:lang w:val="en-US"/>
        </w:rPr>
        <w:t>K</w:t>
      </w:r>
      <w:r w:rsidR="00EB3702">
        <w:rPr>
          <w:rFonts w:ascii="Times New Roman" w:hAnsi="Times New Roman" w:cs="Times New Roman"/>
          <w:sz w:val="24"/>
          <w:szCs w:val="24"/>
          <w:lang w:val="en-US"/>
        </w:rPr>
        <w:t>ingdom</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Coral Cay Conservation Limited</w:t>
      </w:r>
      <w:r>
        <w:rPr>
          <w:rFonts w:ascii="Times New Roman" w:hAnsi="Times New Roman" w:cs="Times New Roman"/>
          <w:sz w:val="24"/>
          <w:szCs w:val="24"/>
          <w:lang w:val="en-US"/>
        </w:rPr>
        <w:t>.</w:t>
      </w:r>
    </w:p>
    <w:p w14:paraId="7D895159" w14:textId="196B43D3" w:rsidR="00820774" w:rsidRPr="00B65F4F" w:rsidRDefault="00820774"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Humann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P</w:t>
      </w:r>
      <w:r>
        <w:rPr>
          <w:rFonts w:ascii="Times New Roman" w:hAnsi="Times New Roman" w:cs="Times New Roman"/>
          <w:sz w:val="24"/>
          <w:szCs w:val="24"/>
          <w:lang w:val="en-US"/>
        </w:rPr>
        <w:t>. &amp;</w:t>
      </w:r>
      <w:r w:rsidRPr="00B65F4F">
        <w:rPr>
          <w:rFonts w:ascii="Times New Roman" w:hAnsi="Times New Roman" w:cs="Times New Roman"/>
          <w:sz w:val="24"/>
          <w:szCs w:val="24"/>
          <w:lang w:val="en-US"/>
        </w:rPr>
        <w:t xml:space="preserve"> DeLoach</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N</w:t>
      </w:r>
      <w:r>
        <w:rPr>
          <w:rFonts w:ascii="Times New Roman" w:hAnsi="Times New Roman" w:cs="Times New Roman"/>
          <w:sz w:val="24"/>
          <w:szCs w:val="24"/>
          <w:lang w:val="en-US"/>
        </w:rPr>
        <w:t>. (</w:t>
      </w:r>
      <w:r w:rsidRPr="00B65F4F">
        <w:rPr>
          <w:rFonts w:ascii="Times New Roman" w:hAnsi="Times New Roman" w:cs="Times New Roman"/>
          <w:sz w:val="24"/>
          <w:szCs w:val="24"/>
          <w:lang w:val="en-US"/>
        </w:rPr>
        <w:t>2014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590DFC">
        <w:rPr>
          <w:rFonts w:ascii="Times New Roman" w:hAnsi="Times New Roman" w:cs="Times New Roman"/>
          <w:i/>
          <w:sz w:val="24"/>
          <w:szCs w:val="24"/>
          <w:lang w:val="en-US"/>
        </w:rPr>
        <w:t>Reef fish identification: Florida, Caribbean, Bahamas</w:t>
      </w:r>
      <w:r w:rsidRPr="00B65F4F">
        <w:rPr>
          <w:rFonts w:ascii="Times New Roman" w:hAnsi="Times New Roman" w:cs="Times New Roman"/>
          <w:sz w:val="24"/>
          <w:szCs w:val="24"/>
          <w:lang w:val="en-US"/>
        </w:rPr>
        <w:t>. Florida</w:t>
      </w:r>
      <w:r>
        <w:rPr>
          <w:rFonts w:ascii="Times New Roman" w:hAnsi="Times New Roman" w:cs="Times New Roman"/>
          <w:sz w:val="24"/>
          <w:szCs w:val="24"/>
          <w:lang w:val="en-US"/>
        </w:rPr>
        <w:t xml:space="preserve">, </w:t>
      </w:r>
      <w:r w:rsidR="008C52AA">
        <w:rPr>
          <w:rFonts w:ascii="Times New Roman" w:hAnsi="Times New Roman" w:cs="Times New Roman"/>
          <w:sz w:val="24"/>
          <w:szCs w:val="24"/>
          <w:lang w:val="en-US"/>
        </w:rPr>
        <w:t>USA</w:t>
      </w:r>
      <w:r>
        <w:rPr>
          <w:rFonts w:ascii="Times New Roman" w:hAnsi="Times New Roman" w:cs="Times New Roman"/>
          <w:sz w:val="24"/>
          <w:szCs w:val="24"/>
          <w:lang w:val="en-US"/>
        </w:rPr>
        <w:t>: New World Publications.</w:t>
      </w:r>
    </w:p>
    <w:p w14:paraId="1802C14A" w14:textId="3CB67689" w:rsidR="00820774" w:rsidRPr="00B65F4F" w:rsidRDefault="00820774"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Nelson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124499">
        <w:rPr>
          <w:rFonts w:ascii="Times New Roman" w:hAnsi="Times New Roman" w:cs="Times New Roman"/>
          <w:sz w:val="24"/>
          <w:szCs w:val="24"/>
          <w:lang w:val="en-US"/>
        </w:rPr>
        <w:t>, Grande, T. &amp; Wilson, M.</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20</w:t>
      </w:r>
      <w:r w:rsidR="00C6646D">
        <w:rPr>
          <w:rFonts w:ascii="Times New Roman" w:hAnsi="Times New Roman" w:cs="Times New Roman"/>
          <w:sz w:val="24"/>
          <w:szCs w:val="24"/>
          <w:lang w:val="en-US"/>
        </w:rPr>
        <w:t>16</w:t>
      </w:r>
      <w:r>
        <w:rPr>
          <w:rFonts w:ascii="Times New Roman" w:hAnsi="Times New Roman" w:cs="Times New Roman"/>
          <w:sz w:val="24"/>
          <w:szCs w:val="24"/>
          <w:lang w:val="en-US"/>
        </w:rPr>
        <w:t xml:space="preserve">). </w:t>
      </w:r>
      <w:r w:rsidRPr="00590DFC">
        <w:rPr>
          <w:rFonts w:ascii="Times New Roman" w:hAnsi="Times New Roman" w:cs="Times New Roman"/>
          <w:i/>
          <w:sz w:val="24"/>
          <w:szCs w:val="24"/>
          <w:lang w:val="en-US"/>
        </w:rPr>
        <w:t>Fishes of the World</w:t>
      </w:r>
      <w:r w:rsidRPr="00B65F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New Jersey</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John Wiley &amp; Sons</w:t>
      </w:r>
      <w:r>
        <w:rPr>
          <w:rFonts w:ascii="Times New Roman" w:hAnsi="Times New Roman" w:cs="Times New Roman"/>
          <w:sz w:val="24"/>
          <w:szCs w:val="24"/>
          <w:lang w:val="en-US"/>
        </w:rPr>
        <w:t>.</w:t>
      </w:r>
    </w:p>
    <w:p w14:paraId="3CBDF466" w14:textId="68DD12AD" w:rsidR="00820774" w:rsidRPr="00DE2715" w:rsidRDefault="00820774" w:rsidP="001C1879">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Robertson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R. &amp; </w:t>
      </w:r>
      <w:r w:rsidRPr="00B65F4F">
        <w:rPr>
          <w:rFonts w:ascii="Times New Roman" w:hAnsi="Times New Roman" w:cs="Times New Roman"/>
          <w:sz w:val="24"/>
          <w:szCs w:val="24"/>
          <w:lang w:val="en-US"/>
        </w:rPr>
        <w:t>Van Tassell</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2017</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Shorefishes of the Greater Caribbean: online information system.</w:t>
      </w:r>
      <w:r>
        <w:rPr>
          <w:rFonts w:ascii="Times New Roman" w:hAnsi="Times New Roman" w:cs="Times New Roman"/>
          <w:sz w:val="24"/>
          <w:szCs w:val="24"/>
          <w:lang w:val="en-US"/>
        </w:rPr>
        <w:t xml:space="preserve"> </w:t>
      </w:r>
      <w:r w:rsidRPr="00190C5A">
        <w:rPr>
          <w:rFonts w:ascii="Times New Roman" w:hAnsi="Times New Roman" w:cs="Times New Roman"/>
          <w:sz w:val="24"/>
          <w:szCs w:val="24"/>
          <w:lang w:val="en-US"/>
        </w:rPr>
        <w:t>Retrieved on S</w:t>
      </w:r>
      <w:r>
        <w:rPr>
          <w:rFonts w:ascii="Times New Roman" w:hAnsi="Times New Roman" w:cs="Times New Roman"/>
          <w:sz w:val="24"/>
          <w:szCs w:val="24"/>
          <w:lang w:val="en-US"/>
        </w:rPr>
        <w:t>ept</w:t>
      </w:r>
      <w:r w:rsidRPr="00190C5A">
        <w:rPr>
          <w:rFonts w:ascii="Times New Roman" w:hAnsi="Times New Roman" w:cs="Times New Roman"/>
          <w:sz w:val="24"/>
          <w:szCs w:val="24"/>
          <w:lang w:val="en-US"/>
        </w:rPr>
        <w:t>ember</w:t>
      </w:r>
      <w:r>
        <w:rPr>
          <w:rFonts w:ascii="Times New Roman" w:hAnsi="Times New Roman" w:cs="Times New Roman"/>
          <w:sz w:val="24"/>
          <w:szCs w:val="24"/>
          <w:lang w:val="en-US"/>
        </w:rPr>
        <w:t xml:space="preserve"> </w:t>
      </w:r>
      <w:r w:rsidRPr="00DE2715">
        <w:rPr>
          <w:rFonts w:ascii="Times New Roman" w:hAnsi="Times New Roman" w:cs="Times New Roman"/>
          <w:sz w:val="24"/>
          <w:szCs w:val="24"/>
          <w:lang w:val="en-US"/>
        </w:rPr>
        <w:t>26, 2017</w:t>
      </w:r>
      <w:r w:rsidR="00180703">
        <w:rPr>
          <w:rFonts w:ascii="Times New Roman" w:hAnsi="Times New Roman" w:cs="Times New Roman"/>
          <w:sz w:val="24"/>
          <w:szCs w:val="24"/>
          <w:lang w:val="en-US"/>
        </w:rPr>
        <w:t xml:space="preserve"> from</w:t>
      </w:r>
      <w:r w:rsidRPr="00DE2715">
        <w:rPr>
          <w:rFonts w:ascii="Times New Roman" w:hAnsi="Times New Roman" w:cs="Times New Roman"/>
          <w:sz w:val="24"/>
          <w:szCs w:val="24"/>
          <w:lang w:val="en-US"/>
        </w:rPr>
        <w:t xml:space="preserve"> </w:t>
      </w:r>
      <w:hyperlink r:id="rId9" w:history="1">
        <w:r w:rsidRPr="00DE2715">
          <w:rPr>
            <w:rStyle w:val="Hipervnculo"/>
            <w:rFonts w:ascii="Times New Roman" w:hAnsi="Times New Roman" w:cs="Times New Roman"/>
            <w:sz w:val="24"/>
            <w:szCs w:val="24"/>
            <w:lang w:val="en-US"/>
          </w:rPr>
          <w:t>http://biogeodb.stri.si.edu/caribbean/es/pages</w:t>
        </w:r>
      </w:hyperlink>
    </w:p>
    <w:p w14:paraId="5E55AF97" w14:textId="45AB8EAB" w:rsidR="00820774" w:rsidRDefault="00820774" w:rsidP="001C1879">
      <w:pPr>
        <w:spacing w:after="0" w:line="240" w:lineRule="auto"/>
        <w:ind w:left="709" w:hanging="709"/>
        <w:jc w:val="both"/>
        <w:rPr>
          <w:rFonts w:ascii="Times New Roman" w:hAnsi="Times New Roman" w:cs="Times New Roman"/>
          <w:sz w:val="24"/>
          <w:szCs w:val="24"/>
          <w:lang w:val="en-US"/>
        </w:rPr>
      </w:pPr>
      <w:r w:rsidRPr="00022A54">
        <w:rPr>
          <w:rFonts w:ascii="Times New Roman" w:hAnsi="Times New Roman" w:cs="Times New Roman"/>
          <w:sz w:val="24"/>
          <w:szCs w:val="24"/>
          <w:lang w:val="es-ES"/>
        </w:rPr>
        <w:t>Schmitter-Soto, J., Yeomans, L., Perera, A., Mondragon, C. &amp;</w:t>
      </w:r>
      <w:r w:rsidR="005F6639">
        <w:rPr>
          <w:rFonts w:ascii="Times New Roman" w:hAnsi="Times New Roman" w:cs="Times New Roman"/>
          <w:sz w:val="24"/>
          <w:szCs w:val="24"/>
          <w:lang w:val="es-ES"/>
        </w:rPr>
        <w:t xml:space="preserve"> </w:t>
      </w:r>
      <w:r w:rsidRPr="00022A54">
        <w:rPr>
          <w:rFonts w:ascii="Times New Roman" w:hAnsi="Times New Roman" w:cs="Times New Roman"/>
          <w:sz w:val="24"/>
          <w:szCs w:val="24"/>
          <w:lang w:val="es-ES"/>
        </w:rPr>
        <w:t>V</w:t>
      </w:r>
      <w:r w:rsidR="008C52AA">
        <w:rPr>
          <w:rFonts w:ascii="Times New Roman" w:hAnsi="Times New Roman" w:cs="Times New Roman"/>
          <w:sz w:val="24"/>
          <w:szCs w:val="24"/>
          <w:lang w:val="es-ES"/>
        </w:rPr>
        <w:t>á</w:t>
      </w:r>
      <w:r w:rsidRPr="00022A54">
        <w:rPr>
          <w:rFonts w:ascii="Times New Roman" w:hAnsi="Times New Roman" w:cs="Times New Roman"/>
          <w:sz w:val="24"/>
          <w:szCs w:val="24"/>
          <w:lang w:val="es-ES"/>
        </w:rPr>
        <w:t>zquez, J. (2000). Lista de peces marinos del Caribe mexicano.</w:t>
      </w:r>
      <w:r w:rsidRPr="00B65F4F">
        <w:rPr>
          <w:sz w:val="24"/>
          <w:szCs w:val="24"/>
        </w:rPr>
        <w:t xml:space="preserve"> </w:t>
      </w:r>
      <w:r w:rsidRPr="00590DFC">
        <w:rPr>
          <w:rFonts w:ascii="Times New Roman" w:hAnsi="Times New Roman" w:cs="Times New Roman"/>
          <w:i/>
          <w:sz w:val="24"/>
          <w:szCs w:val="24"/>
          <w:lang w:val="en-US"/>
        </w:rPr>
        <w:t>An. Inst. Biol. Univ.Nac. Auton. Mex. Zool</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AD7A5E">
        <w:rPr>
          <w:rFonts w:ascii="Times New Roman" w:hAnsi="Times New Roman" w:cs="Times New Roman"/>
          <w:i/>
          <w:sz w:val="24"/>
          <w:szCs w:val="24"/>
          <w:lang w:val="en-US"/>
        </w:rPr>
        <w:t>71</w:t>
      </w:r>
      <w:r>
        <w:rPr>
          <w:rFonts w:ascii="Times New Roman" w:hAnsi="Times New Roman" w:cs="Times New Roman"/>
          <w:sz w:val="24"/>
          <w:szCs w:val="24"/>
          <w:lang w:val="en-US"/>
        </w:rPr>
        <w:t xml:space="preserve"> (2), </w:t>
      </w:r>
      <w:r w:rsidRPr="00B65F4F">
        <w:rPr>
          <w:rFonts w:ascii="Times New Roman" w:hAnsi="Times New Roman" w:cs="Times New Roman"/>
          <w:sz w:val="24"/>
          <w:szCs w:val="24"/>
          <w:lang w:val="en-US"/>
        </w:rPr>
        <w:t>143-177</w:t>
      </w:r>
      <w:r>
        <w:rPr>
          <w:rFonts w:ascii="Times New Roman" w:hAnsi="Times New Roman" w:cs="Times New Roman"/>
          <w:sz w:val="24"/>
          <w:szCs w:val="24"/>
          <w:lang w:val="en-US"/>
        </w:rPr>
        <w:t>.</w:t>
      </w:r>
    </w:p>
    <w:p w14:paraId="183E1916" w14:textId="77777777" w:rsidR="00820774" w:rsidRPr="0060617B" w:rsidRDefault="00820774" w:rsidP="001C1879">
      <w:pPr>
        <w:spacing w:line="240" w:lineRule="auto"/>
        <w:rPr>
          <w:rFonts w:ascii="Times New Roman" w:hAnsi="Times New Roman" w:cs="Times New Roman"/>
          <w:sz w:val="24"/>
          <w:szCs w:val="24"/>
          <w:lang w:val="en-US"/>
        </w:rPr>
      </w:pPr>
    </w:p>
    <w:p w14:paraId="215523AE" w14:textId="47EB8DAD" w:rsidR="00820774" w:rsidRPr="0047095E" w:rsidRDefault="00820774" w:rsidP="001C1879">
      <w:pPr>
        <w:spacing w:line="240" w:lineRule="auto"/>
        <w:jc w:val="center"/>
        <w:rPr>
          <w:rFonts w:ascii="Times New Roman" w:hAnsi="Times New Roman" w:cs="Times New Roman"/>
          <w:sz w:val="24"/>
          <w:szCs w:val="24"/>
          <w:lang w:val="en-US"/>
        </w:rPr>
      </w:pPr>
    </w:p>
    <w:p w14:paraId="5A469703" w14:textId="2EC074F2" w:rsidR="00820774" w:rsidRPr="007B2CE9" w:rsidRDefault="00820774" w:rsidP="001C1879">
      <w:pPr>
        <w:spacing w:line="240" w:lineRule="auto"/>
        <w:jc w:val="both"/>
        <w:rPr>
          <w:rFonts w:ascii="Times New Roman" w:hAnsi="Times New Roman" w:cs="Times New Roman"/>
          <w:lang w:val="en-US"/>
        </w:rPr>
      </w:pPr>
      <w:r w:rsidRPr="00DD39C3">
        <w:rPr>
          <w:rFonts w:ascii="Times New Roman" w:hAnsi="Times New Roman" w:cs="Times New Roman"/>
          <w:lang w:val="en-US"/>
        </w:rPr>
        <w:t xml:space="preserve">Fig 1. Map showing the </w:t>
      </w:r>
      <w:r>
        <w:rPr>
          <w:rFonts w:ascii="Times New Roman" w:hAnsi="Times New Roman" w:cs="Times New Roman"/>
          <w:lang w:val="en-US"/>
        </w:rPr>
        <w:t>records</w:t>
      </w:r>
      <w:r w:rsidRPr="00DD39C3">
        <w:rPr>
          <w:rFonts w:ascii="Times New Roman" w:hAnsi="Times New Roman" w:cs="Times New Roman"/>
          <w:lang w:val="en-US"/>
        </w:rPr>
        <w:t xml:space="preserve"> of </w:t>
      </w:r>
      <w:r w:rsidRPr="00DD39C3">
        <w:rPr>
          <w:rFonts w:ascii="Times New Roman" w:hAnsi="Times New Roman" w:cs="Times New Roman"/>
          <w:i/>
          <w:lang w:val="en-US"/>
        </w:rPr>
        <w:t>Sanopus splendidus</w:t>
      </w:r>
      <w:r w:rsidRPr="00DD39C3">
        <w:rPr>
          <w:rFonts w:ascii="Times New Roman" w:hAnsi="Times New Roman" w:cs="Times New Roman"/>
          <w:lang w:val="en-US"/>
        </w:rPr>
        <w:t xml:space="preserve"> in the Mexican Caribbean Sea. </w:t>
      </w:r>
      <w:r w:rsidRPr="007B2CE9">
        <w:rPr>
          <w:rFonts w:ascii="Times New Roman" w:hAnsi="Times New Roman" w:cs="Times New Roman"/>
          <w:lang w:val="en-US"/>
        </w:rPr>
        <w:t xml:space="preserve">Black stars indicate the new records at </w:t>
      </w:r>
      <w:r w:rsidR="00AE7C28">
        <w:rPr>
          <w:rFonts w:ascii="Times New Roman" w:hAnsi="Times New Roman" w:cs="Times New Roman"/>
          <w:lang w:val="en-US"/>
        </w:rPr>
        <w:t xml:space="preserve">the </w:t>
      </w:r>
      <w:r w:rsidRPr="007B2CE9">
        <w:rPr>
          <w:rFonts w:ascii="Times New Roman" w:hAnsi="Times New Roman" w:cs="Times New Roman"/>
          <w:lang w:val="en-US"/>
        </w:rPr>
        <w:t>Costa Occidental de Isla Mujeres, Punta Cancun y Punta Nizuc</w:t>
      </w:r>
      <w:r w:rsidR="007B2CE9" w:rsidRPr="007B2CE9">
        <w:rPr>
          <w:rFonts w:ascii="Times New Roman" w:hAnsi="Times New Roman" w:cs="Times New Roman"/>
          <w:lang w:val="en-US"/>
        </w:rPr>
        <w:t xml:space="preserve"> National Par</w:t>
      </w:r>
      <w:r w:rsidR="007B2CE9">
        <w:rPr>
          <w:rFonts w:ascii="Times New Roman" w:hAnsi="Times New Roman" w:cs="Times New Roman"/>
          <w:lang w:val="en-US"/>
        </w:rPr>
        <w:t>k</w:t>
      </w:r>
    </w:p>
    <w:p w14:paraId="611C2EE5" w14:textId="77777777" w:rsidR="00820774" w:rsidRPr="00632B26" w:rsidRDefault="00820774" w:rsidP="001C1879">
      <w:pPr>
        <w:spacing w:line="240" w:lineRule="auto"/>
        <w:jc w:val="both"/>
        <w:rPr>
          <w:rFonts w:ascii="Times New Roman" w:hAnsi="Times New Roman" w:cs="Times New Roman"/>
          <w:lang w:val="es-ES"/>
        </w:rPr>
      </w:pPr>
      <w:r w:rsidRPr="007B2CE9">
        <w:rPr>
          <w:rFonts w:ascii="Times New Roman" w:hAnsi="Times New Roman" w:cs="Times New Roman"/>
          <w:lang w:val="en-US"/>
        </w:rPr>
        <w:t xml:space="preserve">Fig 1. </w:t>
      </w:r>
      <w:r w:rsidRPr="00632B26">
        <w:rPr>
          <w:rFonts w:ascii="Times New Roman" w:hAnsi="Times New Roman" w:cs="Times New Roman"/>
          <w:lang w:val="es-ES"/>
        </w:rPr>
        <w:t xml:space="preserve">Mapa con los registros de </w:t>
      </w:r>
      <w:r w:rsidRPr="00632B26">
        <w:rPr>
          <w:rFonts w:ascii="Times New Roman" w:hAnsi="Times New Roman" w:cs="Times New Roman"/>
          <w:i/>
          <w:lang w:val="es-ES"/>
        </w:rPr>
        <w:t>Sanopus splendidus</w:t>
      </w:r>
      <w:r w:rsidRPr="00632B26">
        <w:rPr>
          <w:rFonts w:ascii="Times New Roman" w:hAnsi="Times New Roman" w:cs="Times New Roman"/>
          <w:lang w:val="es-ES"/>
        </w:rPr>
        <w:t xml:space="preserve"> en el Mar Caribe mexicano. Las estrellas negras indican los nuevos registros en el Parque Nacional Costa Occidental de Isla Mujeres, Punta Cancun y Punta Nizuc</w:t>
      </w:r>
    </w:p>
    <w:p w14:paraId="113FFB1C" w14:textId="32A70AB4" w:rsidR="00820774" w:rsidRPr="0047095E" w:rsidRDefault="00820774" w:rsidP="001C1879">
      <w:pPr>
        <w:spacing w:line="240" w:lineRule="auto"/>
        <w:jc w:val="center"/>
        <w:rPr>
          <w:rFonts w:ascii="Times New Roman" w:hAnsi="Times New Roman" w:cs="Times New Roman"/>
          <w:sz w:val="24"/>
          <w:szCs w:val="24"/>
          <w:lang w:val="en-US"/>
        </w:rPr>
      </w:pPr>
      <w:bookmarkStart w:id="0" w:name="_GoBack"/>
      <w:bookmarkEnd w:id="0"/>
    </w:p>
    <w:p w14:paraId="1C6F2CD8" w14:textId="2AAA0A13" w:rsidR="00F31FF5" w:rsidRDefault="00F31FF5" w:rsidP="001C1879">
      <w:pPr>
        <w:spacing w:line="240" w:lineRule="auto"/>
        <w:jc w:val="both"/>
        <w:rPr>
          <w:rFonts w:ascii="Times New Roman" w:hAnsi="Times New Roman" w:cs="Times New Roman"/>
          <w:lang w:val="es-ES"/>
        </w:rPr>
      </w:pPr>
      <w:r w:rsidRPr="00E41C14">
        <w:rPr>
          <w:rFonts w:ascii="Times New Roman" w:hAnsi="Times New Roman" w:cs="Times New Roman"/>
          <w:lang w:val="en-US"/>
        </w:rPr>
        <w:lastRenderedPageBreak/>
        <w:t xml:space="preserve">Fig. 2. </w:t>
      </w:r>
      <w:r w:rsidRPr="00E41C14">
        <w:rPr>
          <w:rFonts w:ascii="Times New Roman" w:hAnsi="Times New Roman" w:cs="Times New Roman"/>
          <w:i/>
          <w:lang w:val="en-US"/>
        </w:rPr>
        <w:t>Sanopus splendidus</w:t>
      </w:r>
      <w:r w:rsidRPr="00E41C14">
        <w:rPr>
          <w:rFonts w:ascii="Times New Roman" w:hAnsi="Times New Roman" w:cs="Times New Roman"/>
          <w:lang w:val="en-US"/>
        </w:rPr>
        <w:t xml:space="preserve"> recorded in 2018-2019 at </w:t>
      </w:r>
      <w:r w:rsidR="00AE7C28" w:rsidRPr="00E41C14">
        <w:rPr>
          <w:rFonts w:ascii="Times New Roman" w:hAnsi="Times New Roman" w:cs="Times New Roman"/>
          <w:lang w:val="en-US"/>
        </w:rPr>
        <w:t xml:space="preserve">the </w:t>
      </w:r>
      <w:r w:rsidRPr="00E41C14">
        <w:rPr>
          <w:rFonts w:ascii="Times New Roman" w:hAnsi="Times New Roman" w:cs="Times New Roman"/>
          <w:lang w:val="en-US"/>
        </w:rPr>
        <w:t>Costa Occidental de Isla Mujeres, Punta Cancun y Punta Nizuc</w:t>
      </w:r>
      <w:r w:rsidR="00AE7C28" w:rsidRPr="00E41C14">
        <w:rPr>
          <w:rFonts w:ascii="Times New Roman" w:hAnsi="Times New Roman" w:cs="Times New Roman"/>
          <w:lang w:val="en-US"/>
        </w:rPr>
        <w:t xml:space="preserve"> National Park</w:t>
      </w:r>
      <w:r w:rsidRPr="00E41C14">
        <w:rPr>
          <w:rFonts w:ascii="Times New Roman" w:hAnsi="Times New Roman" w:cs="Times New Roman"/>
          <w:lang w:val="en-US"/>
        </w:rPr>
        <w:t xml:space="preserve">. </w:t>
      </w:r>
      <w:proofErr w:type="gramStart"/>
      <w:r w:rsidR="0056736A" w:rsidRPr="00E41C14">
        <w:rPr>
          <w:rFonts w:ascii="Times New Roman" w:hAnsi="Times New Roman" w:cs="Times New Roman"/>
          <w:lang w:val="en-US"/>
        </w:rPr>
        <w:t>,</w:t>
      </w:r>
      <w:r w:rsidRPr="00E41C14">
        <w:rPr>
          <w:rFonts w:ascii="Times New Roman" w:hAnsi="Times New Roman" w:cs="Times New Roman"/>
          <w:lang w:val="en-US"/>
        </w:rPr>
        <w:t>A</w:t>
      </w:r>
      <w:proofErr w:type="gramEnd"/>
      <w:r w:rsidRPr="00E41C14">
        <w:rPr>
          <w:rFonts w:ascii="Times New Roman" w:hAnsi="Times New Roman" w:cs="Times New Roman"/>
          <w:lang w:val="en-US"/>
        </w:rPr>
        <w:t xml:space="preserve">) </w:t>
      </w:r>
      <w:r w:rsidRPr="00E41C14">
        <w:rPr>
          <w:rFonts w:ascii="Times New Roman" w:hAnsi="Times New Roman" w:cs="Times New Roman"/>
          <w:i/>
          <w:lang w:val="en-US"/>
        </w:rPr>
        <w:t>Sanopus splendidus</w:t>
      </w:r>
      <w:r w:rsidRPr="00E41C14">
        <w:rPr>
          <w:rFonts w:ascii="Times New Roman" w:hAnsi="Times New Roman" w:cs="Times New Roman"/>
          <w:lang w:val="en-US"/>
        </w:rPr>
        <w:t xml:space="preserve"> recorded in 2019</w:t>
      </w:r>
      <w:r w:rsidR="005A3773" w:rsidRPr="00E41C14">
        <w:rPr>
          <w:rFonts w:ascii="Times New Roman" w:hAnsi="Times New Roman" w:cs="Times New Roman"/>
          <w:lang w:val="en-US"/>
        </w:rPr>
        <w:t>.</w:t>
      </w:r>
      <w:r w:rsidRPr="00E41C14">
        <w:rPr>
          <w:rFonts w:ascii="Times New Roman" w:hAnsi="Times New Roman" w:cs="Times New Roman"/>
          <w:lang w:val="en-US"/>
        </w:rPr>
        <w:t xml:space="preserve"> </w:t>
      </w:r>
      <w:r w:rsidRPr="00A63679">
        <w:rPr>
          <w:rFonts w:ascii="Times New Roman" w:hAnsi="Times New Roman" w:cs="Times New Roman"/>
          <w:lang w:val="en-US"/>
        </w:rPr>
        <w:t xml:space="preserve">B) </w:t>
      </w:r>
      <w:r w:rsidRPr="00A63679">
        <w:rPr>
          <w:rFonts w:ascii="Times New Roman" w:hAnsi="Times New Roman" w:cs="Times New Roman"/>
          <w:i/>
          <w:lang w:val="en-US"/>
        </w:rPr>
        <w:t>S. splendidus</w:t>
      </w:r>
      <w:r w:rsidRPr="00A63679">
        <w:rPr>
          <w:rFonts w:ascii="Times New Roman" w:hAnsi="Times New Roman" w:cs="Times New Roman"/>
          <w:lang w:val="en-US"/>
        </w:rPr>
        <w:t xml:space="preserve"> specimen in </w:t>
      </w:r>
      <w:r w:rsidR="005A3773">
        <w:rPr>
          <w:rFonts w:ascii="Times New Roman" w:hAnsi="Times New Roman" w:cs="Times New Roman"/>
          <w:lang w:val="en-US"/>
        </w:rPr>
        <w:t xml:space="preserve">the </w:t>
      </w:r>
      <w:r w:rsidRPr="00A63679">
        <w:rPr>
          <w:rFonts w:ascii="Times New Roman" w:hAnsi="Times New Roman" w:cs="Times New Roman"/>
          <w:lang w:val="en-US"/>
        </w:rPr>
        <w:t>Manchones Reef</w:t>
      </w:r>
      <w:r w:rsidR="005A3773">
        <w:rPr>
          <w:rFonts w:ascii="Times New Roman" w:hAnsi="Times New Roman" w:cs="Times New Roman"/>
          <w:lang w:val="en-US"/>
        </w:rPr>
        <w:t xml:space="preserve"> with a </w:t>
      </w:r>
      <w:r w:rsidR="005A3773" w:rsidRPr="00A63679">
        <w:rPr>
          <w:rFonts w:ascii="Times New Roman" w:hAnsi="Times New Roman" w:cs="Times New Roman"/>
          <w:lang w:val="en-US"/>
        </w:rPr>
        <w:t>total length</w:t>
      </w:r>
      <w:r w:rsidR="005A3773">
        <w:rPr>
          <w:rFonts w:ascii="Times New Roman" w:hAnsi="Times New Roman" w:cs="Times New Roman"/>
          <w:lang w:val="en-US"/>
        </w:rPr>
        <w:t xml:space="preserve"> </w:t>
      </w:r>
      <w:r w:rsidR="00B64CBB">
        <w:rPr>
          <w:rFonts w:ascii="Times New Roman" w:hAnsi="Times New Roman" w:cs="Times New Roman"/>
          <w:lang w:val="en-US"/>
        </w:rPr>
        <w:t xml:space="preserve">(TL) </w:t>
      </w:r>
      <w:r w:rsidR="005A3773">
        <w:rPr>
          <w:rFonts w:ascii="Times New Roman" w:hAnsi="Times New Roman" w:cs="Times New Roman"/>
          <w:lang w:val="en-US"/>
        </w:rPr>
        <w:t xml:space="preserve">of </w:t>
      </w:r>
      <w:r w:rsidRPr="00A63679">
        <w:rPr>
          <w:rFonts w:ascii="Times New Roman" w:hAnsi="Times New Roman" w:cs="Times New Roman"/>
          <w:lang w:val="en-US"/>
        </w:rPr>
        <w:t xml:space="preserve">25-30 cm. C) Habitat of the second individual in </w:t>
      </w:r>
      <w:r w:rsidR="005A3773">
        <w:rPr>
          <w:rFonts w:ascii="Times New Roman" w:hAnsi="Times New Roman" w:cs="Times New Roman"/>
          <w:lang w:val="en-US"/>
        </w:rPr>
        <w:t xml:space="preserve">the </w:t>
      </w:r>
      <w:r w:rsidRPr="00A63679">
        <w:rPr>
          <w:rFonts w:ascii="Times New Roman" w:hAnsi="Times New Roman" w:cs="Times New Roman"/>
          <w:lang w:val="en-US"/>
        </w:rPr>
        <w:t>Herradura Reef at 16.1 m. de</w:t>
      </w:r>
      <w:r w:rsidR="005A3773">
        <w:rPr>
          <w:rFonts w:ascii="Times New Roman" w:hAnsi="Times New Roman" w:cs="Times New Roman"/>
          <w:lang w:val="en-US"/>
        </w:rPr>
        <w:t>ep</w:t>
      </w:r>
      <w:r w:rsidRPr="00A63679">
        <w:rPr>
          <w:rFonts w:ascii="Times New Roman" w:hAnsi="Times New Roman" w:cs="Times New Roman"/>
          <w:lang w:val="en-US"/>
        </w:rPr>
        <w:t xml:space="preserve">. D) </w:t>
      </w:r>
      <w:r w:rsidRPr="00A46983">
        <w:rPr>
          <w:rFonts w:ascii="Times New Roman" w:hAnsi="Times New Roman" w:cs="Times New Roman"/>
          <w:i/>
          <w:lang w:val="en-US"/>
        </w:rPr>
        <w:t>S. splendidus</w:t>
      </w:r>
      <w:r w:rsidRPr="00A63679">
        <w:rPr>
          <w:rFonts w:ascii="Times New Roman" w:hAnsi="Times New Roman" w:cs="Times New Roman"/>
          <w:lang w:val="en-US"/>
        </w:rPr>
        <w:t xml:space="preserve"> </w:t>
      </w:r>
      <w:r w:rsidR="005A3773">
        <w:rPr>
          <w:rFonts w:ascii="Times New Roman" w:hAnsi="Times New Roman" w:cs="Times New Roman"/>
          <w:lang w:val="en-US"/>
        </w:rPr>
        <w:t xml:space="preserve">specimen with a </w:t>
      </w:r>
      <w:r w:rsidRPr="00A63679">
        <w:rPr>
          <w:rFonts w:ascii="Times New Roman" w:hAnsi="Times New Roman" w:cs="Times New Roman"/>
          <w:lang w:val="en-US"/>
        </w:rPr>
        <w:t xml:space="preserve">total length </w:t>
      </w:r>
      <w:r w:rsidRPr="00DD39C3">
        <w:rPr>
          <w:rFonts w:ascii="Times New Roman" w:hAnsi="Times New Roman" w:cs="Times New Roman"/>
          <w:lang w:val="en-US"/>
        </w:rPr>
        <w:t>(TL</w:t>
      </w:r>
      <w:r w:rsidR="005A3773">
        <w:rPr>
          <w:rFonts w:ascii="Times New Roman" w:hAnsi="Times New Roman" w:cs="Times New Roman"/>
          <w:lang w:val="en-US"/>
        </w:rPr>
        <w:t xml:space="preserve">) of </w:t>
      </w:r>
      <w:r w:rsidR="005A3773" w:rsidRPr="00A63679">
        <w:rPr>
          <w:rFonts w:ascii="Times New Roman" w:hAnsi="Times New Roman" w:cs="Times New Roman"/>
          <w:lang w:val="en-US"/>
        </w:rPr>
        <w:t>15 cm</w:t>
      </w:r>
      <w:r w:rsidRPr="00DD39C3">
        <w:rPr>
          <w:rFonts w:ascii="Times New Roman" w:hAnsi="Times New Roman" w:cs="Times New Roman"/>
          <w:lang w:val="en-US"/>
        </w:rPr>
        <w:t xml:space="preserve">. E) Front view of </w:t>
      </w:r>
      <w:r>
        <w:rPr>
          <w:rFonts w:ascii="Times New Roman" w:hAnsi="Times New Roman" w:cs="Times New Roman"/>
          <w:lang w:val="en-US"/>
        </w:rPr>
        <w:t xml:space="preserve">individual </w:t>
      </w:r>
      <w:r w:rsidR="00B87220" w:rsidRPr="00DD39C3">
        <w:rPr>
          <w:rFonts w:ascii="Times New Roman" w:hAnsi="Times New Roman" w:cs="Times New Roman"/>
          <w:lang w:val="en-US"/>
        </w:rPr>
        <w:t>photographed</w:t>
      </w:r>
      <w:r w:rsidR="00B87220">
        <w:rPr>
          <w:rFonts w:ascii="Times New Roman" w:hAnsi="Times New Roman" w:cs="Times New Roman"/>
          <w:lang w:val="en-US"/>
        </w:rPr>
        <w:t xml:space="preserve"> </w:t>
      </w:r>
      <w:r>
        <w:rPr>
          <w:rFonts w:ascii="Times New Roman" w:hAnsi="Times New Roman" w:cs="Times New Roman"/>
          <w:lang w:val="en-US"/>
        </w:rPr>
        <w:t xml:space="preserve">in </w:t>
      </w:r>
      <w:r w:rsidR="00B87220">
        <w:rPr>
          <w:rFonts w:ascii="Times New Roman" w:hAnsi="Times New Roman" w:cs="Times New Roman"/>
          <w:lang w:val="en-US"/>
        </w:rPr>
        <w:t xml:space="preserve">the </w:t>
      </w:r>
      <w:r>
        <w:rPr>
          <w:rFonts w:ascii="Times New Roman" w:hAnsi="Times New Roman" w:cs="Times New Roman"/>
          <w:lang w:val="en-US"/>
        </w:rPr>
        <w:t xml:space="preserve">Herradura Reef. </w:t>
      </w:r>
      <w:r w:rsidRPr="00B643DB">
        <w:rPr>
          <w:rFonts w:ascii="Times New Roman" w:hAnsi="Times New Roman" w:cs="Times New Roman"/>
          <w:lang w:val="en-US"/>
        </w:rPr>
        <w:t xml:space="preserve">F) Lateral view of individual </w:t>
      </w:r>
      <w:r w:rsidR="00B87220" w:rsidRPr="00B643DB">
        <w:rPr>
          <w:rFonts w:ascii="Times New Roman" w:hAnsi="Times New Roman" w:cs="Times New Roman"/>
          <w:lang w:val="en-US"/>
        </w:rPr>
        <w:t xml:space="preserve">photographed </w:t>
      </w:r>
      <w:r w:rsidRPr="00B643DB">
        <w:rPr>
          <w:rFonts w:ascii="Times New Roman" w:hAnsi="Times New Roman" w:cs="Times New Roman"/>
          <w:lang w:val="en-US"/>
        </w:rPr>
        <w:t xml:space="preserve">in </w:t>
      </w:r>
      <w:r w:rsidR="00B87220">
        <w:rPr>
          <w:rFonts w:ascii="Times New Roman" w:hAnsi="Times New Roman" w:cs="Times New Roman"/>
          <w:lang w:val="en-US"/>
        </w:rPr>
        <w:t xml:space="preserve">the </w:t>
      </w:r>
      <w:r w:rsidRPr="00B643DB">
        <w:rPr>
          <w:rFonts w:ascii="Times New Roman" w:hAnsi="Times New Roman" w:cs="Times New Roman"/>
          <w:lang w:val="en-US"/>
        </w:rPr>
        <w:t xml:space="preserve">Herradura Reef. </w:t>
      </w:r>
      <w:r w:rsidRPr="00B643DB">
        <w:rPr>
          <w:rFonts w:ascii="Times New Roman" w:hAnsi="Times New Roman" w:cs="Times New Roman"/>
          <w:lang w:val="es-CR"/>
        </w:rPr>
        <w:t>Photos credit</w:t>
      </w:r>
      <w:r w:rsidR="00B87220">
        <w:rPr>
          <w:rFonts w:ascii="Times New Roman" w:hAnsi="Times New Roman" w:cs="Times New Roman"/>
          <w:lang w:val="es-CR"/>
        </w:rPr>
        <w:t xml:space="preserve"> to</w:t>
      </w:r>
      <w:r w:rsidRPr="00B643DB">
        <w:rPr>
          <w:rFonts w:ascii="Times New Roman" w:hAnsi="Times New Roman" w:cs="Times New Roman"/>
          <w:lang w:val="es-CR"/>
        </w:rPr>
        <w:t xml:space="preserve"> Patricio Caro</w:t>
      </w:r>
    </w:p>
    <w:p w14:paraId="705B600B" w14:textId="025374AB" w:rsidR="00F31FF5" w:rsidRPr="00632B26" w:rsidRDefault="00F31FF5" w:rsidP="001C1879">
      <w:pPr>
        <w:spacing w:line="240" w:lineRule="auto"/>
        <w:jc w:val="both"/>
        <w:rPr>
          <w:rFonts w:ascii="Times New Roman" w:hAnsi="Times New Roman" w:cs="Times New Roman"/>
          <w:lang w:val="es-ES"/>
        </w:rPr>
      </w:pPr>
      <w:r w:rsidRPr="00022A54">
        <w:rPr>
          <w:rFonts w:ascii="Times New Roman" w:hAnsi="Times New Roman" w:cs="Times New Roman"/>
          <w:lang w:val="es-ES"/>
        </w:rPr>
        <w:t>Fig</w:t>
      </w:r>
      <w:r>
        <w:rPr>
          <w:rFonts w:ascii="Times New Roman" w:hAnsi="Times New Roman" w:cs="Times New Roman"/>
          <w:lang w:val="es-ES"/>
        </w:rPr>
        <w:t>.</w:t>
      </w:r>
      <w:r w:rsidRPr="00022A54">
        <w:rPr>
          <w:rFonts w:ascii="Times New Roman" w:hAnsi="Times New Roman" w:cs="Times New Roman"/>
          <w:lang w:val="es-ES"/>
        </w:rPr>
        <w:t xml:space="preserve"> 2. Registro de </w:t>
      </w:r>
      <w:r w:rsidRPr="00022A54">
        <w:rPr>
          <w:rFonts w:ascii="Times New Roman" w:hAnsi="Times New Roman" w:cs="Times New Roman"/>
          <w:i/>
          <w:lang w:val="es-ES"/>
        </w:rPr>
        <w:t xml:space="preserve">Sanopus splendidus </w:t>
      </w:r>
      <w:r w:rsidR="002F10FB">
        <w:rPr>
          <w:rFonts w:ascii="Times New Roman" w:hAnsi="Times New Roman" w:cs="Times New Roman"/>
          <w:lang w:val="es-ES"/>
        </w:rPr>
        <w:t xml:space="preserve">de 2018-2019 </w:t>
      </w:r>
      <w:r w:rsidRPr="00022A54">
        <w:rPr>
          <w:rFonts w:ascii="Times New Roman" w:hAnsi="Times New Roman" w:cs="Times New Roman"/>
          <w:lang w:val="es-ES"/>
        </w:rPr>
        <w:t xml:space="preserve">en el Parque Nacional Costa Occidental de Isla Mujeres, Punta Cancún y Punta Nizuc. A) </w:t>
      </w:r>
      <w:r w:rsidRPr="003871A6">
        <w:rPr>
          <w:rFonts w:ascii="Times New Roman" w:hAnsi="Times New Roman" w:cs="Times New Roman"/>
          <w:i/>
          <w:lang w:val="es-ES"/>
        </w:rPr>
        <w:t>Sanopus splendi</w:t>
      </w:r>
      <w:r>
        <w:rPr>
          <w:rFonts w:ascii="Times New Roman" w:hAnsi="Times New Roman" w:cs="Times New Roman"/>
          <w:i/>
          <w:lang w:val="es-ES"/>
        </w:rPr>
        <w:t>d</w:t>
      </w:r>
      <w:r w:rsidRPr="003871A6">
        <w:rPr>
          <w:rFonts w:ascii="Times New Roman" w:hAnsi="Times New Roman" w:cs="Times New Roman"/>
          <w:i/>
          <w:lang w:val="es-ES"/>
        </w:rPr>
        <w:t>us</w:t>
      </w:r>
      <w:r>
        <w:rPr>
          <w:rFonts w:ascii="Times New Roman" w:hAnsi="Times New Roman" w:cs="Times New Roman"/>
          <w:i/>
          <w:lang w:val="es-ES"/>
        </w:rPr>
        <w:t xml:space="preserve"> </w:t>
      </w:r>
      <w:r>
        <w:rPr>
          <w:rFonts w:ascii="Times New Roman" w:hAnsi="Times New Roman" w:cs="Times New Roman"/>
          <w:lang w:val="es-ES"/>
        </w:rPr>
        <w:t>registrado en 2019</w:t>
      </w:r>
      <w:r w:rsidRPr="00022A54">
        <w:rPr>
          <w:rFonts w:ascii="Times New Roman" w:hAnsi="Times New Roman" w:cs="Times New Roman"/>
          <w:lang w:val="es-ES"/>
        </w:rPr>
        <w:t>. B) Ejemplar de</w:t>
      </w:r>
      <w:r w:rsidRPr="00022A54">
        <w:rPr>
          <w:rFonts w:ascii="Times New Roman" w:hAnsi="Times New Roman" w:cs="Times New Roman"/>
          <w:i/>
          <w:lang w:val="es-ES"/>
        </w:rPr>
        <w:t xml:space="preserve"> S. splendidus </w:t>
      </w:r>
      <w:r w:rsidRPr="00022A54">
        <w:rPr>
          <w:rFonts w:ascii="Times New Roman" w:hAnsi="Times New Roman" w:cs="Times New Roman"/>
          <w:lang w:val="es-ES"/>
        </w:rPr>
        <w:t>en Arrecife Manchones 25-30 cm de longitud total (</w:t>
      </w:r>
      <w:r>
        <w:rPr>
          <w:rFonts w:ascii="Times New Roman" w:hAnsi="Times New Roman" w:cs="Times New Roman"/>
          <w:lang w:val="es-ES"/>
        </w:rPr>
        <w:t>LT</w:t>
      </w:r>
      <w:r w:rsidRPr="00022A54">
        <w:rPr>
          <w:rFonts w:ascii="Times New Roman" w:hAnsi="Times New Roman" w:cs="Times New Roman"/>
          <w:lang w:val="es-ES"/>
        </w:rPr>
        <w:t xml:space="preserve">). C) Hábitat del segundo individuo en Arrecife Herradura a 16.1 m de profundidad.  D) Individuo de 15 cm de longitud total (LT). E) Vista frontal del individuo fotografiado en Arrecife Herradura. </w:t>
      </w:r>
      <w:r w:rsidRPr="00632B26">
        <w:rPr>
          <w:rFonts w:ascii="Times New Roman" w:hAnsi="Times New Roman" w:cs="Times New Roman"/>
          <w:lang w:val="es-ES"/>
        </w:rPr>
        <w:t>F) Vista lateral del individuo fotografiado en Arrecife Herradura. Créditos de fotografías: Patricio Caro</w:t>
      </w:r>
    </w:p>
    <w:p w14:paraId="10EB747D" w14:textId="02FE3DD6" w:rsidR="005312F9" w:rsidRDefault="005312F9" w:rsidP="001C1879">
      <w:pPr>
        <w:spacing w:line="240" w:lineRule="auto"/>
        <w:jc w:val="both"/>
        <w:rPr>
          <w:rFonts w:ascii="Times New Roman" w:hAnsi="Times New Roman" w:cs="Times New Roman"/>
          <w:lang w:val="en-US"/>
        </w:rPr>
      </w:pPr>
      <w:r w:rsidRPr="00AD7A5E">
        <w:rPr>
          <w:rFonts w:ascii="Times New Roman" w:hAnsi="Times New Roman" w:cs="Times New Roman"/>
          <w:lang w:val="en-US"/>
        </w:rPr>
        <w:t xml:space="preserve">Table </w:t>
      </w:r>
      <w:r>
        <w:rPr>
          <w:rFonts w:ascii="Times New Roman" w:hAnsi="Times New Roman" w:cs="Times New Roman"/>
          <w:lang w:val="en-US"/>
        </w:rPr>
        <w:t>1</w:t>
      </w:r>
      <w:r w:rsidRPr="00AD7A5E">
        <w:rPr>
          <w:rFonts w:ascii="Times New Roman" w:hAnsi="Times New Roman" w:cs="Times New Roman"/>
          <w:lang w:val="en-US"/>
        </w:rPr>
        <w:t xml:space="preserve">. </w:t>
      </w:r>
      <w:r w:rsidRPr="00955E55">
        <w:rPr>
          <w:rFonts w:ascii="Times New Roman" w:hAnsi="Times New Roman" w:cs="Times New Roman"/>
          <w:lang w:val="en-US"/>
        </w:rPr>
        <w:t>Historical records of the splendid toadfish (</w:t>
      </w:r>
      <w:r w:rsidRPr="00955E55">
        <w:rPr>
          <w:rFonts w:ascii="Times New Roman" w:hAnsi="Times New Roman" w:cs="Times New Roman"/>
          <w:i/>
          <w:lang w:val="en-US"/>
        </w:rPr>
        <w:t>Sanopus splendidus</w:t>
      </w:r>
      <w:r w:rsidRPr="00955E55">
        <w:rPr>
          <w:rFonts w:ascii="Times New Roman" w:hAnsi="Times New Roman" w:cs="Times New Roman"/>
          <w:lang w:val="en-US"/>
        </w:rPr>
        <w:t xml:space="preserve">) along the Caribbean Sea. References: 1) Global Biodiversity Information Facility, 2) Ocean Biogeographic Information System, 3) Fishbase, 4) This </w:t>
      </w:r>
      <w:r w:rsidR="00D85CA7">
        <w:rPr>
          <w:rFonts w:ascii="Times New Roman" w:hAnsi="Times New Roman" w:cs="Times New Roman"/>
          <w:lang w:val="en-US"/>
        </w:rPr>
        <w:t>paper</w:t>
      </w:r>
      <w:r w:rsidRPr="00955E55">
        <w:rPr>
          <w:rFonts w:ascii="Times New Roman" w:hAnsi="Times New Roman" w:cs="Times New Roman"/>
          <w:lang w:val="en-US"/>
        </w:rPr>
        <w:t>, 5) Shorefishes of the Greater Caribbean, 6) Harborne (2000) N/A = Not</w:t>
      </w:r>
      <w:r w:rsidRPr="00955E55">
        <w:rPr>
          <w:lang w:val="en-US"/>
        </w:rPr>
        <w:t xml:space="preserve"> </w:t>
      </w:r>
      <w:r w:rsidRPr="00955E55">
        <w:rPr>
          <w:rFonts w:ascii="Times New Roman" w:hAnsi="Times New Roman" w:cs="Times New Roman"/>
          <w:lang w:val="en-US"/>
        </w:rPr>
        <w:t>available</w:t>
      </w:r>
    </w:p>
    <w:p w14:paraId="698FE751" w14:textId="32AC8020" w:rsidR="00820774" w:rsidRPr="00AD7A5E" w:rsidRDefault="00820774" w:rsidP="001C1879">
      <w:pPr>
        <w:spacing w:line="240" w:lineRule="auto"/>
        <w:jc w:val="both"/>
        <w:rPr>
          <w:rFonts w:ascii="Times New Roman" w:hAnsi="Times New Roman" w:cs="Times New Roman"/>
          <w:lang w:val="en-US"/>
        </w:rPr>
      </w:pPr>
      <w:r w:rsidRPr="00EB3702">
        <w:rPr>
          <w:rFonts w:ascii="Times New Roman" w:hAnsi="Times New Roman" w:cs="Times New Roman"/>
          <w:lang w:val="es-CR"/>
        </w:rPr>
        <w:t xml:space="preserve">Cuadro 1. </w:t>
      </w:r>
      <w:r w:rsidRPr="00AD7A5E">
        <w:rPr>
          <w:rFonts w:ascii="Times New Roman" w:hAnsi="Times New Roman" w:cs="Times New Roman"/>
          <w:lang w:val="es-ES"/>
        </w:rPr>
        <w:t>Registros históricos del pez sapo espléndido (</w:t>
      </w:r>
      <w:r w:rsidRPr="00AD7A5E">
        <w:rPr>
          <w:rFonts w:ascii="Times New Roman" w:hAnsi="Times New Roman" w:cs="Times New Roman"/>
          <w:i/>
          <w:lang w:val="es-ES"/>
        </w:rPr>
        <w:t>Sanopus spelendidus</w:t>
      </w:r>
      <w:r w:rsidRPr="00AD7A5E">
        <w:rPr>
          <w:rFonts w:ascii="Times New Roman" w:hAnsi="Times New Roman" w:cs="Times New Roman"/>
          <w:lang w:val="es-ES"/>
        </w:rPr>
        <w:t xml:space="preserve">) en el Mar Caribe. </w:t>
      </w:r>
      <w:r w:rsidRPr="00AD7A5E">
        <w:rPr>
          <w:rFonts w:ascii="Times New Roman" w:hAnsi="Times New Roman" w:cs="Times New Roman"/>
          <w:lang w:val="en-US"/>
        </w:rPr>
        <w:t xml:space="preserve">Referencias: </w:t>
      </w:r>
      <w:r w:rsidRPr="00955E55">
        <w:rPr>
          <w:rFonts w:ascii="Times New Roman" w:hAnsi="Times New Roman" w:cs="Times New Roman"/>
          <w:lang w:val="en-US"/>
        </w:rPr>
        <w:t xml:space="preserve">1) Global Biodiversity Information Facility, 2) Ocean Biogeographic Information System, 3) Fishbase, 4) </w:t>
      </w:r>
      <w:r w:rsidR="00D85CA7">
        <w:rPr>
          <w:rFonts w:ascii="Times New Roman" w:hAnsi="Times New Roman" w:cs="Times New Roman"/>
          <w:lang w:val="en-US"/>
        </w:rPr>
        <w:t>Este informe</w:t>
      </w:r>
      <w:r w:rsidRPr="00955E55">
        <w:rPr>
          <w:rFonts w:ascii="Times New Roman" w:hAnsi="Times New Roman" w:cs="Times New Roman"/>
          <w:lang w:val="en-US"/>
        </w:rPr>
        <w:t>, 5) Shorefishes of the Greater Caribbean, 6) Harborne (2000) N/A = No</w:t>
      </w:r>
      <w:r w:rsidRPr="00955E55">
        <w:rPr>
          <w:lang w:val="en-US"/>
        </w:rPr>
        <w:t xml:space="preserve"> </w:t>
      </w:r>
      <w:r w:rsidRPr="00955E55">
        <w:rPr>
          <w:rFonts w:ascii="Times New Roman" w:hAnsi="Times New Roman" w:cs="Times New Roman"/>
          <w:lang w:val="en-US"/>
        </w:rPr>
        <w:t>disponible</w:t>
      </w:r>
    </w:p>
    <w:tbl>
      <w:tblPr>
        <w:tblW w:w="9464"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31"/>
        <w:gridCol w:w="1205"/>
        <w:gridCol w:w="863"/>
        <w:gridCol w:w="874"/>
        <w:gridCol w:w="1019"/>
        <w:gridCol w:w="1001"/>
        <w:gridCol w:w="700"/>
        <w:gridCol w:w="1284"/>
        <w:gridCol w:w="887"/>
      </w:tblGrid>
      <w:tr w:rsidR="00820774" w:rsidRPr="00CE351F" w14:paraId="56BF8B93" w14:textId="77777777" w:rsidTr="00E46885">
        <w:trPr>
          <w:trHeight w:val="60"/>
        </w:trPr>
        <w:tc>
          <w:tcPr>
            <w:tcW w:w="1631" w:type="dxa"/>
            <w:tcBorders>
              <w:top w:val="single" w:sz="4" w:space="0" w:color="auto"/>
              <w:bottom w:val="single" w:sz="4" w:space="0" w:color="auto"/>
            </w:tcBorders>
            <w:shd w:val="clear" w:color="auto" w:fill="auto"/>
            <w:noWrap/>
            <w:vAlign w:val="bottom"/>
            <w:hideMark/>
          </w:tcPr>
          <w:p w14:paraId="5B43B7C7"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Locality</w:t>
            </w:r>
          </w:p>
        </w:tc>
        <w:tc>
          <w:tcPr>
            <w:tcW w:w="1205" w:type="dxa"/>
            <w:tcBorders>
              <w:top w:val="single" w:sz="4" w:space="0" w:color="auto"/>
              <w:bottom w:val="single" w:sz="4" w:space="0" w:color="auto"/>
            </w:tcBorders>
            <w:shd w:val="clear" w:color="auto" w:fill="auto"/>
            <w:noWrap/>
            <w:vAlign w:val="bottom"/>
            <w:hideMark/>
          </w:tcPr>
          <w:p w14:paraId="4FEE2C4D"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Site</w:t>
            </w:r>
          </w:p>
        </w:tc>
        <w:tc>
          <w:tcPr>
            <w:tcW w:w="863" w:type="dxa"/>
            <w:tcBorders>
              <w:top w:val="single" w:sz="4" w:space="0" w:color="auto"/>
              <w:bottom w:val="single" w:sz="4" w:space="0" w:color="auto"/>
            </w:tcBorders>
            <w:shd w:val="clear" w:color="auto" w:fill="auto"/>
            <w:noWrap/>
            <w:vAlign w:val="bottom"/>
            <w:hideMark/>
          </w:tcPr>
          <w:p w14:paraId="7F266C19"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Country</w:t>
            </w:r>
          </w:p>
        </w:tc>
        <w:tc>
          <w:tcPr>
            <w:tcW w:w="874" w:type="dxa"/>
            <w:tcBorders>
              <w:top w:val="single" w:sz="4" w:space="0" w:color="auto"/>
              <w:bottom w:val="single" w:sz="4" w:space="0" w:color="auto"/>
            </w:tcBorders>
            <w:shd w:val="clear" w:color="auto" w:fill="auto"/>
            <w:noWrap/>
            <w:vAlign w:val="bottom"/>
            <w:hideMark/>
          </w:tcPr>
          <w:p w14:paraId="000DEB07"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Latitude</w:t>
            </w:r>
          </w:p>
        </w:tc>
        <w:tc>
          <w:tcPr>
            <w:tcW w:w="1019" w:type="dxa"/>
            <w:tcBorders>
              <w:top w:val="single" w:sz="4" w:space="0" w:color="auto"/>
              <w:bottom w:val="single" w:sz="4" w:space="0" w:color="auto"/>
            </w:tcBorders>
            <w:shd w:val="clear" w:color="auto" w:fill="auto"/>
            <w:noWrap/>
            <w:vAlign w:val="bottom"/>
            <w:hideMark/>
          </w:tcPr>
          <w:p w14:paraId="30FE2D68"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Longitude</w:t>
            </w:r>
          </w:p>
        </w:tc>
        <w:tc>
          <w:tcPr>
            <w:tcW w:w="1001" w:type="dxa"/>
            <w:tcBorders>
              <w:top w:val="single" w:sz="4" w:space="0" w:color="auto"/>
              <w:bottom w:val="single" w:sz="4" w:space="0" w:color="auto"/>
            </w:tcBorders>
            <w:shd w:val="clear" w:color="auto" w:fill="auto"/>
            <w:noWrap/>
            <w:vAlign w:val="bottom"/>
            <w:hideMark/>
          </w:tcPr>
          <w:p w14:paraId="2220BBA9"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Depth (m)</w:t>
            </w:r>
          </w:p>
        </w:tc>
        <w:tc>
          <w:tcPr>
            <w:tcW w:w="700" w:type="dxa"/>
            <w:tcBorders>
              <w:top w:val="single" w:sz="4" w:space="0" w:color="auto"/>
              <w:bottom w:val="single" w:sz="4" w:space="0" w:color="auto"/>
            </w:tcBorders>
            <w:shd w:val="clear" w:color="auto" w:fill="auto"/>
            <w:noWrap/>
            <w:vAlign w:val="bottom"/>
            <w:hideMark/>
          </w:tcPr>
          <w:p w14:paraId="5CCC1171"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Year</w:t>
            </w:r>
          </w:p>
        </w:tc>
        <w:tc>
          <w:tcPr>
            <w:tcW w:w="1284" w:type="dxa"/>
            <w:tcBorders>
              <w:top w:val="single" w:sz="4" w:space="0" w:color="auto"/>
              <w:bottom w:val="single" w:sz="4" w:space="0" w:color="auto"/>
            </w:tcBorders>
            <w:shd w:val="clear" w:color="auto" w:fill="auto"/>
            <w:noWrap/>
            <w:vAlign w:val="bottom"/>
            <w:hideMark/>
          </w:tcPr>
          <w:p w14:paraId="1BC60E18"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Basis of record</w:t>
            </w:r>
          </w:p>
        </w:tc>
        <w:tc>
          <w:tcPr>
            <w:tcW w:w="887" w:type="dxa"/>
            <w:tcBorders>
              <w:top w:val="single" w:sz="4" w:space="0" w:color="auto"/>
              <w:bottom w:val="single" w:sz="4" w:space="0" w:color="auto"/>
            </w:tcBorders>
            <w:shd w:val="clear" w:color="auto" w:fill="auto"/>
            <w:noWrap/>
            <w:vAlign w:val="bottom"/>
            <w:hideMark/>
          </w:tcPr>
          <w:p w14:paraId="181773BB" w14:textId="77777777" w:rsidR="00820774" w:rsidRPr="00E46885" w:rsidRDefault="00820774" w:rsidP="001C1879">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References</w:t>
            </w:r>
          </w:p>
        </w:tc>
      </w:tr>
      <w:tr w:rsidR="00820774" w:rsidRPr="00CE351F" w14:paraId="5CEE4630" w14:textId="77777777" w:rsidTr="00E46885">
        <w:trPr>
          <w:trHeight w:val="60"/>
        </w:trPr>
        <w:tc>
          <w:tcPr>
            <w:tcW w:w="1631" w:type="dxa"/>
            <w:tcBorders>
              <w:top w:val="single" w:sz="4" w:space="0" w:color="auto"/>
            </w:tcBorders>
            <w:shd w:val="clear" w:color="auto" w:fill="auto"/>
            <w:noWrap/>
            <w:vAlign w:val="bottom"/>
            <w:hideMark/>
          </w:tcPr>
          <w:p w14:paraId="0D5A5A8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tcBorders>
              <w:top w:val="single" w:sz="4" w:space="0" w:color="auto"/>
            </w:tcBorders>
            <w:shd w:val="clear" w:color="auto" w:fill="auto"/>
            <w:noWrap/>
            <w:vAlign w:val="bottom"/>
            <w:hideMark/>
          </w:tcPr>
          <w:p w14:paraId="5E50860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tcBorders>
              <w:top w:val="single" w:sz="4" w:space="0" w:color="auto"/>
            </w:tcBorders>
            <w:shd w:val="clear" w:color="auto" w:fill="auto"/>
            <w:noWrap/>
            <w:vAlign w:val="bottom"/>
            <w:hideMark/>
          </w:tcPr>
          <w:p w14:paraId="523273D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tcBorders>
              <w:top w:val="single" w:sz="4" w:space="0" w:color="auto"/>
            </w:tcBorders>
            <w:shd w:val="clear" w:color="auto" w:fill="auto"/>
            <w:noWrap/>
            <w:vAlign w:val="bottom"/>
            <w:hideMark/>
          </w:tcPr>
          <w:p w14:paraId="7493BD6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20.36</w:t>
            </w:r>
          </w:p>
        </w:tc>
        <w:tc>
          <w:tcPr>
            <w:tcW w:w="1019" w:type="dxa"/>
            <w:tcBorders>
              <w:top w:val="single" w:sz="4" w:space="0" w:color="auto"/>
            </w:tcBorders>
            <w:shd w:val="clear" w:color="auto" w:fill="auto"/>
            <w:noWrap/>
            <w:vAlign w:val="bottom"/>
            <w:hideMark/>
          </w:tcPr>
          <w:p w14:paraId="62D5E34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87.03</w:t>
            </w:r>
          </w:p>
        </w:tc>
        <w:tc>
          <w:tcPr>
            <w:tcW w:w="1001" w:type="dxa"/>
            <w:tcBorders>
              <w:top w:val="single" w:sz="4" w:space="0" w:color="auto"/>
            </w:tcBorders>
            <w:shd w:val="clear" w:color="auto" w:fill="auto"/>
            <w:noWrap/>
            <w:vAlign w:val="bottom"/>
            <w:hideMark/>
          </w:tcPr>
          <w:p w14:paraId="427CB99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9</w:t>
            </w:r>
          </w:p>
        </w:tc>
        <w:tc>
          <w:tcPr>
            <w:tcW w:w="700" w:type="dxa"/>
            <w:tcBorders>
              <w:top w:val="single" w:sz="4" w:space="0" w:color="auto"/>
            </w:tcBorders>
            <w:shd w:val="clear" w:color="auto" w:fill="auto"/>
            <w:noWrap/>
            <w:vAlign w:val="bottom"/>
            <w:hideMark/>
          </w:tcPr>
          <w:p w14:paraId="45E8A26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2017</w:t>
            </w:r>
          </w:p>
        </w:tc>
        <w:tc>
          <w:tcPr>
            <w:tcW w:w="1284" w:type="dxa"/>
            <w:tcBorders>
              <w:top w:val="single" w:sz="4" w:space="0" w:color="auto"/>
            </w:tcBorders>
            <w:shd w:val="clear" w:color="auto" w:fill="auto"/>
            <w:noWrap/>
            <w:vAlign w:val="bottom"/>
            <w:hideMark/>
          </w:tcPr>
          <w:p w14:paraId="08AC483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tcBorders>
              <w:top w:val="single" w:sz="4" w:space="0" w:color="auto"/>
            </w:tcBorders>
            <w:shd w:val="clear" w:color="auto" w:fill="auto"/>
            <w:noWrap/>
            <w:vAlign w:val="bottom"/>
            <w:hideMark/>
          </w:tcPr>
          <w:p w14:paraId="545BB2F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CB3FB58" w14:textId="77777777" w:rsidTr="00E46885">
        <w:trPr>
          <w:trHeight w:val="60"/>
        </w:trPr>
        <w:tc>
          <w:tcPr>
            <w:tcW w:w="1631" w:type="dxa"/>
            <w:shd w:val="clear" w:color="auto" w:fill="auto"/>
            <w:noWrap/>
            <w:vAlign w:val="bottom"/>
            <w:hideMark/>
          </w:tcPr>
          <w:p w14:paraId="3C0774B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515125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46DF54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967F59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20.38</w:t>
            </w:r>
          </w:p>
        </w:tc>
        <w:tc>
          <w:tcPr>
            <w:tcW w:w="1019" w:type="dxa"/>
            <w:shd w:val="clear" w:color="auto" w:fill="auto"/>
            <w:noWrap/>
            <w:vAlign w:val="bottom"/>
            <w:hideMark/>
          </w:tcPr>
          <w:p w14:paraId="0446912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87.1</w:t>
            </w:r>
          </w:p>
        </w:tc>
        <w:tc>
          <w:tcPr>
            <w:tcW w:w="1001" w:type="dxa"/>
            <w:shd w:val="clear" w:color="auto" w:fill="auto"/>
            <w:noWrap/>
            <w:vAlign w:val="bottom"/>
            <w:hideMark/>
          </w:tcPr>
          <w:p w14:paraId="223B6E7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5D08C6C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2017</w:t>
            </w:r>
          </w:p>
        </w:tc>
        <w:tc>
          <w:tcPr>
            <w:tcW w:w="1284" w:type="dxa"/>
            <w:shd w:val="clear" w:color="auto" w:fill="auto"/>
            <w:noWrap/>
            <w:vAlign w:val="bottom"/>
            <w:hideMark/>
          </w:tcPr>
          <w:p w14:paraId="34BDD4E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19E306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61C93851" w14:textId="77777777" w:rsidTr="00E46885">
        <w:trPr>
          <w:trHeight w:val="60"/>
        </w:trPr>
        <w:tc>
          <w:tcPr>
            <w:tcW w:w="1631" w:type="dxa"/>
            <w:shd w:val="clear" w:color="auto" w:fill="auto"/>
            <w:noWrap/>
            <w:vAlign w:val="bottom"/>
            <w:hideMark/>
          </w:tcPr>
          <w:p w14:paraId="7FBE38A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3F906F2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2304269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14A6F3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20.41</w:t>
            </w:r>
          </w:p>
        </w:tc>
        <w:tc>
          <w:tcPr>
            <w:tcW w:w="1019" w:type="dxa"/>
            <w:shd w:val="clear" w:color="auto" w:fill="auto"/>
            <w:noWrap/>
            <w:vAlign w:val="bottom"/>
            <w:hideMark/>
          </w:tcPr>
          <w:p w14:paraId="4F9A49F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86.81</w:t>
            </w:r>
          </w:p>
        </w:tc>
        <w:tc>
          <w:tcPr>
            <w:tcW w:w="1001" w:type="dxa"/>
            <w:shd w:val="clear" w:color="auto" w:fill="auto"/>
            <w:noWrap/>
            <w:vAlign w:val="bottom"/>
            <w:hideMark/>
          </w:tcPr>
          <w:p w14:paraId="6D140AE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4F3240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6EB9C76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6824AB3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CF6BE03" w14:textId="77777777" w:rsidTr="00E46885">
        <w:trPr>
          <w:trHeight w:val="60"/>
        </w:trPr>
        <w:tc>
          <w:tcPr>
            <w:tcW w:w="1631" w:type="dxa"/>
            <w:shd w:val="clear" w:color="auto" w:fill="auto"/>
            <w:noWrap/>
            <w:vAlign w:val="bottom"/>
            <w:hideMark/>
          </w:tcPr>
          <w:p w14:paraId="7F82655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4877E79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3AFBA1D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627C416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20.39</w:t>
            </w:r>
          </w:p>
        </w:tc>
        <w:tc>
          <w:tcPr>
            <w:tcW w:w="1019" w:type="dxa"/>
            <w:shd w:val="clear" w:color="auto" w:fill="auto"/>
            <w:noWrap/>
            <w:vAlign w:val="bottom"/>
            <w:hideMark/>
          </w:tcPr>
          <w:p w14:paraId="53E5917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87.01</w:t>
            </w:r>
          </w:p>
        </w:tc>
        <w:tc>
          <w:tcPr>
            <w:tcW w:w="1001" w:type="dxa"/>
            <w:shd w:val="clear" w:color="auto" w:fill="auto"/>
            <w:noWrap/>
            <w:vAlign w:val="bottom"/>
            <w:hideMark/>
          </w:tcPr>
          <w:p w14:paraId="2909560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636D47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6081A55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68B182E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366F8122" w14:textId="77777777" w:rsidTr="00E46885">
        <w:trPr>
          <w:trHeight w:val="60"/>
        </w:trPr>
        <w:tc>
          <w:tcPr>
            <w:tcW w:w="1631" w:type="dxa"/>
            <w:shd w:val="clear" w:color="auto" w:fill="auto"/>
            <w:noWrap/>
            <w:vAlign w:val="bottom"/>
            <w:hideMark/>
          </w:tcPr>
          <w:p w14:paraId="20E475D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7789C9F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C1500A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CC732A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w:t>
            </w:r>
          </w:p>
        </w:tc>
        <w:tc>
          <w:tcPr>
            <w:tcW w:w="1019" w:type="dxa"/>
            <w:shd w:val="clear" w:color="auto" w:fill="auto"/>
            <w:noWrap/>
            <w:vAlign w:val="bottom"/>
            <w:hideMark/>
          </w:tcPr>
          <w:p w14:paraId="10EE1F3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87.03</w:t>
            </w:r>
          </w:p>
        </w:tc>
        <w:tc>
          <w:tcPr>
            <w:tcW w:w="1001" w:type="dxa"/>
            <w:shd w:val="clear" w:color="auto" w:fill="auto"/>
            <w:noWrap/>
            <w:vAlign w:val="bottom"/>
            <w:hideMark/>
          </w:tcPr>
          <w:p w14:paraId="1A3104F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598F64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2010</w:t>
            </w:r>
          </w:p>
        </w:tc>
        <w:tc>
          <w:tcPr>
            <w:tcW w:w="1284" w:type="dxa"/>
            <w:shd w:val="clear" w:color="auto" w:fill="auto"/>
            <w:noWrap/>
            <w:vAlign w:val="bottom"/>
            <w:hideMark/>
          </w:tcPr>
          <w:p w14:paraId="382C437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15248E3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8A46E10" w14:textId="77777777" w:rsidTr="00E46885">
        <w:trPr>
          <w:trHeight w:val="60"/>
        </w:trPr>
        <w:tc>
          <w:tcPr>
            <w:tcW w:w="1631" w:type="dxa"/>
            <w:shd w:val="clear" w:color="auto" w:fill="auto"/>
            <w:noWrap/>
            <w:vAlign w:val="bottom"/>
            <w:hideMark/>
          </w:tcPr>
          <w:p w14:paraId="6EB9C9F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6885258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6FD730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431A15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20.35</w:t>
            </w:r>
          </w:p>
        </w:tc>
        <w:tc>
          <w:tcPr>
            <w:tcW w:w="1019" w:type="dxa"/>
            <w:shd w:val="clear" w:color="auto" w:fill="auto"/>
            <w:noWrap/>
            <w:vAlign w:val="bottom"/>
            <w:hideMark/>
          </w:tcPr>
          <w:p w14:paraId="0F0848E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87.17</w:t>
            </w:r>
          </w:p>
        </w:tc>
        <w:tc>
          <w:tcPr>
            <w:tcW w:w="1001" w:type="dxa"/>
            <w:shd w:val="clear" w:color="auto" w:fill="auto"/>
            <w:noWrap/>
            <w:vAlign w:val="bottom"/>
            <w:hideMark/>
          </w:tcPr>
          <w:p w14:paraId="4BE075E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D18893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2009</w:t>
            </w:r>
          </w:p>
        </w:tc>
        <w:tc>
          <w:tcPr>
            <w:tcW w:w="1284" w:type="dxa"/>
            <w:shd w:val="clear" w:color="auto" w:fill="auto"/>
            <w:noWrap/>
            <w:vAlign w:val="bottom"/>
            <w:hideMark/>
          </w:tcPr>
          <w:p w14:paraId="315502C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559948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B9BF206" w14:textId="77777777" w:rsidTr="00E46885">
        <w:trPr>
          <w:trHeight w:val="60"/>
        </w:trPr>
        <w:tc>
          <w:tcPr>
            <w:tcW w:w="1631" w:type="dxa"/>
            <w:shd w:val="clear" w:color="auto" w:fill="auto"/>
            <w:noWrap/>
            <w:vAlign w:val="bottom"/>
            <w:hideMark/>
          </w:tcPr>
          <w:p w14:paraId="571F464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65D83CB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339DAB9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2CCB6C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20.5</w:t>
            </w:r>
          </w:p>
        </w:tc>
        <w:tc>
          <w:tcPr>
            <w:tcW w:w="1019" w:type="dxa"/>
            <w:shd w:val="clear" w:color="auto" w:fill="auto"/>
            <w:noWrap/>
            <w:vAlign w:val="bottom"/>
            <w:hideMark/>
          </w:tcPr>
          <w:p w14:paraId="428C612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86.96</w:t>
            </w:r>
          </w:p>
        </w:tc>
        <w:tc>
          <w:tcPr>
            <w:tcW w:w="1001" w:type="dxa"/>
            <w:shd w:val="clear" w:color="auto" w:fill="auto"/>
            <w:noWrap/>
            <w:vAlign w:val="bottom"/>
            <w:hideMark/>
          </w:tcPr>
          <w:p w14:paraId="1E78213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019EDAC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2004</w:t>
            </w:r>
          </w:p>
        </w:tc>
        <w:tc>
          <w:tcPr>
            <w:tcW w:w="1284" w:type="dxa"/>
            <w:shd w:val="clear" w:color="auto" w:fill="auto"/>
            <w:noWrap/>
            <w:vAlign w:val="bottom"/>
            <w:hideMark/>
          </w:tcPr>
          <w:p w14:paraId="463AD23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599E5E7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6FDFFF93" w14:textId="77777777" w:rsidTr="00E46885">
        <w:trPr>
          <w:trHeight w:val="60"/>
        </w:trPr>
        <w:tc>
          <w:tcPr>
            <w:tcW w:w="1631" w:type="dxa"/>
            <w:shd w:val="clear" w:color="auto" w:fill="auto"/>
            <w:noWrap/>
            <w:vAlign w:val="bottom"/>
            <w:hideMark/>
          </w:tcPr>
          <w:p w14:paraId="18A0996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6429303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B2AE81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815E8A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20.42</w:t>
            </w:r>
          </w:p>
        </w:tc>
        <w:tc>
          <w:tcPr>
            <w:tcW w:w="1019" w:type="dxa"/>
            <w:shd w:val="clear" w:color="auto" w:fill="auto"/>
            <w:noWrap/>
            <w:vAlign w:val="bottom"/>
            <w:hideMark/>
          </w:tcPr>
          <w:p w14:paraId="5B8C5BD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86.92</w:t>
            </w:r>
          </w:p>
        </w:tc>
        <w:tc>
          <w:tcPr>
            <w:tcW w:w="1001" w:type="dxa"/>
            <w:shd w:val="clear" w:color="auto" w:fill="auto"/>
            <w:noWrap/>
            <w:vAlign w:val="bottom"/>
            <w:hideMark/>
          </w:tcPr>
          <w:p w14:paraId="32AD026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242107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1974</w:t>
            </w:r>
          </w:p>
        </w:tc>
        <w:tc>
          <w:tcPr>
            <w:tcW w:w="1284" w:type="dxa"/>
            <w:shd w:val="clear" w:color="auto" w:fill="auto"/>
            <w:noWrap/>
            <w:vAlign w:val="bottom"/>
            <w:hideMark/>
          </w:tcPr>
          <w:p w14:paraId="2B7DB5E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10B7A27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08E544AD" w14:textId="77777777" w:rsidTr="00E46885">
        <w:trPr>
          <w:trHeight w:val="60"/>
        </w:trPr>
        <w:tc>
          <w:tcPr>
            <w:tcW w:w="1631" w:type="dxa"/>
            <w:shd w:val="clear" w:color="auto" w:fill="auto"/>
            <w:noWrap/>
            <w:vAlign w:val="bottom"/>
            <w:hideMark/>
          </w:tcPr>
          <w:p w14:paraId="7F5C968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1E0770B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E7BF4D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146BFC0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0DB1377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62A8D72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3.75</w:t>
            </w:r>
          </w:p>
        </w:tc>
        <w:tc>
          <w:tcPr>
            <w:tcW w:w="700" w:type="dxa"/>
            <w:shd w:val="clear" w:color="auto" w:fill="auto"/>
            <w:noWrap/>
            <w:vAlign w:val="bottom"/>
            <w:hideMark/>
          </w:tcPr>
          <w:p w14:paraId="0252924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1970</w:t>
            </w:r>
          </w:p>
        </w:tc>
        <w:tc>
          <w:tcPr>
            <w:tcW w:w="1284" w:type="dxa"/>
            <w:shd w:val="clear" w:color="auto" w:fill="auto"/>
            <w:noWrap/>
            <w:vAlign w:val="bottom"/>
            <w:hideMark/>
          </w:tcPr>
          <w:p w14:paraId="34C1FCC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110BB32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63AE250B" w14:textId="77777777" w:rsidTr="00E46885">
        <w:trPr>
          <w:trHeight w:val="60"/>
        </w:trPr>
        <w:tc>
          <w:tcPr>
            <w:tcW w:w="1631" w:type="dxa"/>
            <w:shd w:val="clear" w:color="auto" w:fill="auto"/>
            <w:noWrap/>
            <w:vAlign w:val="bottom"/>
            <w:hideMark/>
          </w:tcPr>
          <w:p w14:paraId="5E88625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31314DA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4B7C629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DDF4F2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7AEBDD7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459BD98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3.75</w:t>
            </w:r>
          </w:p>
        </w:tc>
        <w:tc>
          <w:tcPr>
            <w:tcW w:w="700" w:type="dxa"/>
            <w:shd w:val="clear" w:color="auto" w:fill="auto"/>
            <w:noWrap/>
            <w:vAlign w:val="bottom"/>
            <w:hideMark/>
          </w:tcPr>
          <w:p w14:paraId="06F3D10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1970</w:t>
            </w:r>
          </w:p>
        </w:tc>
        <w:tc>
          <w:tcPr>
            <w:tcW w:w="1284" w:type="dxa"/>
            <w:shd w:val="clear" w:color="auto" w:fill="auto"/>
            <w:noWrap/>
            <w:vAlign w:val="bottom"/>
            <w:hideMark/>
          </w:tcPr>
          <w:p w14:paraId="52A7B97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0783BB1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0129C4FF" w14:textId="77777777" w:rsidTr="00E46885">
        <w:trPr>
          <w:trHeight w:val="60"/>
        </w:trPr>
        <w:tc>
          <w:tcPr>
            <w:tcW w:w="1631" w:type="dxa"/>
            <w:shd w:val="clear" w:color="auto" w:fill="auto"/>
            <w:noWrap/>
            <w:vAlign w:val="bottom"/>
            <w:hideMark/>
          </w:tcPr>
          <w:p w14:paraId="2AD00B3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A4AE5E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6623C6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1B4672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70E6294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48CB123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10</w:t>
            </w:r>
          </w:p>
        </w:tc>
        <w:tc>
          <w:tcPr>
            <w:tcW w:w="700" w:type="dxa"/>
            <w:shd w:val="clear" w:color="auto" w:fill="auto"/>
            <w:noWrap/>
            <w:vAlign w:val="bottom"/>
            <w:hideMark/>
          </w:tcPr>
          <w:p w14:paraId="3185A3A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1968</w:t>
            </w:r>
          </w:p>
        </w:tc>
        <w:tc>
          <w:tcPr>
            <w:tcW w:w="1284" w:type="dxa"/>
            <w:shd w:val="clear" w:color="auto" w:fill="auto"/>
            <w:noWrap/>
            <w:vAlign w:val="bottom"/>
            <w:hideMark/>
          </w:tcPr>
          <w:p w14:paraId="6EE47DA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4EB497A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43C715E" w14:textId="77777777" w:rsidTr="00E46885">
        <w:trPr>
          <w:trHeight w:val="60"/>
        </w:trPr>
        <w:tc>
          <w:tcPr>
            <w:tcW w:w="1631" w:type="dxa"/>
            <w:shd w:val="clear" w:color="auto" w:fill="auto"/>
            <w:noWrap/>
            <w:vAlign w:val="bottom"/>
            <w:hideMark/>
          </w:tcPr>
          <w:p w14:paraId="3A77256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7E1E3A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FE7C58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990AA0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20.34</w:t>
            </w:r>
          </w:p>
        </w:tc>
        <w:tc>
          <w:tcPr>
            <w:tcW w:w="1019" w:type="dxa"/>
            <w:shd w:val="clear" w:color="auto" w:fill="auto"/>
            <w:noWrap/>
            <w:vAlign w:val="bottom"/>
            <w:hideMark/>
          </w:tcPr>
          <w:p w14:paraId="3DD8739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87.03</w:t>
            </w:r>
          </w:p>
        </w:tc>
        <w:tc>
          <w:tcPr>
            <w:tcW w:w="1001" w:type="dxa"/>
            <w:shd w:val="clear" w:color="auto" w:fill="auto"/>
            <w:noWrap/>
            <w:vAlign w:val="bottom"/>
            <w:hideMark/>
          </w:tcPr>
          <w:p w14:paraId="33D72A9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08AC32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1968</w:t>
            </w:r>
          </w:p>
        </w:tc>
        <w:tc>
          <w:tcPr>
            <w:tcW w:w="1284" w:type="dxa"/>
            <w:shd w:val="clear" w:color="auto" w:fill="auto"/>
            <w:noWrap/>
            <w:vAlign w:val="bottom"/>
            <w:hideMark/>
          </w:tcPr>
          <w:p w14:paraId="466E254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0A9A15A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67D08FF" w14:textId="77777777" w:rsidTr="00E46885">
        <w:trPr>
          <w:trHeight w:val="60"/>
        </w:trPr>
        <w:tc>
          <w:tcPr>
            <w:tcW w:w="1631" w:type="dxa"/>
            <w:shd w:val="clear" w:color="auto" w:fill="auto"/>
            <w:noWrap/>
            <w:vAlign w:val="bottom"/>
            <w:hideMark/>
          </w:tcPr>
          <w:p w14:paraId="2DD5FF9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5BBE30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40272B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CF6CBA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20.45</w:t>
            </w:r>
          </w:p>
        </w:tc>
        <w:tc>
          <w:tcPr>
            <w:tcW w:w="1019" w:type="dxa"/>
            <w:shd w:val="clear" w:color="auto" w:fill="auto"/>
            <w:noWrap/>
            <w:vAlign w:val="bottom"/>
            <w:hideMark/>
          </w:tcPr>
          <w:p w14:paraId="62EF162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86.89</w:t>
            </w:r>
          </w:p>
        </w:tc>
        <w:tc>
          <w:tcPr>
            <w:tcW w:w="1001" w:type="dxa"/>
            <w:shd w:val="clear" w:color="auto" w:fill="auto"/>
            <w:noWrap/>
            <w:vAlign w:val="bottom"/>
            <w:hideMark/>
          </w:tcPr>
          <w:p w14:paraId="09321CF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28D925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6C34A57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3ABCC27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ED28664" w14:textId="77777777" w:rsidTr="00E46885">
        <w:trPr>
          <w:trHeight w:val="60"/>
        </w:trPr>
        <w:tc>
          <w:tcPr>
            <w:tcW w:w="1631" w:type="dxa"/>
            <w:shd w:val="clear" w:color="auto" w:fill="auto"/>
            <w:noWrap/>
            <w:vAlign w:val="bottom"/>
            <w:hideMark/>
          </w:tcPr>
          <w:p w14:paraId="35CF209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66210CF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CFAC1E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AEDD63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20.4488</w:t>
            </w:r>
          </w:p>
        </w:tc>
        <w:tc>
          <w:tcPr>
            <w:tcW w:w="1019" w:type="dxa"/>
            <w:shd w:val="clear" w:color="auto" w:fill="auto"/>
            <w:noWrap/>
            <w:vAlign w:val="bottom"/>
            <w:hideMark/>
          </w:tcPr>
          <w:p w14:paraId="7140F71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86.8912</w:t>
            </w:r>
          </w:p>
        </w:tc>
        <w:tc>
          <w:tcPr>
            <w:tcW w:w="1001" w:type="dxa"/>
            <w:shd w:val="clear" w:color="auto" w:fill="auto"/>
            <w:noWrap/>
            <w:vAlign w:val="bottom"/>
            <w:hideMark/>
          </w:tcPr>
          <w:p w14:paraId="645517A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2F7884A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1971</w:t>
            </w:r>
          </w:p>
        </w:tc>
        <w:tc>
          <w:tcPr>
            <w:tcW w:w="1284" w:type="dxa"/>
            <w:shd w:val="clear" w:color="auto" w:fill="auto"/>
            <w:noWrap/>
            <w:vAlign w:val="bottom"/>
            <w:hideMark/>
          </w:tcPr>
          <w:p w14:paraId="3D86F77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7DCFFAB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E3AD87D" w14:textId="77777777" w:rsidTr="00E46885">
        <w:trPr>
          <w:trHeight w:val="60"/>
        </w:trPr>
        <w:tc>
          <w:tcPr>
            <w:tcW w:w="1631" w:type="dxa"/>
            <w:shd w:val="clear" w:color="auto" w:fill="auto"/>
            <w:noWrap/>
            <w:vAlign w:val="bottom"/>
            <w:hideMark/>
          </w:tcPr>
          <w:p w14:paraId="5D7A757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3DF9D0A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Palancar Reef</w:t>
            </w:r>
          </w:p>
        </w:tc>
        <w:tc>
          <w:tcPr>
            <w:tcW w:w="863" w:type="dxa"/>
            <w:shd w:val="clear" w:color="auto" w:fill="auto"/>
            <w:noWrap/>
            <w:vAlign w:val="bottom"/>
            <w:hideMark/>
          </w:tcPr>
          <w:p w14:paraId="33C5FF1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DD700B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20.335</w:t>
            </w:r>
          </w:p>
        </w:tc>
        <w:tc>
          <w:tcPr>
            <w:tcW w:w="1019" w:type="dxa"/>
            <w:shd w:val="clear" w:color="auto" w:fill="auto"/>
            <w:noWrap/>
            <w:vAlign w:val="bottom"/>
            <w:hideMark/>
          </w:tcPr>
          <w:p w14:paraId="4C429E7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87.0272</w:t>
            </w:r>
          </w:p>
        </w:tc>
        <w:tc>
          <w:tcPr>
            <w:tcW w:w="1001" w:type="dxa"/>
            <w:shd w:val="clear" w:color="auto" w:fill="auto"/>
            <w:noWrap/>
            <w:vAlign w:val="bottom"/>
            <w:hideMark/>
          </w:tcPr>
          <w:p w14:paraId="32C6AB2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0AA0C22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5445E50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186F3B1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1, 2</w:t>
            </w:r>
          </w:p>
        </w:tc>
      </w:tr>
      <w:tr w:rsidR="00820774" w:rsidRPr="00CE351F" w14:paraId="3DE45F8B" w14:textId="77777777" w:rsidTr="00E46885">
        <w:trPr>
          <w:trHeight w:val="70"/>
        </w:trPr>
        <w:tc>
          <w:tcPr>
            <w:tcW w:w="1631" w:type="dxa"/>
            <w:shd w:val="clear" w:color="auto" w:fill="auto"/>
            <w:noWrap/>
            <w:vAlign w:val="bottom"/>
            <w:hideMark/>
          </w:tcPr>
          <w:p w14:paraId="32902C4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5FFF2C7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Punta Tunich</w:t>
            </w:r>
          </w:p>
        </w:tc>
        <w:tc>
          <w:tcPr>
            <w:tcW w:w="863" w:type="dxa"/>
            <w:shd w:val="clear" w:color="auto" w:fill="auto"/>
            <w:noWrap/>
            <w:vAlign w:val="bottom"/>
            <w:hideMark/>
          </w:tcPr>
          <w:p w14:paraId="5B5952B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0CC79BB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20.3963</w:t>
            </w:r>
          </w:p>
        </w:tc>
        <w:tc>
          <w:tcPr>
            <w:tcW w:w="1019" w:type="dxa"/>
            <w:shd w:val="clear" w:color="auto" w:fill="auto"/>
            <w:noWrap/>
            <w:vAlign w:val="bottom"/>
            <w:hideMark/>
          </w:tcPr>
          <w:p w14:paraId="60AC7AE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87.0255</w:t>
            </w:r>
          </w:p>
        </w:tc>
        <w:tc>
          <w:tcPr>
            <w:tcW w:w="1001" w:type="dxa"/>
            <w:shd w:val="clear" w:color="auto" w:fill="auto"/>
            <w:noWrap/>
            <w:vAlign w:val="bottom"/>
            <w:hideMark/>
          </w:tcPr>
          <w:p w14:paraId="53F443E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13.5</w:t>
            </w:r>
          </w:p>
        </w:tc>
        <w:tc>
          <w:tcPr>
            <w:tcW w:w="700" w:type="dxa"/>
            <w:shd w:val="clear" w:color="auto" w:fill="auto"/>
            <w:noWrap/>
            <w:vAlign w:val="bottom"/>
            <w:hideMark/>
          </w:tcPr>
          <w:p w14:paraId="5CDD565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2010</w:t>
            </w:r>
          </w:p>
        </w:tc>
        <w:tc>
          <w:tcPr>
            <w:tcW w:w="1284" w:type="dxa"/>
            <w:shd w:val="clear" w:color="auto" w:fill="auto"/>
            <w:noWrap/>
            <w:vAlign w:val="bottom"/>
            <w:hideMark/>
          </w:tcPr>
          <w:p w14:paraId="324669F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525C66E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649A932" w14:textId="77777777" w:rsidTr="00E46885">
        <w:trPr>
          <w:trHeight w:val="60"/>
        </w:trPr>
        <w:tc>
          <w:tcPr>
            <w:tcW w:w="1631" w:type="dxa"/>
            <w:shd w:val="clear" w:color="auto" w:fill="auto"/>
            <w:noWrap/>
            <w:vAlign w:val="bottom"/>
            <w:hideMark/>
          </w:tcPr>
          <w:p w14:paraId="7D32371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0A78D7F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901A10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2E8C61C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20.3502</w:t>
            </w:r>
          </w:p>
        </w:tc>
        <w:tc>
          <w:tcPr>
            <w:tcW w:w="1019" w:type="dxa"/>
            <w:shd w:val="clear" w:color="auto" w:fill="auto"/>
            <w:noWrap/>
            <w:vAlign w:val="bottom"/>
            <w:hideMark/>
          </w:tcPr>
          <w:p w14:paraId="5A8F613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87.1725</w:t>
            </w:r>
          </w:p>
        </w:tc>
        <w:tc>
          <w:tcPr>
            <w:tcW w:w="1001" w:type="dxa"/>
            <w:shd w:val="clear" w:color="auto" w:fill="auto"/>
            <w:noWrap/>
            <w:vAlign w:val="bottom"/>
            <w:hideMark/>
          </w:tcPr>
          <w:p w14:paraId="4991399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35C5CE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2009</w:t>
            </w:r>
          </w:p>
        </w:tc>
        <w:tc>
          <w:tcPr>
            <w:tcW w:w="1284" w:type="dxa"/>
            <w:shd w:val="clear" w:color="auto" w:fill="auto"/>
            <w:noWrap/>
            <w:vAlign w:val="bottom"/>
            <w:hideMark/>
          </w:tcPr>
          <w:p w14:paraId="6965097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64283A1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ADABFB6" w14:textId="77777777" w:rsidTr="00E46885">
        <w:trPr>
          <w:trHeight w:val="60"/>
        </w:trPr>
        <w:tc>
          <w:tcPr>
            <w:tcW w:w="1631" w:type="dxa"/>
            <w:shd w:val="clear" w:color="auto" w:fill="auto"/>
            <w:noWrap/>
            <w:vAlign w:val="bottom"/>
            <w:hideMark/>
          </w:tcPr>
          <w:p w14:paraId="02ECD46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529C78C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7D19D6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1F90F4C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20.4992</w:t>
            </w:r>
          </w:p>
        </w:tc>
        <w:tc>
          <w:tcPr>
            <w:tcW w:w="1019" w:type="dxa"/>
            <w:shd w:val="clear" w:color="auto" w:fill="auto"/>
            <w:noWrap/>
            <w:vAlign w:val="bottom"/>
            <w:hideMark/>
          </w:tcPr>
          <w:p w14:paraId="170B472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86.9594</w:t>
            </w:r>
          </w:p>
        </w:tc>
        <w:tc>
          <w:tcPr>
            <w:tcW w:w="1001" w:type="dxa"/>
            <w:shd w:val="clear" w:color="auto" w:fill="auto"/>
            <w:noWrap/>
            <w:vAlign w:val="bottom"/>
            <w:hideMark/>
          </w:tcPr>
          <w:p w14:paraId="26B5098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0A3BEEB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2004</w:t>
            </w:r>
          </w:p>
        </w:tc>
        <w:tc>
          <w:tcPr>
            <w:tcW w:w="1284" w:type="dxa"/>
            <w:shd w:val="clear" w:color="auto" w:fill="auto"/>
            <w:noWrap/>
            <w:vAlign w:val="bottom"/>
            <w:hideMark/>
          </w:tcPr>
          <w:p w14:paraId="3840C3E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7A9742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68D190D" w14:textId="77777777" w:rsidTr="00E46885">
        <w:trPr>
          <w:trHeight w:val="60"/>
        </w:trPr>
        <w:tc>
          <w:tcPr>
            <w:tcW w:w="1631" w:type="dxa"/>
            <w:shd w:val="clear" w:color="auto" w:fill="auto"/>
            <w:noWrap/>
            <w:vAlign w:val="bottom"/>
            <w:hideMark/>
          </w:tcPr>
          <w:p w14:paraId="24F9690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0F3F2F6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060B221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426CC3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20.3909</w:t>
            </w:r>
          </w:p>
        </w:tc>
        <w:tc>
          <w:tcPr>
            <w:tcW w:w="1019" w:type="dxa"/>
            <w:shd w:val="clear" w:color="auto" w:fill="auto"/>
            <w:noWrap/>
            <w:vAlign w:val="bottom"/>
            <w:hideMark/>
          </w:tcPr>
          <w:p w14:paraId="0F75B60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87.0052</w:t>
            </w:r>
          </w:p>
        </w:tc>
        <w:tc>
          <w:tcPr>
            <w:tcW w:w="1001" w:type="dxa"/>
            <w:shd w:val="clear" w:color="auto" w:fill="auto"/>
            <w:noWrap/>
            <w:vAlign w:val="bottom"/>
            <w:hideMark/>
          </w:tcPr>
          <w:p w14:paraId="31D5B04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DD80C9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1468390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D5F92B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CD3314F" w14:textId="77777777" w:rsidTr="00E46885">
        <w:trPr>
          <w:trHeight w:val="146"/>
        </w:trPr>
        <w:tc>
          <w:tcPr>
            <w:tcW w:w="1631" w:type="dxa"/>
            <w:shd w:val="clear" w:color="auto" w:fill="auto"/>
            <w:noWrap/>
            <w:vAlign w:val="bottom"/>
            <w:hideMark/>
          </w:tcPr>
          <w:p w14:paraId="7E06F12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6B5E081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Palancar Reef</w:t>
            </w:r>
          </w:p>
        </w:tc>
        <w:tc>
          <w:tcPr>
            <w:tcW w:w="863" w:type="dxa"/>
            <w:shd w:val="clear" w:color="auto" w:fill="auto"/>
            <w:noWrap/>
            <w:vAlign w:val="bottom"/>
            <w:hideMark/>
          </w:tcPr>
          <w:p w14:paraId="1169005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043F0D6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20.335</w:t>
            </w:r>
          </w:p>
        </w:tc>
        <w:tc>
          <w:tcPr>
            <w:tcW w:w="1019" w:type="dxa"/>
            <w:shd w:val="clear" w:color="auto" w:fill="auto"/>
            <w:noWrap/>
            <w:vAlign w:val="bottom"/>
            <w:hideMark/>
          </w:tcPr>
          <w:p w14:paraId="01F215A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87.0272</w:t>
            </w:r>
          </w:p>
        </w:tc>
        <w:tc>
          <w:tcPr>
            <w:tcW w:w="1001" w:type="dxa"/>
            <w:shd w:val="clear" w:color="auto" w:fill="auto"/>
            <w:noWrap/>
            <w:vAlign w:val="bottom"/>
            <w:hideMark/>
          </w:tcPr>
          <w:p w14:paraId="3F35EE2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12FE2E6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1974</w:t>
            </w:r>
          </w:p>
        </w:tc>
        <w:tc>
          <w:tcPr>
            <w:tcW w:w="1284" w:type="dxa"/>
            <w:shd w:val="clear" w:color="auto" w:fill="auto"/>
            <w:noWrap/>
            <w:vAlign w:val="bottom"/>
            <w:hideMark/>
          </w:tcPr>
          <w:p w14:paraId="3C46126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673D117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1, 2</w:t>
            </w:r>
          </w:p>
        </w:tc>
      </w:tr>
      <w:tr w:rsidR="00820774" w:rsidRPr="00CE351F" w14:paraId="68004738" w14:textId="77777777" w:rsidTr="00E46885">
        <w:trPr>
          <w:trHeight w:val="60"/>
        </w:trPr>
        <w:tc>
          <w:tcPr>
            <w:tcW w:w="1631" w:type="dxa"/>
            <w:shd w:val="clear" w:color="auto" w:fill="auto"/>
            <w:noWrap/>
            <w:vAlign w:val="bottom"/>
            <w:hideMark/>
          </w:tcPr>
          <w:p w14:paraId="3D1776F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483AF42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Casa Blanca</w:t>
            </w:r>
          </w:p>
        </w:tc>
        <w:tc>
          <w:tcPr>
            <w:tcW w:w="863" w:type="dxa"/>
            <w:shd w:val="clear" w:color="auto" w:fill="auto"/>
            <w:noWrap/>
            <w:vAlign w:val="bottom"/>
            <w:hideMark/>
          </w:tcPr>
          <w:p w14:paraId="18B699D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038ED7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20.3625</w:t>
            </w:r>
          </w:p>
        </w:tc>
        <w:tc>
          <w:tcPr>
            <w:tcW w:w="1019" w:type="dxa"/>
            <w:shd w:val="clear" w:color="auto" w:fill="auto"/>
            <w:noWrap/>
            <w:vAlign w:val="bottom"/>
            <w:hideMark/>
          </w:tcPr>
          <w:p w14:paraId="12FA49E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87.0271</w:t>
            </w:r>
          </w:p>
        </w:tc>
        <w:tc>
          <w:tcPr>
            <w:tcW w:w="1001" w:type="dxa"/>
            <w:shd w:val="clear" w:color="auto" w:fill="auto"/>
            <w:noWrap/>
            <w:vAlign w:val="bottom"/>
            <w:hideMark/>
          </w:tcPr>
          <w:p w14:paraId="26F185F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9.7</w:t>
            </w:r>
          </w:p>
        </w:tc>
        <w:tc>
          <w:tcPr>
            <w:tcW w:w="700" w:type="dxa"/>
            <w:shd w:val="clear" w:color="auto" w:fill="auto"/>
            <w:noWrap/>
            <w:vAlign w:val="bottom"/>
            <w:hideMark/>
          </w:tcPr>
          <w:p w14:paraId="1AAE5D2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2017</w:t>
            </w:r>
          </w:p>
        </w:tc>
        <w:tc>
          <w:tcPr>
            <w:tcW w:w="1284" w:type="dxa"/>
            <w:shd w:val="clear" w:color="auto" w:fill="auto"/>
            <w:noWrap/>
            <w:vAlign w:val="bottom"/>
            <w:hideMark/>
          </w:tcPr>
          <w:p w14:paraId="2E379E7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6C82A0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4AFF7CC9" w14:textId="77777777" w:rsidTr="00E46885">
        <w:trPr>
          <w:trHeight w:val="60"/>
        </w:trPr>
        <w:tc>
          <w:tcPr>
            <w:tcW w:w="1631" w:type="dxa"/>
            <w:shd w:val="clear" w:color="auto" w:fill="auto"/>
            <w:noWrap/>
            <w:vAlign w:val="bottom"/>
            <w:hideMark/>
          </w:tcPr>
          <w:p w14:paraId="6DB92DE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7422A26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6FBC243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1FC5A4F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20.4151</w:t>
            </w:r>
          </w:p>
        </w:tc>
        <w:tc>
          <w:tcPr>
            <w:tcW w:w="1019" w:type="dxa"/>
            <w:shd w:val="clear" w:color="auto" w:fill="auto"/>
            <w:noWrap/>
            <w:vAlign w:val="bottom"/>
            <w:hideMark/>
          </w:tcPr>
          <w:p w14:paraId="7C55D1D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86.8143</w:t>
            </w:r>
          </w:p>
        </w:tc>
        <w:tc>
          <w:tcPr>
            <w:tcW w:w="1001" w:type="dxa"/>
            <w:shd w:val="clear" w:color="auto" w:fill="auto"/>
            <w:noWrap/>
            <w:vAlign w:val="bottom"/>
            <w:hideMark/>
          </w:tcPr>
          <w:p w14:paraId="035F537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B10A3C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486752E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3EE3FA2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CBCAED2" w14:textId="77777777" w:rsidTr="00E46885">
        <w:trPr>
          <w:trHeight w:val="60"/>
        </w:trPr>
        <w:tc>
          <w:tcPr>
            <w:tcW w:w="1631" w:type="dxa"/>
            <w:shd w:val="clear" w:color="auto" w:fill="auto"/>
            <w:noWrap/>
            <w:vAlign w:val="bottom"/>
            <w:hideMark/>
          </w:tcPr>
          <w:p w14:paraId="4662F8B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5DEC928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7BEC75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CF1730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65D7808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176AADD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29BA8B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58A409E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81D07B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1A89961" w14:textId="77777777" w:rsidTr="00E46885">
        <w:trPr>
          <w:trHeight w:val="60"/>
        </w:trPr>
        <w:tc>
          <w:tcPr>
            <w:tcW w:w="1631" w:type="dxa"/>
            <w:shd w:val="clear" w:color="auto" w:fill="auto"/>
            <w:noWrap/>
            <w:vAlign w:val="bottom"/>
            <w:hideMark/>
          </w:tcPr>
          <w:p w14:paraId="6D8B9DD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2033C63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D48A00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662FD0C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536A6BB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34B429F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EBBEA8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0A216DE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3F80F7A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1703B700" w14:textId="77777777" w:rsidTr="00E46885">
        <w:trPr>
          <w:trHeight w:val="60"/>
        </w:trPr>
        <w:tc>
          <w:tcPr>
            <w:tcW w:w="1631" w:type="dxa"/>
            <w:shd w:val="clear" w:color="auto" w:fill="auto"/>
            <w:noWrap/>
            <w:vAlign w:val="bottom"/>
            <w:hideMark/>
          </w:tcPr>
          <w:p w14:paraId="4C10F96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423DA69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22D8A9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82B57A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71CE07A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080903D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5CE504F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58FCDBA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783D15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3,5</w:t>
            </w:r>
          </w:p>
        </w:tc>
      </w:tr>
      <w:tr w:rsidR="00820774" w:rsidRPr="00CE351F" w14:paraId="6683CF7D" w14:textId="77777777" w:rsidTr="00E46885">
        <w:trPr>
          <w:trHeight w:val="60"/>
        </w:trPr>
        <w:tc>
          <w:tcPr>
            <w:tcW w:w="1631" w:type="dxa"/>
            <w:shd w:val="clear" w:color="auto" w:fill="auto"/>
            <w:noWrap/>
            <w:vAlign w:val="bottom"/>
            <w:hideMark/>
          </w:tcPr>
          <w:p w14:paraId="0490492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Isla Mujeres</w:t>
            </w:r>
          </w:p>
        </w:tc>
        <w:tc>
          <w:tcPr>
            <w:tcW w:w="1205" w:type="dxa"/>
            <w:shd w:val="clear" w:color="auto" w:fill="auto"/>
            <w:noWrap/>
            <w:vAlign w:val="bottom"/>
            <w:hideMark/>
          </w:tcPr>
          <w:p w14:paraId="2E5321F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Manchones </w:t>
            </w:r>
          </w:p>
        </w:tc>
        <w:tc>
          <w:tcPr>
            <w:tcW w:w="863" w:type="dxa"/>
            <w:shd w:val="clear" w:color="auto" w:fill="auto"/>
            <w:noWrap/>
            <w:vAlign w:val="bottom"/>
            <w:hideMark/>
          </w:tcPr>
          <w:p w14:paraId="464A5DB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2DFAFC2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21.2008</w:t>
            </w:r>
          </w:p>
        </w:tc>
        <w:tc>
          <w:tcPr>
            <w:tcW w:w="1019" w:type="dxa"/>
            <w:shd w:val="clear" w:color="auto" w:fill="auto"/>
            <w:noWrap/>
            <w:vAlign w:val="bottom"/>
            <w:hideMark/>
          </w:tcPr>
          <w:p w14:paraId="10A8D5A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86.7273</w:t>
            </w:r>
          </w:p>
        </w:tc>
        <w:tc>
          <w:tcPr>
            <w:tcW w:w="1001" w:type="dxa"/>
            <w:shd w:val="clear" w:color="auto" w:fill="auto"/>
            <w:noWrap/>
            <w:vAlign w:val="bottom"/>
            <w:hideMark/>
          </w:tcPr>
          <w:p w14:paraId="38199EA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10</w:t>
            </w:r>
          </w:p>
        </w:tc>
        <w:tc>
          <w:tcPr>
            <w:tcW w:w="700" w:type="dxa"/>
            <w:shd w:val="clear" w:color="auto" w:fill="auto"/>
            <w:noWrap/>
            <w:vAlign w:val="bottom"/>
            <w:hideMark/>
          </w:tcPr>
          <w:p w14:paraId="49E7E92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2016</w:t>
            </w:r>
          </w:p>
        </w:tc>
        <w:tc>
          <w:tcPr>
            <w:tcW w:w="1284" w:type="dxa"/>
            <w:shd w:val="clear" w:color="auto" w:fill="auto"/>
            <w:noWrap/>
            <w:vAlign w:val="bottom"/>
            <w:hideMark/>
          </w:tcPr>
          <w:p w14:paraId="60E81C0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43887F2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4</w:t>
            </w:r>
          </w:p>
        </w:tc>
      </w:tr>
      <w:tr w:rsidR="00820774" w:rsidRPr="00CE351F" w14:paraId="6AA7527C" w14:textId="77777777" w:rsidTr="00E46885">
        <w:trPr>
          <w:trHeight w:val="60"/>
        </w:trPr>
        <w:tc>
          <w:tcPr>
            <w:tcW w:w="1631" w:type="dxa"/>
            <w:shd w:val="clear" w:color="auto" w:fill="auto"/>
            <w:noWrap/>
            <w:vAlign w:val="bottom"/>
            <w:hideMark/>
          </w:tcPr>
          <w:p w14:paraId="69BBEF0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Cancun</w:t>
            </w:r>
          </w:p>
        </w:tc>
        <w:tc>
          <w:tcPr>
            <w:tcW w:w="1205" w:type="dxa"/>
            <w:shd w:val="clear" w:color="auto" w:fill="auto"/>
            <w:noWrap/>
            <w:vAlign w:val="bottom"/>
            <w:hideMark/>
          </w:tcPr>
          <w:p w14:paraId="69CF0DE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Herradura</w:t>
            </w:r>
          </w:p>
        </w:tc>
        <w:tc>
          <w:tcPr>
            <w:tcW w:w="863" w:type="dxa"/>
            <w:shd w:val="clear" w:color="auto" w:fill="auto"/>
            <w:noWrap/>
            <w:vAlign w:val="bottom"/>
            <w:hideMark/>
          </w:tcPr>
          <w:p w14:paraId="47564A7D"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4746DE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21.134</w:t>
            </w:r>
          </w:p>
        </w:tc>
        <w:tc>
          <w:tcPr>
            <w:tcW w:w="1019" w:type="dxa"/>
            <w:shd w:val="clear" w:color="auto" w:fill="auto"/>
            <w:noWrap/>
            <w:vAlign w:val="bottom"/>
            <w:hideMark/>
          </w:tcPr>
          <w:p w14:paraId="11A8541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86.7296</w:t>
            </w:r>
          </w:p>
        </w:tc>
        <w:tc>
          <w:tcPr>
            <w:tcW w:w="1001" w:type="dxa"/>
            <w:shd w:val="clear" w:color="auto" w:fill="auto"/>
            <w:noWrap/>
            <w:vAlign w:val="bottom"/>
            <w:hideMark/>
          </w:tcPr>
          <w:p w14:paraId="01AEB9C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16.7</w:t>
            </w:r>
          </w:p>
        </w:tc>
        <w:tc>
          <w:tcPr>
            <w:tcW w:w="700" w:type="dxa"/>
            <w:shd w:val="clear" w:color="auto" w:fill="auto"/>
            <w:noWrap/>
            <w:vAlign w:val="bottom"/>
            <w:hideMark/>
          </w:tcPr>
          <w:p w14:paraId="271A668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2016</w:t>
            </w:r>
          </w:p>
        </w:tc>
        <w:tc>
          <w:tcPr>
            <w:tcW w:w="1284" w:type="dxa"/>
            <w:shd w:val="clear" w:color="auto" w:fill="auto"/>
            <w:noWrap/>
            <w:vAlign w:val="bottom"/>
            <w:hideMark/>
          </w:tcPr>
          <w:p w14:paraId="3ADB40D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0852C6F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4</w:t>
            </w:r>
          </w:p>
        </w:tc>
      </w:tr>
      <w:tr w:rsidR="00820774" w:rsidRPr="00CE351F" w14:paraId="2A3F85CC" w14:textId="77777777" w:rsidTr="00E46885">
        <w:trPr>
          <w:trHeight w:val="60"/>
        </w:trPr>
        <w:tc>
          <w:tcPr>
            <w:tcW w:w="1631" w:type="dxa"/>
            <w:shd w:val="clear" w:color="auto" w:fill="auto"/>
            <w:noWrap/>
            <w:vAlign w:val="bottom"/>
            <w:hideMark/>
          </w:tcPr>
          <w:p w14:paraId="301442B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Glover´s Reef</w:t>
            </w:r>
          </w:p>
        </w:tc>
        <w:tc>
          <w:tcPr>
            <w:tcW w:w="1205" w:type="dxa"/>
            <w:shd w:val="clear" w:color="auto" w:fill="auto"/>
            <w:noWrap/>
            <w:vAlign w:val="bottom"/>
            <w:hideMark/>
          </w:tcPr>
          <w:p w14:paraId="144FBD3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219FDC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4A29BA9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3DE84A5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13798FE7"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9925AA6"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3EAC61F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636AAB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5</w:t>
            </w:r>
          </w:p>
        </w:tc>
      </w:tr>
      <w:tr w:rsidR="00820774" w:rsidRPr="00CE351F" w14:paraId="6BF0AE3E" w14:textId="77777777" w:rsidTr="00E46885">
        <w:trPr>
          <w:trHeight w:val="70"/>
        </w:trPr>
        <w:tc>
          <w:tcPr>
            <w:tcW w:w="1631" w:type="dxa"/>
            <w:shd w:val="clear" w:color="auto" w:fill="auto"/>
            <w:noWrap/>
            <w:vAlign w:val="bottom"/>
            <w:hideMark/>
          </w:tcPr>
          <w:p w14:paraId="61FCA4D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Turneffe Atoll</w:t>
            </w:r>
          </w:p>
        </w:tc>
        <w:tc>
          <w:tcPr>
            <w:tcW w:w="1205" w:type="dxa"/>
            <w:shd w:val="clear" w:color="auto" w:fill="auto"/>
            <w:noWrap/>
            <w:vAlign w:val="bottom"/>
            <w:hideMark/>
          </w:tcPr>
          <w:p w14:paraId="344BF198"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60801DD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2E06E30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5941714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3EA32E1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152C3A3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5CC3291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460C965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r w:rsidR="00820774" w:rsidRPr="00CE351F" w14:paraId="355EBDB0" w14:textId="77777777" w:rsidTr="00E46885">
        <w:trPr>
          <w:trHeight w:val="70"/>
        </w:trPr>
        <w:tc>
          <w:tcPr>
            <w:tcW w:w="1631" w:type="dxa"/>
            <w:shd w:val="clear" w:color="auto" w:fill="auto"/>
            <w:noWrap/>
            <w:vAlign w:val="bottom"/>
            <w:hideMark/>
          </w:tcPr>
          <w:p w14:paraId="0B597F88" w14:textId="507E2F94"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val="en-US" w:eastAsia="es-MX"/>
              </w:rPr>
            </w:pPr>
            <w:r w:rsidRPr="00E46885">
              <w:rPr>
                <w:rFonts w:ascii="Times New Roman" w:eastAsia="Times New Roman" w:hAnsi="Times New Roman" w:cs="Times New Roman"/>
                <w:color w:val="000000"/>
                <w:sz w:val="16"/>
                <w:szCs w:val="16"/>
                <w:lang w:val="en-US" w:eastAsia="es-MX"/>
              </w:rPr>
              <w:t>South Water Cay</w:t>
            </w:r>
            <w:r w:rsidR="00EB6E65">
              <w:rPr>
                <w:rFonts w:ascii="Times New Roman" w:eastAsia="Times New Roman" w:hAnsi="Times New Roman" w:cs="Times New Roman"/>
                <w:color w:val="000000"/>
                <w:sz w:val="16"/>
                <w:szCs w:val="16"/>
                <w:lang w:val="en-US" w:eastAsia="es-MX"/>
              </w:rPr>
              <w:t>e</w:t>
            </w:r>
            <w:r w:rsidRPr="00E46885">
              <w:rPr>
                <w:rFonts w:ascii="Times New Roman" w:eastAsia="Times New Roman" w:hAnsi="Times New Roman" w:cs="Times New Roman"/>
                <w:color w:val="000000"/>
                <w:sz w:val="16"/>
                <w:szCs w:val="16"/>
                <w:lang w:val="en-US" w:eastAsia="es-MX"/>
              </w:rPr>
              <w:t xml:space="preserve"> Marine Reserve</w:t>
            </w:r>
          </w:p>
        </w:tc>
        <w:tc>
          <w:tcPr>
            <w:tcW w:w="1205" w:type="dxa"/>
            <w:shd w:val="clear" w:color="auto" w:fill="auto"/>
            <w:noWrap/>
            <w:vAlign w:val="bottom"/>
            <w:hideMark/>
          </w:tcPr>
          <w:p w14:paraId="037E336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B86328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064D75E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64B016D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52696211"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2FE3FAD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581B140C"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1DCF990"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r w:rsidR="00820774" w:rsidRPr="00CE351F" w14:paraId="020AA3C4" w14:textId="77777777" w:rsidTr="00E46885">
        <w:trPr>
          <w:trHeight w:val="70"/>
        </w:trPr>
        <w:tc>
          <w:tcPr>
            <w:tcW w:w="1631" w:type="dxa"/>
            <w:shd w:val="clear" w:color="auto" w:fill="auto"/>
            <w:noWrap/>
            <w:vAlign w:val="bottom"/>
            <w:hideMark/>
          </w:tcPr>
          <w:p w14:paraId="0E9FE182" w14:textId="7ACA2554"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Sapodilla Cay</w:t>
            </w:r>
            <w:r w:rsidR="00EB6E65">
              <w:rPr>
                <w:rFonts w:ascii="Times New Roman" w:eastAsia="Times New Roman" w:hAnsi="Times New Roman" w:cs="Times New Roman"/>
                <w:color w:val="000000"/>
                <w:sz w:val="16"/>
                <w:szCs w:val="16"/>
                <w:lang w:eastAsia="es-MX"/>
              </w:rPr>
              <w:t>e</w:t>
            </w:r>
            <w:r w:rsidRPr="00E46885">
              <w:rPr>
                <w:rFonts w:ascii="Times New Roman" w:eastAsia="Times New Roman" w:hAnsi="Times New Roman" w:cs="Times New Roman"/>
                <w:color w:val="000000"/>
                <w:sz w:val="16"/>
                <w:szCs w:val="16"/>
                <w:lang w:eastAsia="es-MX"/>
              </w:rPr>
              <w:t>s</w:t>
            </w:r>
          </w:p>
        </w:tc>
        <w:tc>
          <w:tcPr>
            <w:tcW w:w="1205" w:type="dxa"/>
            <w:shd w:val="clear" w:color="auto" w:fill="auto"/>
            <w:noWrap/>
            <w:vAlign w:val="bottom"/>
            <w:hideMark/>
          </w:tcPr>
          <w:p w14:paraId="269AE02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E967DF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0E6BCE0B"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58CC36E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2D6299D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AB41B0E"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2A7EB50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59F4090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r w:rsidR="00820774" w:rsidRPr="00CE351F" w14:paraId="78572E4E" w14:textId="77777777" w:rsidTr="00E46885">
        <w:trPr>
          <w:trHeight w:val="60"/>
        </w:trPr>
        <w:tc>
          <w:tcPr>
            <w:tcW w:w="1631" w:type="dxa"/>
            <w:shd w:val="clear" w:color="auto" w:fill="auto"/>
            <w:noWrap/>
            <w:vAlign w:val="bottom"/>
            <w:hideMark/>
          </w:tcPr>
          <w:p w14:paraId="6D394A5A" w14:textId="3807094B"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Snake Cay</w:t>
            </w:r>
            <w:r w:rsidR="00EB6E65">
              <w:rPr>
                <w:rFonts w:ascii="Times New Roman" w:eastAsia="Times New Roman" w:hAnsi="Times New Roman" w:cs="Times New Roman"/>
                <w:color w:val="000000"/>
                <w:sz w:val="16"/>
                <w:szCs w:val="16"/>
                <w:lang w:eastAsia="es-MX"/>
              </w:rPr>
              <w:t>e</w:t>
            </w:r>
            <w:r w:rsidRPr="00E46885">
              <w:rPr>
                <w:rFonts w:ascii="Times New Roman" w:eastAsia="Times New Roman" w:hAnsi="Times New Roman" w:cs="Times New Roman"/>
                <w:color w:val="000000"/>
                <w:sz w:val="16"/>
                <w:szCs w:val="16"/>
                <w:lang w:eastAsia="es-MX"/>
              </w:rPr>
              <w:t>s</w:t>
            </w:r>
          </w:p>
        </w:tc>
        <w:tc>
          <w:tcPr>
            <w:tcW w:w="1205" w:type="dxa"/>
            <w:shd w:val="clear" w:color="auto" w:fill="auto"/>
            <w:noWrap/>
            <w:vAlign w:val="bottom"/>
            <w:hideMark/>
          </w:tcPr>
          <w:p w14:paraId="49E648B9"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2280AC83"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3D66E61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2F970682"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4FE17B7F"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184BA1EA"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288F3B44"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19E16E75" w14:textId="77777777" w:rsidR="00820774" w:rsidRPr="00E46885" w:rsidRDefault="00820774" w:rsidP="001C1879">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bl>
    <w:p w14:paraId="43986231" w14:textId="77777777" w:rsidR="00B00978" w:rsidRDefault="00B00978" w:rsidP="001C1879">
      <w:pPr>
        <w:spacing w:line="240" w:lineRule="auto"/>
      </w:pPr>
    </w:p>
    <w:sectPr w:rsidR="00B0097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E9B43" w14:textId="77777777" w:rsidR="00795733" w:rsidRDefault="00795733" w:rsidP="001F00D6">
      <w:pPr>
        <w:spacing w:after="0" w:line="240" w:lineRule="auto"/>
      </w:pPr>
      <w:r>
        <w:separator/>
      </w:r>
    </w:p>
  </w:endnote>
  <w:endnote w:type="continuationSeparator" w:id="0">
    <w:p w14:paraId="363ABEE1" w14:textId="77777777" w:rsidR="00795733" w:rsidRDefault="00795733" w:rsidP="001F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327" w14:textId="77777777" w:rsidR="00C76256" w:rsidRDefault="00C762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2F4" w14:textId="77777777" w:rsidR="00C76256" w:rsidRDefault="00C762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DEAF" w14:textId="77777777" w:rsidR="00C76256" w:rsidRDefault="00C762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BCD5" w14:textId="77777777" w:rsidR="00795733" w:rsidRDefault="00795733" w:rsidP="001F00D6">
      <w:pPr>
        <w:spacing w:after="0" w:line="240" w:lineRule="auto"/>
      </w:pPr>
      <w:r>
        <w:separator/>
      </w:r>
    </w:p>
  </w:footnote>
  <w:footnote w:type="continuationSeparator" w:id="0">
    <w:p w14:paraId="655098C2" w14:textId="77777777" w:rsidR="00795733" w:rsidRDefault="00795733" w:rsidP="001F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7C59" w14:textId="77777777" w:rsidR="00C76256" w:rsidRDefault="00C762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4D74" w14:textId="77777777" w:rsidR="00C76256" w:rsidRDefault="00C762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672A" w14:textId="77777777" w:rsidR="00C76256" w:rsidRDefault="00C762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74"/>
    <w:rsid w:val="000007F0"/>
    <w:rsid w:val="0001363B"/>
    <w:rsid w:val="00033721"/>
    <w:rsid w:val="000360C6"/>
    <w:rsid w:val="000820BD"/>
    <w:rsid w:val="000A0718"/>
    <w:rsid w:val="000D6F31"/>
    <w:rsid w:val="000E46B9"/>
    <w:rsid w:val="000F448C"/>
    <w:rsid w:val="001045B1"/>
    <w:rsid w:val="00105DF8"/>
    <w:rsid w:val="00124499"/>
    <w:rsid w:val="00125EF4"/>
    <w:rsid w:val="00127733"/>
    <w:rsid w:val="00140FB5"/>
    <w:rsid w:val="00180703"/>
    <w:rsid w:val="001809AD"/>
    <w:rsid w:val="001833ED"/>
    <w:rsid w:val="001A77D1"/>
    <w:rsid w:val="001C1879"/>
    <w:rsid w:val="001C1CB3"/>
    <w:rsid w:val="001D1828"/>
    <w:rsid w:val="001E0CB7"/>
    <w:rsid w:val="001F00D6"/>
    <w:rsid w:val="001F115D"/>
    <w:rsid w:val="001F3054"/>
    <w:rsid w:val="001F4CFD"/>
    <w:rsid w:val="0022301C"/>
    <w:rsid w:val="00226426"/>
    <w:rsid w:val="00280C51"/>
    <w:rsid w:val="00291405"/>
    <w:rsid w:val="002B7397"/>
    <w:rsid w:val="002B796D"/>
    <w:rsid w:val="002C27C7"/>
    <w:rsid w:val="002D2123"/>
    <w:rsid w:val="002F10FB"/>
    <w:rsid w:val="003121F6"/>
    <w:rsid w:val="00321B17"/>
    <w:rsid w:val="00341CB5"/>
    <w:rsid w:val="00344D0D"/>
    <w:rsid w:val="0035690D"/>
    <w:rsid w:val="00386DED"/>
    <w:rsid w:val="003A5496"/>
    <w:rsid w:val="003B455F"/>
    <w:rsid w:val="003C6EF7"/>
    <w:rsid w:val="003E3926"/>
    <w:rsid w:val="003E74BD"/>
    <w:rsid w:val="00406FAB"/>
    <w:rsid w:val="004211D8"/>
    <w:rsid w:val="00455FF6"/>
    <w:rsid w:val="004B6217"/>
    <w:rsid w:val="004D1A4C"/>
    <w:rsid w:val="004D2396"/>
    <w:rsid w:val="00500BED"/>
    <w:rsid w:val="00506311"/>
    <w:rsid w:val="0051498F"/>
    <w:rsid w:val="0052664B"/>
    <w:rsid w:val="00526A28"/>
    <w:rsid w:val="005312F9"/>
    <w:rsid w:val="00533B54"/>
    <w:rsid w:val="0055271B"/>
    <w:rsid w:val="00552B0C"/>
    <w:rsid w:val="005615AC"/>
    <w:rsid w:val="0056736A"/>
    <w:rsid w:val="005A3773"/>
    <w:rsid w:val="005A3A01"/>
    <w:rsid w:val="005A454B"/>
    <w:rsid w:val="005A7357"/>
    <w:rsid w:val="005B1833"/>
    <w:rsid w:val="005D516C"/>
    <w:rsid w:val="005E5EB8"/>
    <w:rsid w:val="005F6639"/>
    <w:rsid w:val="00600452"/>
    <w:rsid w:val="0061777B"/>
    <w:rsid w:val="0062601A"/>
    <w:rsid w:val="00661052"/>
    <w:rsid w:val="00667F54"/>
    <w:rsid w:val="00684B23"/>
    <w:rsid w:val="00690D29"/>
    <w:rsid w:val="006B78F1"/>
    <w:rsid w:val="0073075C"/>
    <w:rsid w:val="00741D13"/>
    <w:rsid w:val="00744C7E"/>
    <w:rsid w:val="00772BF0"/>
    <w:rsid w:val="00773591"/>
    <w:rsid w:val="00795733"/>
    <w:rsid w:val="007B0A5E"/>
    <w:rsid w:val="007B2CE9"/>
    <w:rsid w:val="007C06CB"/>
    <w:rsid w:val="00820774"/>
    <w:rsid w:val="0083362C"/>
    <w:rsid w:val="008447F5"/>
    <w:rsid w:val="008706CB"/>
    <w:rsid w:val="00871BE9"/>
    <w:rsid w:val="00874BF8"/>
    <w:rsid w:val="008C52AA"/>
    <w:rsid w:val="008C5510"/>
    <w:rsid w:val="008D3961"/>
    <w:rsid w:val="008E579B"/>
    <w:rsid w:val="008F5573"/>
    <w:rsid w:val="008F7FBE"/>
    <w:rsid w:val="009143C9"/>
    <w:rsid w:val="00920F7D"/>
    <w:rsid w:val="00921583"/>
    <w:rsid w:val="00922C87"/>
    <w:rsid w:val="00952905"/>
    <w:rsid w:val="0095620F"/>
    <w:rsid w:val="009575DB"/>
    <w:rsid w:val="00966DE7"/>
    <w:rsid w:val="00975118"/>
    <w:rsid w:val="0099306D"/>
    <w:rsid w:val="009C105C"/>
    <w:rsid w:val="00A5653C"/>
    <w:rsid w:val="00A80543"/>
    <w:rsid w:val="00AC48EA"/>
    <w:rsid w:val="00AE7C28"/>
    <w:rsid w:val="00AF3FC3"/>
    <w:rsid w:val="00B0032F"/>
    <w:rsid w:val="00B00978"/>
    <w:rsid w:val="00B04F66"/>
    <w:rsid w:val="00B30639"/>
    <w:rsid w:val="00B31796"/>
    <w:rsid w:val="00B643DB"/>
    <w:rsid w:val="00B64CBB"/>
    <w:rsid w:val="00B87220"/>
    <w:rsid w:val="00BA2D1F"/>
    <w:rsid w:val="00BB6852"/>
    <w:rsid w:val="00BE6A9A"/>
    <w:rsid w:val="00C11C68"/>
    <w:rsid w:val="00C24F51"/>
    <w:rsid w:val="00C6646D"/>
    <w:rsid w:val="00C7357E"/>
    <w:rsid w:val="00C76256"/>
    <w:rsid w:val="00CB08A0"/>
    <w:rsid w:val="00CB47E0"/>
    <w:rsid w:val="00CE351F"/>
    <w:rsid w:val="00CF2D91"/>
    <w:rsid w:val="00CF3738"/>
    <w:rsid w:val="00D0090C"/>
    <w:rsid w:val="00D175B5"/>
    <w:rsid w:val="00D3706C"/>
    <w:rsid w:val="00D85CA7"/>
    <w:rsid w:val="00DA3C0F"/>
    <w:rsid w:val="00E22A71"/>
    <w:rsid w:val="00E37BAE"/>
    <w:rsid w:val="00E41C14"/>
    <w:rsid w:val="00E46885"/>
    <w:rsid w:val="00E6134C"/>
    <w:rsid w:val="00E9145B"/>
    <w:rsid w:val="00E942B2"/>
    <w:rsid w:val="00EA6667"/>
    <w:rsid w:val="00EB3702"/>
    <w:rsid w:val="00EB6E65"/>
    <w:rsid w:val="00EE1F9F"/>
    <w:rsid w:val="00F31FF5"/>
    <w:rsid w:val="00F43336"/>
    <w:rsid w:val="00FA6BA2"/>
    <w:rsid w:val="00FC3648"/>
    <w:rsid w:val="00FD28AB"/>
    <w:rsid w:val="00FE7C87"/>
    <w:rsid w:val="00FF66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E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77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820774"/>
  </w:style>
  <w:style w:type="character" w:styleId="Hipervnculo">
    <w:name w:val="Hyperlink"/>
    <w:basedOn w:val="Fuentedeprrafopredeter"/>
    <w:uiPriority w:val="99"/>
    <w:unhideWhenUsed/>
    <w:rsid w:val="00820774"/>
    <w:rPr>
      <w:color w:val="0563C1" w:themeColor="hyperlink"/>
      <w:u w:val="single"/>
    </w:rPr>
  </w:style>
  <w:style w:type="paragraph" w:styleId="Encabezado">
    <w:name w:val="header"/>
    <w:basedOn w:val="Normal"/>
    <w:link w:val="EncabezadoCar"/>
    <w:uiPriority w:val="99"/>
    <w:unhideWhenUsed/>
    <w:rsid w:val="001F00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0D6"/>
    <w:rPr>
      <w:lang w:val="es-MX"/>
    </w:rPr>
  </w:style>
  <w:style w:type="paragraph" w:styleId="Piedepgina">
    <w:name w:val="footer"/>
    <w:basedOn w:val="Normal"/>
    <w:link w:val="PiedepginaCar"/>
    <w:uiPriority w:val="99"/>
    <w:unhideWhenUsed/>
    <w:rsid w:val="001F0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0D6"/>
    <w:rPr>
      <w:lang w:val="es-MX"/>
    </w:rPr>
  </w:style>
  <w:style w:type="character" w:styleId="Refdecomentario">
    <w:name w:val="annotation reference"/>
    <w:basedOn w:val="Fuentedeprrafopredeter"/>
    <w:uiPriority w:val="99"/>
    <w:semiHidden/>
    <w:unhideWhenUsed/>
    <w:rsid w:val="00E6134C"/>
    <w:rPr>
      <w:sz w:val="16"/>
      <w:szCs w:val="16"/>
    </w:rPr>
  </w:style>
  <w:style w:type="paragraph" w:styleId="Textocomentario">
    <w:name w:val="annotation text"/>
    <w:basedOn w:val="Normal"/>
    <w:link w:val="TextocomentarioCar"/>
    <w:uiPriority w:val="99"/>
    <w:semiHidden/>
    <w:unhideWhenUsed/>
    <w:rsid w:val="00E613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134C"/>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6134C"/>
    <w:rPr>
      <w:b/>
      <w:bCs/>
    </w:rPr>
  </w:style>
  <w:style w:type="character" w:customStyle="1" w:styleId="AsuntodelcomentarioCar">
    <w:name w:val="Asunto del comentario Car"/>
    <w:basedOn w:val="TextocomentarioCar"/>
    <w:link w:val="Asuntodelcomentario"/>
    <w:uiPriority w:val="99"/>
    <w:semiHidden/>
    <w:rsid w:val="00E6134C"/>
    <w:rPr>
      <w:b/>
      <w:bCs/>
      <w:sz w:val="20"/>
      <w:szCs w:val="20"/>
      <w:lang w:val="es-MX"/>
    </w:rPr>
  </w:style>
  <w:style w:type="paragraph" w:styleId="Textodeglobo">
    <w:name w:val="Balloon Text"/>
    <w:basedOn w:val="Normal"/>
    <w:link w:val="TextodegloboCar"/>
    <w:uiPriority w:val="99"/>
    <w:semiHidden/>
    <w:unhideWhenUsed/>
    <w:rsid w:val="00E6134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6134C"/>
    <w:rPr>
      <w:rFonts w:ascii="Times New Roman" w:hAnsi="Times New Roman" w:cs="Times New Roman"/>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base.org/summary/Sanopus-splendidu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2305/IUCN.UK.2015-4.RLTS.T19899A16643913.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geodb.stri.si.edu/caribbean/es/pag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811C-564F-9D49-9775-FFBAE5E1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2007</Words>
  <Characters>11041</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2019-04-29T22:16:00Z</dcterms:created>
  <dcterms:modified xsi:type="dcterms:W3CDTF">2019-04-29T22:19:00Z</dcterms:modified>
</cp:coreProperties>
</file>