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E91AA9" w:rsidP="009B498A" w:rsidRDefault="00D00E55" w14:paraId="00197820" w14:textId="5C7DA16A">
      <w:pPr>
        <w:pStyle w:val="Cuerpo"/>
        <w:spacing w:after="0" w:line="240" w:lineRule="auto"/>
        <w:jc w:val="center"/>
        <w:rPr>
          <w:rStyle w:val="Ninguno"/>
          <w:rFonts w:ascii="Times New Roman" w:hAnsi="Times New Roman" w:eastAsia="Times New Roman" w:cs="Times New Roman"/>
          <w:b/>
          <w:bCs/>
          <w:sz w:val="28"/>
          <w:szCs w:val="28"/>
        </w:rPr>
      </w:pPr>
      <w:bookmarkStart w:name="_Hlk71966202" w:id="0"/>
      <w:r>
        <w:rPr>
          <w:rStyle w:val="Ninguno"/>
          <w:rFonts w:ascii="Times New Roman" w:hAnsi="Times New Roman"/>
          <w:b/>
          <w:bCs/>
          <w:sz w:val="28"/>
          <w:szCs w:val="28"/>
          <w:lang w:val="es-ES_tradnl"/>
        </w:rPr>
        <w:t>Evaluación</w:t>
      </w:r>
      <w:r w:rsidR="006F3EA9">
        <w:rPr>
          <w:rStyle w:val="Ninguno"/>
          <w:rFonts w:ascii="Times New Roman" w:hAnsi="Times New Roman"/>
          <w:b/>
          <w:bCs/>
          <w:sz w:val="28"/>
          <w:szCs w:val="28"/>
          <w:lang w:val="es-ES_tradnl"/>
        </w:rPr>
        <w:t xml:space="preserve"> de humedales </w:t>
      </w:r>
      <w:r w:rsidR="00D3560F">
        <w:rPr>
          <w:rStyle w:val="Ninguno"/>
          <w:rFonts w:ascii="Times New Roman" w:hAnsi="Times New Roman"/>
          <w:b/>
          <w:bCs/>
          <w:sz w:val="28"/>
          <w:szCs w:val="28"/>
          <w:lang w:val="es-ES_tradnl"/>
        </w:rPr>
        <w:t xml:space="preserve">someros </w:t>
      </w:r>
      <w:r w:rsidR="006F3EA9">
        <w:rPr>
          <w:rStyle w:val="Ninguno"/>
          <w:rFonts w:ascii="Times New Roman" w:hAnsi="Times New Roman"/>
          <w:b/>
          <w:bCs/>
          <w:sz w:val="28"/>
          <w:szCs w:val="28"/>
          <w:lang w:val="es-ES_tradnl"/>
        </w:rPr>
        <w:t>tropicales semiáridos asociados al</w:t>
      </w:r>
      <w:r w:rsidR="00F629D2">
        <w:rPr>
          <w:rStyle w:val="Ninguno"/>
          <w:rFonts w:ascii="Times New Roman" w:hAnsi="Times New Roman"/>
          <w:b/>
          <w:bCs/>
          <w:sz w:val="28"/>
          <w:szCs w:val="28"/>
          <w:lang w:val="es-ES_tradnl"/>
        </w:rPr>
        <w:t xml:space="preserve"> </w:t>
      </w:r>
      <w:r w:rsidR="006F3EA9">
        <w:rPr>
          <w:rStyle w:val="Ninguno"/>
          <w:rFonts w:ascii="Times New Roman" w:hAnsi="Times New Roman"/>
          <w:b/>
          <w:bCs/>
          <w:sz w:val="28"/>
          <w:szCs w:val="28"/>
          <w:lang w:val="es-ES_tradnl"/>
        </w:rPr>
        <w:t xml:space="preserve">botulismo aviar </w:t>
      </w:r>
    </w:p>
    <w:bookmarkEnd w:id="0"/>
    <w:p w:rsidR="00E91AA9" w:rsidP="009B498A" w:rsidRDefault="00E91AA9" w14:paraId="6C2219B9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7F32BB" w:rsidR="00E91AA9" w:rsidP="009B498A" w:rsidRDefault="00B023ED" w14:paraId="7341AD97" w14:textId="3EA3E373">
      <w:pPr>
        <w:pStyle w:val="Cuerpo"/>
        <w:spacing w:after="0" w:line="240" w:lineRule="auto"/>
        <w:jc w:val="center"/>
        <w:rPr>
          <w:rStyle w:val="Ninguno"/>
          <w:rFonts w:ascii="Times New Roman" w:hAnsi="Times New Roman" w:eastAsia="Times New Roman" w:cs="Times New Roman"/>
          <w:b/>
          <w:bCs/>
          <w:sz w:val="28"/>
          <w:szCs w:val="28"/>
          <w:lang w:val="en-US"/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lang w:val="en-US"/>
        </w:rPr>
        <w:t>Evaluation</w:t>
      </w:r>
      <w:r w:rsidR="006F3EA9">
        <w:rPr>
          <w:rStyle w:val="Ninguno"/>
          <w:rFonts w:ascii="Times New Roman" w:hAnsi="Times New Roman"/>
          <w:b/>
          <w:bCs/>
          <w:sz w:val="28"/>
          <w:szCs w:val="28"/>
          <w:lang w:val="en-US"/>
        </w:rPr>
        <w:t xml:space="preserve"> of tropical semi-arid</w:t>
      </w:r>
      <w:r w:rsidR="00D3560F">
        <w:rPr>
          <w:rStyle w:val="Ninguno"/>
          <w:rFonts w:ascii="Times New Roman" w:hAnsi="Times New Roman"/>
          <w:b/>
          <w:bCs/>
          <w:sz w:val="28"/>
          <w:szCs w:val="28"/>
          <w:lang w:val="en-US"/>
        </w:rPr>
        <w:t xml:space="preserve"> shallow</w:t>
      </w:r>
      <w:r w:rsidR="006F3EA9">
        <w:rPr>
          <w:rStyle w:val="Ninguno"/>
          <w:rFonts w:ascii="Times New Roman" w:hAnsi="Times New Roman"/>
          <w:b/>
          <w:bCs/>
          <w:sz w:val="28"/>
          <w:szCs w:val="28"/>
          <w:lang w:val="en-US"/>
        </w:rPr>
        <w:t xml:space="preserve"> wetlands associated to avian botulism </w:t>
      </w:r>
    </w:p>
    <w:p w:rsidRPr="007F32BB" w:rsidR="00E91AA9" w:rsidP="009B498A" w:rsidRDefault="006F3EA9" w14:paraId="39AD6A2C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  <w:r>
        <w:rPr>
          <w:rStyle w:val="Ninguno"/>
          <w:rFonts w:ascii="Times New Roman" w:hAnsi="Times New Roman"/>
          <w:sz w:val="24"/>
          <w:szCs w:val="24"/>
          <w:lang w:val="en-US"/>
        </w:rPr>
        <w:t xml:space="preserve"> </w:t>
      </w:r>
    </w:p>
    <w:p w:rsidRPr="00737C7A" w:rsidR="00E91AA9" w:rsidP="009B498A" w:rsidRDefault="006F3EA9" w14:paraId="4CCEFE9D" w14:textId="2E017EBF">
      <w:pPr>
        <w:pStyle w:val="Cuerpo"/>
        <w:spacing w:after="0" w:line="240" w:lineRule="auto"/>
        <w:jc w:val="center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  <w:vertAlign w:val="superscript"/>
        </w:rPr>
      </w:pPr>
      <w:r w:rsidRPr="00737C7A">
        <w:rPr>
          <w:rStyle w:val="Ninguno"/>
          <w:rFonts w:ascii="Times New Roman" w:hAnsi="Times New Roman"/>
          <w:b/>
          <w:bCs/>
          <w:sz w:val="24"/>
          <w:szCs w:val="24"/>
        </w:rPr>
        <w:t>Marcela Areli Araiza-Ortiz</w:t>
      </w:r>
      <w:r w:rsidR="00D62ED1">
        <w:rPr>
          <w:rStyle w:val="Refdenotaalpie"/>
          <w:rFonts w:ascii="Times New Roman" w:hAnsi="Times New Roman"/>
          <w:b/>
          <w:bCs/>
          <w:sz w:val="24"/>
          <w:szCs w:val="24"/>
        </w:rPr>
        <w:footnoteReference w:id="2"/>
      </w:r>
      <w:r w:rsidRPr="00737C7A"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, Luis Zambrano-</w:t>
      </w:r>
      <w:proofErr w:type="spellStart"/>
      <w:r w:rsidRPr="00737C7A"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Gonzá</w:t>
      </w:r>
      <w:r w:rsidRPr="00737C7A">
        <w:rPr>
          <w:rStyle w:val="Ninguno"/>
          <w:rFonts w:ascii="Times New Roman" w:hAnsi="Times New Roman"/>
          <w:b/>
          <w:bCs/>
          <w:sz w:val="24"/>
          <w:szCs w:val="24"/>
        </w:rPr>
        <w:t>lez</w:t>
      </w:r>
      <w:proofErr w:type="spellEnd"/>
      <w:r w:rsidR="00827B0B">
        <w:rPr>
          <w:rStyle w:val="Refdenotaalpie"/>
          <w:rFonts w:ascii="Times New Roman" w:hAnsi="Times New Roman"/>
          <w:b/>
          <w:bCs/>
          <w:sz w:val="24"/>
          <w:szCs w:val="24"/>
        </w:rPr>
        <w:footnoteReference w:id="3"/>
      </w:r>
      <w:r w:rsidRPr="00737C7A">
        <w:rPr>
          <w:rStyle w:val="Ninguno"/>
          <w:rFonts w:ascii="Times New Roman" w:hAnsi="Times New Roman"/>
          <w:b/>
          <w:bCs/>
          <w:sz w:val="24"/>
          <w:szCs w:val="24"/>
        </w:rPr>
        <w:t>,</w:t>
      </w:r>
      <w:r w:rsidRPr="00737C7A">
        <w:rPr>
          <w:rStyle w:val="Ninguno"/>
          <w:rFonts w:ascii="Times New Roman" w:hAnsi="Times New Roman"/>
          <w:b/>
          <w:bCs/>
          <w:sz w:val="24"/>
          <w:szCs w:val="24"/>
          <w:vertAlign w:val="superscript"/>
        </w:rPr>
        <w:t xml:space="preserve"> </w:t>
      </w:r>
      <w:r w:rsidRPr="00737C7A">
        <w:rPr>
          <w:rStyle w:val="Ninguno"/>
          <w:rFonts w:ascii="Times New Roman" w:hAnsi="Times New Roman"/>
          <w:b/>
          <w:bCs/>
          <w:sz w:val="24"/>
          <w:szCs w:val="24"/>
          <w:lang w:val="it-IT"/>
        </w:rPr>
        <w:t>Marisa Mazari-Hiriart</w:t>
      </w:r>
      <w:r w:rsidR="00827B0B">
        <w:rPr>
          <w:rStyle w:val="Refdenotaalpie"/>
          <w:rFonts w:ascii="Times New Roman" w:hAnsi="Times New Roman"/>
          <w:b/>
          <w:bCs/>
          <w:sz w:val="24"/>
          <w:szCs w:val="24"/>
          <w:lang w:val="it-IT"/>
        </w:rPr>
        <w:footnoteReference w:id="4"/>
      </w:r>
      <w:r w:rsidR="00737C7A">
        <w:rPr>
          <w:rStyle w:val="Ninguno"/>
          <w:rFonts w:ascii="Times New Roman" w:hAnsi="Times New Roman"/>
          <w:b/>
          <w:bCs/>
          <w:sz w:val="24"/>
          <w:szCs w:val="24"/>
        </w:rPr>
        <w:t xml:space="preserve">, </w:t>
      </w:r>
      <w:r w:rsidRPr="00737C7A"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 xml:space="preserve">Gerardo </w:t>
      </w:r>
      <w:proofErr w:type="spellStart"/>
      <w:r w:rsidRPr="00737C7A">
        <w:rPr>
          <w:rStyle w:val="Ninguno"/>
          <w:rFonts w:ascii="Times New Roman" w:hAnsi="Times New Roman"/>
          <w:b/>
          <w:bCs/>
          <w:sz w:val="24"/>
          <w:szCs w:val="24"/>
          <w:lang w:val="es-ES_tradnl"/>
        </w:rPr>
        <w:t>Suzá</w:t>
      </w:r>
      <w:proofErr w:type="spellEnd"/>
      <w:r w:rsidRPr="00737C7A">
        <w:rPr>
          <w:rStyle w:val="Ninguno"/>
          <w:rFonts w:ascii="Times New Roman" w:hAnsi="Times New Roman"/>
          <w:b/>
          <w:bCs/>
          <w:sz w:val="24"/>
          <w:szCs w:val="24"/>
        </w:rPr>
        <w:t>n</w:t>
      </w:r>
      <w:r w:rsidR="001E5811">
        <w:rPr>
          <w:rStyle w:val="Refdenotaalpie"/>
          <w:rFonts w:ascii="Times New Roman" w:hAnsi="Times New Roman"/>
          <w:b/>
          <w:bCs/>
          <w:sz w:val="24"/>
          <w:szCs w:val="24"/>
        </w:rPr>
        <w:footnoteReference w:id="5"/>
      </w:r>
    </w:p>
    <w:p w:rsidR="00E91AA9" w:rsidP="009B498A" w:rsidRDefault="00E91AA9" w14:paraId="5E6F5E3E" w14:textId="5EBA9C66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F629D2" w:rsidR="00EF717B" w:rsidP="009B498A" w:rsidRDefault="00EF717B" w14:paraId="380ED6FD" w14:textId="03554D58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0"/>
          <w:szCs w:val="20"/>
        </w:rPr>
      </w:pPr>
      <w:r w:rsidRPr="00F629D2">
        <w:rPr>
          <w:rStyle w:val="Ninguno"/>
          <w:rFonts w:ascii="Times New Roman" w:hAnsi="Times New Roman" w:eastAsia="Times New Roman" w:cs="Times New Roman"/>
          <w:sz w:val="20"/>
          <w:szCs w:val="20"/>
        </w:rPr>
        <w:t>[</w:t>
      </w:r>
      <w:r w:rsidRPr="00F629D2">
        <w:rPr>
          <w:rStyle w:val="Ninguno"/>
          <w:rFonts w:ascii="Times New Roman" w:hAnsi="Times New Roman" w:eastAsia="Times New Roman" w:cs="Times New Roman"/>
          <w:b/>
          <w:bCs/>
          <w:sz w:val="20"/>
          <w:szCs w:val="20"/>
        </w:rPr>
        <w:t>Recibido</w:t>
      </w:r>
      <w:r w:rsidRPr="00F629D2">
        <w:rPr>
          <w:rStyle w:val="Ninguno"/>
          <w:rFonts w:ascii="Times New Roman" w:hAnsi="Times New Roman" w:eastAsia="Times New Roman" w:cs="Times New Roman"/>
          <w:sz w:val="20"/>
          <w:szCs w:val="20"/>
        </w:rPr>
        <w:t xml:space="preserve">: </w:t>
      </w:r>
      <w:r w:rsidRPr="00F629D2" w:rsidR="006B2BDD">
        <w:rPr>
          <w:rStyle w:val="Ninguno"/>
          <w:rFonts w:ascii="Times New Roman" w:hAnsi="Times New Roman" w:eastAsia="Times New Roman" w:cs="Times New Roman"/>
          <w:sz w:val="20"/>
          <w:szCs w:val="20"/>
        </w:rPr>
        <w:t>22</w:t>
      </w:r>
      <w:r w:rsidRPr="00F629D2">
        <w:rPr>
          <w:rStyle w:val="Ninguno"/>
          <w:rFonts w:ascii="Times New Roman" w:hAnsi="Times New Roman" w:eastAsia="Times New Roman" w:cs="Times New Roman"/>
          <w:sz w:val="20"/>
          <w:szCs w:val="20"/>
        </w:rPr>
        <w:t xml:space="preserve"> de </w:t>
      </w:r>
      <w:r w:rsidRPr="00F629D2" w:rsidR="006B2BDD">
        <w:rPr>
          <w:rStyle w:val="Ninguno"/>
          <w:rFonts w:ascii="Times New Roman" w:hAnsi="Times New Roman" w:eastAsia="Times New Roman" w:cs="Times New Roman"/>
          <w:sz w:val="20"/>
          <w:szCs w:val="20"/>
        </w:rPr>
        <w:t xml:space="preserve">mayo </w:t>
      </w:r>
      <w:r w:rsidRPr="00F629D2">
        <w:rPr>
          <w:rStyle w:val="Ninguno"/>
          <w:rFonts w:ascii="Times New Roman" w:hAnsi="Times New Roman" w:eastAsia="Times New Roman" w:cs="Times New Roman"/>
          <w:sz w:val="20"/>
          <w:szCs w:val="20"/>
        </w:rPr>
        <w:t xml:space="preserve">2020, </w:t>
      </w:r>
      <w:r w:rsidRPr="00B35E24">
        <w:rPr>
          <w:rStyle w:val="Ninguno"/>
          <w:rFonts w:ascii="Times New Roman" w:hAnsi="Times New Roman" w:eastAsia="Times New Roman" w:cs="Times New Roman"/>
          <w:b/>
          <w:bCs/>
          <w:sz w:val="20"/>
          <w:szCs w:val="20"/>
        </w:rPr>
        <w:t>Aceptado</w:t>
      </w:r>
      <w:r w:rsidRPr="00F629D2">
        <w:rPr>
          <w:rStyle w:val="Ninguno"/>
          <w:rFonts w:ascii="Times New Roman" w:hAnsi="Times New Roman" w:eastAsia="Times New Roman" w:cs="Times New Roman"/>
          <w:sz w:val="20"/>
          <w:szCs w:val="20"/>
        </w:rPr>
        <w:t xml:space="preserve">: 27 de </w:t>
      </w:r>
      <w:r w:rsidRPr="00F629D2" w:rsidR="00E87BC0">
        <w:rPr>
          <w:rStyle w:val="Ninguno"/>
          <w:rFonts w:ascii="Times New Roman" w:hAnsi="Times New Roman" w:eastAsia="Times New Roman" w:cs="Times New Roman"/>
          <w:sz w:val="20"/>
          <w:szCs w:val="20"/>
        </w:rPr>
        <w:t xml:space="preserve">abril </w:t>
      </w:r>
      <w:r w:rsidRPr="00F629D2">
        <w:rPr>
          <w:rStyle w:val="Ninguno"/>
          <w:rFonts w:ascii="Times New Roman" w:hAnsi="Times New Roman" w:eastAsia="Times New Roman" w:cs="Times New Roman"/>
          <w:sz w:val="20"/>
          <w:szCs w:val="20"/>
        </w:rPr>
        <w:t>202</w:t>
      </w:r>
      <w:r w:rsidR="00C76E58">
        <w:rPr>
          <w:rStyle w:val="Ninguno"/>
          <w:rFonts w:ascii="Times New Roman" w:hAnsi="Times New Roman" w:eastAsia="Times New Roman" w:cs="Times New Roman"/>
          <w:sz w:val="20"/>
          <w:szCs w:val="20"/>
        </w:rPr>
        <w:t>1</w:t>
      </w:r>
      <w:r w:rsidRPr="00F629D2">
        <w:rPr>
          <w:rStyle w:val="Ninguno"/>
          <w:rFonts w:ascii="Times New Roman" w:hAnsi="Times New Roman" w:eastAsia="Times New Roman" w:cs="Times New Roman"/>
          <w:sz w:val="20"/>
          <w:szCs w:val="20"/>
        </w:rPr>
        <w:t xml:space="preserve">, </w:t>
      </w:r>
      <w:r w:rsidRPr="00B35E24">
        <w:rPr>
          <w:rStyle w:val="Ninguno"/>
          <w:rFonts w:ascii="Times New Roman" w:hAnsi="Times New Roman" w:eastAsia="Times New Roman" w:cs="Times New Roman"/>
          <w:b/>
          <w:bCs/>
          <w:sz w:val="20"/>
          <w:szCs w:val="20"/>
        </w:rPr>
        <w:t>Corregido</w:t>
      </w:r>
      <w:r w:rsidRPr="00F629D2">
        <w:rPr>
          <w:rStyle w:val="Ninguno"/>
          <w:rFonts w:ascii="Times New Roman" w:hAnsi="Times New Roman" w:eastAsia="Times New Roman" w:cs="Times New Roman"/>
          <w:sz w:val="20"/>
          <w:szCs w:val="20"/>
        </w:rPr>
        <w:t>: 1</w:t>
      </w:r>
      <w:r w:rsidRPr="00F629D2" w:rsidR="00E513CB">
        <w:rPr>
          <w:rStyle w:val="Ninguno"/>
          <w:rFonts w:ascii="Times New Roman" w:hAnsi="Times New Roman" w:eastAsia="Times New Roman" w:cs="Times New Roman"/>
          <w:sz w:val="20"/>
          <w:szCs w:val="20"/>
        </w:rPr>
        <w:t>5</w:t>
      </w:r>
      <w:r w:rsidRPr="00F629D2">
        <w:rPr>
          <w:rStyle w:val="Ninguno"/>
          <w:rFonts w:ascii="Times New Roman" w:hAnsi="Times New Roman" w:eastAsia="Times New Roman" w:cs="Times New Roman"/>
          <w:sz w:val="20"/>
          <w:szCs w:val="20"/>
        </w:rPr>
        <w:t xml:space="preserve"> de </w:t>
      </w:r>
      <w:r w:rsidRPr="00F629D2" w:rsidR="00E513CB">
        <w:rPr>
          <w:rStyle w:val="Ninguno"/>
          <w:rFonts w:ascii="Times New Roman" w:hAnsi="Times New Roman" w:eastAsia="Times New Roman" w:cs="Times New Roman"/>
          <w:sz w:val="20"/>
          <w:szCs w:val="20"/>
        </w:rPr>
        <w:t xml:space="preserve">mayo </w:t>
      </w:r>
      <w:r w:rsidRPr="00F629D2">
        <w:rPr>
          <w:rStyle w:val="Ninguno"/>
          <w:rFonts w:ascii="Times New Roman" w:hAnsi="Times New Roman" w:eastAsia="Times New Roman" w:cs="Times New Roman"/>
          <w:sz w:val="20"/>
          <w:szCs w:val="20"/>
        </w:rPr>
        <w:t>202</w:t>
      </w:r>
      <w:r w:rsidRPr="00F629D2" w:rsidR="00E513CB">
        <w:rPr>
          <w:rStyle w:val="Ninguno"/>
          <w:rFonts w:ascii="Times New Roman" w:hAnsi="Times New Roman" w:eastAsia="Times New Roman" w:cs="Times New Roman"/>
          <w:sz w:val="20"/>
          <w:szCs w:val="20"/>
        </w:rPr>
        <w:t>1</w:t>
      </w:r>
      <w:r w:rsidRPr="00F629D2">
        <w:rPr>
          <w:rStyle w:val="Ninguno"/>
          <w:rFonts w:ascii="Times New Roman" w:hAnsi="Times New Roman" w:eastAsia="Times New Roman" w:cs="Times New Roman"/>
          <w:sz w:val="20"/>
          <w:szCs w:val="20"/>
        </w:rPr>
        <w:t xml:space="preserve">, </w:t>
      </w:r>
      <w:r w:rsidRPr="00F629D2">
        <w:rPr>
          <w:rStyle w:val="Ninguno"/>
          <w:rFonts w:ascii="Times New Roman" w:hAnsi="Times New Roman" w:eastAsia="Times New Roman" w:cs="Times New Roman"/>
          <w:b/>
          <w:bCs/>
          <w:sz w:val="20"/>
          <w:szCs w:val="20"/>
        </w:rPr>
        <w:t>Publicado</w:t>
      </w:r>
      <w:r w:rsidRPr="00F629D2">
        <w:rPr>
          <w:rStyle w:val="Ninguno"/>
          <w:rFonts w:ascii="Times New Roman" w:hAnsi="Times New Roman" w:eastAsia="Times New Roman" w:cs="Times New Roman"/>
          <w:sz w:val="20"/>
          <w:szCs w:val="20"/>
        </w:rPr>
        <w:t>: 1 de julio 2021]</w:t>
      </w:r>
    </w:p>
    <w:p w:rsidR="00EF717B" w:rsidP="009B498A" w:rsidRDefault="00EF717B" w14:paraId="03932B81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3E6C8D" w:rsidR="00E91AA9" w:rsidP="009B498A" w:rsidRDefault="006F3EA9" w14:paraId="717F4F74" w14:textId="57756F48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</w:pP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Resumen</w:t>
      </w:r>
    </w:p>
    <w:p w:rsidRPr="00CD40AC" w:rsidR="00E91AA9" w:rsidP="009B498A" w:rsidRDefault="00CD40AC" w14:paraId="3C181AAA" w14:textId="4322BE5C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b w:val="1"/>
          <w:bCs w:val="1"/>
          <w:sz w:val="24"/>
          <w:szCs w:val="24"/>
        </w:rPr>
      </w:pPr>
      <w:r w:rsidRPr="04F8FC32" w:rsidR="00CD40AC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es-ES"/>
        </w:rPr>
        <w:t>[</w:t>
      </w:r>
      <w:proofErr w:type="spellStart"/>
      <w:r w:rsidRPr="04F8FC32" w:rsidR="006F3EA9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es-ES"/>
        </w:rPr>
        <w:t>Introducció</w:t>
      </w:r>
      <w:proofErr w:type="spellEnd"/>
      <w:r w:rsidRPr="04F8FC32" w:rsidR="006F3EA9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pt-PT"/>
        </w:rPr>
        <w:t>n</w:t>
      </w:r>
      <w:r w:rsidRPr="04F8FC32" w:rsidR="00CD40AC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pt-PT"/>
        </w:rPr>
        <w:t>]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</w:rPr>
        <w:t>:</w:t>
      </w:r>
      <w:r w:rsidRPr="04F8FC32" w:rsidR="006F3EA9">
        <w:rPr>
          <w:rStyle w:val="Ninguno"/>
          <w:rFonts w:ascii="Times New Roman" w:hAnsi="Times New Roman" w:cs="Times New Roman"/>
          <w:b w:val="1"/>
          <w:bCs w:val="1"/>
          <w:sz w:val="24"/>
          <w:szCs w:val="24"/>
        </w:rPr>
        <w:t xml:space="preserve"> </w:t>
      </w:r>
      <w:r w:rsidRPr="04F8FC32" w:rsidR="000C0E7F">
        <w:rPr>
          <w:rStyle w:val="Ninguno"/>
          <w:rFonts w:ascii="Times New Roman" w:hAnsi="Times New Roman" w:cs="Times New Roman"/>
          <w:sz w:val="24"/>
          <w:szCs w:val="24"/>
        </w:rPr>
        <w:t>Los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humedales someros</w:t>
      </w:r>
      <w:r w:rsidRPr="04F8FC32" w:rsidR="00D00E55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son</w:t>
      </w:r>
      <w:r w:rsidRPr="04F8FC32" w:rsidR="000C0E7F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DE7912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relevantes 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para las aves acuáticas</w:t>
      </w:r>
      <w:r w:rsidRPr="04F8FC32" w:rsidR="00D00E55">
        <w:rPr>
          <w:rStyle w:val="Ninguno"/>
          <w:rFonts w:ascii="Times New Roman" w:hAnsi="Times New Roman" w:cs="Times New Roman"/>
          <w:sz w:val="24"/>
          <w:szCs w:val="24"/>
          <w:lang w:val="es-ES"/>
        </w:rPr>
        <w:t>,</w:t>
      </w:r>
      <w:r w:rsidRPr="04F8FC32" w:rsidR="000C0E7F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D00E55">
        <w:rPr>
          <w:rStyle w:val="Ninguno"/>
          <w:rFonts w:ascii="Times New Roman" w:hAnsi="Times New Roman" w:cs="Times New Roman"/>
          <w:sz w:val="24"/>
          <w:szCs w:val="24"/>
          <w:lang w:val="es-ES"/>
        </w:rPr>
        <w:t>actualmente son</w:t>
      </w:r>
      <w:r w:rsidRPr="04F8FC32" w:rsidR="00F13D05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afectados por </w:t>
      </w:r>
      <w:r w:rsidRPr="04F8FC32" w:rsidR="000C0E7F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el 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cambio</w:t>
      </w:r>
      <w:r w:rsidRPr="04F8FC32" w:rsidR="009A587E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climático</w:t>
      </w:r>
      <w:r w:rsidRPr="04F8FC32" w:rsidR="009A587E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y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la</w:t>
      </w:r>
      <w:r w:rsidRPr="04F8FC32" w:rsidR="00264E11">
        <w:rPr>
          <w:rStyle w:val="Ninguno"/>
          <w:rFonts w:ascii="Times New Roman" w:hAnsi="Times New Roman" w:cs="Times New Roman"/>
          <w:sz w:val="24"/>
          <w:szCs w:val="24"/>
          <w:lang w:val="es-ES"/>
        </w:rPr>
        <w:t>s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264E11">
        <w:rPr>
          <w:rStyle w:val="Ninguno"/>
          <w:rFonts w:ascii="Times New Roman" w:hAnsi="Times New Roman" w:cs="Times New Roman"/>
          <w:sz w:val="24"/>
          <w:szCs w:val="24"/>
          <w:lang w:val="es-ES"/>
        </w:rPr>
        <w:t>actividades humanas</w:t>
      </w:r>
      <w:r w:rsidRPr="04F8FC32" w:rsidR="00F519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, esto 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se </w:t>
      </w:r>
      <w:r w:rsidRPr="04F8FC32" w:rsidR="00F519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ha relacionado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4F8FC32" w:rsidR="00F519A9">
        <w:rPr>
          <w:rStyle w:val="Ninguno"/>
          <w:rFonts w:ascii="Times New Roman" w:hAnsi="Times New Roman" w:cs="Times New Roman"/>
          <w:sz w:val="24"/>
          <w:szCs w:val="24"/>
          <w:lang w:val="pt-PT"/>
        </w:rPr>
        <w:t>con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pt-PT"/>
        </w:rPr>
        <w:t xml:space="preserve"> brotes de botulismo</w:t>
      </w:r>
      <w:r w:rsidRPr="04F8FC32" w:rsidR="00F519A9">
        <w:rPr>
          <w:rStyle w:val="Ninguno"/>
          <w:rFonts w:ascii="Times New Roman" w:hAnsi="Times New Roman" w:cs="Times New Roman"/>
          <w:sz w:val="24"/>
          <w:szCs w:val="24"/>
          <w:lang w:val="pt-PT"/>
        </w:rPr>
        <w:t xml:space="preserve"> aviar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pt-PT"/>
        </w:rPr>
        <w:t xml:space="preserve">. </w:t>
      </w:r>
      <w:r w:rsidRPr="04F8FC32" w:rsidR="00CD40AC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pt-PT"/>
        </w:rPr>
        <w:t>[</w:t>
      </w:r>
      <w:r w:rsidRPr="04F8FC32" w:rsidR="006F3EA9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pt-PT"/>
        </w:rPr>
        <w:t>Objetivo</w:t>
      </w:r>
      <w:r w:rsidRPr="04F8FC32" w:rsidR="00CD40AC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pt-PT"/>
        </w:rPr>
        <w:t>]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:</w:t>
      </w:r>
      <w:r w:rsidRPr="04F8FC32" w:rsidR="00CD40AC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Identificar cambios</w:t>
      </w:r>
      <w:r w:rsidRPr="04F8FC32" w:rsidR="00B433D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A92567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bióticos y fisicoquímicos </w:t>
      </w:r>
      <w:r w:rsidRPr="04F8FC32" w:rsidR="00C91293">
        <w:rPr>
          <w:rStyle w:val="Ninguno"/>
          <w:rFonts w:ascii="Times New Roman" w:hAnsi="Times New Roman" w:cs="Times New Roman"/>
          <w:sz w:val="24"/>
          <w:szCs w:val="24"/>
          <w:lang w:val="es-ES"/>
        </w:rPr>
        <w:t>en los humedales</w:t>
      </w:r>
      <w:r w:rsidRPr="04F8FC32" w:rsidR="001B187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que </w:t>
      </w:r>
      <w:r w:rsidRPr="04F8FC32" w:rsidR="00323625">
        <w:rPr>
          <w:rStyle w:val="Ninguno"/>
          <w:rFonts w:ascii="Times New Roman" w:hAnsi="Times New Roman" w:cs="Times New Roman"/>
          <w:sz w:val="24"/>
          <w:szCs w:val="24"/>
          <w:lang w:val="es-ES"/>
        </w:rPr>
        <w:t>p</w:t>
      </w:r>
      <w:r w:rsidRPr="04F8FC32" w:rsidR="00C91293">
        <w:rPr>
          <w:rStyle w:val="Ninguno"/>
          <w:rFonts w:ascii="Times New Roman" w:hAnsi="Times New Roman" w:cs="Times New Roman"/>
          <w:sz w:val="24"/>
          <w:szCs w:val="24"/>
          <w:lang w:val="es-ES"/>
        </w:rPr>
        <w:t>odrían</w:t>
      </w:r>
      <w:r w:rsidRPr="04F8FC32" w:rsidR="00323625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propiciar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brotes de botulismo</w:t>
      </w:r>
      <w:r w:rsidRPr="04F8FC32" w:rsidR="001A7ADC">
        <w:rPr>
          <w:rStyle w:val="Ninguno"/>
          <w:rFonts w:ascii="Times New Roman" w:hAnsi="Times New Roman" w:cs="Times New Roman"/>
          <w:sz w:val="24"/>
          <w:szCs w:val="24"/>
          <w:lang w:val="es-ES"/>
        </w:rPr>
        <w:t>.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1A7ADC">
        <w:rPr>
          <w:rStyle w:val="Ninguno"/>
          <w:rFonts w:ascii="Times New Roman" w:hAnsi="Times New Roman" w:cs="Times New Roman"/>
          <w:sz w:val="24"/>
          <w:szCs w:val="24"/>
          <w:lang w:val="es-ES"/>
        </w:rPr>
        <w:t>I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dentificar fuente</w:t>
      </w:r>
      <w:r w:rsidRPr="04F8FC32" w:rsidR="00264E11">
        <w:rPr>
          <w:rStyle w:val="Ninguno"/>
          <w:rFonts w:ascii="Times New Roman" w:hAnsi="Times New Roman" w:cs="Times New Roman"/>
          <w:sz w:val="24"/>
          <w:szCs w:val="24"/>
          <w:lang w:val="es-ES"/>
        </w:rPr>
        <w:t>s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de nutrientes que contribuyen a un estado </w:t>
      </w:r>
      <w:proofErr w:type="spellStart"/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eutró</w:t>
      </w:r>
      <w:proofErr w:type="spellEnd"/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it-IT"/>
        </w:rPr>
        <w:t xml:space="preserve">fico. </w:t>
      </w:r>
      <w:r w:rsidRPr="04F8FC32" w:rsidR="00CD40AC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es-ES"/>
        </w:rPr>
        <w:t>[</w:t>
      </w:r>
      <w:proofErr w:type="spellStart"/>
      <w:r w:rsidRPr="04F8FC32" w:rsidR="006F3EA9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es-ES"/>
        </w:rPr>
        <w:t>Metodologí</w:t>
      </w:r>
      <w:proofErr w:type="spellEnd"/>
      <w:r w:rsidRPr="04F8FC32" w:rsidR="006F3EA9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pt-PT"/>
        </w:rPr>
        <w:t>a</w:t>
      </w:r>
      <w:r w:rsidRPr="04F8FC32" w:rsidR="00CD40AC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pt-PT"/>
        </w:rPr>
        <w:t>]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</w:rPr>
        <w:t>:</w:t>
      </w:r>
      <w:r w:rsidRPr="04F8FC32" w:rsidR="006F3EA9">
        <w:rPr>
          <w:rStyle w:val="Ninguno"/>
          <w:rFonts w:ascii="Times New Roman" w:hAnsi="Times New Roman" w:cs="Times New Roman"/>
          <w:b w:val="1"/>
          <w:bCs w:val="1"/>
          <w:sz w:val="24"/>
          <w:szCs w:val="24"/>
        </w:rPr>
        <w:t xml:space="preserve"> </w:t>
      </w:r>
      <w:r w:rsidRPr="04F8FC32" w:rsidR="009A587E">
        <w:rPr>
          <w:rStyle w:val="Ninguno"/>
          <w:rFonts w:ascii="Times New Roman" w:hAnsi="Times New Roman" w:cs="Times New Roman"/>
          <w:sz w:val="24"/>
          <w:szCs w:val="24"/>
          <w:lang w:val="es-ES"/>
        </w:rPr>
        <w:t>Evaluación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4F8FC32" w:rsidR="006F3EA9">
        <w:rPr>
          <w:rStyle w:val="Ninguno"/>
          <w:rFonts w:ascii="Times New Roman" w:hAnsi="Times New Roman" w:cs="Times New Roman"/>
          <w:sz w:val="24"/>
          <w:szCs w:val="24"/>
        </w:rPr>
        <w:t>caracter</w:t>
      </w:r>
      <w:r w:rsidRPr="04F8FC32" w:rsidR="0034441F">
        <w:rPr>
          <w:rStyle w:val="Ninguno"/>
          <w:rFonts w:ascii="Times New Roman" w:hAnsi="Times New Roman" w:cs="Times New Roman"/>
          <w:sz w:val="24"/>
          <w:szCs w:val="24"/>
        </w:rPr>
        <w:t>í</w:t>
      </w:r>
      <w:proofErr w:type="spellEnd"/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pt-PT"/>
        </w:rPr>
        <w:t>sticas</w:t>
      </w:r>
      <w:r w:rsidRPr="04F8FC32" w:rsidR="00FA30E5">
        <w:rPr>
          <w:rStyle w:val="Ninguno"/>
          <w:rFonts w:ascii="Times New Roman" w:hAnsi="Times New Roman" w:cs="Times New Roman"/>
          <w:sz w:val="24"/>
          <w:szCs w:val="24"/>
          <w:lang w:val="pt-PT"/>
        </w:rPr>
        <w:t xml:space="preserve"> bioticas</w:t>
      </w:r>
      <w:r w:rsidRPr="04F8FC32" w:rsidR="00A92567">
        <w:rPr>
          <w:rStyle w:val="Ninguno"/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4F8FC32" w:rsidR="000C0E7F">
        <w:rPr>
          <w:rStyle w:val="Ninguno"/>
          <w:rFonts w:ascii="Times New Roman" w:hAnsi="Times New Roman" w:cs="Times New Roman"/>
          <w:sz w:val="24"/>
          <w:szCs w:val="24"/>
          <w:lang w:val="pt-PT"/>
        </w:rPr>
        <w:t>(</w:t>
      </w:r>
      <w:r w:rsidRPr="04F8FC32" w:rsidR="00A92567">
        <w:rPr>
          <w:rStyle w:val="Ninguno"/>
          <w:rFonts w:ascii="Times New Roman" w:hAnsi="Times New Roman" w:cs="Times New Roman"/>
          <w:sz w:val="24"/>
          <w:szCs w:val="24"/>
          <w:lang w:val="pt-PT"/>
        </w:rPr>
        <w:t>diversidad de zooplancton y macroinvertebrados</w:t>
      </w:r>
      <w:r w:rsidRPr="04F8FC32" w:rsidR="000C0E7F">
        <w:rPr>
          <w:rStyle w:val="Ninguno"/>
          <w:rFonts w:ascii="Times New Roman" w:hAnsi="Times New Roman" w:cs="Times New Roman"/>
          <w:sz w:val="24"/>
          <w:szCs w:val="24"/>
          <w:lang w:val="pt-PT"/>
        </w:rPr>
        <w:t>) y</w:t>
      </w:r>
      <w:r w:rsidRPr="04F8FC32" w:rsidR="00A92567">
        <w:rPr>
          <w:rStyle w:val="Ninguno"/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it-IT"/>
        </w:rPr>
        <w:t>fisicoqu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í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pt-PT"/>
        </w:rPr>
        <w:t>micas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0C0E7F">
        <w:rPr>
          <w:rStyle w:val="Ninguno"/>
          <w:rFonts w:ascii="Times New Roman" w:hAnsi="Times New Roman" w:cs="Times New Roman"/>
          <w:sz w:val="24"/>
          <w:szCs w:val="24"/>
          <w:lang w:val="es-ES"/>
        </w:rPr>
        <w:t>(</w:t>
      </w:r>
      <w:r w:rsidRPr="04F8FC32" w:rsidR="00FA30E5">
        <w:rPr>
          <w:rStyle w:val="Ninguno"/>
          <w:rFonts w:ascii="Times New Roman" w:hAnsi="Times New Roman" w:cs="Times New Roman"/>
          <w:sz w:val="24"/>
          <w:szCs w:val="24"/>
          <w:lang w:val="es-ES"/>
        </w:rPr>
        <w:t>oxígeno disuelto, temperatura, solidos disueltos totales y transparencia</w:t>
      </w:r>
      <w:r w:rsidRPr="04F8FC32" w:rsidR="000C0E7F">
        <w:rPr>
          <w:rStyle w:val="Ninguno"/>
          <w:rFonts w:ascii="Times New Roman" w:hAnsi="Times New Roman" w:cs="Times New Roman"/>
          <w:sz w:val="24"/>
          <w:szCs w:val="24"/>
          <w:lang w:val="es-ES"/>
        </w:rPr>
        <w:t>)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en </w:t>
      </w:r>
      <w:r w:rsidRPr="04F8FC32" w:rsidR="00362E71">
        <w:rPr>
          <w:rStyle w:val="Ninguno"/>
          <w:rFonts w:ascii="Times New Roman" w:hAnsi="Times New Roman" w:cs="Times New Roman"/>
          <w:sz w:val="24"/>
          <w:szCs w:val="24"/>
          <w:lang w:val="es-ES"/>
        </w:rPr>
        <w:t>3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humedales</w:t>
      </w:r>
      <w:r w:rsidRPr="04F8FC32" w:rsidR="009A587E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(Trancas, Coyote y Silva)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624A7C">
        <w:rPr>
          <w:rStyle w:val="Ninguno"/>
          <w:rFonts w:ascii="Times New Roman" w:hAnsi="Times New Roman" w:cs="Times New Roman"/>
          <w:sz w:val="24"/>
          <w:szCs w:val="24"/>
          <w:lang w:val="es-ES"/>
        </w:rPr>
        <w:t>del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centro de </w:t>
      </w:r>
      <w:proofErr w:type="spellStart"/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Mé</w:t>
      </w:r>
      <w:proofErr w:type="spellEnd"/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pt-PT"/>
        </w:rPr>
        <w:t>xico</w:t>
      </w:r>
      <w:r w:rsidRPr="04F8FC32" w:rsidR="00264E11">
        <w:rPr>
          <w:rStyle w:val="Ninguno"/>
          <w:rFonts w:ascii="Times New Roman" w:hAnsi="Times New Roman" w:cs="Times New Roman"/>
          <w:sz w:val="24"/>
          <w:szCs w:val="24"/>
          <w:lang w:val="pt-PT"/>
        </w:rPr>
        <w:t>.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4F8FC32" w:rsidR="00B023ED">
        <w:rPr>
          <w:rStyle w:val="Ninguno"/>
          <w:rFonts w:ascii="Times New Roman" w:hAnsi="Times New Roman" w:cs="Times New Roman"/>
          <w:sz w:val="24"/>
          <w:szCs w:val="24"/>
          <w:lang w:val="pt-PT"/>
        </w:rPr>
        <w:t>Identificación de la fuente de nutrientes mediante un análisis isotópico (</w:t>
      </w:r>
      <w:r w:rsidRPr="04F8FC32" w:rsidR="00B023ED">
        <w:rPr>
          <w:rStyle w:val="Ninguno"/>
          <w:rFonts w:ascii="Times New Roman" w:hAnsi="Times New Roman" w:cs="Times New Roman"/>
          <w:sz w:val="24"/>
          <w:szCs w:val="24"/>
          <w:lang w:val="es-ES"/>
        </w:rPr>
        <w:t>δ</w:t>
      </w:r>
      <w:r w:rsidRPr="04F8FC32" w:rsidR="00B023ED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13</w:t>
      </w:r>
      <w:r w:rsidRPr="04F8FC32" w:rsidR="00B023ED">
        <w:rPr>
          <w:rStyle w:val="Ninguno"/>
          <w:rFonts w:ascii="Times New Roman" w:hAnsi="Times New Roman" w:cs="Times New Roman"/>
          <w:sz w:val="24"/>
          <w:szCs w:val="24"/>
          <w:lang w:val="es-ES"/>
        </w:rPr>
        <w:t>C</w:t>
      </w:r>
      <w:r w:rsidRPr="04F8FC32" w:rsidR="00B023ED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y</w:t>
      </w:r>
      <w:r w:rsidRPr="04F8FC32" w:rsidR="00B023ED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B023ED">
        <w:rPr>
          <w:rStyle w:val="Ninguno"/>
          <w:rFonts w:ascii="Times New Roman" w:hAnsi="Times New Roman" w:cs="Times New Roman"/>
          <w:sz w:val="24"/>
          <w:szCs w:val="24"/>
          <w:lang w:val="es-ES"/>
        </w:rPr>
        <w:t>δ</w:t>
      </w:r>
      <w:r w:rsidRPr="04F8FC32" w:rsidR="00B023ED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15</w:t>
      </w:r>
      <w:r w:rsidRPr="04F8FC32" w:rsidR="00B023ED">
        <w:rPr>
          <w:rStyle w:val="Ninguno"/>
          <w:rFonts w:ascii="Times New Roman" w:hAnsi="Times New Roman" w:cs="Times New Roman"/>
          <w:sz w:val="24"/>
          <w:szCs w:val="24"/>
          <w:lang w:val="es-ES"/>
        </w:rPr>
        <w:t>N</w:t>
      </w:r>
      <w:r w:rsidRPr="04F8FC32" w:rsidR="00B023ED">
        <w:rPr>
          <w:rStyle w:val="Ninguno"/>
          <w:rFonts w:ascii="Times New Roman" w:hAnsi="Times New Roman" w:cs="Times New Roman"/>
          <w:sz w:val="24"/>
          <w:szCs w:val="24"/>
          <w:lang w:val="es-ES"/>
        </w:rPr>
        <w:t>)</w:t>
      </w:r>
      <w:r w:rsidRPr="04F8FC32" w:rsidR="009D7CFB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B023ED">
        <w:rPr>
          <w:rStyle w:val="Ninguno"/>
          <w:rFonts w:ascii="Times New Roman" w:hAnsi="Times New Roman" w:cs="Times New Roman"/>
          <w:sz w:val="24"/>
          <w:szCs w:val="24"/>
          <w:lang w:val="es-ES"/>
        </w:rPr>
        <w:t>de los organismos acuáticos.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CD40AC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pt-PT"/>
        </w:rPr>
        <w:t>[</w:t>
      </w:r>
      <w:r w:rsidRPr="04F8FC32" w:rsidR="006F3EA9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pt-PT"/>
        </w:rPr>
        <w:t>Resultados</w:t>
      </w:r>
      <w:r w:rsidRPr="04F8FC32" w:rsidR="00CD40AC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pt-PT"/>
        </w:rPr>
        <w:t>]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</w:rPr>
        <w:t>:</w:t>
      </w:r>
      <w:r w:rsidRPr="04F8FC32" w:rsidR="00FA30E5">
        <w:rPr>
          <w:rStyle w:val="Ninguno"/>
          <w:rFonts w:ascii="Times New Roman" w:hAnsi="Times New Roman" w:cs="Times New Roman"/>
          <w:sz w:val="24"/>
          <w:szCs w:val="24"/>
        </w:rPr>
        <w:t xml:space="preserve"> Después de la época de lluvias</w:t>
      </w:r>
      <w:r w:rsidRPr="04F8FC32" w:rsidR="00264E11">
        <w:rPr>
          <w:rStyle w:val="Ninguno"/>
          <w:rFonts w:ascii="Times New Roman" w:hAnsi="Times New Roman" w:cs="Times New Roman"/>
          <w:sz w:val="24"/>
          <w:szCs w:val="24"/>
        </w:rPr>
        <w:t xml:space="preserve"> h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ubo una disminución</w:t>
      </w:r>
      <w:r w:rsidRPr="04F8FC32" w:rsidR="00B023ED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B023ED">
        <w:rPr>
          <w:rStyle w:val="Ninguno"/>
          <w:rFonts w:ascii="Times New Roman" w:hAnsi="Times New Roman" w:cs="Times New Roman"/>
          <w:sz w:val="24"/>
          <w:szCs w:val="24"/>
          <w:lang w:val="es-ES"/>
        </w:rPr>
        <w:t>en la diversidad de zooplancton e invertebrados</w:t>
      </w:r>
      <w:r w:rsidRPr="04F8FC32" w:rsidR="00B023ED">
        <w:rPr>
          <w:rStyle w:val="Ninguno"/>
          <w:rFonts w:ascii="Times New Roman" w:hAnsi="Times New Roman" w:cs="Times New Roman"/>
          <w:sz w:val="24"/>
          <w:szCs w:val="24"/>
          <w:lang w:val="es-ES"/>
        </w:rPr>
        <w:t>, así como disminución</w:t>
      </w:r>
      <w:r w:rsidRPr="04F8FC32" w:rsidR="007F7788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del nivel y transparencia </w:t>
      </w:r>
      <w:r w:rsidRPr="04F8FC32" w:rsidR="007F7788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del agua 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en los sitios</w:t>
      </w:r>
      <w:r w:rsidRPr="04F8FC32" w:rsidR="00DE7912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estudiados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. Los valores de oxígeno disuelto, temperatura y sólidos disueltos totales fueron diferente</w:t>
      </w:r>
      <w:r w:rsidRPr="04F8FC32" w:rsidR="000C0E7F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s en los </w:t>
      </w:r>
      <w:r w:rsidRPr="04F8FC32" w:rsidR="00362E71">
        <w:rPr>
          <w:rStyle w:val="Ninguno"/>
          <w:rFonts w:ascii="Times New Roman" w:hAnsi="Times New Roman" w:cs="Times New Roman"/>
          <w:sz w:val="24"/>
          <w:szCs w:val="24"/>
          <w:lang w:val="es-ES"/>
        </w:rPr>
        <w:t>3</w:t>
      </w:r>
      <w:r w:rsidRPr="04F8FC32" w:rsidR="5F6A903F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0C0E7F">
        <w:rPr>
          <w:rStyle w:val="Ninguno"/>
          <w:rFonts w:ascii="Times New Roman" w:hAnsi="Times New Roman" w:cs="Times New Roman"/>
          <w:sz w:val="24"/>
          <w:szCs w:val="24"/>
          <w:lang w:val="es-ES"/>
        </w:rPr>
        <w:t>sitios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. Los valores de los isótopos estables de 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it-IT"/>
        </w:rPr>
        <w:t>carbono (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>δ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13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C) y nitró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it-IT"/>
        </w:rPr>
        <w:t>geno (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>δ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15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</w:rPr>
        <w:t xml:space="preserve">N) 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de los organismos de Silva y Coyote, coinciden con valores de aguas negras, fertilizantes</w:t>
      </w:r>
      <w:r w:rsidRPr="04F8FC32" w:rsidR="00BE38B4">
        <w:rPr>
          <w:rStyle w:val="Ninguno"/>
          <w:rFonts w:ascii="Times New Roman" w:hAnsi="Times New Roman" w:cs="Times New Roman"/>
          <w:sz w:val="24"/>
          <w:szCs w:val="24"/>
          <w:lang w:val="es-ES"/>
        </w:rPr>
        <w:t>,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maíz y trigo. </w:t>
      </w:r>
      <w:r w:rsidRPr="04F8FC32" w:rsidR="00CD40AC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pt-PT"/>
        </w:rPr>
        <w:t>[</w:t>
      </w:r>
      <w:r w:rsidRPr="04F8FC32" w:rsidR="006F3EA9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pt-PT"/>
        </w:rPr>
        <w:t>Conclusi</w:t>
      </w:r>
      <w:proofErr w:type="spellStart"/>
      <w:r w:rsidRPr="04F8FC32" w:rsidR="006F3EA9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es-ES"/>
        </w:rPr>
        <w:t>ó</w:t>
      </w:r>
      <w:proofErr w:type="spellEnd"/>
      <w:r w:rsidRPr="04F8FC32" w:rsidR="006F3EA9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pt-PT"/>
        </w:rPr>
        <w:t>n</w:t>
      </w:r>
      <w:r w:rsidRPr="04F8FC32" w:rsidR="00CD40AC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pt-PT"/>
        </w:rPr>
        <w:t>]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: L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s-ES"/>
        </w:rPr>
        <w:t>os</w:t>
      </w:r>
      <w:r w:rsidRPr="04F8FC32" w:rsidR="0033121F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s-ES"/>
        </w:rPr>
        <w:t>humedales</w:t>
      </w:r>
      <w:r w:rsidRPr="04F8FC32" w:rsidR="00DE7912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estudiados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registraron cambios</w:t>
      </w:r>
      <w:r w:rsidRPr="04F8FC32" w:rsidR="001B187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1F4806">
        <w:rPr>
          <w:rStyle w:val="Ninguno"/>
          <w:rFonts w:ascii="Times New Roman" w:hAnsi="Times New Roman" w:cs="Times New Roman"/>
          <w:sz w:val="24"/>
          <w:szCs w:val="24"/>
          <w:lang w:val="es-ES"/>
        </w:rPr>
        <w:t>bióticos y fisicoquímicos a lo largo del</w:t>
      </w:r>
      <w:r w:rsidRPr="04F8FC32" w:rsidR="00B023ED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periodo de estudio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s-ES"/>
        </w:rPr>
        <w:t>.</w:t>
      </w:r>
      <w:r w:rsidRPr="04F8FC32" w:rsidR="004E390C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En Silva y Coyote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4E390C">
        <w:rPr>
          <w:rStyle w:val="Ninguno"/>
          <w:rFonts w:ascii="Times New Roman" w:hAnsi="Times New Roman" w:cs="Times New Roman"/>
          <w:sz w:val="24"/>
          <w:szCs w:val="24"/>
          <w:lang w:val="es-ES"/>
        </w:rPr>
        <w:t>l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s-ES"/>
        </w:rPr>
        <w:t>as fluctuaciones en el nivel del agua</w:t>
      </w:r>
      <w:r w:rsidRPr="04F8FC32" w:rsidR="001F4806">
        <w:rPr>
          <w:rStyle w:val="Ninguno"/>
          <w:rFonts w:ascii="Times New Roman" w:hAnsi="Times New Roman" w:cs="Times New Roman"/>
          <w:sz w:val="24"/>
          <w:szCs w:val="24"/>
          <w:lang w:val="es-ES"/>
        </w:rPr>
        <w:t>,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las actividades humanas </w:t>
      </w:r>
      <w:r w:rsidRPr="04F8FC32" w:rsidR="001F4806">
        <w:rPr>
          <w:rStyle w:val="Ninguno"/>
          <w:rFonts w:ascii="Times New Roman" w:hAnsi="Times New Roman" w:cs="Times New Roman"/>
          <w:sz w:val="24"/>
          <w:szCs w:val="24"/>
          <w:lang w:val="es-ES"/>
        </w:rPr>
        <w:t>y la llegada de miles de aves acuática</w:t>
      </w:r>
      <w:r w:rsidRPr="04F8FC32" w:rsidR="00CF507C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s migratorias </w:t>
      </w:r>
      <w:r w:rsidRPr="04F8FC32" w:rsidR="001B187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provocan 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una acumulación de materia orgánica en descomposición </w:t>
      </w:r>
      <w:r w:rsidRPr="04F8FC32" w:rsidR="001B187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y nutrientes que </w:t>
      </w:r>
      <w:r w:rsidRPr="04F8FC32" w:rsidR="004E390C">
        <w:rPr>
          <w:rStyle w:val="Ninguno"/>
          <w:rFonts w:ascii="Times New Roman" w:hAnsi="Times New Roman" w:cs="Times New Roman"/>
          <w:sz w:val="24"/>
          <w:szCs w:val="24"/>
          <w:lang w:val="es-ES"/>
        </w:rPr>
        <w:t>vuelven a estos sitios eutróficos</w:t>
      </w:r>
      <w:r w:rsidRPr="04F8FC32" w:rsidR="00CF507C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y propensos a </w:t>
      </w:r>
      <w:r w:rsidRPr="04F8FC32" w:rsidR="00B023ED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tener </w:t>
      </w:r>
      <w:r w:rsidRPr="04F8FC32" w:rsidR="008F3F31">
        <w:rPr>
          <w:rStyle w:val="Ninguno"/>
          <w:rFonts w:ascii="Times New Roman" w:hAnsi="Times New Roman" w:cs="Times New Roman"/>
          <w:sz w:val="24"/>
          <w:szCs w:val="24"/>
          <w:lang w:val="es-ES"/>
        </w:rPr>
        <w:t>brotes recurrentes</w:t>
      </w:r>
      <w:r w:rsidRPr="04F8FC32" w:rsidR="001B187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de botulismo aviar. </w:t>
      </w:r>
      <w:bookmarkStart w:name="_Hlk39350254" w:id="1"/>
      <w:bookmarkEnd w:id="1"/>
    </w:p>
    <w:p w:rsidRPr="003E6C8D" w:rsidR="00E91AA9" w:rsidP="009B498A" w:rsidRDefault="006F3EA9" w14:paraId="03C3B99D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</w:rPr>
        <w:t xml:space="preserve"> </w:t>
      </w:r>
    </w:p>
    <w:p w:rsidRPr="003E6C8D" w:rsidR="00E91AA9" w:rsidP="009B498A" w:rsidRDefault="006F3EA9" w14:paraId="06B464F3" w14:textId="4BA63515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 xml:space="preserve">Palabras claves: </w:t>
      </w:r>
      <w:r w:rsidR="00001416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A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ves acuáticas; isótopos estables; lagos someros 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eutró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pt-PT"/>
        </w:rPr>
        <w:t>ficos.</w:t>
      </w:r>
    </w:p>
    <w:p w:rsidRPr="003E6C8D" w:rsidR="00E91AA9" w:rsidP="009B498A" w:rsidRDefault="00E91AA9" w14:paraId="54C87F25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Pr="003E6C8D" w:rsidR="00E91AA9" w:rsidP="009B498A" w:rsidRDefault="006F3EA9" w14:paraId="2AC29492" w14:textId="36D8796A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  <w:lang w:val="en-US"/>
        </w:rPr>
      </w:pP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Abstract</w:t>
      </w:r>
    </w:p>
    <w:p w:rsidRPr="003E6C8D" w:rsidR="001E2E9C" w:rsidP="009B498A" w:rsidRDefault="00001416" w14:paraId="03A8542C" w14:textId="6C1B16B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[</w:t>
      </w:r>
      <w:r w:rsidRPr="003E6C8D" w:rsidR="006F3EA9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Introduction</w:t>
      </w:r>
      <w:r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]</w:t>
      </w:r>
      <w:r w:rsidRPr="003E6C8D" w:rsidR="006F3EA9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Shallow wetlands are </w:t>
      </w:r>
      <w:r w:rsidR="00DE7912">
        <w:rPr>
          <w:rStyle w:val="Ninguno"/>
          <w:rFonts w:ascii="Times New Roman" w:hAnsi="Times New Roman" w:cs="Times New Roman"/>
          <w:sz w:val="24"/>
          <w:szCs w:val="24"/>
          <w:lang w:val="en-US"/>
        </w:rPr>
        <w:t>relevant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>waterfowl;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they are currently affected by climatic changes </w:t>
      </w:r>
      <w:r w:rsidR="0065196E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nutrients derived from agriculture. This has been associated with outbreaks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lastRenderedPageBreak/>
        <w:t xml:space="preserve">of avian botulism. </w:t>
      </w:r>
      <w:r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[</w:t>
      </w:r>
      <w:r w:rsidRPr="003E6C8D" w:rsidR="006F3EA9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Objective</w:t>
      </w:r>
      <w:r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]</w:t>
      </w:r>
      <w:r w:rsidRPr="003E6C8D" w:rsidR="006F3EA9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Identify changes in wetlands that can lead to botulism outbreaks, as well as identify the source of nutrients that may contribute to </w:t>
      </w:r>
      <w:proofErr w:type="gramStart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>an</w:t>
      </w:r>
      <w:proofErr w:type="gramEnd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eutrophic state. </w:t>
      </w:r>
      <w:r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[</w:t>
      </w:r>
      <w:r w:rsidRPr="003E6C8D" w:rsidR="006F3EA9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Methodology</w:t>
      </w:r>
      <w:r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]</w:t>
      </w:r>
      <w:r w:rsidRPr="003E6C8D" w:rsidR="006F3EA9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="00C91293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C91293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Evaluation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3E6C8D" w:rsidR="006E5261">
        <w:rPr>
          <w:rStyle w:val="Ninguno"/>
          <w:rFonts w:ascii="Times New Roman" w:hAnsi="Times New Roman" w:cs="Times New Roman"/>
          <w:sz w:val="24"/>
          <w:szCs w:val="24"/>
          <w:lang w:val="en-US"/>
        </w:rPr>
        <w:t>biotic characteristics (diversity of zooplankton and macroinvertebrates)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3E6C8D" w:rsidR="006E5261">
        <w:rPr>
          <w:rStyle w:val="Ninguno"/>
          <w:rFonts w:ascii="Times New Roman" w:hAnsi="Times New Roman" w:cs="Times New Roman"/>
          <w:sz w:val="24"/>
          <w:szCs w:val="24"/>
          <w:lang w:val="en-US"/>
        </w:rPr>
        <w:t>physicochemical characteristics (dissolved oxygen, temperature, total dissolved</w:t>
      </w:r>
      <w:r w:rsidR="0065196E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65196E">
        <w:rPr>
          <w:rStyle w:val="Ninguno"/>
          <w:rFonts w:ascii="Times New Roman" w:hAnsi="Times New Roman" w:cs="Times New Roman"/>
          <w:sz w:val="24"/>
          <w:szCs w:val="24"/>
          <w:lang w:val="en-US"/>
        </w:rPr>
        <w:t>solids</w:t>
      </w:r>
      <w:proofErr w:type="gramEnd"/>
      <w:r w:rsidRPr="003E6C8D" w:rsidR="006E5261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and transparency)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362E71">
        <w:rPr>
          <w:rStyle w:val="Ninguno"/>
          <w:rFonts w:ascii="Times New Roman" w:hAnsi="Times New Roman" w:cs="Times New Roman"/>
          <w:sz w:val="24"/>
          <w:szCs w:val="24"/>
          <w:lang w:val="en-US"/>
        </w:rPr>
        <w:t>3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shallow wetlands (Silva, Coyote and </w:t>
      </w:r>
      <w:proofErr w:type="spellStart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>Trancas</w:t>
      </w:r>
      <w:proofErr w:type="spellEnd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) in central Mexico, as well as </w:t>
      </w:r>
      <w:r w:rsidRPr="003E6C8D" w:rsidR="006E5261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evaluation of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>values of stable isotopes of carbon (δ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>C) and nitrogen (δ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vertAlign w:val="superscript"/>
          <w:lang w:val="en-US"/>
        </w:rPr>
        <w:t>15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>N) from organisms</w:t>
      </w:r>
      <w:r w:rsidR="0065196E">
        <w:rPr>
          <w:rStyle w:val="Ninguno"/>
          <w:rFonts w:ascii="Times New Roman" w:hAnsi="Times New Roman" w:cs="Times New Roman"/>
          <w:sz w:val="24"/>
          <w:szCs w:val="24"/>
          <w:lang w:val="en-US"/>
        </w:rPr>
        <w:t>,</w:t>
      </w:r>
      <w:r w:rsidRPr="003E6C8D" w:rsidR="006E5261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in order to detect the input of nutrients to the aquatic ecosystem. </w:t>
      </w:r>
      <w:r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[</w:t>
      </w:r>
      <w:r w:rsidRPr="003E6C8D" w:rsidR="006F3EA9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Results</w:t>
      </w:r>
      <w:r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]</w:t>
      </w:r>
      <w:r w:rsidRPr="003E6C8D" w:rsidR="006F3EA9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There was a decrease in </w:t>
      </w:r>
      <w:r w:rsidRPr="003E6C8D" w:rsidR="00C91293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zooplankton and invertebrate diversity </w:t>
      </w:r>
      <w:r w:rsidR="00C91293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as well as a decrease in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>water level and transparency at all</w:t>
      </w:r>
      <w:r w:rsidR="00362E71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3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sites</w:t>
      </w:r>
      <w:r w:rsidR="00C91293">
        <w:rPr>
          <w:rStyle w:val="Ninguno"/>
          <w:rFonts w:ascii="Times New Roman" w:hAnsi="Times New Roman" w:cs="Times New Roman"/>
          <w:sz w:val="24"/>
          <w:szCs w:val="24"/>
          <w:lang w:val="en-US"/>
        </w:rPr>
        <w:t>.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The values of dissolved oxygen, temperature and total dissolved solids were different in the </w:t>
      </w:r>
      <w:r w:rsidR="00362E71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3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>sites</w:t>
      </w:r>
      <w:r w:rsidR="0065196E">
        <w:rPr>
          <w:rStyle w:val="Ninguno"/>
          <w:rFonts w:ascii="Times New Roman" w:hAnsi="Times New Roman" w:cs="Times New Roman"/>
          <w:sz w:val="24"/>
          <w:szCs w:val="24"/>
          <w:lang w:val="en-US"/>
        </w:rPr>
        <w:t>.</w:t>
      </w:r>
      <w:r w:rsidRPr="003E6C8D" w:rsidR="006E5261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>Values of stable carbon (δ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>C) and nitrogen (δ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vertAlign w:val="superscript"/>
          <w:lang w:val="en-US"/>
        </w:rPr>
        <w:t>15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N) isotopes from Silva and Coyote organisms coincide with values of stable isotopes found in sewage, fertilizers and grains such as corn and wheat. </w:t>
      </w:r>
      <w:r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[</w:t>
      </w:r>
      <w:r w:rsidRPr="003E6C8D" w:rsidR="006F3EA9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Conclusion</w:t>
      </w:r>
      <w:r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]</w:t>
      </w:r>
      <w:r w:rsidRPr="003E6C8D" w:rsidR="006F3EA9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E6C8D" w:rsidR="001E2E9C">
        <w:rPr>
          <w:rStyle w:val="Ninguno"/>
          <w:rFonts w:ascii="Times New Roman" w:hAnsi="Times New Roman" w:cs="Times New Roman"/>
          <w:sz w:val="24"/>
          <w:szCs w:val="24"/>
          <w:lang w:val="en-US"/>
        </w:rPr>
        <w:t>Wetlands in the study site registered biotic and physicochemical changes along the year. In Silva and Coyote water fluctuations, human activities and final</w:t>
      </w:r>
      <w:r w:rsidRPr="003E6C8D" w:rsidR="006629A1">
        <w:rPr>
          <w:rStyle w:val="Ninguno"/>
          <w:rFonts w:ascii="Times New Roman" w:hAnsi="Times New Roman" w:cs="Times New Roman"/>
          <w:sz w:val="24"/>
          <w:szCs w:val="24"/>
          <w:lang w:val="en-US"/>
        </w:rPr>
        <w:t>l</w:t>
      </w:r>
      <w:r w:rsidRPr="003E6C8D" w:rsidR="001E2E9C">
        <w:rPr>
          <w:rStyle w:val="Ninguno"/>
          <w:rFonts w:ascii="Times New Roman" w:hAnsi="Times New Roman" w:cs="Times New Roman"/>
          <w:sz w:val="24"/>
          <w:szCs w:val="24"/>
          <w:lang w:val="en-US"/>
        </w:rPr>
        <w:t>y the arrive of thousands of migratory birds</w:t>
      </w:r>
      <w:r w:rsidRPr="003E6C8D" w:rsidR="006629A1">
        <w:rPr>
          <w:rStyle w:val="Ninguno"/>
          <w:rFonts w:ascii="Times New Roman" w:hAnsi="Times New Roman" w:cs="Times New Roman"/>
          <w:sz w:val="24"/>
          <w:szCs w:val="24"/>
          <w:lang w:val="en-US"/>
        </w:rPr>
        <w:t>,</w:t>
      </w:r>
      <w:r w:rsidR="0065196E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E6C8D" w:rsidR="006629A1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produce an accumulation of dead organic matter and </w:t>
      </w:r>
      <w:r w:rsidRPr="003E6C8D" w:rsidR="008F3F31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nutrients that made the system eutrophic and therefore more prone to present recurrent </w:t>
      </w:r>
      <w:r w:rsidR="0065196E">
        <w:rPr>
          <w:rStyle w:val="Ninguno"/>
          <w:rFonts w:ascii="Times New Roman" w:hAnsi="Times New Roman" w:cs="Times New Roman"/>
          <w:sz w:val="24"/>
          <w:szCs w:val="24"/>
          <w:lang w:val="en-US"/>
        </w:rPr>
        <w:t>avian botulism</w:t>
      </w:r>
      <w:r w:rsidRPr="003E6C8D" w:rsidR="008F3F31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outbreaks</w:t>
      </w:r>
      <w:r w:rsidR="0065196E">
        <w:rPr>
          <w:rStyle w:val="Ninguno"/>
          <w:rFonts w:ascii="Times New Roman" w:hAnsi="Times New Roman" w:cs="Times New Roman"/>
          <w:sz w:val="24"/>
          <w:szCs w:val="24"/>
          <w:lang w:val="en-US"/>
        </w:rPr>
        <w:t>.</w:t>
      </w:r>
      <w:r w:rsidR="009D7CFB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E6C8D" w:rsidR="006629A1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Pr="0065196E" w:rsidR="00E91AA9" w:rsidP="009B498A" w:rsidRDefault="00E91AA9" w14:paraId="76AD8642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3E6C8D" w:rsidR="00E91AA9" w:rsidP="009B498A" w:rsidRDefault="006F3EA9" w14:paraId="7A0481FE" w14:textId="53853A95">
      <w:pPr>
        <w:pStyle w:val="Cuerpo"/>
        <w:spacing w:after="0" w:line="240" w:lineRule="auto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Keywords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: Eutrophic shallow lakes; stable isotopes; waterfowl. </w:t>
      </w:r>
    </w:p>
    <w:p w:rsidRPr="003E6C8D" w:rsidR="00E91AA9" w:rsidP="009B498A" w:rsidRDefault="00E91AA9" w14:paraId="19FBDC65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534AC1" w:rsidR="00E91AA9" w:rsidP="009B498A" w:rsidRDefault="006F3EA9" w14:paraId="6E42D08D" w14:textId="63A10F72">
      <w:pPr>
        <w:pStyle w:val="Cuerpo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I</w:t>
      </w:r>
      <w:r w:rsidRPr="00534AC1" w:rsidR="00001416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ntroducción</w:t>
      </w:r>
    </w:p>
    <w:p w:rsidRPr="003E6C8D" w:rsidR="005774D5" w:rsidP="009B498A" w:rsidRDefault="005774D5" w14:paraId="71191165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</w:p>
    <w:p w:rsidRPr="003E6C8D" w:rsidR="007F7788" w:rsidP="009B498A" w:rsidRDefault="006F3EA9" w14:paraId="492962DD" w14:textId="0C0853E5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it-IT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Los humedales someros</w:t>
      </w:r>
      <w:r w:rsidR="00DE7912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ya sea</w:t>
      </w:r>
      <w:r w:rsidR="00DE7912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n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naturales o artificiales</w:t>
      </w:r>
      <w:r w:rsidR="004B2B2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son </w:t>
      </w:r>
      <w:r w:rsidR="00DE7912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relevantes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para la reproducción y sobrevivencia</w:t>
      </w:r>
      <w:r w:rsidR="004B2B2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de una </w:t>
      </w:r>
      <w:r w:rsidR="001778B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diversidad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de especies de aves 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acuá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pt-PT"/>
        </w:rPr>
        <w:t>ticas</w:t>
      </w:r>
      <w:r w:rsidR="004B2B29">
        <w:rPr>
          <w:rStyle w:val="Ninguno"/>
          <w:rFonts w:ascii="Times New Roman" w:hAnsi="Times New Roman" w:cs="Times New Roman"/>
          <w:sz w:val="24"/>
          <w:szCs w:val="24"/>
          <w:lang w:val="pt-PT"/>
        </w:rPr>
        <w:t>,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pt-PT"/>
        </w:rPr>
        <w:t xml:space="preserve"> tanto residentes como migratorias (</w:t>
      </w:r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lang w:val="pt-PT"/>
        </w:rPr>
        <w:t xml:space="preserve">Murakani </w:t>
      </w:r>
      <w:r w:rsidRPr="009B498A">
        <w:rPr>
          <w:rStyle w:val="Ninguno"/>
          <w:rFonts w:ascii="Times New Roman" w:hAnsi="Times New Roman" w:cs="Times New Roman"/>
          <w:i/>
          <w:iCs/>
          <w:color w:val="0070C0"/>
          <w:sz w:val="24"/>
          <w:szCs w:val="24"/>
          <w:lang w:val="nl-NL"/>
        </w:rPr>
        <w:t>et al</w:t>
      </w:r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>., 2015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). Sin embargo, este tipo de humedales son vulnerables al cambio climático asociado al calentamiento global, </w:t>
      </w:r>
      <w:r w:rsidR="001778B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así como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a la contaminación por actividades agropecuarias</w:t>
      </w:r>
      <w:r w:rsidR="004B2B2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principalmente en áreas tropicales y subtropicales (</w:t>
      </w:r>
      <w:proofErr w:type="spellStart"/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>Menezes</w:t>
      </w:r>
      <w:proofErr w:type="spellEnd"/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 xml:space="preserve"> </w:t>
      </w:r>
      <w:r w:rsidRPr="009B498A">
        <w:rPr>
          <w:rStyle w:val="Ninguno"/>
          <w:rFonts w:ascii="Times New Roman" w:hAnsi="Times New Roman" w:cs="Times New Roman"/>
          <w:i/>
          <w:iCs/>
          <w:color w:val="0070C0"/>
          <w:sz w:val="24"/>
          <w:szCs w:val="24"/>
          <w:lang w:val="nl-NL"/>
        </w:rPr>
        <w:t>et al</w:t>
      </w:r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lang w:val="it-IT"/>
        </w:rPr>
        <w:t>., 2019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it-IT"/>
        </w:rPr>
        <w:t>).</w:t>
      </w:r>
      <w:r w:rsidR="009D7CFB">
        <w:rPr>
          <w:rStyle w:val="Ninguno"/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:rsidRPr="003E6C8D" w:rsidR="007F7788" w:rsidP="009B498A" w:rsidRDefault="007F7788" w14:paraId="6A690F7A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it-IT"/>
        </w:rPr>
      </w:pPr>
    </w:p>
    <w:p w:rsidRPr="003E6C8D" w:rsidR="00E91AA9" w:rsidP="009B498A" w:rsidRDefault="006F3EA9" w14:paraId="1447A477" w14:textId="7910A2E5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it-IT"/>
        </w:rPr>
        <w:t>La variaci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ón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interanual de las lluvias produce sequías y fluctuaciones en el nivel de agua que afectan </w:t>
      </w:r>
      <w:r w:rsidR="004B2B2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al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ecosistema acuático mediante el aumento de la eutroficación, de los niveles de salinización y anoxia, así como una alta 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producció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pt-PT"/>
        </w:rPr>
        <w:t>n de cianobacterias (</w:t>
      </w:r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lang w:val="pt-PT"/>
        </w:rPr>
        <w:t xml:space="preserve">Menezes </w:t>
      </w:r>
      <w:r w:rsidRPr="009B498A">
        <w:rPr>
          <w:rStyle w:val="Ninguno"/>
          <w:rFonts w:ascii="Times New Roman" w:hAnsi="Times New Roman" w:cs="Times New Roman"/>
          <w:i/>
          <w:iCs/>
          <w:color w:val="0070C0"/>
          <w:sz w:val="24"/>
          <w:szCs w:val="24"/>
          <w:lang w:val="nl-NL"/>
        </w:rPr>
        <w:t>et al</w:t>
      </w:r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>., 2019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). Además, la contaminación de los cuerpos de agua por agroquímicos es cada vez mayor </w:t>
      </w:r>
      <w:r w:rsidR="00E75722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conforme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aumentan las necesidades de 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producció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nl-NL"/>
        </w:rPr>
        <w:t>n (</w:t>
      </w:r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lang w:val="nl-NL"/>
        </w:rPr>
        <w:t xml:space="preserve">Evans </w:t>
      </w:r>
      <w:r w:rsidRPr="009B498A">
        <w:rPr>
          <w:rStyle w:val="Ninguno"/>
          <w:rFonts w:ascii="Times New Roman" w:hAnsi="Times New Roman" w:cs="Times New Roman"/>
          <w:i/>
          <w:iCs/>
          <w:color w:val="0070C0"/>
          <w:sz w:val="24"/>
          <w:szCs w:val="24"/>
        </w:rPr>
        <w:t>et al.,</w:t>
      </w:r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</w:rPr>
        <w:t xml:space="preserve"> 2019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>).</w:t>
      </w:r>
    </w:p>
    <w:p w:rsidRPr="003E6C8D" w:rsidR="007F7788" w:rsidP="009B498A" w:rsidRDefault="007F7788" w14:paraId="64B51ED6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</w:p>
    <w:p w:rsidRPr="003E6C8D" w:rsidR="00B97A21" w:rsidP="009B498A" w:rsidRDefault="006F3EA9" w14:paraId="0B4E1C2D" w14:textId="0E462C72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Los cambios p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>r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o</w:t>
      </w:r>
      <w:r w:rsid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vocados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por la contaminación y las actividades agropecuarias afectan la biodiversidad</w:t>
      </w:r>
      <w:r w:rsidR="00FE452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de los humedales someros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r w:rsidRPr="003E6C8D" w:rsidR="00B97A21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incluyendo</w:t>
      </w:r>
      <w:r w:rsidRPr="003E6C8D" w:rsidR="007F778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la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composición de especies, la estructura trófica y el funcionamiento </w:t>
      </w:r>
      <w:r w:rsidR="00FE452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del ecosistema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(</w:t>
      </w:r>
      <w:proofErr w:type="spellStart"/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>Havens</w:t>
      </w:r>
      <w:proofErr w:type="spellEnd"/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 xml:space="preserve"> </w:t>
      </w:r>
      <w:r w:rsidRPr="009B498A">
        <w:rPr>
          <w:rStyle w:val="Ninguno"/>
          <w:rFonts w:ascii="Times New Roman" w:hAnsi="Times New Roman" w:cs="Times New Roman"/>
          <w:i/>
          <w:iCs/>
          <w:color w:val="0070C0"/>
          <w:sz w:val="24"/>
          <w:szCs w:val="24"/>
        </w:rPr>
        <w:t>et al.,</w:t>
      </w:r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 xml:space="preserve"> 2016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). Uno de los problemas que se ha asociado a est</w:t>
      </w:r>
      <w:r w:rsidR="00B84D2E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os</w:t>
      </w:r>
      <w:r w:rsidR="00DF19CC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cambios en los humedales someros son los brotes de botulismo aviar. </w:t>
      </w:r>
    </w:p>
    <w:p w:rsidRPr="003E6C8D" w:rsidR="00B97A21" w:rsidP="009B498A" w:rsidRDefault="00B97A21" w14:paraId="4119CF4F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</w:p>
    <w:p w:rsidRPr="003E6C8D" w:rsidR="00B97A21" w:rsidP="009B498A" w:rsidRDefault="006F3EA9" w14:paraId="3ABFE640" w14:textId="3523D1A1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El botulismo es una enfermedad causada por la ingestión de la neurotoxina producida por la bacteria anaerobia </w:t>
      </w:r>
      <w:proofErr w:type="spellStart"/>
      <w:r w:rsidRPr="003E6C8D">
        <w:rPr>
          <w:rStyle w:val="Ninguno"/>
          <w:rFonts w:ascii="Times New Roman" w:hAnsi="Times New Roman" w:cs="Times New Roman"/>
          <w:i/>
          <w:iCs/>
          <w:sz w:val="24"/>
          <w:szCs w:val="24"/>
        </w:rPr>
        <w:t>Clostridium</w:t>
      </w:r>
      <w:proofErr w:type="spellEnd"/>
      <w:r w:rsidRPr="003E6C8D">
        <w:rPr>
          <w:rStyle w:val="Ninguno"/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E6C8D">
        <w:rPr>
          <w:rStyle w:val="Ninguno"/>
          <w:rFonts w:ascii="Times New Roman" w:hAnsi="Times New Roman" w:cs="Times New Roman"/>
          <w:i/>
          <w:iCs/>
          <w:sz w:val="24"/>
          <w:szCs w:val="24"/>
        </w:rPr>
        <w:t>botulinum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y es considerada la causa más importante de mortalidad en aves acuáticas (</w:t>
      </w:r>
      <w:proofErr w:type="spellStart"/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>Rocke</w:t>
      </w:r>
      <w:proofErr w:type="spellEnd"/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 xml:space="preserve"> y Bollinger, 2007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). La bacteria se considera ubicua y habita en el suelo, el polvo y la materia 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orgá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</w:rPr>
        <w:t>nica</w:t>
      </w:r>
      <w:r w:rsidR="00B84D2E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.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La producción de la toxina ocurre durante la multiplicación de las esporas en condiciones ambientales favorables como</w:t>
      </w:r>
      <w:r w:rsidR="00B84D2E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: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02665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materia orgánica en descomposición,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anoxia y temperaturas del agua mayores a 20</w:t>
      </w:r>
      <w:r w:rsidRPr="003E6C8D" w:rsidR="0051268E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°C (</w:t>
      </w:r>
      <w:proofErr w:type="spellStart"/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>Babinszky</w:t>
      </w:r>
      <w:proofErr w:type="spellEnd"/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 xml:space="preserve"> </w:t>
      </w:r>
      <w:r w:rsidRPr="009B498A">
        <w:rPr>
          <w:rStyle w:val="Ninguno"/>
          <w:rFonts w:ascii="Times New Roman" w:hAnsi="Times New Roman" w:cs="Times New Roman"/>
          <w:i/>
          <w:iCs/>
          <w:color w:val="0070C0"/>
          <w:sz w:val="24"/>
          <w:szCs w:val="24"/>
        </w:rPr>
        <w:t>et al.,</w:t>
      </w:r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</w:rPr>
        <w:t xml:space="preserve"> 2008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 xml:space="preserve">). </w:t>
      </w:r>
    </w:p>
    <w:p w:rsidRPr="003E6C8D" w:rsidR="00B1175B" w:rsidP="009B498A" w:rsidRDefault="00B1175B" w14:paraId="48BA08CD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</w:rPr>
      </w:pPr>
    </w:p>
    <w:p w:rsidRPr="003E6C8D" w:rsidR="00B97A21" w:rsidP="009B498A" w:rsidRDefault="007F7788" w14:paraId="2E7F67CA" w14:textId="7A4B7685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As</w:t>
      </w:r>
      <w:r w:rsidR="00B84D2E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i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mismo, los brotes se han asociado a fluctuaciones en el nivel del agua (</w:t>
      </w:r>
      <w:r w:rsidRPr="009B498A" w:rsidR="006F3EA9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>Domínguez, 2009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), a algunas actividades humanas que incrementan la carga de nutrientes (</w:t>
      </w:r>
      <w:r w:rsidRPr="009B498A" w:rsidR="006F3EA9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>Ortiz y Smith, 1994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), a la </w:t>
      </w:r>
      <w:proofErr w:type="spellStart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lastRenderedPageBreak/>
        <w:t>proliferació</w:t>
      </w:r>
      <w:proofErr w:type="spellEnd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pt-PT"/>
        </w:rPr>
        <w:t>n de cianobacterias (</w:t>
      </w:r>
      <w:r w:rsidRPr="009B498A" w:rsidR="006F3EA9">
        <w:rPr>
          <w:rStyle w:val="Ninguno"/>
          <w:rFonts w:ascii="Times New Roman" w:hAnsi="Times New Roman" w:cs="Times New Roman"/>
          <w:color w:val="0070C0"/>
          <w:sz w:val="24"/>
          <w:szCs w:val="24"/>
          <w:lang w:val="pt-PT"/>
        </w:rPr>
        <w:t xml:space="preserve">Murphy </w:t>
      </w:r>
      <w:r w:rsidRPr="009B498A" w:rsidR="006F3EA9">
        <w:rPr>
          <w:rStyle w:val="Ninguno"/>
          <w:rFonts w:ascii="Times New Roman" w:hAnsi="Times New Roman" w:cs="Times New Roman"/>
          <w:i/>
          <w:iCs/>
          <w:color w:val="0070C0"/>
          <w:sz w:val="24"/>
          <w:szCs w:val="24"/>
        </w:rPr>
        <w:t>et al.,</w:t>
      </w:r>
      <w:r w:rsidRPr="009B498A" w:rsidR="006F3EA9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 xml:space="preserve"> 2000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) y la presencia de peces del género </w:t>
      </w:r>
      <w:proofErr w:type="spellStart"/>
      <w:r w:rsidRPr="003E6C8D" w:rsidR="006F3EA9">
        <w:rPr>
          <w:rStyle w:val="Ninguno"/>
          <w:rFonts w:ascii="Times New Roman" w:hAnsi="Times New Roman" w:cs="Times New Roman"/>
          <w:i/>
          <w:iCs/>
          <w:sz w:val="24"/>
          <w:szCs w:val="24"/>
        </w:rPr>
        <w:t>Oreochromis</w:t>
      </w:r>
      <w:proofErr w:type="spellEnd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de-DE"/>
        </w:rPr>
        <w:t xml:space="preserve"> spp (</w:t>
      </w:r>
      <w:r w:rsidRPr="009B498A" w:rsidR="00043F82">
        <w:rPr>
          <w:rStyle w:val="Ninguno"/>
          <w:rFonts w:ascii="Times New Roman" w:hAnsi="Times New Roman" w:cs="Times New Roman"/>
          <w:color w:val="0070C0"/>
          <w:sz w:val="24"/>
          <w:szCs w:val="24"/>
          <w:lang w:val="de-DE"/>
        </w:rPr>
        <w:t xml:space="preserve">Nol </w:t>
      </w:r>
      <w:r w:rsidRPr="009B498A" w:rsidR="006F3EA9">
        <w:rPr>
          <w:rStyle w:val="Ninguno"/>
          <w:rFonts w:ascii="Times New Roman" w:hAnsi="Times New Roman" w:cs="Times New Roman"/>
          <w:i/>
          <w:iCs/>
          <w:color w:val="0070C0"/>
          <w:sz w:val="24"/>
          <w:szCs w:val="24"/>
        </w:rPr>
        <w:t>et al.,</w:t>
      </w:r>
      <w:r w:rsidRPr="009B498A" w:rsidR="006F3EA9">
        <w:rPr>
          <w:rStyle w:val="Ninguno"/>
          <w:rFonts w:ascii="Times New Roman" w:hAnsi="Times New Roman" w:cs="Times New Roman"/>
          <w:color w:val="0070C0"/>
          <w:sz w:val="24"/>
          <w:szCs w:val="24"/>
        </w:rPr>
        <w:t xml:space="preserve"> 2004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</w:rPr>
        <w:t>)</w:t>
      </w:r>
      <w:r w:rsidR="00A1591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</w:t>
      </w:r>
      <w:r w:rsidR="000A6DF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A1591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l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os cuales son introducidos muy </w:t>
      </w:r>
      <w:proofErr w:type="spellStart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comú</w:t>
      </w:r>
      <w:proofErr w:type="spellEnd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pt-PT"/>
        </w:rPr>
        <w:t>nmente a este tipo de humedales.</w:t>
      </w:r>
      <w:r w:rsidRPr="003E6C8D" w:rsidR="006F3EA9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 </w:t>
      </w:r>
    </w:p>
    <w:p w:rsidRPr="003E6C8D" w:rsidR="00B97A21" w:rsidP="009B498A" w:rsidRDefault="00B97A21" w14:paraId="472AE3E2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</w:pPr>
    </w:p>
    <w:p w:rsidR="003D679D" w:rsidP="009B498A" w:rsidRDefault="006F3EA9" w14:paraId="11C45F04" w14:textId="2288FCA4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</w:pP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>En el estado de Guanajuato</w:t>
      </w:r>
      <w:r w:rsidR="00A15918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>, en la parte central de México,</w:t>
      </w: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 se han presentado brotes de botulismo en varios humedales durante la temporada migratoria</w:t>
      </w:r>
      <w:r w:rsidR="00A15918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>,</w:t>
      </w: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 cuando un gran número de aves se congrega. El brote más severo se presentó en</w:t>
      </w:r>
      <w:r w:rsidR="00C906CA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 la</w:t>
      </w: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 Presa de Silva durante el invierno de 1994-1995, en el cual murieron de 20</w:t>
      </w:r>
      <w:r w:rsidRPr="003E6C8D" w:rsidR="0051268E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 </w:t>
      </w: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>000 a 40</w:t>
      </w:r>
      <w:r w:rsidRPr="003E6C8D" w:rsidR="0051268E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 </w:t>
      </w: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>000 aves acuáticas (</w:t>
      </w:r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u w:color="222222"/>
          <w:lang w:val="es-ES_tradnl"/>
        </w:rPr>
        <w:t>CEC, 1995</w:t>
      </w: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). Un panel compuesto por especialistas de la Secretaría del Consejo de la Comisión para la Cooperación Ambiental (CCA) </w:t>
      </w:r>
      <w:r w:rsidR="00A15918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>concluyó</w:t>
      </w: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 que la exposición a metales pesados y la contaminación del río Turbio</w:t>
      </w:r>
      <w:r w:rsidR="00A15918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>,</w:t>
      </w: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 que alimentaba este embalse</w:t>
      </w:r>
      <w:r w:rsidR="00A15918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>,</w:t>
      </w: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 </w:t>
      </w:r>
      <w:r w:rsidR="002467F6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causaron una mortalidad inicial en las aves. La presencia de cadáveres proporcionó un </w:t>
      </w:r>
      <w:r w:rsidRPr="003E6C8D" w:rsidR="002467F6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ambiente favorable para la reproducción de la bacteria</w:t>
      </w:r>
      <w:r w:rsidR="003D679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causante del botulismo</w:t>
      </w:r>
      <w:r w:rsidRPr="003E6C8D" w:rsidR="002467F6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, por lo que la toxina se transfi</w:t>
      </w:r>
      <w:r w:rsidR="003D679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rió</w:t>
      </w:r>
      <w:r w:rsidRPr="003E6C8D" w:rsidR="002467F6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a otras aves cuando consum</w:t>
      </w:r>
      <w:r w:rsidR="003D679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ieron</w:t>
      </w:r>
      <w:r w:rsidRPr="003E6C8D" w:rsidR="002467F6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gusanos de moscas y otros invertebrados carroñeros (</w:t>
      </w:r>
      <w:proofErr w:type="spellStart"/>
      <w:r w:rsidRPr="009B498A" w:rsidR="002467F6">
        <w:rPr>
          <w:rStyle w:val="Ninguno"/>
          <w:rFonts w:ascii="Times New Roman" w:hAnsi="Times New Roman" w:cs="Times New Roman"/>
          <w:color w:val="0070C0"/>
          <w:sz w:val="24"/>
          <w:szCs w:val="24"/>
          <w:u w:color="222222"/>
          <w:shd w:val="clear" w:color="auto" w:fill="F8F9FA"/>
          <w:lang w:val="es-ES_tradnl"/>
        </w:rPr>
        <w:t>Rocke</w:t>
      </w:r>
      <w:proofErr w:type="spellEnd"/>
      <w:r w:rsidRPr="009B498A" w:rsidR="002467F6">
        <w:rPr>
          <w:rStyle w:val="Ninguno"/>
          <w:rFonts w:ascii="Times New Roman" w:hAnsi="Times New Roman" w:cs="Times New Roman"/>
          <w:color w:val="0070C0"/>
          <w:sz w:val="24"/>
          <w:szCs w:val="24"/>
          <w:u w:color="222222"/>
          <w:shd w:val="clear" w:color="auto" w:fill="F8F9FA"/>
          <w:lang w:val="es-ES_tradnl"/>
        </w:rPr>
        <w:t xml:space="preserve"> y Bollinger, 2007</w:t>
      </w:r>
      <w:r w:rsidRPr="003E6C8D" w:rsidR="002467F6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)</w:t>
      </w:r>
      <w:r w:rsidR="003D679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.</w:t>
      </w:r>
      <w:r w:rsidR="002467F6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 </w:t>
      </w:r>
    </w:p>
    <w:p w:rsidR="003D679D" w:rsidP="009B498A" w:rsidRDefault="003D679D" w14:paraId="3722E92F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</w:pPr>
    </w:p>
    <w:p w:rsidR="003D679D" w:rsidP="009B498A" w:rsidRDefault="00FE4520" w14:paraId="535D9CDA" w14:textId="47EAE1A6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</w:pP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>Después del brote</w:t>
      </w:r>
      <w:r w:rsidR="00C906CA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, </w:t>
      </w: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>se cerró el afluente del río Turbio hacía la presa y se dragó el sedimento, desde entonces, el embalse se ha recargado s</w:t>
      </w:r>
      <w:r w:rsidR="00A15918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>o</w:t>
      </w: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lo con agua de lluvia y con un pequeño arroyo. </w:t>
      </w:r>
      <w:r w:rsidRPr="003E6C8D" w:rsidR="003D679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>Sin embargo, brotes de botulismo con mortalidad variable siguen ocurriendo</w:t>
      </w:r>
      <w:r w:rsidR="003D679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 en Silva y otros humedales someros</w:t>
      </w:r>
      <w:r w:rsidRPr="003E6C8D" w:rsidR="003D679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 casi todos los años.</w:t>
      </w:r>
      <w:r w:rsidR="003D679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pt-PT"/>
        </w:rPr>
        <w:t>Registros de</w:t>
      </w:r>
      <w:r w:rsidRPr="003E6C8D" w:rsidR="006F3EA9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 los últimos seis años indican que los brotes pueden comenzar desde noviembre y la mortalidad puede continuar hasta marzo.</w:t>
      </w:r>
      <w:r w:rsidR="009D7CFB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 </w:t>
      </w:r>
      <w:r w:rsidRPr="003E6C8D" w:rsidR="006F3EA9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  <w:t xml:space="preserve">La cantidad de aves muertas varía de 50 a 900 individuos. </w:t>
      </w:r>
    </w:p>
    <w:p w:rsidR="00F7292D" w:rsidP="009B498A" w:rsidRDefault="00F7292D" w14:paraId="32E11C50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lang w:val="es-ES_tradnl"/>
        </w:rPr>
      </w:pPr>
    </w:p>
    <w:p w:rsidRPr="003E6C8D" w:rsidR="00B97A21" w:rsidP="009B498A" w:rsidRDefault="006F3EA9" w14:paraId="5F539AAD" w14:textId="5A41082D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</w:pP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En Presa de Silva, una vez que comienza la mortalidad</w:t>
      </w:r>
      <w:r w:rsidR="00A83FB7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,</w:t>
      </w: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se recolectan diariamente los cadáveres para disminuir la severidad del brote.</w:t>
      </w:r>
      <w:r w:rsidR="00A83FB7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Asimismo,</w:t>
      </w: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se han realizado estudios patológicos en patos muertos para descartar una mortalidad inicial debido al </w:t>
      </w:r>
      <w:proofErr w:type="spellStart"/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có</w:t>
      </w:r>
      <w:proofErr w:type="spellEnd"/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pt-PT"/>
        </w:rPr>
        <w:t>lera aviar (</w:t>
      </w:r>
      <w:r w:rsidRPr="003E6C8D">
        <w:rPr>
          <w:rStyle w:val="Ninguno"/>
          <w:rFonts w:ascii="Times New Roman" w:hAnsi="Times New Roman" w:cs="Times New Roman"/>
          <w:i/>
          <w:iCs/>
          <w:color w:val="222222"/>
          <w:sz w:val="24"/>
          <w:szCs w:val="24"/>
          <w:u w:color="222222"/>
          <w:shd w:val="clear" w:color="auto" w:fill="F8F9FA"/>
          <w:lang w:val="it-IT"/>
        </w:rPr>
        <w:t>Pasteurella multocida</w:t>
      </w: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it-IT"/>
        </w:rPr>
        <w:t>), la cu</w:t>
      </w:r>
      <w:proofErr w:type="spellStart"/>
      <w:r w:rsidR="00A83FB7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a</w:t>
      </w: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l</w:t>
      </w:r>
      <w:proofErr w:type="spellEnd"/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es una enfermedad infecciosa que causa gran mortalidad en las aves </w:t>
      </w:r>
      <w:proofErr w:type="spellStart"/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acuá</w:t>
      </w:r>
      <w:proofErr w:type="spellEnd"/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pt-PT"/>
        </w:rPr>
        <w:t xml:space="preserve">ticas </w:t>
      </w: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it-IT"/>
        </w:rPr>
        <w:t>(</w:t>
      </w:r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u w:color="222222"/>
          <w:shd w:val="clear" w:color="auto" w:fill="F8F9FA"/>
          <w:lang w:val="it-IT"/>
        </w:rPr>
        <w:t xml:space="preserve">Wray </w:t>
      </w:r>
      <w:r w:rsidRPr="009B498A">
        <w:rPr>
          <w:rStyle w:val="Ninguno"/>
          <w:rFonts w:ascii="Times New Roman" w:hAnsi="Times New Roman" w:cs="Times New Roman"/>
          <w:i/>
          <w:iCs/>
          <w:color w:val="0070C0"/>
          <w:sz w:val="24"/>
          <w:szCs w:val="24"/>
          <w:u w:color="222222"/>
          <w:shd w:val="clear" w:color="auto" w:fill="F8F9FA"/>
        </w:rPr>
        <w:t>et al.,</w:t>
      </w:r>
      <w:r w:rsidRPr="009B498A">
        <w:rPr>
          <w:rStyle w:val="Ninguno"/>
          <w:rFonts w:ascii="Times New Roman" w:hAnsi="Times New Roman" w:cs="Times New Roman"/>
          <w:color w:val="0070C0"/>
          <w:sz w:val="24"/>
          <w:szCs w:val="24"/>
          <w:u w:color="222222"/>
          <w:shd w:val="clear" w:color="auto" w:fill="F8F9FA"/>
          <w:lang w:val="es-ES_tradnl"/>
        </w:rPr>
        <w:t xml:space="preserve"> 2016</w:t>
      </w: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). </w:t>
      </w:r>
    </w:p>
    <w:p w:rsidRPr="003E6C8D" w:rsidR="00B97A21" w:rsidP="009B498A" w:rsidRDefault="006F3EA9" w14:paraId="74C5BE23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</w:pP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</w:t>
      </w:r>
    </w:p>
    <w:p w:rsidR="003D679D" w:rsidP="009B498A" w:rsidRDefault="00B97A21" w14:paraId="4E017D02" w14:textId="5290D81C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  <w:r w:rsidRPr="003E6C8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Debido a</w:t>
      </w:r>
      <w:r w:rsidR="00A83FB7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l incremento de</w:t>
      </w:r>
      <w:r w:rsidRPr="003E6C8D" w:rsidR="001447D2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humedales someros que pueden presentar cambios en el nivel y calidad del agua debido al cambio climático, </w:t>
      </w:r>
      <w:r w:rsidRPr="003E6C8D" w:rsidR="006F3EA9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es </w:t>
      </w:r>
      <w:r w:rsidR="00A83FB7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necesario </w:t>
      </w:r>
      <w:r w:rsidRPr="003E6C8D" w:rsidR="006F3EA9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conocer las características bióticas </w:t>
      </w:r>
      <w:r w:rsidR="00A83FB7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y</w:t>
      </w:r>
      <w:r w:rsidRPr="003E6C8D" w:rsidR="006F3EA9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</w:t>
      </w:r>
      <w:r w:rsidR="00026650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fisicoquímicas</w:t>
      </w:r>
      <w:r w:rsidRPr="003E6C8D" w:rsidR="006F3EA9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</w:t>
      </w:r>
      <w:r w:rsidRPr="003E6C8D" w:rsidR="001447D2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que podrían favorecer </w:t>
      </w:r>
      <w:r w:rsidRPr="003E6C8D" w:rsidR="00F61038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la </w:t>
      </w:r>
      <w:r w:rsidR="00A83FB7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presencia</w:t>
      </w:r>
      <w:r w:rsidRPr="003E6C8D" w:rsidR="00F61038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de la toxina botulínica y</w:t>
      </w:r>
      <w:r w:rsidR="00A83FB7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,</w:t>
      </w:r>
      <w:r w:rsidRPr="003E6C8D" w:rsidR="00F61038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</w:t>
      </w:r>
      <w:r w:rsidR="00026650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por lo tanto,</w:t>
      </w:r>
      <w:r w:rsidRPr="003E6C8D" w:rsidR="00F61038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de</w:t>
      </w:r>
      <w:r w:rsidRPr="003E6C8D" w:rsidR="001447D2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brotes de botulismo aviar</w:t>
      </w:r>
      <w:r w:rsidRPr="003E6C8D" w:rsidR="00850A18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en las zonas tropicales o subtropicales</w:t>
      </w:r>
      <w:r w:rsidRPr="003E6C8D" w:rsidR="001447D2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.</w:t>
      </w:r>
      <w:r w:rsidRPr="003E6C8D" w:rsidR="006F3EA9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Esto permitiría planear algunas estrategias de manejo </w:t>
      </w:r>
      <w:r w:rsidR="006F75A5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con el fin</w:t>
      </w:r>
      <w:r w:rsidR="000A6DF0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</w:t>
      </w:r>
      <w:r w:rsidRPr="003E6C8D" w:rsidR="006F3EA9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de reducir la frecuencia de los brotes y disminuir la</w:t>
      </w:r>
      <w:r w:rsidR="003D679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</w:t>
      </w:r>
      <w:r w:rsidRPr="003E6C8D" w:rsidR="006F3EA9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mortalid</w:t>
      </w:r>
      <w:r w:rsidRPr="003E6C8D" w:rsidR="00F61038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ad</w:t>
      </w:r>
      <w:r w:rsidR="003D679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</w:t>
      </w:r>
      <w:r w:rsidRPr="003E6C8D" w:rsidR="00F61038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de</w:t>
      </w:r>
      <w:r w:rsidR="003D679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</w:t>
      </w:r>
      <w:r w:rsidRPr="003E6C8D" w:rsidR="00F61038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las</w:t>
      </w:r>
      <w:r w:rsidR="003D679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</w:t>
      </w:r>
      <w:r w:rsidRPr="003E6C8D" w:rsidR="00F61038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aves</w:t>
      </w:r>
      <w:r w:rsidR="003D679D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 xml:space="preserve"> </w:t>
      </w:r>
      <w:r w:rsidRPr="003E6C8D" w:rsidR="00F61038"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  <w:lang w:val="es-ES_tradnl"/>
        </w:rPr>
        <w:t>acuáticas.</w:t>
      </w:r>
      <w:r w:rsidRPr="003E6C8D" w:rsidDel="003D679D" w:rsidR="003D679D">
        <w:rPr>
          <w:rStyle w:val="Ninguno"/>
          <w:rFonts w:ascii="Times New Roman" w:hAnsi="Times New Roman" w:eastAsia="Times New Roman" w:cs="Times New Roman"/>
          <w:color w:val="222222"/>
          <w:sz w:val="24"/>
          <w:szCs w:val="24"/>
          <w:u w:color="222222"/>
        </w:rPr>
        <w:t xml:space="preserve"> </w:t>
      </w:r>
    </w:p>
    <w:p w:rsidRPr="003E6C8D" w:rsidR="003D679D" w:rsidP="009B498A" w:rsidRDefault="003D679D" w14:paraId="7F1B32AC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8F9FA"/>
        </w:rPr>
      </w:pPr>
    </w:p>
    <w:p w:rsidRPr="003E6C8D" w:rsidR="00E91AA9" w:rsidP="009B498A" w:rsidRDefault="006F3EA9" w14:paraId="2BDF851D" w14:textId="719FA7B1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</w:t>
      </w:r>
      <w:r w:rsidRPr="003E6C8D" w:rsidR="00850A1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l objetivo de este estudio </w:t>
      </w:r>
      <w:r w:rsidR="003D679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es</w:t>
      </w:r>
      <w:r w:rsidRPr="003E6C8D" w:rsidR="00850A1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identificar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cambios </w:t>
      </w:r>
      <w:r w:rsidR="00B2795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bióticos (</w:t>
      </w:r>
      <w:r w:rsidRPr="003E6C8D" w:rsidR="00B27959">
        <w:rPr>
          <w:rStyle w:val="Ninguno"/>
          <w:rFonts w:ascii="Times New Roman" w:hAnsi="Times New Roman" w:cs="Times New Roman"/>
          <w:sz w:val="24"/>
          <w:szCs w:val="24"/>
          <w:lang w:val="pt-PT"/>
        </w:rPr>
        <w:t>diversidad de zooplancton y macroinvertebrados</w:t>
      </w:r>
      <w:r w:rsidR="00B27959">
        <w:rPr>
          <w:rStyle w:val="Ninguno"/>
          <w:rFonts w:ascii="Times New Roman" w:hAnsi="Times New Roman" w:cs="Times New Roman"/>
          <w:sz w:val="24"/>
          <w:szCs w:val="24"/>
          <w:lang w:val="pt-PT"/>
        </w:rPr>
        <w:t>)</w:t>
      </w:r>
      <w:r w:rsidR="00B2795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y fisicoquímicos (</w:t>
      </w:r>
      <w:r w:rsidRPr="003E6C8D" w:rsidR="00B2795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transparencia del agua, temperatura, solidos disueltos totales,</w:t>
      </w:r>
      <w:r w:rsidR="00B2795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B2795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y oxígeno disuelto</w:t>
      </w:r>
      <w:r w:rsidR="00B2795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)</w:t>
      </w:r>
      <w:r w:rsidRPr="003E6C8D" w:rsidR="00B2795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3C184A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en </w:t>
      </w:r>
      <w:r w:rsidR="006F75A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2</w:t>
      </w:r>
      <w:r w:rsidRPr="003E6C8D" w:rsidR="0051268E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B2795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humedales someros</w:t>
      </w:r>
      <w:r w:rsidRPr="003E6C8D" w:rsidR="00E80C2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que presentan brotes frecuentes de botulismo aviar</w:t>
      </w:r>
      <w:r w:rsidR="006F75A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:</w:t>
      </w:r>
      <w:r w:rsidR="007E344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Presa de </w:t>
      </w:r>
      <w:r w:rsidR="00B2795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Silva y </w:t>
      </w:r>
      <w:r w:rsidR="007E344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Presa del </w:t>
      </w:r>
      <w:r w:rsidR="00B2795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Coyote</w:t>
      </w:r>
      <w:r w:rsidR="007E344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;</w:t>
      </w:r>
      <w:r w:rsidR="00B2795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E80C2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y en </w:t>
      </w:r>
      <w:r w:rsidR="006F75A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1</w:t>
      </w:r>
      <w:r w:rsidRPr="003E6C8D" w:rsidR="00E80C2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humedal en donde no se han registrado brotes</w:t>
      </w:r>
      <w:r w:rsidR="006F75A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:</w:t>
      </w:r>
      <w:r w:rsidR="007E344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Refugio de </w:t>
      </w:r>
      <w:r w:rsidR="00B2795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Trancas.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Así como detectar la fuente de nutrientes que podrí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</w:rPr>
        <w:t>an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</w:rPr>
        <w:t xml:space="preserve"> </w:t>
      </w:r>
      <w:r w:rsidR="00B2795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favorecer la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eutroficación en estos humedales.</w:t>
      </w:r>
    </w:p>
    <w:p w:rsidRPr="003E6C8D" w:rsidR="009B498A" w:rsidP="009B498A" w:rsidRDefault="009B498A" w14:paraId="0AFF5E8D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534AC1" w:rsidR="00E91AA9" w:rsidP="009B498A" w:rsidRDefault="003E521B" w14:paraId="2F43BAD7" w14:textId="407DF8FD">
      <w:pPr>
        <w:pStyle w:val="Cuerpo"/>
        <w:numPr>
          <w:ilvl w:val="0"/>
          <w:numId w:val="8"/>
        </w:numPr>
        <w:spacing w:after="0" w:line="240" w:lineRule="auto"/>
        <w:ind w:left="284" w:hanging="284"/>
        <w:jc w:val="both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</w:rPr>
        <w:t>M</w:t>
      </w:r>
      <w:r w:rsidRPr="00534AC1" w:rsidR="0093244E">
        <w:rPr>
          <w:rStyle w:val="Ninguno"/>
          <w:rFonts w:ascii="Times New Roman" w:hAnsi="Times New Roman" w:cs="Times New Roman"/>
          <w:b/>
          <w:bCs/>
          <w:sz w:val="24"/>
          <w:szCs w:val="24"/>
        </w:rPr>
        <w:t>etodología</w:t>
      </w:r>
    </w:p>
    <w:p w:rsidRPr="00534AC1" w:rsidR="00E91AA9" w:rsidP="009B498A" w:rsidRDefault="00E91AA9" w14:paraId="546396FB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Pr="00534AC1" w:rsidR="00E91AA9" w:rsidP="009B498A" w:rsidRDefault="006F3EA9" w14:paraId="0BA402F6" w14:textId="1E3D5D06">
      <w:pPr>
        <w:pStyle w:val="Cuerpo"/>
        <w:spacing w:after="0" w:line="240" w:lineRule="auto"/>
        <w:ind w:left="426" w:hanging="426"/>
        <w:jc w:val="both"/>
        <w:rPr>
          <w:rStyle w:val="Ninguno"/>
          <w:rFonts w:ascii="Times New Roman" w:hAnsi="Times New Roman" w:cs="Times New Roman"/>
          <w:b/>
          <w:bCs/>
          <w:sz w:val="24"/>
          <w:szCs w:val="24"/>
          <w:lang w:val="pt-PT"/>
        </w:rPr>
      </w:pP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pt-PT"/>
        </w:rPr>
        <w:t>2.1</w:t>
      </w:r>
      <w:r w:rsidRPr="00534AC1" w:rsidR="009B498A">
        <w:rPr>
          <w:rStyle w:val="Ninguno"/>
          <w:rFonts w:ascii="Times New Roman" w:hAnsi="Times New Roman" w:cs="Times New Roman"/>
          <w:b/>
          <w:bCs/>
          <w:sz w:val="24"/>
          <w:szCs w:val="24"/>
          <w:lang w:val="pt-PT"/>
        </w:rPr>
        <w:tab/>
      </w: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pt-PT"/>
        </w:rPr>
        <w:t>Sitio de estudio</w:t>
      </w:r>
    </w:p>
    <w:p w:rsidRPr="00534AC1" w:rsidR="00ED1D53" w:rsidP="009B498A" w:rsidRDefault="00ED1D53" w14:paraId="6C1AE313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="007B1DCC" w:rsidP="009B498A" w:rsidRDefault="006F3EA9" w14:paraId="495CD343" w14:textId="375E7AF2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lastRenderedPageBreak/>
        <w:t xml:space="preserve">El estudio se realizó en </w:t>
      </w:r>
      <w:r w:rsidR="00362E71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3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humedales del estado de Guanajuato</w:t>
      </w:r>
      <w:r w:rsidR="006F75A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ubicados dentro de la cuenca Lerma-Chapala en </w:t>
      </w:r>
      <w:r w:rsidR="007B1DCC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el centro de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México</w:t>
      </w:r>
      <w:r w:rsidR="006F75A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7B1DCC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durante junio del 2015 a marzo del 2016 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>(</w:t>
      </w: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  <w:lang w:val="pt-PT"/>
        </w:rPr>
        <w:t>Figura 1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). Estos humedales son </w:t>
      </w:r>
      <w:r w:rsidR="006F75A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cruciales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tanto para las aves residentes como migratorias, las cuales llegan por miles cada año. Los</w:t>
      </w:r>
      <w:r w:rsidR="009D7CF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humedales</w:t>
      </w:r>
      <w:r w:rsidR="006F75A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en estudio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están rodeados de zonas agrícolas y pequeños poblados (</w:t>
      </w: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  <w:lang w:val="pt-PT"/>
        </w:rPr>
        <w:t>Figura 1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).</w:t>
      </w:r>
      <w:r w:rsidR="009D7CF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</w:p>
    <w:p w:rsidR="007B1DCC" w:rsidP="009B498A" w:rsidRDefault="007B1DCC" w14:paraId="681027EE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</w:p>
    <w:p w:rsidRPr="003E6C8D" w:rsidR="00E91AA9" w:rsidP="009B498A" w:rsidRDefault="006F3EA9" w14:paraId="2E1260CC" w14:textId="43F04DF1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Presa de Silva y Presa del Coyote (Silva y Coyote de ahora en adelante) presentan brotes de botulismo frecuentes, son embalses no permanentes que se inundan en la época de lluvia</w:t>
      </w:r>
      <w:r w:rsidR="007B1DCC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</w:t>
      </w:r>
      <w:r w:rsidR="006F75A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</w:t>
      </w:r>
      <w:r w:rsidR="007B1DCC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generalmente </w:t>
      </w:r>
      <w:r w:rsidR="006F75A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extendida</w:t>
      </w:r>
      <w:r w:rsidR="007B1DCC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de junio a septiembre</w:t>
      </w:r>
      <w:r w:rsidR="006F75A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y</w:t>
      </w:r>
      <w:r w:rsidR="007E344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permanecen sec</w:t>
      </w:r>
      <w:r w:rsidR="006F75A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o</w:t>
      </w:r>
      <w:r w:rsidR="007E344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 de marzo a mayo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. El tiempo de humedad o sequía es variable y depende de la cantidad de lluvia que se presente </w:t>
      </w:r>
      <w:r w:rsidR="007B1DCC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en el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año. Refugio de Trancas (Trancas a partir de ahora) es un humedal permanente en donde no se han reportado brotes</w:t>
      </w:r>
      <w:r w:rsidR="007B1DCC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de botulismo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.</w:t>
      </w:r>
      <w:r w:rsidR="009D7CF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</w:p>
    <w:p w:rsidRPr="003E6C8D" w:rsidR="00ED1D53" w:rsidP="009B498A" w:rsidRDefault="00ED1D53" w14:paraId="5E9CD182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</w:p>
    <w:p w:rsidRPr="003E6C8D" w:rsidR="00E91AA9" w:rsidP="009B498A" w:rsidRDefault="006F3EA9" w14:paraId="12184C40" w14:textId="02008263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color w:val="auto"/>
          <w:sz w:val="24"/>
          <w:szCs w:val="24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Silva se encuentra en el municipio de San Francisco del 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Rincó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fr-FR"/>
        </w:rPr>
        <w:t>n</w:t>
      </w:r>
      <w:r w:rsidR="008E1E5E">
        <w:rPr>
          <w:rStyle w:val="Ninguno"/>
          <w:rFonts w:ascii="Times New Roman" w:hAnsi="Times New Roman" w:cs="Times New Roman"/>
          <w:sz w:val="24"/>
          <w:szCs w:val="24"/>
          <w:lang w:val="fr-FR"/>
        </w:rPr>
        <w:t>,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fr-FR"/>
        </w:rPr>
        <w:t xml:space="preserve"> entre 20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º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ru-RU"/>
        </w:rPr>
        <w:t xml:space="preserve">57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′ 31 "N y 101º 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>51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’ 38 "O, tiene una superficie aproximada de 49.8 hectáreas y una profundidad promedio de 1 metro. Se inunda cada año en la época de lluvias, el tiempo que se encuentra completamente seca depende de la cantidad de lluvia de cada año.</w:t>
      </w:r>
      <w:r w:rsidR="009D7CF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Este humedal ha sido </w:t>
      </w:r>
      <w:r w:rsidRPr="003E6C8D" w:rsidR="0001018F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declarado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sitio RAMSAR (Convención de Humedales de Importancia Internacional) por su importancia para un gran 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nú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pt-PT"/>
        </w:rPr>
        <w:t xml:space="preserve">mero de especies </w:t>
      </w:r>
      <w:r w:rsidR="008E1E5E">
        <w:rPr>
          <w:rStyle w:val="Ninguno"/>
          <w:rFonts w:ascii="Times New Roman" w:hAnsi="Times New Roman" w:cs="Times New Roman"/>
          <w:sz w:val="24"/>
          <w:szCs w:val="24"/>
          <w:lang w:val="pt-PT"/>
        </w:rPr>
        <w:t>aviares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pt-PT"/>
        </w:rPr>
        <w:t>.</w:t>
      </w:r>
    </w:p>
    <w:p w:rsidRPr="003E6C8D" w:rsidR="008414B8" w:rsidP="009B498A" w:rsidRDefault="008414B8" w14:paraId="4FEB20B1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</w:p>
    <w:p w:rsidRPr="003E6C8D" w:rsidR="008414B8" w:rsidP="009B498A" w:rsidRDefault="006F3EA9" w14:paraId="0689B07F" w14:textId="6896D45F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it-IT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Coyote está ubicado en el Municipio Cuerámaro</w:t>
      </w:r>
      <w:r w:rsidR="007337F2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entre 20º 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 xml:space="preserve">38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’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>35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” N y 101º 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 xml:space="preserve">36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’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>19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” O, tiene una superficie de 204.47 hectáreas y una profundidad promedio de 1.5 metros. Al igual que Silva, se inunda en la época de lluvias por el río Turbio y los meses que dura seca dependen de la cantidad de lluvia de cada año.</w:t>
      </w:r>
      <w:r w:rsidR="009D7CF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El agua se utiliza para el riego 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agrí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it-IT"/>
        </w:rPr>
        <w:t>cola.</w:t>
      </w:r>
    </w:p>
    <w:p w:rsidRPr="003E6C8D" w:rsidR="0051268E" w:rsidP="009B498A" w:rsidRDefault="0051268E" w14:paraId="1954F348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</w:p>
    <w:p w:rsidR="00E91AA9" w:rsidP="009B498A" w:rsidRDefault="006F3EA9" w14:paraId="1D613D3B" w14:textId="6DC50752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it-IT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Trancas se encuentra en el municipio de Dolores Hidalgo</w:t>
      </w:r>
      <w:r w:rsidR="007337F2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entre 21º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>10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’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>56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”</w:t>
      </w:r>
      <w:r w:rsidR="0073353A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N y 101º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>3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’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>39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” O, tiene una superficie de 11.34 hectáreas y una profundidad promedio de 1.5 metros. Es inundado por un sistema de canales y el agua se usa para riego 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agrí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it-IT"/>
        </w:rPr>
        <w:t xml:space="preserve">cola. </w:t>
      </w:r>
    </w:p>
    <w:p w:rsidRPr="003E6C8D" w:rsidR="0093244E" w:rsidP="009B498A" w:rsidRDefault="0093244E" w14:paraId="7F026C0A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3E6C8D" w:rsidR="00E91AA9" w:rsidP="009B498A" w:rsidRDefault="00E91AA9" w14:paraId="3676D029" w14:textId="77777777">
      <w:pPr>
        <w:pStyle w:val="Cuerpo"/>
        <w:spacing w:after="0" w:line="240" w:lineRule="auto"/>
        <w:ind w:firstLine="708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3E6C8D" w:rsidR="00E91AA9" w:rsidP="009B498A" w:rsidRDefault="00E91AA9" w14:paraId="071C7290" w14:textId="77777777">
      <w:pPr>
        <w:pStyle w:val="Cuerpo"/>
        <w:spacing w:after="0" w:line="240" w:lineRule="auto"/>
        <w:ind w:firstLine="708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3E6C8D" w:rsidR="00E91AA9" w:rsidP="009B498A" w:rsidRDefault="006F3EA9" w14:paraId="6963C498" w14:textId="77777777">
      <w:pPr>
        <w:pStyle w:val="Cuerpo"/>
        <w:spacing w:after="0" w:line="240" w:lineRule="auto"/>
        <w:ind w:firstLine="708"/>
        <w:jc w:val="center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  <w:r w:rsidRPr="003E6C8D">
        <w:rPr>
          <w:rStyle w:val="Ninguno"/>
          <w:rFonts w:ascii="Times New Roman" w:hAnsi="Times New Roman" w:eastAsia="Times New Roman" w:cs="Times New Roman"/>
          <w:noProof/>
          <w:sz w:val="24"/>
          <w:szCs w:val="24"/>
        </w:rPr>
        <w:lastRenderedPageBreak/>
        <w:drawing>
          <wp:inline distT="0" distB="0" distL="0" distR="0" wp14:anchorId="4932375A" wp14:editId="26825356">
            <wp:extent cx="3266441" cy="4200670"/>
            <wp:effectExtent l="0" t="0" r="0" b="0"/>
            <wp:docPr id="1073741825" name="officeArt object" descr="Figura 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igura 1.tif" descr="Figura 1.tif"/>
                    <pic:cNvPicPr>
                      <a:picLocks noChangeAspect="1"/>
                    </pic:cNvPicPr>
                  </pic:nvPicPr>
                  <pic:blipFill>
                    <a:blip r:embed="rId11"/>
                    <a:srcRect l="3980" t="3565" r="4492"/>
                    <a:stretch>
                      <a:fillRect/>
                    </a:stretch>
                  </pic:blipFill>
                  <pic:spPr>
                    <a:xfrm>
                      <a:off x="0" y="0"/>
                      <a:ext cx="3266441" cy="4200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Pr="003E6C8D" w:rsidR="00E91AA9" w:rsidP="009B498A" w:rsidRDefault="006F3EA9" w14:paraId="3379E398" w14:textId="3C909A2F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  <w:lang w:val="pt-PT"/>
        </w:rPr>
        <w:t>Figura 1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. Ubicación de los humedales (Trancas, Silva y Coyote) del </w:t>
      </w:r>
      <w:r w:rsidR="000A6DF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stado de Guanajuato, México en los que se llevó a cabo el estudio descriptivo de algunas variables </w:t>
      </w:r>
      <w:r w:rsidRPr="003E6C8D" w:rsidR="00734FD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fisicoquímicas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y 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bió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pt-PT"/>
        </w:rPr>
        <w:t>ticas.</w:t>
      </w:r>
    </w:p>
    <w:p w:rsidRPr="003E6C8D" w:rsidR="00E91AA9" w:rsidP="009B498A" w:rsidRDefault="006F3EA9" w14:paraId="05562772" w14:textId="77777777">
      <w:pPr>
        <w:pStyle w:val="Cuerpo"/>
        <w:shd w:val="clear" w:color="auto" w:fill="F8F9FA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color w:val="222222"/>
          <w:sz w:val="24"/>
          <w:szCs w:val="24"/>
          <w:u w:color="222222"/>
          <w:lang w:val="en-US"/>
        </w:rPr>
      </w:pP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Figure 1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>. Wetlands (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>Trancas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>, Silva and Coyote) of the state of Guanajuato, Mexico in which the descriptive study of some physicochemical and biotic variables was carried out.</w:t>
      </w:r>
    </w:p>
    <w:p w:rsidRPr="00534AC1" w:rsidR="00E91AA9" w:rsidP="009B498A" w:rsidRDefault="00E91AA9" w14:paraId="42C77E87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534AC1" w:rsidR="00E91AA9" w:rsidP="009B498A" w:rsidRDefault="006F3EA9" w14:paraId="7A4DEBBD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2.2 Muestreo y procesamiento de muestras</w:t>
      </w:r>
    </w:p>
    <w:p w:rsidRPr="00534AC1" w:rsidR="00E91AA9" w:rsidP="009B498A" w:rsidRDefault="00E91AA9" w14:paraId="1A59A4AD" w14:textId="3D0E107B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Pr="00534AC1" w:rsidR="005E3EBE" w:rsidP="009B498A" w:rsidRDefault="005E3EBE" w14:paraId="5F9B21D0" w14:textId="59D1D15B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534AC1"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</w:rPr>
        <w:t xml:space="preserve">2.2.1 </w:t>
      </w: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fr-FR"/>
        </w:rPr>
        <w:t>Características bi</w:t>
      </w:r>
      <w:proofErr w:type="spellStart"/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ó</w:t>
      </w:r>
      <w:proofErr w:type="spellEnd"/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pt-PT"/>
        </w:rPr>
        <w:t>ticas</w:t>
      </w:r>
    </w:p>
    <w:p w:rsidRPr="00534AC1" w:rsidR="005E3EBE" w:rsidP="009B498A" w:rsidRDefault="005E3EBE" w14:paraId="1118B6C2" w14:textId="6102E570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Pr="003E6C8D" w:rsidR="005E3EBE" w:rsidP="009B498A" w:rsidRDefault="007337F2" w14:paraId="136E81CB" w14:textId="787C32F4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  <w:r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Entre</w:t>
      </w:r>
      <w:r w:rsidR="00A568C2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agosto del 2015 (época no migratoria) y enero del 2016 (época migratoria),</w:t>
      </w:r>
      <w:r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se colectó</w:t>
      </w:r>
      <w:r w:rsidRPr="003E6C8D" w:rsidR="00ED1D53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5E3EBE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zooplancton y macroinvertebrados acuáticos en puntos elegidos al azar.</w:t>
      </w:r>
      <w:r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Se </w:t>
      </w:r>
      <w:r w:rsidR="00B55B7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reunió</w:t>
      </w:r>
      <w:r w:rsidRPr="003E6C8D" w:rsidR="00ED1D53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el zooplancton</w:t>
      </w:r>
      <w:r w:rsidRPr="003E6C8D" w:rsidR="005E3EBE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utilizando una red de 60 µm</w:t>
      </w:r>
      <w:r w:rsidR="00DD639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</w:t>
      </w:r>
      <w:r w:rsidRPr="003E6C8D" w:rsidR="005E3EBE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89330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mientras que para la colecta de macroinvertebrados</w:t>
      </w:r>
      <w:r w:rsidRPr="00893304" w:rsidR="0089330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B55B7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se utilizó</w:t>
      </w:r>
      <w:r w:rsidRPr="003E6C8D" w:rsidR="0089330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una red de 2 </w:t>
      </w:r>
      <w:proofErr w:type="spellStart"/>
      <w:r w:rsidRPr="003E6C8D" w:rsidR="0089330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mm</w:t>
      </w:r>
      <w:r w:rsidR="0089330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.</w:t>
      </w:r>
      <w:proofErr w:type="spellEnd"/>
      <w:r w:rsidR="009D7CF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89330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P</w:t>
      </w:r>
      <w:r w:rsidR="00DD639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osteriormente</w:t>
      </w:r>
      <w:r w:rsidR="00720D2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</w:t>
      </w:r>
      <w:r w:rsidR="00DD639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e</w:t>
      </w:r>
      <w:r w:rsidRPr="003E6C8D" w:rsidR="00ED1D53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n el laboratorio</w:t>
      </w:r>
      <w:r w:rsidRPr="003E6C8D" w:rsidR="0051268E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B55B7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se contó</w:t>
      </w:r>
      <w:r w:rsidRPr="003E6C8D" w:rsidR="00ED1D53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e identific</w:t>
      </w:r>
      <w:r w:rsidR="00B55B7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="00DD639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los individuos existentes en </w:t>
      </w:r>
      <w:r w:rsidR="0089330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la muestra</w:t>
      </w:r>
      <w:r w:rsidR="00720D2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. P</w:t>
      </w:r>
      <w:r w:rsidR="0089330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ara el zooplancton</w:t>
      </w:r>
      <w:r w:rsidR="00B55B7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se observó la cantidad existente</w:t>
      </w:r>
      <w:r w:rsidR="00720D2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en una muestra de</w:t>
      </w:r>
      <w:r w:rsidR="0089330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0.05 ml</w:t>
      </w:r>
      <w:r w:rsidR="00720D2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. Ambos grupos se contaron e identificaron</w:t>
      </w:r>
      <w:r w:rsidR="00DD639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usando un microscopio estereoscópico (4x). </w:t>
      </w:r>
    </w:p>
    <w:p w:rsidRPr="00534AC1" w:rsidR="005E3EBE" w:rsidP="009B498A" w:rsidRDefault="005E3EBE" w14:paraId="20C2C06D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Pr="00534AC1" w:rsidR="00E91AA9" w:rsidP="009B498A" w:rsidRDefault="006F3EA9" w14:paraId="7C0F53CA" w14:textId="71DC16BF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</w:rPr>
        <w:t>2.2.</w:t>
      </w:r>
      <w:r w:rsidRPr="00534AC1" w:rsidR="005E3EBE">
        <w:rPr>
          <w:rStyle w:val="Ninguno"/>
          <w:rFonts w:ascii="Times New Roman" w:hAnsi="Times New Roman" w:cs="Times New Roman"/>
          <w:b/>
          <w:bCs/>
          <w:sz w:val="24"/>
          <w:szCs w:val="24"/>
        </w:rPr>
        <w:t>2</w:t>
      </w: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</w:rPr>
        <w:t>Caracter</w:t>
      </w: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ísticas</w:t>
      </w:r>
      <w:proofErr w:type="spellEnd"/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 xml:space="preserve"> </w:t>
      </w:r>
      <w:proofErr w:type="spellStart"/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fisicoquí</w:t>
      </w:r>
      <w:proofErr w:type="spellEnd"/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pt-PT"/>
        </w:rPr>
        <w:t>micas</w:t>
      </w:r>
    </w:p>
    <w:p w:rsidRPr="00534AC1" w:rsidR="00E91AA9" w:rsidP="009B498A" w:rsidRDefault="00E91AA9" w14:paraId="730E6F81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="001C14FC" w:rsidP="009B498A" w:rsidRDefault="006F3EA9" w14:paraId="4E7893CC" w14:textId="1C5CAB16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En cada humedal</w:t>
      </w:r>
      <w:r w:rsidR="00FA557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B55B7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se eligió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puntos al azar para evaluar</w:t>
      </w:r>
      <w:r w:rsidR="00FA557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caracterí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pt-PT"/>
        </w:rPr>
        <w:t>sticas fis</w:t>
      </w:r>
      <w:r w:rsidR="00734FD4">
        <w:rPr>
          <w:rStyle w:val="Ninguno"/>
          <w:rFonts w:ascii="Times New Roman" w:hAnsi="Times New Roman" w:cs="Times New Roman"/>
          <w:sz w:val="24"/>
          <w:szCs w:val="24"/>
          <w:lang w:val="pt-PT"/>
        </w:rPr>
        <w:t>i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pt-PT"/>
        </w:rPr>
        <w:t>coqu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ímicas</w:t>
      </w:r>
      <w:proofErr w:type="spellEnd"/>
      <w:r w:rsidR="00FA557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como</w:t>
      </w:r>
      <w:r w:rsidR="00B55B7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:</w:t>
      </w:r>
      <w:r w:rsidR="00FA557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transparencia del agua, </w:t>
      </w:r>
      <w:r w:rsidR="00C328C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solidos disueltos totales </w:t>
      </w:r>
      <w:r w:rsidR="00FA557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(SDT), temperatura (T) y </w:t>
      </w:r>
      <w:r w:rsidR="00C328C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oxígeno d</w:t>
      </w:r>
      <w:r w:rsidR="00FA557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isuelto (OD). Durante junio del 2015 y enero del 2016</w:t>
      </w:r>
      <w:r w:rsidR="00B55B7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se midió</w:t>
      </w:r>
      <w:r w:rsidR="00FA557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la t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ransparencia del agua </w:t>
      </w:r>
      <w:r w:rsidRPr="003E6C8D" w:rsidR="002A633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utilizando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un disco de Secchi</w:t>
      </w:r>
      <w:r w:rsidR="001C14FC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 el cual</w:t>
      </w:r>
      <w:r w:rsidR="001C14FC">
        <w:rPr>
          <w:rFonts w:ascii="Times New Roman" w:hAnsi="Times New Roman"/>
          <w:sz w:val="24"/>
          <w:szCs w:val="24"/>
        </w:rPr>
        <w:t xml:space="preserve"> mide la transparencia según la profundidad a la </w:t>
      </w:r>
      <w:r w:rsidR="00B55B70">
        <w:rPr>
          <w:rFonts w:ascii="Times New Roman" w:hAnsi="Times New Roman"/>
          <w:sz w:val="24"/>
          <w:szCs w:val="24"/>
        </w:rPr>
        <w:t xml:space="preserve">que </w:t>
      </w:r>
      <w:r w:rsidR="001C14FC">
        <w:rPr>
          <w:rFonts w:ascii="Times New Roman" w:hAnsi="Times New Roman"/>
          <w:sz w:val="24"/>
          <w:szCs w:val="24"/>
        </w:rPr>
        <w:t>desaparece</w:t>
      </w:r>
      <w:r w:rsidR="00B55B70">
        <w:rPr>
          <w:rFonts w:ascii="Times New Roman" w:hAnsi="Times New Roman"/>
          <w:sz w:val="24"/>
          <w:szCs w:val="24"/>
        </w:rPr>
        <w:t xml:space="preserve"> el disco del alcance visual</w:t>
      </w:r>
      <w:r w:rsidR="001C14FC">
        <w:rPr>
          <w:rFonts w:ascii="Times New Roman" w:hAnsi="Times New Roman"/>
          <w:sz w:val="24"/>
          <w:szCs w:val="24"/>
        </w:rPr>
        <w:t xml:space="preserve">. Para poder evaluar los cambios entre los meses, </w:t>
      </w:r>
      <w:r w:rsidR="00B55B70">
        <w:rPr>
          <w:rFonts w:ascii="Times New Roman" w:hAnsi="Times New Roman"/>
          <w:sz w:val="24"/>
          <w:szCs w:val="24"/>
        </w:rPr>
        <w:t>se midió</w:t>
      </w:r>
      <w:r w:rsidR="00852CE7">
        <w:rPr>
          <w:rFonts w:ascii="Times New Roman" w:hAnsi="Times New Roman"/>
          <w:sz w:val="24"/>
          <w:szCs w:val="24"/>
        </w:rPr>
        <w:t xml:space="preserve"> </w:t>
      </w:r>
      <w:r w:rsidR="001C14FC">
        <w:rPr>
          <w:rFonts w:ascii="Times New Roman" w:hAnsi="Times New Roman"/>
          <w:sz w:val="24"/>
          <w:szCs w:val="24"/>
        </w:rPr>
        <w:t xml:space="preserve">la profundidad total en el mismo </w:t>
      </w:r>
      <w:r w:rsidR="001C14FC">
        <w:rPr>
          <w:rFonts w:ascii="Times New Roman" w:hAnsi="Times New Roman"/>
          <w:sz w:val="24"/>
          <w:szCs w:val="24"/>
        </w:rPr>
        <w:lastRenderedPageBreak/>
        <w:t xml:space="preserve">punto donde </w:t>
      </w:r>
      <w:r w:rsidR="00B55B70">
        <w:rPr>
          <w:rFonts w:ascii="Times New Roman" w:hAnsi="Times New Roman"/>
          <w:sz w:val="24"/>
          <w:szCs w:val="24"/>
        </w:rPr>
        <w:t>se tomó</w:t>
      </w:r>
      <w:r w:rsidR="001C14FC">
        <w:rPr>
          <w:rFonts w:ascii="Times New Roman" w:hAnsi="Times New Roman"/>
          <w:sz w:val="24"/>
          <w:szCs w:val="24"/>
        </w:rPr>
        <w:t xml:space="preserve"> la medida del disco de Secchi y </w:t>
      </w:r>
      <w:r w:rsidR="00B64BB2">
        <w:rPr>
          <w:rFonts w:ascii="Times New Roman" w:hAnsi="Times New Roman"/>
          <w:sz w:val="24"/>
          <w:szCs w:val="24"/>
        </w:rPr>
        <w:t xml:space="preserve">posteriormente </w:t>
      </w:r>
      <w:r w:rsidR="00B55B70">
        <w:rPr>
          <w:rFonts w:ascii="Times New Roman" w:hAnsi="Times New Roman"/>
          <w:sz w:val="24"/>
          <w:szCs w:val="24"/>
        </w:rPr>
        <w:t>se obtuvo</w:t>
      </w:r>
      <w:r w:rsidR="00B64BB2">
        <w:rPr>
          <w:rFonts w:ascii="Times New Roman" w:hAnsi="Times New Roman"/>
          <w:sz w:val="24"/>
          <w:szCs w:val="24"/>
        </w:rPr>
        <w:t xml:space="preserve"> el</w:t>
      </w:r>
      <w:r w:rsidR="001C14FC">
        <w:rPr>
          <w:rFonts w:ascii="Times New Roman" w:hAnsi="Times New Roman"/>
          <w:sz w:val="24"/>
          <w:szCs w:val="24"/>
        </w:rPr>
        <w:t xml:space="preserve"> porcentaje de la distancia a la que se podía ver el disco con respecto a la profundidad</w:t>
      </w:r>
      <w:r w:rsidR="00B64BB2">
        <w:rPr>
          <w:rFonts w:ascii="Times New Roman" w:hAnsi="Times New Roman"/>
          <w:sz w:val="24"/>
          <w:szCs w:val="24"/>
        </w:rPr>
        <w:t xml:space="preserve"> </w:t>
      </w:r>
      <w:r w:rsidR="00F532E3">
        <w:rPr>
          <w:rFonts w:ascii="Times New Roman" w:hAnsi="Times New Roman"/>
          <w:sz w:val="24"/>
          <w:szCs w:val="24"/>
        </w:rPr>
        <w:t xml:space="preserve">del sitio de muestreo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(PM</w:t>
      </w:r>
      <w:r w:rsidR="0001018F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-</w:t>
      </w:r>
      <w:r w:rsidR="0001018F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PT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).</w:t>
      </w:r>
      <w:r w:rsidRPr="003E6C8D" w:rsidR="002A633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</w:p>
    <w:p w:rsidR="001C14FC" w:rsidP="009B498A" w:rsidRDefault="001C14FC" w14:paraId="38CC744E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</w:p>
    <w:p w:rsidRPr="003E6C8D" w:rsidR="00E91AA9" w:rsidP="009B498A" w:rsidRDefault="002A6334" w14:paraId="0BD8A346" w14:textId="1484CA3A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En enero</w:t>
      </w:r>
      <w:r w:rsidRPr="003E6C8D" w:rsidR="005E3EBE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FA557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del 2016</w:t>
      </w:r>
      <w:r w:rsidR="00B55B7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 se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C021D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evalu</w:t>
      </w:r>
      <w:r w:rsidR="00B55B7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la cantidad</w:t>
      </w:r>
      <w:r w:rsidR="00FA557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de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SDT, la </w:t>
      </w:r>
      <w:r w:rsidR="00FA557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T y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el OD</w:t>
      </w:r>
      <w:r w:rsidRPr="003E6C8D" w:rsidR="005C7A5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mediante una sonda </w:t>
      </w:r>
      <w:proofErr w:type="spellStart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multiparamé</w:t>
      </w:r>
      <w:proofErr w:type="spellEnd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it-IT"/>
        </w:rPr>
        <w:t xml:space="preserve">trica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pt-PT"/>
        </w:rPr>
        <w:t>especializada</w:t>
      </w:r>
      <w:r w:rsidRPr="003E6C8D" w:rsidR="00E5712F">
        <w:rPr>
          <w:rStyle w:val="Ninguno"/>
          <w:rFonts w:ascii="Times New Roman" w:hAnsi="Times New Roman" w:cs="Times New Roman"/>
          <w:sz w:val="24"/>
          <w:szCs w:val="24"/>
          <w:lang w:val="pt-PT"/>
        </w:rPr>
        <w:t xml:space="preserve"> (YSI 6600; YSI Inc., Yellow Springs, OH, U.S.A)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.</w:t>
      </w:r>
      <w:r w:rsidR="009D7CF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En Coyote</w:t>
      </w:r>
      <w:r w:rsidR="00B55B7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 se evaluó</w:t>
      </w:r>
      <w:r w:rsidR="00933FD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únicamente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los SDT y la temperatura ya que el nivel del agua era muy bajo </w:t>
      </w:r>
      <w:r w:rsidR="00B55B7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para que el equipo permitiera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medir el OD.</w:t>
      </w:r>
    </w:p>
    <w:p w:rsidRPr="00534AC1" w:rsidR="0082586C" w:rsidP="009B498A" w:rsidRDefault="0082586C" w14:paraId="5ECE1392" w14:textId="60A792D6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b/>
          <w:bCs/>
          <w:sz w:val="24"/>
          <w:szCs w:val="24"/>
        </w:rPr>
      </w:pPr>
    </w:p>
    <w:p w:rsidRPr="00534AC1" w:rsidR="0082586C" w:rsidP="009B498A" w:rsidRDefault="007758CE" w14:paraId="470F3340" w14:textId="28C5EA01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</w:pP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2.2.3 Identificaci</w:t>
      </w:r>
      <w:r w:rsidRPr="00534AC1" w:rsidR="00A568C2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ó</w:t>
      </w: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 xml:space="preserve">n de la fuente de </w:t>
      </w:r>
      <w:r w:rsidRPr="00534AC1" w:rsidR="005E3EBE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n</w:t>
      </w: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 xml:space="preserve">utrientes </w:t>
      </w:r>
    </w:p>
    <w:p w:rsidRPr="00534AC1" w:rsidR="007758CE" w:rsidP="009B498A" w:rsidRDefault="007758CE" w14:paraId="0C1569A5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</w:pPr>
    </w:p>
    <w:p w:rsidRPr="003E6C8D" w:rsidR="007758CE" w:rsidP="009B498A" w:rsidRDefault="006F3EA9" w14:paraId="16D75BBA" w14:textId="568E4556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Para identificar la fuente de nutrientes </w:t>
      </w:r>
      <w:r w:rsidRPr="003E6C8D" w:rsidR="00E5712F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hac</w:t>
      </w:r>
      <w:r w:rsidRPr="003E6C8D" w:rsidR="00C021D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i</w:t>
      </w:r>
      <w:r w:rsidRPr="003E6C8D" w:rsidR="00E5712F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a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los humedales,</w:t>
      </w:r>
      <w:r w:rsidRPr="003E6C8D" w:rsidR="00E5712F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de septiembre del 2015 a marzo del 2016 </w:t>
      </w:r>
      <w:r w:rsidR="006C4E21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se recolect</w:t>
      </w:r>
      <w:r w:rsidR="00266C36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="009D7CF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E5712F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semillas, zooplancton, macroinvertebrados y muestras de patos</w:t>
      </w:r>
      <w:r w:rsidR="00F212EE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E5712F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(sangre e hígado)</w:t>
      </w:r>
      <w:r w:rsid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r w:rsidRPr="003E6C8D" w:rsidR="00E5712F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y </w:t>
      </w:r>
      <w:r w:rsidR="006C4E21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se obtuvo</w:t>
      </w:r>
      <w:r w:rsidRPr="003E6C8D" w:rsidR="00E5712F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el valor de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los isótopos estables de carbono (</w:t>
      </w:r>
      <w:bookmarkStart w:name="_Hlk39248317" w:id="2"/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>δ</w:t>
      </w:r>
      <w:r w:rsidRPr="003E6C8D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C) y nitró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it-IT"/>
        </w:rPr>
        <w:t>geno (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>δ</w:t>
      </w:r>
      <w:r w:rsidRPr="003E6C8D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15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>N</w:t>
      </w:r>
      <w:bookmarkEnd w:id="2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)</w:t>
      </w:r>
      <w:r w:rsidRPr="003E6C8D" w:rsidR="00E5712F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="00586D3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</w:t>
      </w:r>
      <w:r w:rsidRPr="003E6C8D" w:rsidR="00586D3B">
        <w:rPr>
          <w:rStyle w:val="Hyperlink2"/>
          <w:rFonts w:eastAsia="Arial Unicode MS"/>
          <w:lang w:val="es-ES_tradnl"/>
        </w:rPr>
        <w:t xml:space="preserve">e ha demostrado que los valores de </w:t>
      </w:r>
      <w:r w:rsidRPr="003E6C8D" w:rsidR="00586D3B">
        <w:rPr>
          <w:rStyle w:val="Ninguno"/>
          <w:rFonts w:ascii="Times New Roman" w:hAnsi="Times New Roman" w:cs="Times New Roman"/>
          <w:lang w:val="en-US"/>
        </w:rPr>
        <w:t>δ</w:t>
      </w:r>
      <w:r w:rsidRPr="003E6C8D" w:rsidR="00586D3B">
        <w:rPr>
          <w:rStyle w:val="Ninguno"/>
          <w:rFonts w:ascii="Times New Roman" w:hAnsi="Times New Roman" w:cs="Times New Roman"/>
          <w:vertAlign w:val="superscript"/>
        </w:rPr>
        <w:t>15</w:t>
      </w:r>
      <w:r w:rsidRPr="003E6C8D" w:rsidR="00586D3B">
        <w:rPr>
          <w:rStyle w:val="Hyperlink2"/>
          <w:rFonts w:eastAsia="Arial Unicode MS"/>
          <w:lang w:val="es-ES_tradnl"/>
        </w:rPr>
        <w:t>N de los organismos acuáticos reflejan de manera confiable el aporte de nitr</w:t>
      </w:r>
      <w:r w:rsidRPr="003E6C8D" w:rsidR="00586D3B">
        <w:rPr>
          <w:rStyle w:val="Ninguno"/>
          <w:rFonts w:ascii="Times New Roman" w:hAnsi="Times New Roman" w:cs="Times New Roman"/>
          <w:lang w:val="es-ES_tradnl"/>
        </w:rPr>
        <w:t>ó</w:t>
      </w:r>
      <w:r w:rsidRPr="003E6C8D" w:rsidR="00586D3B">
        <w:rPr>
          <w:rStyle w:val="Hyperlink2"/>
          <w:rFonts w:eastAsia="Arial Unicode MS"/>
          <w:lang w:val="es-ES_tradnl"/>
        </w:rPr>
        <w:t>geno de la tierra al agua</w:t>
      </w:r>
      <w:r w:rsidR="006C4E21">
        <w:rPr>
          <w:rStyle w:val="Hyperlink2"/>
          <w:rFonts w:eastAsia="Arial Unicode MS"/>
          <w:lang w:val="es-ES_tradnl"/>
        </w:rPr>
        <w:t>, e</w:t>
      </w:r>
      <w:r w:rsidRPr="003E6C8D" w:rsidR="00586D3B">
        <w:rPr>
          <w:rStyle w:val="Hyperlink2"/>
          <w:rFonts w:eastAsia="Arial Unicode MS"/>
          <w:lang w:val="es-ES_tradnl"/>
        </w:rPr>
        <w:t>sto se ha detectado tanto en productores y consumidores primarios (</w:t>
      </w:r>
      <w:r w:rsidRPr="00534AC1" w:rsidR="00586D3B">
        <w:rPr>
          <w:rStyle w:val="Hyperlink2"/>
          <w:rFonts w:eastAsia="Arial Unicode MS"/>
          <w:color w:val="0070C0"/>
          <w:lang w:val="es-ES_tradnl"/>
        </w:rPr>
        <w:t xml:space="preserve">McClelland y </w:t>
      </w:r>
      <w:proofErr w:type="spellStart"/>
      <w:r w:rsidRPr="00534AC1" w:rsidR="00586D3B">
        <w:rPr>
          <w:rStyle w:val="Hyperlink2"/>
          <w:rFonts w:eastAsia="Arial Unicode MS"/>
          <w:color w:val="0070C0"/>
          <w:lang w:val="es-ES_tradnl"/>
        </w:rPr>
        <w:t>Valiela</w:t>
      </w:r>
      <w:proofErr w:type="spellEnd"/>
      <w:r w:rsidRPr="00534AC1" w:rsidR="00586D3B">
        <w:rPr>
          <w:rStyle w:val="Hyperlink2"/>
          <w:rFonts w:eastAsia="Arial Unicode MS"/>
          <w:color w:val="0070C0"/>
          <w:lang w:val="es-ES_tradnl"/>
        </w:rPr>
        <w:t>, 1998</w:t>
      </w:r>
      <w:r w:rsidRPr="003E6C8D" w:rsidR="00586D3B">
        <w:rPr>
          <w:rStyle w:val="Hyperlink2"/>
          <w:rFonts w:eastAsia="Arial Unicode MS"/>
          <w:lang w:val="es-ES_tradnl"/>
        </w:rPr>
        <w:t xml:space="preserve">), </w:t>
      </w:r>
      <w:r w:rsidR="006C4E21">
        <w:rPr>
          <w:rStyle w:val="Hyperlink2"/>
          <w:rFonts w:eastAsia="Arial Unicode MS"/>
          <w:lang w:val="es-ES_tradnl"/>
        </w:rPr>
        <w:t xml:space="preserve">así </w:t>
      </w:r>
      <w:r w:rsidRPr="003E6C8D" w:rsidR="00586D3B">
        <w:rPr>
          <w:rStyle w:val="Hyperlink2"/>
          <w:rFonts w:eastAsia="Arial Unicode MS"/>
          <w:lang w:val="es-ES_tradnl"/>
        </w:rPr>
        <w:t>como en las plumas de las aves acuáticas (</w:t>
      </w:r>
      <w:r w:rsidRPr="003E6C8D" w:rsidR="00586D3B">
        <w:rPr>
          <w:rStyle w:val="Hyperlink2"/>
          <w:rFonts w:eastAsia="Arial Unicode MS"/>
          <w:lang w:val="nl-NL"/>
        </w:rPr>
        <w:t xml:space="preserve">Hebert y Wassenaar, 2001). Los valores de </w:t>
      </w:r>
      <w:bookmarkStart w:name="_Hlk71627497" w:id="3"/>
      <w:r w:rsidRPr="003E6C8D" w:rsidR="00586D3B">
        <w:rPr>
          <w:rStyle w:val="Ninguno"/>
          <w:rFonts w:ascii="Times New Roman" w:hAnsi="Times New Roman" w:cs="Times New Roman"/>
          <w:lang w:val="en-US"/>
        </w:rPr>
        <w:t>δ</w:t>
      </w:r>
      <w:r w:rsidRPr="003E6C8D" w:rsidR="00586D3B">
        <w:rPr>
          <w:rStyle w:val="Ninguno"/>
          <w:rFonts w:ascii="Times New Roman" w:hAnsi="Times New Roman" w:cs="Times New Roman"/>
          <w:vertAlign w:val="superscript"/>
        </w:rPr>
        <w:t>13</w:t>
      </w:r>
      <w:r w:rsidRPr="003E6C8D" w:rsidR="00586D3B">
        <w:rPr>
          <w:rStyle w:val="Hyperlink2"/>
          <w:rFonts w:eastAsia="Arial Unicode MS"/>
          <w:lang w:val="es-ES_tradnl"/>
        </w:rPr>
        <w:t>C</w:t>
      </w:r>
      <w:bookmarkEnd w:id="3"/>
      <w:r w:rsidRPr="003E6C8D" w:rsidR="00586D3B">
        <w:rPr>
          <w:rStyle w:val="Hyperlink2"/>
          <w:rFonts w:eastAsia="Arial Unicode MS"/>
          <w:lang w:val="es-ES_tradnl"/>
        </w:rPr>
        <w:t xml:space="preserve"> tambi</w:t>
      </w:r>
      <w:r w:rsidRPr="003E6C8D" w:rsidR="00586D3B">
        <w:rPr>
          <w:rStyle w:val="Ninguno"/>
          <w:rFonts w:ascii="Times New Roman" w:hAnsi="Times New Roman" w:cs="Times New Roman"/>
          <w:lang w:val="es-ES_tradnl"/>
        </w:rPr>
        <w:t>é</w:t>
      </w:r>
      <w:r w:rsidRPr="003E6C8D" w:rsidR="00586D3B">
        <w:rPr>
          <w:rStyle w:val="Hyperlink2"/>
          <w:rFonts w:eastAsia="Arial Unicode MS"/>
          <w:lang w:val="es-ES_tradnl"/>
        </w:rPr>
        <w:t>n son un indicador confiable de la fuente de materia org</w:t>
      </w:r>
      <w:r w:rsidRPr="003E6C8D" w:rsidR="00586D3B">
        <w:rPr>
          <w:rStyle w:val="Ninguno"/>
          <w:rFonts w:ascii="Times New Roman" w:hAnsi="Times New Roman" w:cs="Times New Roman"/>
          <w:lang w:val="es-ES_tradnl"/>
        </w:rPr>
        <w:t>á</w:t>
      </w:r>
      <w:r w:rsidRPr="003E6C8D" w:rsidR="00586D3B">
        <w:rPr>
          <w:rStyle w:val="Hyperlink2"/>
          <w:rFonts w:eastAsia="Arial Unicode MS"/>
          <w:lang w:val="es-ES_tradnl"/>
        </w:rPr>
        <w:t>nica para los ecosistemas acu</w:t>
      </w:r>
      <w:r w:rsidRPr="003E6C8D" w:rsidR="00586D3B">
        <w:rPr>
          <w:rStyle w:val="Ninguno"/>
          <w:rFonts w:ascii="Times New Roman" w:hAnsi="Times New Roman" w:cs="Times New Roman"/>
          <w:lang w:val="es-ES_tradnl"/>
        </w:rPr>
        <w:t>á</w:t>
      </w:r>
      <w:r w:rsidRPr="003E6C8D" w:rsidR="00586D3B">
        <w:rPr>
          <w:rStyle w:val="Hyperlink2"/>
          <w:rFonts w:eastAsia="Arial Unicode MS"/>
          <w:lang w:val="es-ES_tradnl"/>
        </w:rPr>
        <w:t>ticos (</w:t>
      </w:r>
      <w:r w:rsidRPr="00534AC1" w:rsidR="00586D3B">
        <w:rPr>
          <w:rStyle w:val="Hyperlink2"/>
          <w:rFonts w:eastAsia="Arial Unicode MS"/>
          <w:color w:val="0070C0"/>
          <w:lang w:val="es-ES_tradnl"/>
        </w:rPr>
        <w:t>Thornton y McManus, 1994</w:t>
      </w:r>
      <w:r w:rsidRPr="003E6C8D" w:rsidR="00586D3B">
        <w:rPr>
          <w:rStyle w:val="Hyperlink2"/>
          <w:rFonts w:eastAsia="Arial Unicode MS"/>
          <w:lang w:val="es-ES_tradnl"/>
        </w:rPr>
        <w:t>).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</w:p>
    <w:p w:rsidRPr="003E6C8D" w:rsidR="007758CE" w:rsidP="009B498A" w:rsidRDefault="007758CE" w14:paraId="4FE0C3AB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</w:p>
    <w:p w:rsidR="001D61B8" w:rsidP="009B498A" w:rsidRDefault="001221E3" w14:paraId="3652FCC4" w14:textId="2A1C2058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Para obtener las muestras de sangre de los patos, </w:t>
      </w:r>
      <w:r w:rsidR="009C47E7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se realiz</w:t>
      </w:r>
      <w:r w:rsidR="00266C36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captura</w:t>
      </w:r>
      <w:r w:rsidRPr="003E6C8D" w:rsidR="00C021D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266C36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con el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us</w:t>
      </w:r>
      <w:r w:rsidR="00266C36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o de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redes de niebla con el permiso científico SEMARNAT-FAUT-0250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="009C47E7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Las redes fueron colocadas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antes del anochecer y permanecieron abiertas durante toda la noche. Posterior al muestreo</w:t>
      </w:r>
      <w:r w:rsidR="00F532E3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9C47E7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se liber</w:t>
      </w:r>
      <w:r w:rsidR="00852CE7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aron</w:t>
      </w:r>
      <w:r w:rsidR="009C47E7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los animales en el sitio de captura.</w:t>
      </w:r>
      <w:r w:rsidR="009C47E7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Se obtuv</w:t>
      </w:r>
      <w:r w:rsidR="00810A4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ieron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C021D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l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as muestras de hígado de patos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donados</w:t>
      </w:r>
      <w:r w:rsidR="009C47E7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legalmente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por cazadores. </w:t>
      </w:r>
      <w:r w:rsidRPr="003E6C8D" w:rsidR="00E716B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La colecta de plancton y macroinvertebrados </w:t>
      </w:r>
      <w:r w:rsidR="009C47E7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se encuentra descrita</w:t>
      </w:r>
      <w:r w:rsidRPr="003E6C8D" w:rsidR="00E716B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en la sección</w:t>
      </w:r>
      <w:r w:rsidRPr="003E6C8D" w:rsidR="00E716BB">
        <w:rPr>
          <w:rStyle w:val="Ninguno"/>
          <w:rFonts w:ascii="Times New Roman" w:hAnsi="Times New Roman" w:cs="Times New Roman"/>
          <w:sz w:val="24"/>
          <w:szCs w:val="24"/>
          <w:lang w:val="fr-FR"/>
        </w:rPr>
        <w:t xml:space="preserve"> de variables bi</w:t>
      </w:r>
      <w:r w:rsidRPr="003E6C8D" w:rsidR="00E716B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óticas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. </w:t>
      </w:r>
    </w:p>
    <w:p w:rsidR="00F212EE" w:rsidP="009B498A" w:rsidRDefault="00F212EE" w14:paraId="4519FCDA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</w:p>
    <w:p w:rsidRPr="003E6C8D" w:rsidR="00C021D4" w:rsidP="009B498A" w:rsidRDefault="00DB1841" w14:paraId="332E2770" w14:textId="47A8B003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  <w:r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Se mantuv</w:t>
      </w:r>
      <w:r w:rsidR="00810A4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ieron</w:t>
      </w:r>
      <w:r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E716B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l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as muestras en congelación hasta su procesamiento en el laboratorio, el cual consistió en el secado a 60</w:t>
      </w:r>
      <w:r w:rsidRPr="003E6C8D" w:rsidR="0051268E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ºC</w:t>
      </w:r>
      <w:proofErr w:type="spellEnd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por 72 horas, </w:t>
      </w:r>
      <w:r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su posterior</w:t>
      </w:r>
      <w:r w:rsidRPr="003E6C8D" w:rsidR="00C021D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pulveriza</w:t>
      </w:r>
      <w:r w:rsidRPr="003E6C8D" w:rsidR="00C021D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ción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con ayuda de un mortero y s</w:t>
      </w:r>
      <w:r w:rsidRPr="003E6C8D" w:rsidR="00C021D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u colocación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en cápsulas de estaño especiales para su </w:t>
      </w:r>
      <w:proofErr w:type="spellStart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enví</w:t>
      </w:r>
      <w:proofErr w:type="spellEnd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it-IT"/>
        </w:rPr>
        <w:t>o al Laboratorio de Is</w:t>
      </w:r>
      <w:proofErr w:type="spellStart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ótopos</w:t>
      </w:r>
      <w:proofErr w:type="spellEnd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de la Universidad de Davis, California. </w:t>
      </w:r>
    </w:p>
    <w:p w:rsidRPr="003E6C8D" w:rsidR="00C021D4" w:rsidP="009B498A" w:rsidRDefault="00C021D4" w14:paraId="326F0E74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</w:p>
    <w:p w:rsidRPr="003E6C8D" w:rsidR="005B687C" w:rsidP="009B498A" w:rsidRDefault="006F3EA9" w14:paraId="06FEB0C1" w14:textId="247C6EBD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color w:val="auto"/>
          <w:sz w:val="24"/>
          <w:szCs w:val="24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Para determinar las firmas 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isotó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pt-PT"/>
        </w:rPr>
        <w:t xml:space="preserve">picas </w:t>
      </w:r>
      <w:r w:rsidRPr="003E6C8D" w:rsidR="00C021D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se utiliza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la espectrometría de masas, donde la 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proporció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nl-NL"/>
        </w:rPr>
        <w:t>n de is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ótopos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obtenida en la muestra se compara con los estándares internacionales, </w:t>
      </w:r>
      <w:r w:rsidR="00DB1841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es decir,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la </w:t>
      </w:r>
      <w:r w:rsidR="006B79F2">
        <w:rPr>
          <w:rStyle w:val="Ninguno"/>
          <w:rFonts w:ascii="Times New Roman" w:hAnsi="Times New Roman" w:cs="Times New Roman"/>
          <w:sz w:val="24"/>
          <w:szCs w:val="24"/>
        </w:rPr>
        <w:t xml:space="preserve">formación </w:t>
      </w:r>
      <w:proofErr w:type="spellStart"/>
      <w:r w:rsidR="006B79F2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Beelemita</w:t>
      </w:r>
      <w:proofErr w:type="spellEnd"/>
      <w:r w:rsidR="006B79F2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Pee Dee de Carolina del Sur (PDB) para el carbono</w:t>
      </w:r>
      <w:r w:rsidRPr="003E6C8D" w:rsidR="008B3AE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(</w:t>
      </w:r>
      <w:r w:rsidRPr="00534AC1" w:rsidR="008B3AE8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>Craig</w:t>
      </w:r>
      <w:r w:rsidRPr="00534AC1" w:rsidR="009132F7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>,</w:t>
      </w:r>
      <w:r w:rsidRPr="00534AC1" w:rsidR="008B3AE8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 xml:space="preserve"> 1957</w:t>
      </w:r>
      <w:r w:rsidRPr="003E6C8D" w:rsidR="008B3AE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)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y el nitró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it-IT"/>
        </w:rPr>
        <w:t>geno atmosf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é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it-IT"/>
        </w:rPr>
        <w:t>rico (N</w:t>
      </w:r>
      <w:r w:rsidRPr="003E6C8D">
        <w:rPr>
          <w:rStyle w:val="Ninguno"/>
          <w:rFonts w:ascii="Times New Roman" w:hAnsi="Times New Roman" w:cs="Times New Roman"/>
          <w:sz w:val="24"/>
          <w:szCs w:val="24"/>
          <w:vertAlign w:val="subscript"/>
        </w:rPr>
        <w:t>2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) para el </w:t>
      </w:r>
      <w:r w:rsidR="002C466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n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itrógeno</w:t>
      </w:r>
      <w:r w:rsidRPr="003E6C8D" w:rsidR="008B3AE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(</w:t>
      </w:r>
      <w:proofErr w:type="spellStart"/>
      <w:r w:rsidRPr="00BC4573" w:rsidR="008B3AE8">
        <w:rPr>
          <w:rFonts w:eastAsia="Calibri"/>
          <w:color w:val="0070C0"/>
          <w:lang w:val="es-MX" w:eastAsia="en-US"/>
        </w:rPr>
        <w:t>J</w:t>
      </w:r>
      <w:r w:rsidRPr="00BC4573" w:rsidR="008B3AE8">
        <w:rPr>
          <w:rFonts w:ascii="Times New Roman" w:hAnsi="Times New Roman" w:eastAsia="Calibri" w:cs="Times New Roman"/>
          <w:color w:val="0070C0"/>
          <w:sz w:val="24"/>
          <w:szCs w:val="24"/>
          <w:lang w:val="es-MX" w:eastAsia="en-US"/>
        </w:rPr>
        <w:t>ardine</w:t>
      </w:r>
      <w:proofErr w:type="spellEnd"/>
      <w:r w:rsidRPr="00BC4573" w:rsidR="008B3AE8">
        <w:rPr>
          <w:rFonts w:ascii="Times New Roman" w:hAnsi="Times New Roman" w:eastAsia="Calibri" w:cs="Times New Roman"/>
          <w:color w:val="0070C0"/>
          <w:sz w:val="24"/>
          <w:szCs w:val="24"/>
          <w:lang w:val="es-MX" w:eastAsia="en-US"/>
        </w:rPr>
        <w:t xml:space="preserve"> </w:t>
      </w:r>
      <w:r w:rsidRPr="00BC4573" w:rsidR="008B3AE8">
        <w:rPr>
          <w:rFonts w:ascii="Times New Roman" w:hAnsi="Times New Roman" w:eastAsia="Calibri" w:cs="Times New Roman"/>
          <w:i/>
          <w:iCs/>
          <w:color w:val="0070C0"/>
          <w:sz w:val="24"/>
          <w:szCs w:val="24"/>
          <w:lang w:val="es-MX" w:eastAsia="en-US"/>
        </w:rPr>
        <w:t>et al</w:t>
      </w:r>
      <w:r w:rsidRPr="00BC4573" w:rsidR="008B3AE8">
        <w:rPr>
          <w:rFonts w:ascii="Times New Roman" w:hAnsi="Times New Roman" w:eastAsia="Calibri" w:cs="Times New Roman"/>
          <w:color w:val="0070C0"/>
          <w:sz w:val="24"/>
          <w:szCs w:val="24"/>
          <w:lang w:val="es-MX" w:eastAsia="en-US"/>
        </w:rPr>
        <w:t>.</w:t>
      </w:r>
      <w:r w:rsidRPr="00BC4573" w:rsidR="009132F7">
        <w:rPr>
          <w:rFonts w:ascii="Times New Roman" w:hAnsi="Times New Roman" w:eastAsia="Calibri" w:cs="Times New Roman"/>
          <w:color w:val="0070C0"/>
          <w:sz w:val="24"/>
          <w:szCs w:val="24"/>
          <w:lang w:val="es-MX" w:eastAsia="en-US"/>
        </w:rPr>
        <w:t>,</w:t>
      </w:r>
      <w:r w:rsidRPr="00BC4573" w:rsidR="008B3AE8">
        <w:rPr>
          <w:rFonts w:ascii="Times New Roman" w:hAnsi="Times New Roman" w:eastAsia="Calibri" w:cs="Times New Roman"/>
          <w:color w:val="0070C0"/>
          <w:sz w:val="24"/>
          <w:szCs w:val="24"/>
          <w:lang w:val="es-MX" w:eastAsia="en-US"/>
        </w:rPr>
        <w:t xml:space="preserve"> 2003</w:t>
      </w:r>
      <w:r w:rsidRPr="00BC4573" w:rsidR="008B3AE8">
        <w:rPr>
          <w:rFonts w:eastAsia="Calibri"/>
          <w:color w:val="0070C0"/>
          <w:lang w:val="es-MX" w:eastAsia="en-US"/>
        </w:rPr>
        <w:t>)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.</w:t>
      </w:r>
      <w:r w:rsidR="009D7CF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El resultado se obt</w:t>
      </w:r>
      <w:r w:rsidRPr="003E6C8D" w:rsidR="0051268E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iene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mediante la </w:t>
      </w:r>
      <w:r w:rsidRPr="003E6C8D" w:rsidR="009E03F4">
        <w:rPr>
          <w:rStyle w:val="Ninguno"/>
          <w:rFonts w:ascii="Times New Roman" w:hAnsi="Times New Roman" w:cs="Times New Roman"/>
          <w:b/>
          <w:bCs/>
          <w:sz w:val="24"/>
          <w:szCs w:val="24"/>
        </w:rPr>
        <w:t>Ecuación 1 (</w:t>
      </w:r>
      <w:proofErr w:type="spellStart"/>
      <w:r w:rsidRPr="00534AC1" w:rsidR="009E03F4">
        <w:rPr>
          <w:rFonts w:ascii="Times New Roman" w:hAnsi="Times New Roman" w:eastAsia="Calibri" w:cs="Times New Roman"/>
          <w:color w:val="0070C0"/>
          <w:sz w:val="24"/>
          <w:szCs w:val="24"/>
          <w:lang w:val="es-MX" w:eastAsia="en-US"/>
        </w:rPr>
        <w:t>Michener</w:t>
      </w:r>
      <w:proofErr w:type="spellEnd"/>
      <w:r w:rsidRPr="00534AC1" w:rsidR="009132F7">
        <w:rPr>
          <w:rFonts w:ascii="Times New Roman" w:hAnsi="Times New Roman" w:eastAsia="Calibri" w:cs="Times New Roman"/>
          <w:color w:val="0070C0"/>
          <w:sz w:val="24"/>
          <w:szCs w:val="24"/>
          <w:lang w:val="es-MX" w:eastAsia="en-US"/>
        </w:rPr>
        <w:t xml:space="preserve"> y </w:t>
      </w:r>
      <w:proofErr w:type="spellStart"/>
      <w:r w:rsidRPr="00534AC1" w:rsidR="009E03F4">
        <w:rPr>
          <w:rFonts w:ascii="Times New Roman" w:hAnsi="Times New Roman" w:eastAsia="Calibri" w:cs="Times New Roman"/>
          <w:color w:val="0070C0"/>
          <w:sz w:val="24"/>
          <w:szCs w:val="24"/>
          <w:lang w:val="es-MX" w:eastAsia="en-US"/>
        </w:rPr>
        <w:t>Lajtha</w:t>
      </w:r>
      <w:proofErr w:type="spellEnd"/>
      <w:r w:rsidRPr="00534AC1" w:rsidR="009132F7">
        <w:rPr>
          <w:rFonts w:ascii="Times New Roman" w:hAnsi="Times New Roman" w:eastAsia="Calibri" w:cs="Times New Roman"/>
          <w:color w:val="0070C0"/>
          <w:sz w:val="24"/>
          <w:szCs w:val="24"/>
          <w:lang w:val="es-MX" w:eastAsia="en-US"/>
        </w:rPr>
        <w:t>,</w:t>
      </w:r>
      <w:r w:rsidRPr="00534AC1" w:rsidR="009E03F4">
        <w:rPr>
          <w:rFonts w:ascii="Times New Roman" w:hAnsi="Times New Roman" w:eastAsia="Calibri" w:cs="Times New Roman"/>
          <w:color w:val="0070C0"/>
          <w:sz w:val="24"/>
          <w:szCs w:val="24"/>
          <w:lang w:val="es-MX" w:eastAsia="en-US"/>
        </w:rPr>
        <w:t xml:space="preserve"> 2007</w:t>
      </w:r>
      <w:r w:rsidRPr="003E6C8D" w:rsidR="009E03F4">
        <w:rPr>
          <w:rFonts w:ascii="Times New Roman" w:hAnsi="Times New Roman" w:eastAsia="Calibri" w:cs="Times New Roman"/>
          <w:sz w:val="24"/>
          <w:szCs w:val="24"/>
          <w:lang w:val="es-MX" w:eastAsia="en-US"/>
        </w:rPr>
        <w:t>).</w:t>
      </w:r>
      <w:r w:rsidR="009D7CFB">
        <w:rPr>
          <w:rFonts w:ascii="Times New Roman" w:hAnsi="Times New Roman" w:eastAsia="Calibri" w:cs="Times New Roman"/>
          <w:sz w:val="24"/>
          <w:szCs w:val="24"/>
          <w:lang w:val="es-MX" w:eastAsia="en-US"/>
        </w:rPr>
        <w:t xml:space="preserve"> </w:t>
      </w:r>
    </w:p>
    <w:p w:rsidRPr="003E6C8D" w:rsidR="005B687C" w:rsidP="009B498A" w:rsidRDefault="005B687C" w14:paraId="17E93188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3E6C8D" w:rsidR="00E91AA9" w:rsidP="009B498A" w:rsidRDefault="005B687C" w14:paraId="41EB28D9" w14:textId="1F0CFB28">
      <w:pPr>
        <w:pStyle w:val="Cuerpo"/>
        <w:spacing w:after="0" w:line="240" w:lineRule="auto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δ </w:t>
      </w:r>
      <w:r w:rsidR="006750C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%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pt-PT"/>
        </w:rPr>
        <w:t>X= {[R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vertAlign w:val="subscript"/>
          <w:lang w:val="es-ES_tradnl"/>
        </w:rPr>
        <w:t>muestra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ru-RU"/>
        </w:rPr>
        <w:t>- R</w:t>
      </w:r>
      <w:proofErr w:type="spellStart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vertAlign w:val="subscript"/>
        </w:rPr>
        <w:t>est</w:t>
      </w:r>
      <w:proofErr w:type="spellEnd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vertAlign w:val="subscript"/>
          <w:lang w:val="es-ES_tradnl"/>
        </w:rPr>
        <w:t>á</w:t>
      </w:r>
      <w:proofErr w:type="spellStart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vertAlign w:val="subscript"/>
        </w:rPr>
        <w:t>ndar</w:t>
      </w:r>
      <w:proofErr w:type="spellEnd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pt-PT"/>
        </w:rPr>
        <w:t>]/</w:t>
      </w:r>
      <w:proofErr w:type="gramStart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pt-PT"/>
        </w:rPr>
        <w:t>R</w:t>
      </w:r>
      <w:proofErr w:type="spellStart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vertAlign w:val="subscript"/>
        </w:rPr>
        <w:t>est</w:t>
      </w:r>
      <w:proofErr w:type="spellEnd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vertAlign w:val="subscript"/>
          <w:lang w:val="es-ES_tradnl"/>
        </w:rPr>
        <w:t>á</w:t>
      </w:r>
      <w:proofErr w:type="spellStart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vertAlign w:val="subscript"/>
        </w:rPr>
        <w:t>ndar</w:t>
      </w:r>
      <w:proofErr w:type="spellEnd"/>
      <w:r w:rsidRPr="003E6C8D" w:rsidR="006F3EA9">
        <w:rPr>
          <w:rStyle w:val="Ninguno"/>
          <w:rFonts w:ascii="Times New Roman" w:hAnsi="Times New Roman" w:cs="Times New Roman"/>
          <w:sz w:val="24"/>
          <w:szCs w:val="24"/>
        </w:rPr>
        <w:t>}*</w:t>
      </w:r>
      <w:proofErr w:type="gramEnd"/>
      <w:r w:rsidRPr="003E6C8D" w:rsidR="006F3EA9">
        <w:rPr>
          <w:rStyle w:val="Ninguno"/>
          <w:rFonts w:ascii="Times New Roman" w:hAnsi="Times New Roman" w:cs="Times New Roman"/>
          <w:sz w:val="24"/>
          <w:szCs w:val="24"/>
        </w:rPr>
        <w:t xml:space="preserve"> 1000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 xml:space="preserve">                                       (</w:t>
      </w: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</w:rPr>
        <w:t>E.1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>)</w:t>
      </w:r>
    </w:p>
    <w:p w:rsidRPr="003E6C8D" w:rsidR="00E91AA9" w:rsidP="009B498A" w:rsidRDefault="00E91AA9" w14:paraId="758AD429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3E6C8D" w:rsidR="009E03F4" w:rsidP="009B498A" w:rsidRDefault="009E03F4" w14:paraId="18F991ED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Donde:</w:t>
      </w:r>
    </w:p>
    <w:p w:rsidRPr="003E6C8D" w:rsidR="009E03F4" w:rsidP="009B498A" w:rsidRDefault="006F3EA9" w14:paraId="71D0FADC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</w:p>
    <w:p w:rsidRPr="003E6C8D" w:rsidR="009E03F4" w:rsidP="009B498A" w:rsidRDefault="006F3EA9" w14:paraId="74F6B083" w14:textId="071F6952">
      <w:pPr>
        <w:pStyle w:val="Cuerpo"/>
        <w:spacing w:after="0" w:line="240" w:lineRule="auto"/>
        <w:ind w:left="720"/>
        <w:jc w:val="both"/>
        <w:rPr>
          <w:rStyle w:val="Ninguno"/>
          <w:rFonts w:ascii="Times New Roman" w:hAnsi="Times New Roman" w:cs="Times New Roman"/>
          <w:sz w:val="24"/>
          <w:szCs w:val="24"/>
          <w:lang w:val="it-IT"/>
        </w:rPr>
      </w:pP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X es la diferencia de la muestra con el estándar expresado en parte</w:t>
      </w:r>
      <w:r w:rsidRPr="04F8FC32" w:rsidR="4FBFAD14">
        <w:rPr>
          <w:rStyle w:val="Ninguno"/>
          <w:rFonts w:ascii="Times New Roman" w:hAnsi="Times New Roman" w:cs="Times New Roman"/>
          <w:sz w:val="24"/>
          <w:szCs w:val="24"/>
          <w:lang w:val="es-ES"/>
        </w:rPr>
        <w:t>s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por mil (</w:t>
      </w:r>
      <w:r w:rsidRPr="04F8FC32" w:rsidR="3AABB3F0">
        <w:rPr>
          <w:rStyle w:val="Ninguno"/>
          <w:rFonts w:ascii="Times New Roman" w:hAnsi="Times New Roman" w:cs="Times New Roman"/>
          <w:sz w:val="24"/>
          <w:szCs w:val="24"/>
          <w:lang w:val="es-ES"/>
        </w:rPr>
        <w:t>‰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it-IT"/>
        </w:rPr>
        <w:t>)</w:t>
      </w:r>
      <w:r w:rsidRPr="04F8FC32" w:rsidR="005B687C">
        <w:rPr>
          <w:rStyle w:val="Ninguno"/>
          <w:rFonts w:ascii="Times New Roman" w:hAnsi="Times New Roman" w:cs="Times New Roman"/>
          <w:sz w:val="24"/>
          <w:szCs w:val="24"/>
          <w:lang w:val="it-IT"/>
        </w:rPr>
        <w:t>.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:rsidRPr="003E6C8D" w:rsidR="006A6698" w:rsidP="009B498A" w:rsidRDefault="006F3EA9" w14:paraId="0453402D" w14:textId="54B120A0">
      <w:pPr>
        <w:pStyle w:val="Cuerpo"/>
        <w:spacing w:after="0" w:line="240" w:lineRule="auto"/>
        <w:ind w:left="720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it-IT"/>
        </w:rPr>
        <w:t>R</w:t>
      </w:r>
      <w:r w:rsidRPr="003E6C8D">
        <w:rPr>
          <w:rStyle w:val="Ninguno"/>
          <w:rFonts w:ascii="Times New Roman" w:hAnsi="Times New Roman" w:cs="Times New Roman"/>
          <w:sz w:val="24"/>
          <w:szCs w:val="24"/>
          <w:vertAlign w:val="subscript"/>
          <w:lang w:val="es-ES_tradnl"/>
        </w:rPr>
        <w:t>muestra</w:t>
      </w:r>
      <w:r w:rsidRPr="003E6C8D" w:rsidR="006A6698">
        <w:rPr>
          <w:rStyle w:val="Ninguno"/>
          <w:rFonts w:ascii="Times New Roman" w:hAnsi="Times New Roman" w:cs="Times New Roman"/>
          <w:sz w:val="24"/>
          <w:szCs w:val="24"/>
          <w:vertAlign w:val="subscript"/>
          <w:lang w:val="es-ES_tradnl"/>
        </w:rPr>
        <w:t xml:space="preserve"> </w:t>
      </w:r>
      <w:r w:rsidRPr="003E6C8D" w:rsidR="006A669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es la </w:t>
      </w:r>
      <w:proofErr w:type="spellStart"/>
      <w:r w:rsidRPr="003E6C8D" w:rsidR="006A669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proporció</w:t>
      </w:r>
      <w:proofErr w:type="spellEnd"/>
      <w:r w:rsidRPr="003E6C8D" w:rsidR="006A6698">
        <w:rPr>
          <w:rStyle w:val="Ninguno"/>
          <w:rFonts w:ascii="Times New Roman" w:hAnsi="Times New Roman" w:cs="Times New Roman"/>
          <w:sz w:val="24"/>
          <w:szCs w:val="24"/>
          <w:lang w:val="nl-NL"/>
        </w:rPr>
        <w:t>n de is</w:t>
      </w:r>
      <w:proofErr w:type="spellStart"/>
      <w:r w:rsidRPr="003E6C8D" w:rsidR="006A669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ótopos</w:t>
      </w:r>
      <w:proofErr w:type="spellEnd"/>
      <w:r w:rsidRPr="003E6C8D" w:rsidR="006A669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pesados y ligeros para la muestra.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</w:p>
    <w:p w:rsidRPr="003E6C8D" w:rsidR="00E91AA9" w:rsidP="009B498A" w:rsidRDefault="006F3EA9" w14:paraId="69FA2619" w14:textId="589582C7">
      <w:pPr>
        <w:pStyle w:val="Cuerpo"/>
        <w:spacing w:after="0" w:line="240" w:lineRule="auto"/>
        <w:ind w:left="720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R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vertAlign w:val="subscript"/>
        </w:rPr>
        <w:t>est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vertAlign w:val="subscript"/>
          <w:lang w:val="es-ES_tradnl"/>
        </w:rPr>
        <w:t>á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vertAlign w:val="subscript"/>
        </w:rPr>
        <w:t>ndar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6A669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es la proporción de isotopos pesados y ligeros para </w:t>
      </w:r>
      <w:proofErr w:type="spellStart"/>
      <w:r w:rsidRPr="003E6C8D" w:rsidR="006A669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el</w:t>
      </w:r>
      <w:proofErr w:type="spellEnd"/>
      <w:r w:rsidRPr="003E6C8D" w:rsidR="006A669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está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pt-PT"/>
        </w:rPr>
        <w:t>ndar</w:t>
      </w:r>
      <w:r w:rsidRPr="003E6C8D" w:rsidR="006A6698">
        <w:rPr>
          <w:rStyle w:val="Ninguno"/>
          <w:rFonts w:ascii="Times New Roman" w:hAnsi="Times New Roman" w:cs="Times New Roman"/>
          <w:sz w:val="24"/>
          <w:szCs w:val="24"/>
          <w:lang w:val="pt-PT"/>
        </w:rPr>
        <w:t>.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pt-PT"/>
        </w:rPr>
        <w:t xml:space="preserve"> </w:t>
      </w:r>
    </w:p>
    <w:p w:rsidRPr="003E6C8D" w:rsidR="00E91AA9" w:rsidP="009B498A" w:rsidRDefault="00E91AA9" w14:paraId="4DE3948D" w14:textId="23F0C824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534AC1" w:rsidR="00E91AA9" w:rsidP="009B498A" w:rsidRDefault="006F3EA9" w14:paraId="2EC6C043" w14:textId="67E51795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</w:rPr>
        <w:t>2.</w:t>
      </w:r>
      <w:r w:rsidRPr="00534AC1" w:rsidR="005774D5">
        <w:rPr>
          <w:rStyle w:val="Ninguno"/>
          <w:rFonts w:ascii="Times New Roman" w:hAnsi="Times New Roman" w:cs="Times New Roman"/>
          <w:b/>
          <w:bCs/>
          <w:sz w:val="24"/>
          <w:szCs w:val="24"/>
        </w:rPr>
        <w:t>3</w:t>
      </w: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</w:rPr>
        <w:t>An</w:t>
      </w: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álisis</w:t>
      </w:r>
      <w:proofErr w:type="spellEnd"/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 xml:space="preserve"> </w:t>
      </w:r>
      <w:proofErr w:type="spellStart"/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estadí</w:t>
      </w:r>
      <w:proofErr w:type="spellEnd"/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it-IT"/>
        </w:rPr>
        <w:t>stico</w:t>
      </w:r>
    </w:p>
    <w:p w:rsidRPr="003E6C8D" w:rsidR="005C7A59" w:rsidP="009B498A" w:rsidRDefault="005C7A59" w14:paraId="237EC0F1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pt-PT"/>
        </w:rPr>
      </w:pPr>
    </w:p>
    <w:p w:rsidRPr="003E6C8D" w:rsidR="005C7A59" w:rsidP="009B498A" w:rsidRDefault="005C7A59" w14:paraId="1300D40C" w14:textId="741DF0F8">
      <w:pPr>
        <w:pStyle w:val="Cuerpo"/>
        <w:spacing w:after="0" w:line="240" w:lineRule="auto"/>
        <w:jc w:val="both"/>
        <w:rPr>
          <w:rStyle w:val="Hyperlink2"/>
          <w:rFonts w:eastAsia="Arial Unicode MS"/>
        </w:rPr>
      </w:pPr>
      <w:r w:rsidRPr="003E6C8D">
        <w:rPr>
          <w:rStyle w:val="Hyperlink2"/>
          <w:rFonts w:eastAsia="Arial Unicode MS"/>
          <w:lang w:val="es-ES_tradnl"/>
        </w:rPr>
        <w:t>Para evaluar la diversidad de zooplancton y macroinvertebrados en los diferentes sitios y</w:t>
      </w:r>
      <w:r w:rsidR="00A568C2">
        <w:rPr>
          <w:rStyle w:val="Hyperlink2"/>
          <w:rFonts w:eastAsia="Arial Unicode MS"/>
          <w:lang w:val="es-ES_tradnl"/>
        </w:rPr>
        <w:t xml:space="preserve"> en la</w:t>
      </w:r>
      <w:r w:rsidRPr="003E6C8D">
        <w:rPr>
          <w:rStyle w:val="Hyperlink2"/>
          <w:rFonts w:eastAsia="Arial Unicode MS"/>
          <w:lang w:val="es-ES_tradnl"/>
        </w:rPr>
        <w:t xml:space="preserve"> </w:t>
      </w:r>
      <w:r w:rsidR="00A568C2">
        <w:rPr>
          <w:rStyle w:val="Hyperlink2"/>
          <w:rFonts w:eastAsia="Arial Unicode MS"/>
          <w:lang w:val="es-ES_tradnl"/>
        </w:rPr>
        <w:t>época migratoria y no migratoria</w:t>
      </w:r>
      <w:r w:rsidRPr="003E6C8D">
        <w:rPr>
          <w:rStyle w:val="Hyperlink2"/>
          <w:rFonts w:eastAsia="Arial Unicode MS"/>
          <w:lang w:val="es-ES_tradnl"/>
        </w:rPr>
        <w:t xml:space="preserve">, </w:t>
      </w:r>
      <w:r w:rsidR="00DB1841">
        <w:rPr>
          <w:rStyle w:val="Hyperlink2"/>
          <w:rFonts w:eastAsia="Arial Unicode MS"/>
          <w:lang w:val="es-ES_tradnl"/>
        </w:rPr>
        <w:t>se calculó</w:t>
      </w:r>
      <w:r w:rsidRPr="003E6C8D">
        <w:rPr>
          <w:rStyle w:val="Hyperlink2"/>
          <w:rFonts w:eastAsia="Arial Unicode MS"/>
          <w:lang w:val="es-ES_tradnl"/>
        </w:rPr>
        <w:t xml:space="preserve"> el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í</w:t>
      </w:r>
      <w:r w:rsidRPr="003E6C8D">
        <w:rPr>
          <w:rStyle w:val="Hyperlink2"/>
          <w:rFonts w:eastAsia="Arial Unicode MS"/>
          <w:lang w:val="es-ES_tradnl"/>
        </w:rPr>
        <w:t xml:space="preserve">ndice de </w:t>
      </w:r>
      <w:proofErr w:type="spellStart"/>
      <w:r w:rsidRPr="003E6C8D">
        <w:rPr>
          <w:rStyle w:val="Hyperlink2"/>
          <w:rFonts w:eastAsia="Arial Unicode MS"/>
          <w:lang w:val="es-ES_tradnl"/>
        </w:rPr>
        <w:t>Shanon</w:t>
      </w:r>
      <w:proofErr w:type="spellEnd"/>
      <w:r w:rsidRPr="003E6C8D">
        <w:rPr>
          <w:rStyle w:val="Hyperlink2"/>
          <w:rFonts w:eastAsia="Arial Unicode MS"/>
          <w:lang w:val="es-ES_tradnl"/>
        </w:rPr>
        <w:t xml:space="preserve"> </w:t>
      </w:r>
      <w:r w:rsidR="00DB1841">
        <w:rPr>
          <w:rStyle w:val="Hyperlink2"/>
          <w:rFonts w:eastAsia="Arial Unicode MS"/>
          <w:lang w:val="es-ES_tradnl"/>
        </w:rPr>
        <w:t>con</w:t>
      </w:r>
      <w:r w:rsidRPr="003E6C8D">
        <w:rPr>
          <w:rStyle w:val="Hyperlink2"/>
          <w:rFonts w:eastAsia="Arial Unicode MS"/>
          <w:lang w:val="es-ES_tradnl"/>
        </w:rPr>
        <w:t xml:space="preserve"> el software </w:t>
      </w:r>
      <w:proofErr w:type="spellStart"/>
      <w:r w:rsidRPr="003E6C8D">
        <w:rPr>
          <w:rStyle w:val="Hyperlink2"/>
          <w:rFonts w:eastAsia="Arial Unicode MS"/>
          <w:lang w:val="es-ES_tradnl"/>
        </w:rPr>
        <w:t>EstimateS</w:t>
      </w:r>
      <w:proofErr w:type="spellEnd"/>
      <w:r w:rsidRPr="003E6C8D">
        <w:rPr>
          <w:rStyle w:val="Hyperlink2"/>
          <w:rFonts w:eastAsia="Arial Unicode MS"/>
          <w:lang w:val="es-ES_tradnl"/>
        </w:rPr>
        <w:t>, luego</w:t>
      </w:r>
      <w:r w:rsidR="00DB1841">
        <w:rPr>
          <w:rStyle w:val="Hyperlink2"/>
          <w:rFonts w:eastAsia="Arial Unicode MS"/>
          <w:lang w:val="es-ES_tradnl"/>
        </w:rPr>
        <w:t xml:space="preserve"> se realizó la comparación</w:t>
      </w:r>
      <w:r w:rsidRPr="003E6C8D">
        <w:rPr>
          <w:rStyle w:val="Hyperlink2"/>
          <w:rFonts w:eastAsia="Arial Unicode MS"/>
          <w:lang w:val="es-ES_tradnl"/>
        </w:rPr>
        <w:t xml:space="preserve"> </w:t>
      </w:r>
      <w:r w:rsidR="00DB1841">
        <w:rPr>
          <w:rStyle w:val="Hyperlink2"/>
          <w:rFonts w:eastAsia="Arial Unicode MS"/>
          <w:lang w:val="es-ES_tradnl"/>
        </w:rPr>
        <w:t>d</w:t>
      </w:r>
      <w:r w:rsidRPr="003E6C8D">
        <w:rPr>
          <w:rStyle w:val="Hyperlink2"/>
          <w:rFonts w:eastAsia="Arial Unicode MS"/>
          <w:lang w:val="es-ES_tradnl"/>
        </w:rPr>
        <w:t xml:space="preserve">el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í</w:t>
      </w:r>
      <w:r w:rsidRPr="003E6C8D">
        <w:rPr>
          <w:rStyle w:val="Hyperlink2"/>
          <w:rFonts w:eastAsia="Arial Unicode MS"/>
          <w:lang w:val="es-ES_tradnl"/>
        </w:rPr>
        <w:t xml:space="preserve">ndice de </w:t>
      </w:r>
      <w:proofErr w:type="spellStart"/>
      <w:r w:rsidRPr="003E6C8D">
        <w:rPr>
          <w:rStyle w:val="Hyperlink2"/>
          <w:rFonts w:eastAsia="Arial Unicode MS"/>
          <w:lang w:val="es-ES_tradnl"/>
        </w:rPr>
        <w:t>Shanon</w:t>
      </w:r>
      <w:proofErr w:type="spellEnd"/>
      <w:r w:rsidRPr="003E6C8D">
        <w:rPr>
          <w:rStyle w:val="Hyperlink2"/>
          <w:rFonts w:eastAsia="Arial Unicode MS"/>
          <w:lang w:val="es-ES_tradnl"/>
        </w:rPr>
        <w:t xml:space="preserve"> entre sitios y entre la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é</w:t>
      </w:r>
      <w:r w:rsidRPr="003E6C8D">
        <w:rPr>
          <w:rStyle w:val="Hyperlink2"/>
          <w:rFonts w:eastAsia="Arial Unicode MS"/>
          <w:lang w:val="es-ES_tradnl"/>
        </w:rPr>
        <w:t xml:space="preserve">poca migratoria y no migratoria, </w:t>
      </w:r>
      <w:r w:rsidR="00DB1841">
        <w:rPr>
          <w:rStyle w:val="Hyperlink2"/>
          <w:rFonts w:eastAsia="Arial Unicode MS"/>
          <w:lang w:val="es-ES_tradnl"/>
        </w:rPr>
        <w:t>haciendo uso de</w:t>
      </w:r>
      <w:r w:rsidRPr="003E6C8D">
        <w:rPr>
          <w:rStyle w:val="Hyperlink2"/>
          <w:rFonts w:eastAsia="Arial Unicode MS"/>
          <w:lang w:val="es-ES_tradnl"/>
        </w:rPr>
        <w:t xml:space="preserve"> la prueba t de Hutcheson </w:t>
      </w:r>
      <w:r w:rsidR="0011101D">
        <w:rPr>
          <w:rStyle w:val="Hyperlink2"/>
          <w:rFonts w:eastAsia="Arial Unicode MS"/>
          <w:lang w:val="es-ES_tradnl"/>
        </w:rPr>
        <w:t>específica para</w:t>
      </w:r>
      <w:r w:rsidRPr="003E6C8D">
        <w:rPr>
          <w:rStyle w:val="Hyperlink2"/>
          <w:rFonts w:eastAsia="Arial Unicode MS"/>
          <w:lang w:val="es-ES_tradnl"/>
        </w:rPr>
        <w:t xml:space="preserve"> comparar el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í</w:t>
      </w:r>
      <w:r w:rsidRPr="003E6C8D">
        <w:rPr>
          <w:rStyle w:val="Hyperlink2"/>
          <w:rFonts w:eastAsia="Arial Unicode MS"/>
          <w:lang w:val="it-IT"/>
        </w:rPr>
        <w:t>ndice de Shannon.</w:t>
      </w:r>
    </w:p>
    <w:p w:rsidRPr="003E6C8D" w:rsidR="005C7A59" w:rsidP="009B498A" w:rsidRDefault="005C7A59" w14:paraId="6D1D2AD3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</w:rPr>
      </w:pPr>
    </w:p>
    <w:p w:rsidRPr="003E6C8D" w:rsidR="00E91AA9" w:rsidP="009B498A" w:rsidRDefault="005C7A59" w14:paraId="19CA986B" w14:textId="1329057C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Para comparar los valores de las variables fisicoquímicas y de los isótopos estables entre sitios, </w:t>
      </w:r>
      <w:r w:rsidR="005B575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se utilizó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pt-PT"/>
        </w:rPr>
        <w:t xml:space="preserve">el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pt-PT"/>
        </w:rPr>
        <w:t>an</w:t>
      </w:r>
      <w:proofErr w:type="spellStart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álisis</w:t>
      </w:r>
      <w:proofErr w:type="spellEnd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no paramétrico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de 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Kruskall</w:t>
      </w:r>
      <w:proofErr w:type="spellEnd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-Wallis</w:t>
      </w:r>
      <w:r w:rsidR="00A568C2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debido a que </w:t>
      </w:r>
      <w:r w:rsidR="005B575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los</w:t>
      </w:r>
      <w:r w:rsidR="008C6EB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datos</w:t>
      </w:r>
      <w:r w:rsidR="005B575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recabados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no cumplían con el supuesto de homogeneidad de varianza.</w:t>
      </w:r>
      <w:r w:rsidR="009D7CF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5B575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Se comparó sitio por sitio m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ediante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la prueba de comparación de mediana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para dos muestras independientes. En el caso del OD</w:t>
      </w:r>
      <w:r w:rsidR="005B575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 se hizo uso de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la prueba de U</w:t>
      </w:r>
      <w:r w:rsidR="005B575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de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Man</w:t>
      </w:r>
      <w:r w:rsidR="005B575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n</w:t>
      </w:r>
      <w:r w:rsidR="00BC4573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-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Whitney para comparar dos medias.</w:t>
      </w:r>
      <w:r w:rsidR="009D7CF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</w:p>
    <w:p w:rsidRPr="003E6C8D" w:rsidR="00C021D4" w:rsidP="009B498A" w:rsidRDefault="00C021D4" w14:paraId="2464A703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</w:p>
    <w:p w:rsidRPr="003E6C8D" w:rsidR="005774D5" w:rsidP="009B498A" w:rsidRDefault="006F3EA9" w14:paraId="2787D88E" w14:textId="148B4339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Utilizando el Soft</w:t>
      </w:r>
      <w:r w:rsidR="005B575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w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are ArcMap 10.1 y un mapa digital de uso de la tierra y </w:t>
      </w:r>
      <w:proofErr w:type="spellStart"/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v</w:t>
      </w:r>
      <w:r w:rsidRPr="00BC4573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egetació</w:t>
      </w:r>
      <w:proofErr w:type="spellEnd"/>
      <w:r w:rsidRPr="00BC4573">
        <w:rPr>
          <w:rStyle w:val="Ninguno"/>
          <w:rFonts w:ascii="Times New Roman" w:hAnsi="Times New Roman" w:cs="Times New Roman"/>
          <w:sz w:val="24"/>
          <w:szCs w:val="24"/>
        </w:rPr>
        <w:t>n (escala 1: 250</w:t>
      </w:r>
      <w:r w:rsidRPr="00BC4573" w:rsidR="0051268E">
        <w:rPr>
          <w:rStyle w:val="Ninguno"/>
          <w:rFonts w:ascii="Times New Roman" w:hAnsi="Times New Roman" w:cs="Times New Roman"/>
          <w:sz w:val="24"/>
          <w:szCs w:val="24"/>
        </w:rPr>
        <w:t xml:space="preserve"> </w:t>
      </w:r>
      <w:r w:rsidRPr="00BC4573">
        <w:rPr>
          <w:rStyle w:val="Ninguno"/>
          <w:rFonts w:ascii="Times New Roman" w:hAnsi="Times New Roman" w:cs="Times New Roman"/>
          <w:sz w:val="24"/>
          <w:szCs w:val="24"/>
        </w:rPr>
        <w:t xml:space="preserve">000, </w:t>
      </w:r>
      <w:hyperlink w:history="1" r:id="rId12">
        <w:r w:rsidRPr="008E1E9D" w:rsidR="00BC4573">
          <w:rPr>
            <w:rStyle w:val="Hipervnculo"/>
            <w:rFonts w:ascii="Times New Roman" w:hAnsi="Times New Roman" w:cs="Times New Roman"/>
            <w:sz w:val="24"/>
            <w:szCs w:val="24"/>
            <w:lang w:val="es-ES_tradnl"/>
          </w:rPr>
          <w:t>https://www.inegi.org.mx/temas/usosuelo/default.html#Descargas</w:t>
        </w:r>
      </w:hyperlink>
      <w:r w:rsidRPr="00BC4573">
        <w:rPr>
          <w:rStyle w:val="Hyperlink2"/>
          <w:rFonts w:eastAsia="Arial Unicode MS"/>
          <w:lang w:val="es-ES_tradnl"/>
        </w:rPr>
        <w:t>)</w:t>
      </w:r>
      <w:r w:rsidRPr="00BC4573" w:rsidR="005B5755">
        <w:rPr>
          <w:rStyle w:val="Hyperlink2"/>
          <w:rFonts w:eastAsia="Arial Unicode MS"/>
          <w:lang w:val="es-ES_tradnl"/>
        </w:rPr>
        <w:t>, se</w:t>
      </w:r>
      <w:r w:rsidRPr="00BC4573" w:rsidR="008C6EB5">
        <w:rPr>
          <w:rStyle w:val="Hyperlink2"/>
          <w:rFonts w:eastAsia="Arial Unicode MS"/>
          <w:lang w:val="es-ES_tradnl"/>
        </w:rPr>
        <w:t xml:space="preserve"> </w:t>
      </w:r>
      <w:r w:rsidRPr="00BC4573">
        <w:rPr>
          <w:rStyle w:val="Hyperlink2"/>
          <w:rFonts w:eastAsia="Arial Unicode MS"/>
          <w:lang w:val="es-ES_tradnl"/>
        </w:rPr>
        <w:t>gener</w:t>
      </w:r>
      <w:r w:rsidRPr="00BC4573" w:rsidR="005B5755">
        <w:rPr>
          <w:rStyle w:val="Hyperlink2"/>
          <w:rFonts w:eastAsia="Arial Unicode MS"/>
          <w:lang w:val="es-ES_tradnl"/>
        </w:rPr>
        <w:t>ó</w:t>
      </w:r>
      <w:r w:rsidRPr="00BC4573">
        <w:rPr>
          <w:rStyle w:val="Hyperlink2"/>
          <w:rFonts w:eastAsia="Arial Unicode MS"/>
          <w:lang w:val="es-ES_tradnl"/>
        </w:rPr>
        <w:t xml:space="preserve"> un </w:t>
      </w:r>
      <w:r w:rsidRPr="00BC4573" w:rsidR="00715EB5">
        <w:rPr>
          <w:rStyle w:val="Hyperlink2"/>
          <w:rFonts w:eastAsia="Arial Unicode MS"/>
          <w:lang w:val="es-ES_tradnl"/>
        </w:rPr>
        <w:t>área de</w:t>
      </w:r>
      <w:r w:rsidRPr="00BC4573">
        <w:rPr>
          <w:rStyle w:val="Hyperlink2"/>
          <w:rFonts w:eastAsia="Arial Unicode MS"/>
          <w:lang w:val="es-ES_tradnl"/>
        </w:rPr>
        <w:t xml:space="preserve"> </w:t>
      </w:r>
      <w:r w:rsidRPr="00BC4573" w:rsidR="00715EB5">
        <w:rPr>
          <w:rStyle w:val="Hyperlink2"/>
          <w:rFonts w:eastAsia="Arial Unicode MS"/>
          <w:lang w:val="es-ES_tradnl"/>
        </w:rPr>
        <w:t>5</w:t>
      </w:r>
      <w:r w:rsidRPr="00BC4573">
        <w:rPr>
          <w:rStyle w:val="Hyperlink2"/>
          <w:rFonts w:eastAsia="Arial Unicode MS"/>
          <w:lang w:val="es-ES_tradnl"/>
        </w:rPr>
        <w:t xml:space="preserve"> kil</w:t>
      </w:r>
      <w:r w:rsidRPr="00BC4573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BC4573">
        <w:rPr>
          <w:rStyle w:val="Hyperlink2"/>
          <w:rFonts w:eastAsia="Arial Unicode MS"/>
          <w:lang w:val="es-ES_tradnl"/>
        </w:rPr>
        <w:t>metros alrededor de cada embalse y calcul</w:t>
      </w:r>
      <w:r w:rsidRPr="00BC4573" w:rsidR="005B5755">
        <w:rPr>
          <w:rStyle w:val="Hyperlink2"/>
          <w:rFonts w:eastAsia="Arial Unicode MS"/>
          <w:lang w:val="es-ES_tradnl"/>
        </w:rPr>
        <w:t>ó</w:t>
      </w:r>
      <w:r w:rsidRPr="00BC4573">
        <w:rPr>
          <w:rStyle w:val="Hyperlink2"/>
          <w:rFonts w:eastAsia="Arial Unicode MS"/>
          <w:lang w:val="es-ES_tradnl"/>
        </w:rPr>
        <w:t xml:space="preserve"> el porcentaje del</w:t>
      </w:r>
      <w:r w:rsidRPr="003E6C8D">
        <w:rPr>
          <w:rStyle w:val="Hyperlink2"/>
          <w:rFonts w:eastAsia="Arial Unicode MS"/>
          <w:lang w:val="es-ES_tradnl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á</w:t>
      </w:r>
      <w:r w:rsidRPr="003E6C8D">
        <w:rPr>
          <w:rStyle w:val="Hyperlink2"/>
          <w:rFonts w:eastAsia="Arial Unicode MS"/>
          <w:lang w:val="es-ES_tradnl"/>
        </w:rPr>
        <w:t>rea ocupada con agricultura. Posteriormente</w:t>
      </w:r>
      <w:r w:rsidR="005B5755">
        <w:rPr>
          <w:rStyle w:val="Hyperlink2"/>
          <w:rFonts w:eastAsia="Arial Unicode MS"/>
          <w:lang w:val="es-ES_tradnl"/>
        </w:rPr>
        <w:t>, haciendo</w:t>
      </w:r>
      <w:r w:rsidRPr="003E6C8D">
        <w:rPr>
          <w:rStyle w:val="Hyperlink2"/>
          <w:rFonts w:eastAsia="Arial Unicode MS"/>
          <w:lang w:val="es-ES_tradnl"/>
        </w:rPr>
        <w:t xml:space="preserve"> u</w:t>
      </w:r>
      <w:r w:rsidR="005B5755">
        <w:rPr>
          <w:rStyle w:val="Hyperlink2"/>
          <w:rFonts w:eastAsia="Arial Unicode MS"/>
          <w:lang w:val="es-ES_tradnl"/>
        </w:rPr>
        <w:t>so</w:t>
      </w:r>
      <w:r w:rsidRPr="003E6C8D">
        <w:rPr>
          <w:rStyle w:val="Hyperlink2"/>
          <w:rFonts w:eastAsia="Arial Unicode MS"/>
          <w:lang w:val="es-ES_tradnl"/>
        </w:rPr>
        <w:t xml:space="preserve"> </w:t>
      </w:r>
      <w:r w:rsidR="005B5755">
        <w:rPr>
          <w:rStyle w:val="Hyperlink2"/>
          <w:rFonts w:eastAsia="Arial Unicode MS"/>
          <w:lang w:val="es-ES_tradnl"/>
        </w:rPr>
        <w:t>d</w:t>
      </w:r>
      <w:r w:rsidRPr="003E6C8D">
        <w:rPr>
          <w:rStyle w:val="Hyperlink2"/>
          <w:rFonts w:eastAsia="Arial Unicode MS"/>
          <w:lang w:val="es-ES_tradnl"/>
        </w:rPr>
        <w:t>el software estad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í</w:t>
      </w:r>
      <w:r w:rsidRPr="003E6C8D">
        <w:rPr>
          <w:rStyle w:val="Hyperlink2"/>
          <w:rFonts w:eastAsia="Arial Unicode MS"/>
          <w:lang w:val="es-ES_tradnl"/>
        </w:rPr>
        <w:t xml:space="preserve">stico SPSS, </w:t>
      </w:r>
      <w:r w:rsidR="005B5755">
        <w:rPr>
          <w:rStyle w:val="Hyperlink2"/>
          <w:rFonts w:eastAsia="Arial Unicode MS"/>
          <w:lang w:val="es-ES_tradnl"/>
        </w:rPr>
        <w:t xml:space="preserve">se </w:t>
      </w:r>
      <w:r w:rsidRPr="003E6C8D">
        <w:rPr>
          <w:rStyle w:val="Hyperlink2"/>
          <w:rFonts w:eastAsia="Arial Unicode MS"/>
          <w:lang w:val="es-ES_tradnl"/>
        </w:rPr>
        <w:t>realiz</w:t>
      </w:r>
      <w:r w:rsidR="005B5755">
        <w:rPr>
          <w:rStyle w:val="Hyperlink2"/>
          <w:rFonts w:eastAsia="Arial Unicode MS"/>
          <w:lang w:val="es-ES_tradnl"/>
        </w:rPr>
        <w:t>ó</w:t>
      </w:r>
      <w:r w:rsidRPr="003E6C8D">
        <w:rPr>
          <w:rStyle w:val="Hyperlink2"/>
          <w:rFonts w:eastAsia="Arial Unicode MS"/>
          <w:lang w:val="es-ES_tradnl"/>
        </w:rPr>
        <w:t xml:space="preserve"> la prueba de correlaci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3E6C8D">
        <w:rPr>
          <w:rStyle w:val="Hyperlink2"/>
          <w:rFonts w:eastAsia="Arial Unicode MS"/>
          <w:lang w:val="es-ES_tradnl"/>
        </w:rPr>
        <w:t>n de Spearman para evaluar la correlaci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3E6C8D">
        <w:rPr>
          <w:rStyle w:val="Hyperlink2"/>
          <w:rFonts w:eastAsia="Arial Unicode MS"/>
          <w:lang w:val="es-ES_tradnl"/>
        </w:rPr>
        <w:t>n de los valores de los is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3E6C8D">
        <w:rPr>
          <w:rStyle w:val="Hyperlink2"/>
          <w:rFonts w:eastAsia="Arial Unicode MS"/>
          <w:lang w:val="es-ES_tradnl"/>
        </w:rPr>
        <w:t xml:space="preserve">topos estables de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>δ</w:t>
      </w:r>
      <w:r w:rsidRPr="003E6C8D">
        <w:rPr>
          <w:rStyle w:val="Hyperlink2"/>
          <w:rFonts w:eastAsia="Arial Unicode MS"/>
        </w:rPr>
        <w:t>N</w:t>
      </w:r>
      <w:r w:rsidRPr="003E6C8D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15</w:t>
      </w:r>
      <w:r w:rsidRPr="003E6C8D">
        <w:rPr>
          <w:rStyle w:val="Hyperlink2"/>
          <w:rFonts w:eastAsia="Arial Unicode MS"/>
          <w:lang w:val="es-ES_tradnl"/>
        </w:rPr>
        <w:t xml:space="preserve"> y de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>δ</w:t>
      </w:r>
      <w:r w:rsidRPr="003E6C8D">
        <w:rPr>
          <w:rStyle w:val="Hyperlink2"/>
          <w:rFonts w:eastAsia="Arial Unicode MS"/>
        </w:rPr>
        <w:t>C</w:t>
      </w:r>
      <w:r w:rsidRPr="003E6C8D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3E6C8D">
        <w:rPr>
          <w:rStyle w:val="Hyperlink2"/>
          <w:rFonts w:eastAsia="Arial Unicode MS"/>
          <w:lang w:val="es-ES_tradnl"/>
        </w:rPr>
        <w:t xml:space="preserve"> </w:t>
      </w:r>
      <w:r w:rsidR="005B5755">
        <w:rPr>
          <w:rStyle w:val="Hyperlink2"/>
          <w:rFonts w:eastAsia="Arial Unicode MS"/>
          <w:lang w:val="es-ES_tradnl"/>
        </w:rPr>
        <w:t>en</w:t>
      </w:r>
      <w:r w:rsidRPr="003E6C8D">
        <w:rPr>
          <w:rStyle w:val="Hyperlink2"/>
          <w:rFonts w:eastAsia="Arial Unicode MS"/>
          <w:lang w:val="es-ES_tradnl"/>
        </w:rPr>
        <w:t xml:space="preserve"> los organismos con el porcentaje de agricultura que rodea los humedales.</w:t>
      </w:r>
    </w:p>
    <w:p w:rsidRPr="003E6C8D" w:rsidR="005774D5" w:rsidP="009B498A" w:rsidRDefault="005774D5" w14:paraId="00B55CDD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</w:p>
    <w:p w:rsidRPr="00534AC1" w:rsidR="00E91AA9" w:rsidP="009B498A" w:rsidRDefault="005774D5" w14:paraId="12EEC566" w14:textId="74CCBA1E">
      <w:pPr>
        <w:pStyle w:val="Cuerpo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pt-PT"/>
        </w:rPr>
        <w:t>3.</w:t>
      </w:r>
      <w:r w:rsidRPr="00534AC1" w:rsidR="006F3EA9">
        <w:rPr>
          <w:rStyle w:val="Ninguno"/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R</w:t>
      </w:r>
      <w:r w:rsidRPr="00534AC1" w:rsidR="0093244E">
        <w:rPr>
          <w:rStyle w:val="Ninguno"/>
          <w:rFonts w:ascii="Times New Roman" w:hAnsi="Times New Roman" w:cs="Times New Roman"/>
          <w:b/>
          <w:bCs/>
          <w:sz w:val="24"/>
          <w:szCs w:val="24"/>
          <w:lang w:val="pt-PT"/>
        </w:rPr>
        <w:t>esultados</w:t>
      </w:r>
      <w:r w:rsidRPr="00534AC1" w:rsidR="006F3EA9">
        <w:rPr>
          <w:rStyle w:val="Ninguno"/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</w:t>
      </w:r>
    </w:p>
    <w:p w:rsidR="008F3F31" w:rsidP="009B498A" w:rsidRDefault="008F3F31" w14:paraId="326061BD" w14:textId="7556310C">
      <w:pPr>
        <w:pStyle w:val="Cuerpo"/>
        <w:spacing w:after="0" w:line="240" w:lineRule="auto"/>
        <w:jc w:val="both"/>
        <w:rPr>
          <w:rStyle w:val="Hyperlink2"/>
          <w:rFonts w:eastAsia="Arial Unicode MS"/>
          <w:lang w:val="pt-PT"/>
        </w:rPr>
      </w:pPr>
      <w:bookmarkStart w:name="_Hlk39215133" w:id="4"/>
    </w:p>
    <w:p w:rsidR="00242573" w:rsidP="009B498A" w:rsidRDefault="00242573" w14:paraId="06A488BE" w14:textId="29C754F4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r w:rsidRPr="003E6C8D">
        <w:rPr>
          <w:rStyle w:val="Hyperlink2"/>
          <w:rFonts w:eastAsia="Arial Unicode MS"/>
          <w:lang w:val="es-ES_tradnl"/>
        </w:rPr>
        <w:t>E</w:t>
      </w:r>
      <w:r>
        <w:rPr>
          <w:rStyle w:val="Hyperlink2"/>
          <w:rFonts w:eastAsia="Arial Unicode MS"/>
          <w:lang w:val="es-ES_tradnl"/>
        </w:rPr>
        <w:t>l estudio comenzó en junio del 2015 cuando</w:t>
      </w:r>
      <w:r w:rsidR="005B5755">
        <w:rPr>
          <w:rStyle w:val="Hyperlink2"/>
          <w:rFonts w:eastAsia="Arial Unicode MS"/>
          <w:lang w:val="es-ES_tradnl"/>
        </w:rPr>
        <w:t>,</w:t>
      </w:r>
      <w:r>
        <w:rPr>
          <w:rStyle w:val="Hyperlink2"/>
          <w:rFonts w:eastAsia="Arial Unicode MS"/>
          <w:lang w:val="es-ES_tradnl"/>
        </w:rPr>
        <w:t xml:space="preserve"> Coyote y Silva se inundaron</w:t>
      </w:r>
      <w:r w:rsidR="005B5755">
        <w:rPr>
          <w:rStyle w:val="Hyperlink2"/>
          <w:rFonts w:eastAsia="Arial Unicode MS"/>
          <w:lang w:val="es-ES_tradnl"/>
        </w:rPr>
        <w:t>,</w:t>
      </w:r>
      <w:r>
        <w:rPr>
          <w:rStyle w:val="Hyperlink2"/>
          <w:rFonts w:eastAsia="Arial Unicode MS"/>
          <w:lang w:val="es-ES_tradnl"/>
        </w:rPr>
        <w:t xml:space="preserve"> y finalizó en marzo del 2016</w:t>
      </w:r>
      <w:r w:rsidR="005B5755">
        <w:rPr>
          <w:rStyle w:val="Hyperlink2"/>
          <w:rFonts w:eastAsia="Arial Unicode MS"/>
          <w:lang w:val="es-ES_tradnl"/>
        </w:rPr>
        <w:t>,</w:t>
      </w:r>
      <w:r>
        <w:rPr>
          <w:rStyle w:val="Hyperlink2"/>
          <w:rFonts w:eastAsia="Arial Unicode MS"/>
          <w:lang w:val="es-ES_tradnl"/>
        </w:rPr>
        <w:t xml:space="preserve"> cuando había</w:t>
      </w:r>
      <w:r w:rsidR="005B5755">
        <w:rPr>
          <w:rStyle w:val="Hyperlink2"/>
          <w:rFonts w:eastAsia="Arial Unicode MS"/>
          <w:lang w:val="es-ES_tradnl"/>
        </w:rPr>
        <w:t xml:space="preserve"> bajos niveles</w:t>
      </w:r>
      <w:r>
        <w:rPr>
          <w:rStyle w:val="Hyperlink2"/>
          <w:rFonts w:eastAsia="Arial Unicode MS"/>
          <w:lang w:val="es-ES_tradnl"/>
        </w:rPr>
        <w:t xml:space="preserve"> de agua.</w:t>
      </w:r>
    </w:p>
    <w:p w:rsidRPr="00242573" w:rsidR="00242573" w:rsidP="009B498A" w:rsidRDefault="00242573" w14:paraId="620A04BA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pt-PT"/>
        </w:rPr>
      </w:pPr>
    </w:p>
    <w:p w:rsidRPr="00534AC1" w:rsidR="00583F4A" w:rsidP="009B498A" w:rsidRDefault="00583F4A" w14:paraId="397CFEA6" w14:textId="53D47A31">
      <w:pPr>
        <w:pStyle w:val="Cuerpo"/>
        <w:spacing w:after="0" w:line="240" w:lineRule="auto"/>
        <w:jc w:val="both"/>
        <w:rPr>
          <w:rStyle w:val="Hyperlink2"/>
          <w:rFonts w:eastAsia="Arial Unicode MS"/>
          <w:b/>
          <w:bCs/>
          <w:lang w:val="es-ES_tradnl"/>
        </w:rPr>
      </w:pPr>
      <w:r w:rsidRPr="00534AC1">
        <w:rPr>
          <w:rStyle w:val="Hyperlink2"/>
          <w:rFonts w:eastAsia="Arial Unicode MS"/>
          <w:b/>
          <w:bCs/>
          <w:lang w:val="es-ES_tradnl"/>
        </w:rPr>
        <w:t xml:space="preserve">3.1 Características </w:t>
      </w:r>
      <w:r w:rsidRPr="00534AC1" w:rsidR="00242573">
        <w:rPr>
          <w:rStyle w:val="Hyperlink2"/>
          <w:rFonts w:eastAsia="Arial Unicode MS"/>
          <w:b/>
          <w:bCs/>
          <w:lang w:val="es-ES_tradnl"/>
        </w:rPr>
        <w:t>b</w:t>
      </w:r>
      <w:r w:rsidRPr="00534AC1">
        <w:rPr>
          <w:rStyle w:val="Hyperlink2"/>
          <w:rFonts w:eastAsia="Arial Unicode MS"/>
          <w:b/>
          <w:bCs/>
          <w:lang w:val="es-ES_tradnl"/>
        </w:rPr>
        <w:t>ióticas</w:t>
      </w:r>
    </w:p>
    <w:p w:rsidR="00583F4A" w:rsidP="009B498A" w:rsidRDefault="00583F4A" w14:paraId="3707C46F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</w:p>
    <w:p w:rsidR="00715EB5" w:rsidP="009B498A" w:rsidRDefault="00946BD2" w14:paraId="1FCCB621" w14:textId="14119009">
      <w:pPr>
        <w:pStyle w:val="Cuerpo"/>
        <w:spacing w:after="0" w:line="240" w:lineRule="auto"/>
        <w:jc w:val="both"/>
        <w:rPr>
          <w:rStyle w:val="Hyperlink2"/>
          <w:rFonts w:eastAsia="Arial Unicode MS"/>
        </w:rPr>
      </w:pPr>
      <w:r>
        <w:rPr>
          <w:rStyle w:val="Hyperlink2"/>
          <w:rFonts w:eastAsia="Arial Unicode MS"/>
          <w:lang w:val="es-ES_tradnl"/>
        </w:rPr>
        <w:t>Para evaluar la diversidad de zooplancton y macroinvertebrados</w:t>
      </w:r>
      <w:r w:rsidR="00810A44">
        <w:rPr>
          <w:rStyle w:val="Hyperlink2"/>
          <w:rFonts w:eastAsia="Arial Unicode MS"/>
          <w:lang w:val="es-ES_tradnl"/>
        </w:rPr>
        <w:t>, se colectaron</w:t>
      </w:r>
      <w:r>
        <w:rPr>
          <w:rStyle w:val="Hyperlink2"/>
          <w:rFonts w:eastAsia="Arial Unicode MS"/>
          <w:lang w:val="es-ES_tradnl"/>
        </w:rPr>
        <w:t xml:space="preserve"> </w:t>
      </w:r>
      <w:r w:rsidR="00242573">
        <w:rPr>
          <w:rStyle w:val="Hyperlink2"/>
          <w:rFonts w:eastAsia="Arial Unicode MS"/>
          <w:lang w:val="es-ES_tradnl"/>
        </w:rPr>
        <w:t>organismos pertenecientes a 2 Filos, 2</w:t>
      </w:r>
      <w:r>
        <w:rPr>
          <w:rStyle w:val="Hyperlink2"/>
          <w:rFonts w:eastAsia="Arial Unicode MS"/>
          <w:lang w:val="es-ES_tradnl"/>
        </w:rPr>
        <w:t xml:space="preserve"> Clases, 2</w:t>
      </w:r>
      <w:r w:rsidR="00242573">
        <w:rPr>
          <w:rStyle w:val="Hyperlink2"/>
          <w:rFonts w:eastAsia="Arial Unicode MS"/>
          <w:lang w:val="es-ES_tradnl"/>
        </w:rPr>
        <w:t xml:space="preserve"> Subclases, </w:t>
      </w:r>
      <w:r>
        <w:rPr>
          <w:rStyle w:val="Hyperlink2"/>
          <w:rFonts w:eastAsia="Arial Unicode MS"/>
          <w:lang w:val="es-ES_tradnl"/>
        </w:rPr>
        <w:t xml:space="preserve">4 Ordenes, </w:t>
      </w:r>
      <w:r w:rsidR="00242573">
        <w:rPr>
          <w:rStyle w:val="Hyperlink2"/>
          <w:rFonts w:eastAsia="Arial Unicode MS"/>
          <w:lang w:val="es-ES_tradnl"/>
        </w:rPr>
        <w:t>1 Suborden</w:t>
      </w:r>
      <w:r>
        <w:rPr>
          <w:rStyle w:val="Hyperlink2"/>
          <w:rFonts w:eastAsia="Arial Unicode MS"/>
          <w:lang w:val="es-ES_tradnl"/>
        </w:rPr>
        <w:t xml:space="preserve"> y 3 familias (</w:t>
      </w:r>
      <w:r w:rsidRPr="00946BD2">
        <w:rPr>
          <w:rStyle w:val="Hyperlink2"/>
          <w:rFonts w:eastAsia="Arial Unicode MS"/>
          <w:b/>
          <w:bCs/>
          <w:lang w:val="es-ES_tradnl"/>
        </w:rPr>
        <w:t>Cuadro 1</w:t>
      </w:r>
      <w:r>
        <w:rPr>
          <w:rStyle w:val="Hyperlink2"/>
          <w:rFonts w:eastAsia="Arial Unicode MS"/>
          <w:lang w:val="es-ES_tradnl"/>
        </w:rPr>
        <w:t>).</w:t>
      </w:r>
      <w:r w:rsidR="00242573">
        <w:rPr>
          <w:rStyle w:val="Hyperlink2"/>
          <w:rFonts w:eastAsia="Arial Unicode MS"/>
          <w:lang w:val="es-ES_tradnl"/>
        </w:rPr>
        <w:t xml:space="preserve"> </w:t>
      </w:r>
      <w:r w:rsidR="002401AE">
        <w:rPr>
          <w:rStyle w:val="Hyperlink2"/>
          <w:rFonts w:eastAsia="Arial Unicode MS"/>
          <w:lang w:val="es-ES_tradnl"/>
        </w:rPr>
        <w:t xml:space="preserve">En el mes de </w:t>
      </w:r>
      <w:r w:rsidR="00594BEC">
        <w:rPr>
          <w:rStyle w:val="Hyperlink2"/>
          <w:rFonts w:eastAsia="Arial Unicode MS"/>
          <w:lang w:val="es-ES_tradnl"/>
        </w:rPr>
        <w:t>agosto</w:t>
      </w:r>
      <w:r w:rsidR="002401AE">
        <w:rPr>
          <w:rStyle w:val="Hyperlink2"/>
          <w:rFonts w:eastAsia="Arial Unicode MS"/>
          <w:lang w:val="es-ES_tradnl"/>
        </w:rPr>
        <w:t>,</w:t>
      </w:r>
      <w:r w:rsidR="004D6880">
        <w:rPr>
          <w:rStyle w:val="Hyperlink2"/>
          <w:rFonts w:eastAsia="Arial Unicode MS"/>
          <w:lang w:val="es-ES_tradnl"/>
        </w:rPr>
        <w:t xml:space="preserve"> la diversidad de zooplancton y macroinvertebrados fue diferente en los </w:t>
      </w:r>
      <w:r w:rsidR="00362E71">
        <w:rPr>
          <w:rStyle w:val="Hyperlink2"/>
          <w:rFonts w:eastAsia="Arial Unicode MS"/>
          <w:lang w:val="es-ES_tradnl"/>
        </w:rPr>
        <w:t>3</w:t>
      </w:r>
      <w:r w:rsidR="004D6880">
        <w:rPr>
          <w:rStyle w:val="Hyperlink2"/>
          <w:rFonts w:eastAsia="Arial Unicode MS"/>
          <w:lang w:val="es-ES_tradnl"/>
        </w:rPr>
        <w:t xml:space="preserve"> sitios.</w:t>
      </w:r>
      <w:r w:rsidR="009D7CFB">
        <w:rPr>
          <w:rStyle w:val="Hyperlink2"/>
          <w:rFonts w:eastAsia="Arial Unicode MS"/>
          <w:lang w:val="es-ES_tradnl"/>
        </w:rPr>
        <w:t xml:space="preserve"> </w:t>
      </w:r>
      <w:r w:rsidR="002401AE">
        <w:rPr>
          <w:rStyle w:val="Hyperlink2"/>
          <w:rFonts w:eastAsia="Arial Unicode MS"/>
          <w:lang w:val="es-ES_tradnl"/>
        </w:rPr>
        <w:t xml:space="preserve">Trancas </w:t>
      </w:r>
      <w:r w:rsidR="004D6880">
        <w:rPr>
          <w:rStyle w:val="Hyperlink2"/>
          <w:rFonts w:eastAsia="Arial Unicode MS"/>
          <w:lang w:val="es-ES_tradnl"/>
        </w:rPr>
        <w:t>presentó</w:t>
      </w:r>
      <w:r w:rsidR="00810A44">
        <w:rPr>
          <w:rStyle w:val="Hyperlink2"/>
          <w:rFonts w:eastAsia="Arial Unicode MS"/>
          <w:lang w:val="es-ES_tradnl"/>
        </w:rPr>
        <w:t xml:space="preserve"> una</w:t>
      </w:r>
      <w:r w:rsidR="002401AE">
        <w:rPr>
          <w:rStyle w:val="Hyperlink2"/>
          <w:rFonts w:eastAsia="Arial Unicode MS"/>
          <w:lang w:val="es-ES_tradnl"/>
        </w:rPr>
        <w:t xml:space="preserve"> mayor diversidad </w:t>
      </w:r>
      <w:r w:rsidR="004D6880">
        <w:rPr>
          <w:rStyle w:val="Hyperlink2"/>
          <w:rFonts w:eastAsia="Arial Unicode MS"/>
          <w:lang w:val="es-ES_tradnl"/>
        </w:rPr>
        <w:t xml:space="preserve">que los otros sitios, mientras que en </w:t>
      </w:r>
      <w:r w:rsidR="002401AE">
        <w:rPr>
          <w:rStyle w:val="Hyperlink2"/>
          <w:rFonts w:eastAsia="Arial Unicode MS"/>
          <w:lang w:val="es-ES_tradnl"/>
        </w:rPr>
        <w:t>Coyote</w:t>
      </w:r>
      <w:r w:rsidR="004D6880">
        <w:rPr>
          <w:rStyle w:val="Hyperlink2"/>
          <w:rFonts w:eastAsia="Arial Unicode MS"/>
          <w:lang w:val="es-ES_tradnl"/>
        </w:rPr>
        <w:t xml:space="preserve"> se registró la menor diversidad. </w:t>
      </w:r>
      <w:r w:rsidRPr="003E6C8D" w:rsidR="002401AE">
        <w:rPr>
          <w:rStyle w:val="Hyperlink2"/>
          <w:rFonts w:eastAsia="Arial Unicode MS"/>
          <w:lang w:val="es-ES_tradnl"/>
        </w:rPr>
        <w:t>Una vez</w:t>
      </w:r>
      <w:r w:rsidR="00810A44">
        <w:rPr>
          <w:rStyle w:val="Hyperlink2"/>
          <w:rFonts w:eastAsia="Arial Unicode MS"/>
          <w:lang w:val="es-ES_tradnl"/>
        </w:rPr>
        <w:t xml:space="preserve"> terminó</w:t>
      </w:r>
      <w:r w:rsidRPr="003E6C8D" w:rsidR="002401AE">
        <w:rPr>
          <w:rStyle w:val="Hyperlink2"/>
          <w:rFonts w:eastAsia="Arial Unicode MS"/>
          <w:lang w:val="es-ES_tradnl"/>
        </w:rPr>
        <w:t xml:space="preserve"> la temporada de lluvias, el nivel de agua disminuy</w:t>
      </w:r>
      <w:r w:rsidRPr="003E6C8D" w:rsidR="002401AE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ó </w:t>
      </w:r>
      <w:r w:rsidRPr="003E6C8D" w:rsidR="002401AE">
        <w:rPr>
          <w:rStyle w:val="Hyperlink2"/>
          <w:rFonts w:eastAsia="Arial Unicode MS"/>
          <w:lang w:val="es-ES_tradnl"/>
        </w:rPr>
        <w:t>constantement</w:t>
      </w:r>
      <w:r w:rsidR="00D15D5B">
        <w:rPr>
          <w:rStyle w:val="Hyperlink2"/>
          <w:rFonts w:eastAsia="Arial Unicode MS"/>
          <w:lang w:val="es-ES_tradnl"/>
        </w:rPr>
        <w:t>e y en enero l</w:t>
      </w:r>
      <w:r w:rsidRPr="003E6C8D" w:rsidR="00715EB5">
        <w:rPr>
          <w:rStyle w:val="Hyperlink2"/>
          <w:rFonts w:eastAsia="Arial Unicode MS"/>
          <w:lang w:val="es-ES_tradnl"/>
        </w:rPr>
        <w:t xml:space="preserve">a diversidad de zooplancton y macroinvertebrados </w:t>
      </w:r>
      <w:r w:rsidR="00810A4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disminuyó</w:t>
      </w:r>
      <w:r w:rsidRPr="003E6C8D" w:rsidR="00715EB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715EB5">
        <w:rPr>
          <w:rStyle w:val="Hyperlink2"/>
          <w:rFonts w:eastAsia="Arial Unicode MS"/>
          <w:lang w:val="es-ES_tradnl"/>
        </w:rPr>
        <w:t>considerablemente</w:t>
      </w:r>
      <w:r w:rsidR="00D15D5B">
        <w:rPr>
          <w:rStyle w:val="Hyperlink2"/>
          <w:rFonts w:eastAsia="Arial Unicode MS"/>
          <w:lang w:val="es-ES_tradnl"/>
        </w:rPr>
        <w:t xml:space="preserve"> en Trancas y Silva</w:t>
      </w:r>
      <w:r w:rsidR="00BC41C6">
        <w:rPr>
          <w:rStyle w:val="Hyperlink2"/>
          <w:rFonts w:eastAsia="Arial Unicode MS"/>
          <w:lang w:val="es-ES_tradnl"/>
        </w:rPr>
        <w:t>. En Coyote</w:t>
      </w:r>
      <w:r w:rsidR="00810A44">
        <w:rPr>
          <w:rStyle w:val="Hyperlink2"/>
          <w:rFonts w:eastAsia="Arial Unicode MS"/>
          <w:lang w:val="es-ES_tradnl"/>
        </w:rPr>
        <w:t>,</w:t>
      </w:r>
      <w:r w:rsidR="00BC41C6">
        <w:rPr>
          <w:rStyle w:val="Hyperlink2"/>
          <w:rFonts w:eastAsia="Arial Unicode MS"/>
          <w:lang w:val="es-ES_tradnl"/>
        </w:rPr>
        <w:t xml:space="preserve"> la diversidad de ambos grupos no tuvo un cambio significativo de agosto a enero</w:t>
      </w:r>
      <w:r w:rsidRPr="003E6C8D" w:rsidR="00715EB5">
        <w:rPr>
          <w:rStyle w:val="Hyperlink2"/>
          <w:rFonts w:eastAsia="Arial Unicode MS"/>
          <w:lang w:val="es-ES_tradnl"/>
        </w:rPr>
        <w:t xml:space="preserve"> (</w:t>
      </w:r>
      <w:r w:rsidRPr="003E6C8D" w:rsidR="00715EB5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Cuadro 1</w:t>
      </w:r>
      <w:r w:rsidRPr="003E6C8D" w:rsidR="00715EB5">
        <w:rPr>
          <w:rStyle w:val="Hyperlink2"/>
          <w:rFonts w:eastAsia="Arial Unicode MS"/>
        </w:rPr>
        <w:t>).</w:t>
      </w:r>
    </w:p>
    <w:p w:rsidR="00242573" w:rsidP="009B498A" w:rsidRDefault="00242573" w14:paraId="28A7FE50" w14:textId="4FD41675">
      <w:pPr>
        <w:pStyle w:val="Cuerpo"/>
        <w:spacing w:after="0" w:line="240" w:lineRule="auto"/>
        <w:jc w:val="both"/>
        <w:rPr>
          <w:rStyle w:val="Hyperlink2"/>
          <w:rFonts w:eastAsia="Arial Unicode MS"/>
        </w:rPr>
      </w:pPr>
    </w:p>
    <w:p w:rsidRPr="003E6C8D" w:rsidR="00242573" w:rsidP="009B498A" w:rsidRDefault="00242573" w14:paraId="63B60AEF" w14:textId="456E4243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 xml:space="preserve">Cuadro </w:t>
      </w:r>
      <w:r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1</w:t>
      </w: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.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fr-FR"/>
        </w:rPr>
        <w:t xml:space="preserve"> Diversidad de zooplancton y macroinvertebrados durante la </w:t>
      </w:r>
      <w:r w:rsidR="00810A44">
        <w:rPr>
          <w:rStyle w:val="Ninguno"/>
          <w:rFonts w:ascii="Times New Roman" w:hAnsi="Times New Roman" w:cs="Times New Roman"/>
          <w:sz w:val="24"/>
          <w:szCs w:val="24"/>
          <w:lang w:val="fr-FR"/>
        </w:rPr>
        <w:t>é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fr-FR"/>
        </w:rPr>
        <w:t xml:space="preserve">poca </w:t>
      </w:r>
      <w:r>
        <w:rPr>
          <w:rStyle w:val="Ninguno"/>
          <w:rFonts w:ascii="Times New Roman" w:hAnsi="Times New Roman" w:cs="Times New Roman"/>
          <w:sz w:val="24"/>
          <w:szCs w:val="24"/>
          <w:lang w:val="fr-FR"/>
        </w:rPr>
        <w:t xml:space="preserve">no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fr-FR"/>
        </w:rPr>
        <w:t>migratoria</w:t>
      </w:r>
      <w:r>
        <w:rPr>
          <w:rStyle w:val="Ninguno"/>
          <w:rFonts w:ascii="Times New Roman" w:hAnsi="Times New Roman" w:cs="Times New Roman"/>
          <w:sz w:val="24"/>
          <w:szCs w:val="24"/>
          <w:lang w:val="fr-FR"/>
        </w:rPr>
        <w:t xml:space="preserve"> (agosto del 2015)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fr-FR"/>
        </w:rPr>
        <w:t xml:space="preserve"> y</w:t>
      </w:r>
      <w:r>
        <w:rPr>
          <w:rStyle w:val="Ninguno"/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fr-FR"/>
        </w:rPr>
        <w:t>migratoria</w:t>
      </w:r>
      <w:r>
        <w:rPr>
          <w:rStyle w:val="Ninguno"/>
          <w:rFonts w:ascii="Times New Roman" w:hAnsi="Times New Roman" w:cs="Times New Roman"/>
          <w:sz w:val="24"/>
          <w:szCs w:val="24"/>
          <w:lang w:val="fr-FR"/>
        </w:rPr>
        <w:t xml:space="preserve"> (enero del 2016)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de aves acuáticas, en </w:t>
      </w:r>
      <w:r w:rsidR="00362E71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3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humedales</w:t>
      </w:r>
      <w:r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someros</w:t>
      </w:r>
      <w:r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 Refugio de Trancas, Presa del Coyote y Presa de Silva</w:t>
      </w:r>
      <w:r w:rsidR="00810A4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</w:t>
      </w:r>
      <w:r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del </w:t>
      </w:r>
      <w:r w:rsidR="008C6EB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stado de Guanajuato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>, M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é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pt-PT"/>
        </w:rPr>
        <w:t>xico.</w:t>
      </w:r>
    </w:p>
    <w:p w:rsidRPr="003E6C8D" w:rsidR="00946BD2" w:rsidP="009B498A" w:rsidRDefault="00242573" w14:paraId="7B77EFF2" w14:textId="4F64C3EC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n-US"/>
        </w:rPr>
      </w:pP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Table </w:t>
      </w:r>
      <w:r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Diversity of zooplankton and macroinvertebrates during </w:t>
      </w:r>
      <w:r>
        <w:rPr>
          <w:rStyle w:val="Ninguno"/>
          <w:rFonts w:ascii="Times New Roman" w:hAnsi="Times New Roman" w:cs="Times New Roman"/>
          <w:sz w:val="24"/>
          <w:szCs w:val="24"/>
          <w:lang w:val="en-US"/>
        </w:rPr>
        <w:t>non-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>migratory</w:t>
      </w:r>
      <w:r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(August 2015)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and migratory </w:t>
      </w:r>
      <w:r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(January 2016)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>season of waterfowl in three shallow wetlands</w:t>
      </w:r>
      <w:r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, Refugio de </w:t>
      </w:r>
      <w:proofErr w:type="spellStart"/>
      <w:r>
        <w:rPr>
          <w:rStyle w:val="Ninguno"/>
          <w:rFonts w:ascii="Times New Roman" w:hAnsi="Times New Roman" w:cs="Times New Roman"/>
          <w:sz w:val="24"/>
          <w:szCs w:val="24"/>
          <w:lang w:val="en-US"/>
        </w:rPr>
        <w:t>Trancas</w:t>
      </w:r>
      <w:proofErr w:type="spellEnd"/>
      <w:r>
        <w:rPr>
          <w:rStyle w:val="Ninguno"/>
          <w:rFonts w:ascii="Times New Roman" w:hAnsi="Times New Roman" w:cs="Times New Roman"/>
          <w:sz w:val="24"/>
          <w:szCs w:val="24"/>
          <w:lang w:val="en-US"/>
        </w:rPr>
        <w:t>, Presa del Coyote y Presa de Silva</w:t>
      </w:r>
      <w:r w:rsidR="00810A44">
        <w:rPr>
          <w:rStyle w:val="Ninguno"/>
          <w:rFonts w:ascii="Times New Roman" w:hAnsi="Times New Roman" w:cs="Times New Roman"/>
          <w:sz w:val="24"/>
          <w:szCs w:val="24"/>
          <w:lang w:val="en-US"/>
        </w:rPr>
        <w:t>,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in the state of Guanajuato, Mexico</w:t>
      </w:r>
      <w:r w:rsidR="00946BD2">
        <w:rPr>
          <w:rStyle w:val="Ninguno"/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Style w:val="TableNormal"/>
        <w:tblpPr w:leftFromText="141" w:rightFromText="141" w:vertAnchor="text" w:tblpY="260"/>
        <w:tblW w:w="9404" w:type="dxa"/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835"/>
        <w:gridCol w:w="1134"/>
        <w:gridCol w:w="1134"/>
        <w:gridCol w:w="1134"/>
        <w:gridCol w:w="993"/>
        <w:gridCol w:w="994"/>
        <w:gridCol w:w="1180"/>
      </w:tblGrid>
      <w:tr w:rsidRPr="00BC4573" w:rsidR="00242573" w:rsidTr="00F8272B" w14:paraId="7CC62A36" w14:textId="77777777">
        <w:trPr>
          <w:trHeight w:val="236"/>
        </w:trPr>
        <w:tc>
          <w:tcPr>
            <w:tcW w:w="9404" w:type="dxa"/>
            <w:gridSpan w:val="7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B9EF913" w14:textId="21C2B708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  <w:lang w:val="es-MX"/>
              </w:rPr>
            </w:pP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Diversidad de zooplancton y macroinvertebrados</w:t>
            </w:r>
          </w:p>
        </w:tc>
      </w:tr>
      <w:tr w:rsidRPr="00BC4573" w:rsidR="00242573" w:rsidTr="00F8272B" w14:paraId="27DA5FE2" w14:textId="77777777">
        <w:trPr>
          <w:trHeight w:val="231"/>
        </w:trPr>
        <w:tc>
          <w:tcPr>
            <w:tcW w:w="2835" w:type="dxa"/>
            <w:tcBorders>
              <w:top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94E516D" w14:textId="77777777">
            <w:pPr>
              <w:rPr>
                <w:sz w:val="22"/>
                <w:szCs w:val="22"/>
                <w:lang w:val="es-CR"/>
              </w:rPr>
            </w:pPr>
          </w:p>
        </w:tc>
        <w:tc>
          <w:tcPr>
            <w:tcW w:w="3402" w:type="dxa"/>
            <w:gridSpan w:val="3"/>
            <w:tcBorders>
              <w:top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C96AD86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  <w:lang w:val="es-MX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Antes de la época migratoria</w:t>
            </w:r>
          </w:p>
        </w:tc>
        <w:tc>
          <w:tcPr>
            <w:tcW w:w="3167" w:type="dxa"/>
            <w:gridSpan w:val="3"/>
            <w:tcBorders>
              <w:top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B8BA8E0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  <w:lang w:val="es-MX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Después de la época migratoria</w:t>
            </w:r>
          </w:p>
        </w:tc>
      </w:tr>
      <w:tr w:rsidRPr="003E6C8D" w:rsidR="00242573" w:rsidTr="00F8272B" w14:paraId="4827AD3A" w14:textId="77777777">
        <w:trPr>
          <w:trHeight w:val="231"/>
        </w:trPr>
        <w:tc>
          <w:tcPr>
            <w:tcW w:w="2835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7F9D3804" w14:textId="77777777">
            <w:pPr>
              <w:rPr>
                <w:sz w:val="22"/>
                <w:szCs w:val="22"/>
                <w:lang w:val="es-CR"/>
              </w:rPr>
            </w:pPr>
          </w:p>
        </w:tc>
        <w:tc>
          <w:tcPr>
            <w:tcW w:w="1134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D7AE644" w14:textId="10C24C47">
            <w:pPr>
              <w:pStyle w:val="Cuerpo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Trancas</w:t>
            </w:r>
            <w:r w:rsidR="0023075B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*</w:t>
            </w:r>
          </w:p>
        </w:tc>
        <w:tc>
          <w:tcPr>
            <w:tcW w:w="1134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7EE09F6F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Coyote</w:t>
            </w:r>
          </w:p>
        </w:tc>
        <w:tc>
          <w:tcPr>
            <w:tcW w:w="1134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A515246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Silva</w:t>
            </w:r>
          </w:p>
        </w:tc>
        <w:tc>
          <w:tcPr>
            <w:tcW w:w="993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CCDFF19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Trancas</w:t>
            </w:r>
          </w:p>
        </w:tc>
        <w:tc>
          <w:tcPr>
            <w:tcW w:w="994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5C060B6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Coyote</w:t>
            </w:r>
          </w:p>
        </w:tc>
        <w:tc>
          <w:tcPr>
            <w:tcW w:w="1180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04AFF0F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Silva</w:t>
            </w:r>
          </w:p>
        </w:tc>
      </w:tr>
      <w:tr w:rsidRPr="003E6C8D" w:rsidR="00242573" w:rsidTr="00F8272B" w14:paraId="27D7AC81" w14:textId="77777777">
        <w:trPr>
          <w:trHeight w:val="231"/>
        </w:trPr>
        <w:tc>
          <w:tcPr>
            <w:tcW w:w="2835" w:type="dxa"/>
            <w:tcBorders>
              <w:top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F7DB3F1" w14:textId="77777777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3E6C8D">
              <w:rPr>
                <w:b/>
                <w:bCs/>
                <w:sz w:val="22"/>
                <w:szCs w:val="22"/>
              </w:rPr>
              <w:lastRenderedPageBreak/>
              <w:t>Zooplancton</w:t>
            </w:r>
            <w:proofErr w:type="spellEnd"/>
          </w:p>
        </w:tc>
        <w:tc>
          <w:tcPr>
            <w:tcW w:w="6569" w:type="dxa"/>
            <w:gridSpan w:val="6"/>
            <w:tcBorders>
              <w:top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46D1551" w14:textId="77777777">
            <w:pPr>
              <w:pStyle w:val="Cuerpo"/>
              <w:spacing w:after="0" w:line="240" w:lineRule="auto"/>
              <w:jc w:val="center"/>
              <w:rPr>
                <w:rStyle w:val="Ninguno"/>
                <w:rFonts w:ascii="Times New Roman" w:hAnsi="Times New Roman" w:cs="Times New Roman"/>
                <w:lang w:val="es-ES_tradnl"/>
              </w:rPr>
            </w:pPr>
          </w:p>
        </w:tc>
      </w:tr>
      <w:tr w:rsidRPr="003E6C8D" w:rsidR="00242573" w:rsidTr="00F8272B" w14:paraId="40C53AC8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8018FCE" w14:textId="77777777">
            <w:pPr>
              <w:rPr>
                <w:sz w:val="22"/>
                <w:szCs w:val="22"/>
              </w:rPr>
            </w:pPr>
            <w:r w:rsidRPr="003E6C8D">
              <w:rPr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Filo </w:t>
            </w:r>
            <w:proofErr w:type="spellStart"/>
            <w:r w:rsidRPr="003E6C8D">
              <w:rPr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Rotifera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EF69B7E" w14:textId="45F46D09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4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15.3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5B7F975" w14:textId="4D07BA2A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133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DE9B853" w14:textId="3C7DAEC8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6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41.8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3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A51122F" w14:textId="3CA6FA1C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39.3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3335A3D" w14:textId="6CD5DAA3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0.7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80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4197C5F" w14:textId="63319094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5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12.5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Pr="003E6C8D" w:rsidR="00242573" w:rsidTr="00F8272B" w14:paraId="606A1040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96CD535" w14:textId="77777777">
            <w:pPr>
              <w:rPr>
                <w:sz w:val="22"/>
                <w:szCs w:val="22"/>
              </w:rPr>
            </w:pPr>
            <w:r w:rsidRPr="003E6C8D">
              <w:rPr>
                <w:sz w:val="22"/>
                <w:szCs w:val="22"/>
              </w:rPr>
              <w:t>Filo Tardigrada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F3C4832" w14:textId="7F847739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4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0.3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6AA55E5" w14:textId="17DEB068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FAE00B8" w14:textId="5522526F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6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3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715E541B" w14:textId="20C13F32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ACD71AA" w14:textId="30A236F5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80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68E694A" w14:textId="5A232E04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5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Pr="003E6C8D" w:rsidR="00242573" w:rsidTr="00F8272B" w14:paraId="14E9FE89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FFE5551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Subclase </w:t>
            </w:r>
            <w:proofErr w:type="spellStart"/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Copepoda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B1BFE1C" w14:textId="12A94791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4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6.8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BF05169" w14:textId="032B3FAD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2.5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D700FCD" w14:textId="2D36739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6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18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3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F1AD91B" w14:textId="1CFD33FD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3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407AC09" w14:textId="38C02A02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2.7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80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55FBD33" w14:textId="3F1851F0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5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2.5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Pr="003E6C8D" w:rsidR="00242573" w:rsidTr="00F8272B" w14:paraId="18DE9B29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FD6794D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Suborden </w:t>
            </w:r>
            <w:proofErr w:type="spellStart"/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Cladocera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1F86D45" w14:textId="230C3B68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4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4.3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284B1EF" w14:textId="274FC8BE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45.5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7AAC457" w14:textId="3AD4F133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6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1.5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3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D3AFF06" w14:textId="1635F2A5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1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B564340" w14:textId="2EAA5180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1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80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75EBF53" w14:textId="57055FC2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5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0.5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Pr="003E6C8D" w:rsidR="00242573" w:rsidTr="00F8272B" w14:paraId="33FC3C49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EF33CBA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Macroinvertebrados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46D7453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6147C4E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AF1823E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3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E1E706C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0CBA84A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80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003FC8C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</w:tr>
      <w:tr w:rsidRPr="003E6C8D" w:rsidR="00242573" w:rsidTr="00F8272B" w14:paraId="74E0F934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EA1838D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Clase </w:t>
            </w:r>
            <w:proofErr w:type="spellStart"/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Ostracoda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540A761" w14:textId="0437818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C620CBA" w14:textId="6070C8AB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88F2944" w14:textId="61CF43E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2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3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72EEC8B" w14:textId="676CD174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E357E58" w14:textId="54AC357E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80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53CB463" w14:textId="6D8D0141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5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Pr="003E6C8D" w:rsidR="00242573" w:rsidTr="00F8272B" w14:paraId="279461D0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75C5256A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Clase </w:t>
            </w:r>
            <w:proofErr w:type="spellStart"/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Gastropoda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7395882" w14:textId="55761CB0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E053696" w14:textId="2F37725E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90BFDA6" w14:textId="7D2B3F3C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0.3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3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C0E8506" w14:textId="7F25DEBF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412081A" w14:textId="6ADF52A0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80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2CDADE2" w14:textId="1471AD1A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5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Pr="003E6C8D" w:rsidR="00242573" w:rsidTr="00F8272B" w14:paraId="76B33239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2793093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Subclase </w:t>
            </w:r>
            <w:proofErr w:type="spellStart"/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Hirudinea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7E4930DE" w14:textId="680A845A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0.5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8E4C111" w14:textId="76845C9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ACF82DD" w14:textId="4EE0FC46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3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5DC4262" w14:textId="283AE72B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DEB8B3C" w14:textId="76C31903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80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0494A45" w14:textId="35A3715D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5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Pr="003E6C8D" w:rsidR="00242573" w:rsidTr="00F8272B" w14:paraId="08C32259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39AA9E5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Orden </w:t>
            </w:r>
            <w:proofErr w:type="spellStart"/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Diptera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F749353" w14:textId="5A40DE91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1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644CEE3" w14:textId="05A73C18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78C1BE7E" w14:textId="7BB908E8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3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BB5D46C" w14:textId="0497A239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99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9A2F565" w14:textId="48371496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80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BAD0C72" w14:textId="041D9AF5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5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Pr="003E6C8D" w:rsidR="00242573" w:rsidTr="00F8272B" w14:paraId="4AD2D2B0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10954E6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Orden </w:t>
            </w:r>
            <w:proofErr w:type="spellStart"/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Coleoptera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E0AC79C" w14:textId="7ECE6205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E986D29" w14:textId="4E9362C9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1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8A08E4B" w14:textId="0741945C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993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27FA944" w14:textId="79E55101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99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68D5D43" w14:textId="6D618D6B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1180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83F98B9" w14:textId="527B3E0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5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</w:tr>
      <w:tr w:rsidRPr="003E6C8D" w:rsidR="00242573" w:rsidTr="00F8272B" w14:paraId="181E265A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4E98FD8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Orden </w:t>
            </w:r>
            <w:proofErr w:type="spellStart"/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Ephemeroptera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F400624" w14:textId="5D076BA2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1.5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6388785" w14:textId="00B8FE92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1B3B722" w14:textId="540ADCE9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1.3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993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6856792" w14:textId="3FC9C77D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0.5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99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6E32C2C" w14:textId="3AF6DA7B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1180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4226F8B" w14:textId="2B2872E2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5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</w:tr>
      <w:tr w:rsidRPr="003E6C8D" w:rsidR="00242573" w:rsidTr="00F8272B" w14:paraId="4E339BA3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7B21207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Orden </w:t>
            </w:r>
            <w:proofErr w:type="spellStart"/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Odonata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56A6D62" w14:textId="49CC058B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3.5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EF33672" w14:textId="32FD7D3D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37C9832" w14:textId="41BA5B89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2.7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993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DE77568" w14:textId="25567076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2.5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99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38FD5F3" w14:textId="0025229B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1180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00F8379" w14:textId="2BAD4F94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5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</w:tr>
      <w:tr w:rsidRPr="003E6C8D" w:rsidR="00242573" w:rsidTr="00F8272B" w14:paraId="181422DE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CE69E86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Familia </w:t>
            </w:r>
            <w:proofErr w:type="spellStart"/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Chironomidae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65C3A25" w14:textId="32D2AE3E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2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 xml:space="preserve"> 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B2F7183" w14:textId="577361B4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20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62280CA" w14:textId="007826CA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2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993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4B382D4" w14:textId="1C74B22E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0.5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99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5AEB065" w14:textId="43E45B4A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3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1180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9B1E111" w14:textId="2A8EFD4A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5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</w:tr>
      <w:tr w:rsidRPr="003E6C8D" w:rsidR="00242573" w:rsidTr="00F8272B" w14:paraId="152C0D16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78A6262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Familia </w:t>
            </w:r>
            <w:proofErr w:type="spellStart"/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Sialidae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72ED2B3B" w14:textId="4A97C21E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2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 xml:space="preserve"> 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FA06A47" w14:textId="3AFEE89E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0.5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819D261" w14:textId="602EC891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993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1A889A3" w14:textId="7DD1545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99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9B5071C" w14:textId="629D7C7F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1180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0DE8F4C" w14:textId="4EBE0DBF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5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</w:tr>
      <w:tr w:rsidRPr="003E6C8D" w:rsidR="00242573" w:rsidTr="00F8272B" w14:paraId="6169942C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5FEBA7D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Familia </w:t>
            </w:r>
            <w:proofErr w:type="spellStart"/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Corixidae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84541C7" w14:textId="6A388A10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2</w:t>
            </w:r>
            <w:r w:rsidR="00CC3DCF">
              <w:rPr>
                <w:rStyle w:val="Ninguno"/>
                <w:rFonts w:ascii="Times New Roman" w:hAnsi="Times New Roman" w:cs="Times New Roman"/>
                <w:lang w:val="en-US"/>
              </w:rPr>
              <w:t>.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5</w:t>
            </w:r>
            <w:r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3F92625" w14:textId="75CB59CD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10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8390B6C" w14:textId="15410789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3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3.2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993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F77E7A2" w14:textId="7ACAC232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2.5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99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5FDEA93" w14:textId="4F88F78B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2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0.5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  <w:tc>
          <w:tcPr>
            <w:tcW w:w="1180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791CD022" w14:textId="548D613E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5 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</w:p>
        </w:tc>
      </w:tr>
      <w:tr w:rsidRPr="003E6C8D" w:rsidR="00242573" w:rsidTr="00F8272B" w14:paraId="0B6F19A5" w14:textId="77777777">
        <w:trPr>
          <w:trHeight w:val="236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A664483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Índice de Shan</w:t>
            </w:r>
            <w:r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n</w:t>
            </w: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 xml:space="preserve">on  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05F17FA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1.74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B27A91D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0.98</w:t>
            </w:r>
          </w:p>
        </w:tc>
        <w:tc>
          <w:tcPr>
            <w:tcW w:w="113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B8F8877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1.4</w:t>
            </w:r>
          </w:p>
        </w:tc>
        <w:tc>
          <w:tcPr>
            <w:tcW w:w="993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C730948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0.94</w:t>
            </w:r>
          </w:p>
        </w:tc>
        <w:tc>
          <w:tcPr>
            <w:tcW w:w="994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437F702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1.05</w:t>
            </w:r>
          </w:p>
        </w:tc>
        <w:tc>
          <w:tcPr>
            <w:tcW w:w="1180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20BD820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0.46</w:t>
            </w:r>
          </w:p>
        </w:tc>
      </w:tr>
      <w:tr w:rsidRPr="003E6C8D" w:rsidR="00242573" w:rsidTr="00F8272B" w14:paraId="1AEC5678" w14:textId="77777777">
        <w:trPr>
          <w:trHeight w:val="567"/>
        </w:trPr>
        <w:tc>
          <w:tcPr>
            <w:tcW w:w="2835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A21C6B" w:rsidR="00242573" w:rsidP="009B498A" w:rsidRDefault="00242573" w14:paraId="40379680" w14:textId="77777777">
            <w:pPr>
              <w:pStyle w:val="Cuerpo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</w:rPr>
            </w:pP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 xml:space="preserve">Varianza para el índice de Shannon </w:t>
            </w:r>
            <w:r w:rsidRPr="00A21C6B">
              <w:rPr>
                <w:rStyle w:val="Ninguno"/>
                <w:rFonts w:ascii="Times New Roman" w:hAnsi="Times New Roman" w:cs="Times New Roman"/>
                <w:b/>
                <w:bCs/>
                <w:lang w:val="es-MX"/>
              </w:rPr>
              <w:t>(S</w:t>
            </w:r>
            <w:r w:rsidRPr="00A21C6B">
              <w:rPr>
                <w:rStyle w:val="Ninguno"/>
                <w:rFonts w:ascii="Times New Roman" w:hAnsi="Times New Roman" w:cs="Times New Roman"/>
                <w:b/>
                <w:bCs/>
                <w:vertAlign w:val="superscript"/>
                <w:lang w:val="es-MX"/>
              </w:rPr>
              <w:t xml:space="preserve">2 </w:t>
            </w:r>
            <w:r w:rsidRPr="00A21C6B">
              <w:rPr>
                <w:rStyle w:val="Ninguno"/>
                <w:rFonts w:ascii="Times New Roman" w:hAnsi="Times New Roman" w:cs="Times New Roman"/>
                <w:b/>
                <w:bCs/>
                <w:lang w:val="es-MX"/>
              </w:rPr>
              <w:t>H)</w:t>
            </w:r>
          </w:p>
        </w:tc>
        <w:tc>
          <w:tcPr>
            <w:tcW w:w="1134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F9571E3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0.0030</w:t>
            </w:r>
          </w:p>
        </w:tc>
        <w:tc>
          <w:tcPr>
            <w:tcW w:w="1134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33ECC96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0.0055</w:t>
            </w:r>
          </w:p>
        </w:tc>
        <w:tc>
          <w:tcPr>
            <w:tcW w:w="1134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B3B5607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0.0117</w:t>
            </w:r>
          </w:p>
        </w:tc>
        <w:tc>
          <w:tcPr>
            <w:tcW w:w="993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5E604BF1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0.0312</w:t>
            </w:r>
          </w:p>
        </w:tc>
        <w:tc>
          <w:tcPr>
            <w:tcW w:w="994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F4E5111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0.0232</w:t>
            </w:r>
          </w:p>
        </w:tc>
        <w:tc>
          <w:tcPr>
            <w:tcW w:w="1180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A88BDF5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0.0345</w:t>
            </w:r>
          </w:p>
        </w:tc>
      </w:tr>
      <w:tr w:rsidRPr="00BC4573" w:rsidR="00242573" w:rsidTr="00F8272B" w14:paraId="7179AEDE" w14:textId="77777777">
        <w:trPr>
          <w:trHeight w:val="212"/>
        </w:trPr>
        <w:tc>
          <w:tcPr>
            <w:tcW w:w="2835" w:type="dxa"/>
            <w:tcBorders>
              <w:top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77BDF3BC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Hutcheson t-test</w:t>
            </w:r>
          </w:p>
        </w:tc>
        <w:tc>
          <w:tcPr>
            <w:tcW w:w="3402" w:type="dxa"/>
            <w:gridSpan w:val="3"/>
            <w:tcBorders>
              <w:top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4D3C71B3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Antes de la época migratoria</w:t>
            </w:r>
          </w:p>
        </w:tc>
        <w:tc>
          <w:tcPr>
            <w:tcW w:w="3167" w:type="dxa"/>
            <w:gridSpan w:val="3"/>
            <w:tcBorders>
              <w:top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2E2CA5A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Después de la época migratoria</w:t>
            </w:r>
          </w:p>
        </w:tc>
      </w:tr>
      <w:tr w:rsidRPr="003E6C8D" w:rsidR="00242573" w:rsidTr="00F8272B" w14:paraId="02CCF8D7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436621F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Trancas-Coyote</w:t>
            </w:r>
          </w:p>
        </w:tc>
        <w:tc>
          <w:tcPr>
            <w:tcW w:w="3402" w:type="dxa"/>
            <w:gridSpan w:val="3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55F399F" w14:textId="67C0511F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t=8.24, p</w:t>
            </w:r>
            <w:r w:rsidR="00F52BCF">
              <w:rPr>
                <w:rStyle w:val="Ninguno"/>
                <w:rFonts w:ascii="Times New Roman" w:hAnsi="Times New Roman" w:cs="Times New Roman"/>
                <w:lang w:val="en-US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&lt; 0.05</w:t>
            </w:r>
          </w:p>
        </w:tc>
        <w:tc>
          <w:tcPr>
            <w:tcW w:w="3167" w:type="dxa"/>
            <w:gridSpan w:val="3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13253FE" w14:textId="57F4ED99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t=2.49, p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&lt;0.05</w:t>
            </w:r>
          </w:p>
        </w:tc>
      </w:tr>
      <w:tr w:rsidRPr="003E6C8D" w:rsidR="00242573" w:rsidTr="00F8272B" w14:paraId="0DF7C0B7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0C73011D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Trancas-Silva</w:t>
            </w:r>
          </w:p>
        </w:tc>
        <w:tc>
          <w:tcPr>
            <w:tcW w:w="3402" w:type="dxa"/>
            <w:gridSpan w:val="3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2FE6C92" w14:textId="64CD899A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t=2.81, p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&lt;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0.05</w:t>
            </w:r>
          </w:p>
        </w:tc>
        <w:tc>
          <w:tcPr>
            <w:tcW w:w="3167" w:type="dxa"/>
            <w:gridSpan w:val="3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597DCA0" w14:textId="7F18594D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t=0.04, p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=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0.97</w:t>
            </w:r>
          </w:p>
        </w:tc>
      </w:tr>
      <w:tr w:rsidRPr="003E6C8D" w:rsidR="00242573" w:rsidTr="00F8272B" w14:paraId="1A7FB1EA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74A8F71B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Silva-Coyote</w:t>
            </w:r>
          </w:p>
        </w:tc>
        <w:tc>
          <w:tcPr>
            <w:tcW w:w="3402" w:type="dxa"/>
            <w:gridSpan w:val="3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11CC3B8" w14:textId="4381C774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t=3.2, p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&lt;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0.05</w:t>
            </w:r>
          </w:p>
        </w:tc>
        <w:tc>
          <w:tcPr>
            <w:tcW w:w="3167" w:type="dxa"/>
            <w:gridSpan w:val="3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178D1588" w14:textId="41B719D2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t=3.91, p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&lt;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0.05</w:t>
            </w:r>
          </w:p>
        </w:tc>
      </w:tr>
      <w:tr w:rsidRPr="003E6C8D" w:rsidR="00242573" w:rsidTr="00F8272B" w14:paraId="733DBE44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FD917A1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Trancas</w:t>
            </w:r>
          </w:p>
        </w:tc>
        <w:tc>
          <w:tcPr>
            <w:tcW w:w="6569" w:type="dxa"/>
            <w:gridSpan w:val="6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66C491D" w14:textId="7A27DED3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t=4.33, p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=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0.000006</w:t>
            </w:r>
          </w:p>
        </w:tc>
      </w:tr>
      <w:tr w:rsidRPr="003E6C8D" w:rsidR="00242573" w:rsidTr="00F8272B" w14:paraId="213762E0" w14:textId="77777777">
        <w:trPr>
          <w:trHeight w:val="231"/>
        </w:trPr>
        <w:tc>
          <w:tcPr>
            <w:tcW w:w="2835" w:type="dxa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22B923A7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Coyote</w:t>
            </w:r>
          </w:p>
        </w:tc>
        <w:tc>
          <w:tcPr>
            <w:tcW w:w="6569" w:type="dxa"/>
            <w:gridSpan w:val="6"/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33997557" w14:textId="10AEDDE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                                         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t=0.413, p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=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0.688</w:t>
            </w:r>
          </w:p>
        </w:tc>
      </w:tr>
      <w:tr w:rsidRPr="003E6C8D" w:rsidR="00242573" w:rsidTr="00F8272B" w14:paraId="1F6EAD92" w14:textId="77777777">
        <w:trPr>
          <w:trHeight w:val="236"/>
        </w:trPr>
        <w:tc>
          <w:tcPr>
            <w:tcW w:w="2835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4D8DDCD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Silva</w:t>
            </w:r>
          </w:p>
        </w:tc>
        <w:tc>
          <w:tcPr>
            <w:tcW w:w="6569" w:type="dxa"/>
            <w:gridSpan w:val="6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242573" w:rsidP="009B498A" w:rsidRDefault="00242573" w14:paraId="6EC1E4AD" w14:textId="770262B9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t=4.37, 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p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=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0.00009</w:t>
            </w:r>
          </w:p>
        </w:tc>
      </w:tr>
    </w:tbl>
    <w:p w:rsidRPr="00F8272B" w:rsidR="0023075B" w:rsidP="009B498A" w:rsidRDefault="0023075B" w14:paraId="3AA952C5" w14:textId="01A9115F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0"/>
          <w:szCs w:val="20"/>
        </w:rPr>
      </w:pPr>
      <w:r>
        <w:rPr>
          <w:rStyle w:val="Hyperlink2"/>
          <w:rFonts w:eastAsia="Arial Unicode MS"/>
          <w:lang w:val="es-ES_tradnl"/>
        </w:rPr>
        <w:t>*</w:t>
      </w:r>
      <w:r w:rsidRPr="0023075B">
        <w:rPr>
          <w:rStyle w:val="Ninguno"/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Style w:val="Ninguno"/>
          <w:rFonts w:ascii="Times New Roman" w:hAnsi="Times New Roman" w:eastAsia="Times New Roman" w:cs="Times New Roman"/>
          <w:sz w:val="20"/>
          <w:szCs w:val="20"/>
        </w:rPr>
        <w:t>Número de muestra (media)</w:t>
      </w:r>
    </w:p>
    <w:p w:rsidRPr="00534AC1" w:rsidR="00715EB5" w:rsidP="009B498A" w:rsidRDefault="00715EB5" w14:paraId="77712C1C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</w:p>
    <w:p w:rsidRPr="00534AC1" w:rsidR="00242573" w:rsidP="009B498A" w:rsidRDefault="00242573" w14:paraId="1970F4DA" w14:textId="7EDE4894">
      <w:pPr>
        <w:pStyle w:val="Cuerpo"/>
        <w:spacing w:after="0" w:line="240" w:lineRule="auto"/>
        <w:jc w:val="both"/>
        <w:rPr>
          <w:rStyle w:val="Hyperlink2"/>
          <w:rFonts w:eastAsia="Arial Unicode MS"/>
          <w:b/>
          <w:bCs/>
          <w:lang w:val="es-ES_tradnl"/>
        </w:rPr>
      </w:pPr>
      <w:r w:rsidRPr="00534AC1">
        <w:rPr>
          <w:rStyle w:val="Hyperlink2"/>
          <w:rFonts w:eastAsia="Arial Unicode MS"/>
          <w:b/>
          <w:bCs/>
          <w:lang w:val="es-ES_tradnl"/>
        </w:rPr>
        <w:t>3.2 Características fisicoquímicas</w:t>
      </w:r>
    </w:p>
    <w:p w:rsidRPr="00534AC1" w:rsidR="00946BD2" w:rsidP="009B498A" w:rsidRDefault="00946BD2" w14:paraId="309343FD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b/>
          <w:bCs/>
          <w:lang w:val="es-ES_tradnl"/>
        </w:rPr>
      </w:pPr>
    </w:p>
    <w:p w:rsidRPr="003E6C8D" w:rsidR="00E91AA9" w:rsidP="009B498A" w:rsidRDefault="00594BEC" w14:paraId="6D179326" w14:textId="77786D72">
      <w:pPr>
        <w:pStyle w:val="Cuerpo"/>
        <w:spacing w:after="0" w:line="240" w:lineRule="auto"/>
        <w:jc w:val="both"/>
        <w:rPr>
          <w:rStyle w:val="Hyperlink2"/>
          <w:rFonts w:eastAsia="Arial Unicode MS"/>
        </w:rPr>
      </w:pPr>
      <w:r>
        <w:rPr>
          <w:rStyle w:val="Hyperlink2"/>
          <w:rFonts w:eastAsia="Arial Unicode MS"/>
          <w:lang w:val="es-ES_tradnl"/>
        </w:rPr>
        <w:t>En el</w:t>
      </w:r>
      <w:r w:rsidRPr="003E6C8D" w:rsidR="006F3EA9">
        <w:rPr>
          <w:rStyle w:val="Hyperlink2"/>
          <w:rFonts w:eastAsia="Arial Unicode MS"/>
          <w:lang w:val="es-ES_tradnl"/>
        </w:rPr>
        <w:t xml:space="preserve"> mes de junio, Silva y Trancas presentaron agua clara (P</w:t>
      </w:r>
      <w:r w:rsidR="0001018F">
        <w:rPr>
          <w:rStyle w:val="Hyperlink2"/>
          <w:rFonts w:eastAsia="Arial Unicode MS"/>
          <w:lang w:val="es-ES_tradnl"/>
        </w:rPr>
        <w:t>MS</w:t>
      </w:r>
      <w:r w:rsidRPr="003E6C8D" w:rsidR="006F3EA9">
        <w:rPr>
          <w:rStyle w:val="Hyperlink2"/>
          <w:rFonts w:eastAsia="Arial Unicode MS"/>
          <w:lang w:val="es-ES_tradnl"/>
        </w:rPr>
        <w:t>-</w:t>
      </w:r>
      <w:r w:rsidR="0001018F">
        <w:rPr>
          <w:rStyle w:val="Hyperlink2"/>
          <w:rFonts w:eastAsia="Arial Unicode MS"/>
          <w:lang w:val="es-ES_tradnl"/>
        </w:rPr>
        <w:t>PT</w:t>
      </w:r>
      <w:r w:rsidRPr="003E6C8D" w:rsidR="006F3EA9">
        <w:rPr>
          <w:rStyle w:val="Hyperlink2"/>
          <w:rFonts w:eastAsia="Arial Unicode MS"/>
          <w:lang w:val="es-ES_tradnl"/>
        </w:rPr>
        <w:t xml:space="preserve"> = 87</w:t>
      </w:r>
      <w:r w:rsidRPr="003E6C8D" w:rsidR="008414B8">
        <w:rPr>
          <w:rStyle w:val="Hyperlink2"/>
          <w:rFonts w:eastAsia="Arial Unicode MS"/>
          <w:lang w:val="es-ES_tradnl"/>
        </w:rPr>
        <w:t xml:space="preserve"> </w:t>
      </w:r>
      <w:r w:rsidRPr="003E6C8D" w:rsidR="006F3EA9">
        <w:rPr>
          <w:rStyle w:val="Hyperlink2"/>
          <w:rFonts w:eastAsia="Arial Unicode MS"/>
          <w:lang w:val="es-ES_tradnl"/>
        </w:rPr>
        <w:t>% para ambos sitios), mientras que Coyote ya presentaba agua turbia (P</w:t>
      </w:r>
      <w:r w:rsidR="0001018F">
        <w:rPr>
          <w:rStyle w:val="Hyperlink2"/>
          <w:rFonts w:eastAsia="Arial Unicode MS"/>
          <w:lang w:val="es-ES_tradnl"/>
        </w:rPr>
        <w:t>MS</w:t>
      </w:r>
      <w:r w:rsidRPr="003E6C8D" w:rsidR="006F3EA9">
        <w:rPr>
          <w:rStyle w:val="Hyperlink2"/>
          <w:rFonts w:eastAsia="Arial Unicode MS"/>
          <w:lang w:val="es-ES_tradnl"/>
        </w:rPr>
        <w:t>-</w:t>
      </w:r>
      <w:r w:rsidR="0001018F">
        <w:rPr>
          <w:rStyle w:val="Hyperlink2"/>
          <w:rFonts w:eastAsia="Arial Unicode MS"/>
          <w:lang w:val="es-ES_tradnl"/>
        </w:rPr>
        <w:t>PT</w:t>
      </w:r>
      <w:r w:rsidRPr="003E6C8D" w:rsidR="006F3EA9">
        <w:rPr>
          <w:rStyle w:val="Hyperlink2"/>
          <w:rFonts w:eastAsia="Arial Unicode MS"/>
          <w:lang w:val="es-ES_tradnl"/>
        </w:rPr>
        <w:t xml:space="preserve"> = 52.8</w:t>
      </w:r>
      <w:r w:rsidRPr="003E6C8D" w:rsidR="008414B8">
        <w:rPr>
          <w:rStyle w:val="Hyperlink2"/>
          <w:rFonts w:eastAsia="Arial Unicode MS"/>
          <w:lang w:val="es-ES_tradnl"/>
        </w:rPr>
        <w:t xml:space="preserve"> </w:t>
      </w:r>
      <w:r w:rsidRPr="003E6C8D" w:rsidR="006F3EA9">
        <w:rPr>
          <w:rStyle w:val="Hyperlink2"/>
          <w:rFonts w:eastAsia="Arial Unicode MS"/>
          <w:lang w:val="es-ES_tradnl"/>
        </w:rPr>
        <w:t xml:space="preserve">%). </w:t>
      </w:r>
      <w:r w:rsidR="00810A4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Se observó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 w:rsidR="006F3EA9">
        <w:rPr>
          <w:rStyle w:val="Hyperlink2"/>
          <w:rFonts w:eastAsia="Arial Unicode MS"/>
          <w:lang w:val="es-ES_tradnl"/>
        </w:rPr>
        <w:t xml:space="preserve">la presencia de </w:t>
      </w:r>
      <w:proofErr w:type="spellStart"/>
      <w:r w:rsidRPr="003E6C8D" w:rsidR="006F3EA9">
        <w:rPr>
          <w:rStyle w:val="Hyperlink2"/>
          <w:rFonts w:eastAsia="Arial Unicode MS"/>
          <w:lang w:val="es-ES_tradnl"/>
        </w:rPr>
        <w:t>macr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3E6C8D" w:rsidR="006F3EA9">
        <w:rPr>
          <w:rStyle w:val="Hyperlink2"/>
          <w:rFonts w:eastAsia="Arial Unicode MS"/>
          <w:lang w:val="es-ES_tradnl"/>
        </w:rPr>
        <w:t>fitos</w:t>
      </w:r>
      <w:proofErr w:type="spellEnd"/>
      <w:r w:rsidRPr="003E6C8D" w:rsidR="006F3EA9">
        <w:rPr>
          <w:rStyle w:val="Hyperlink2"/>
          <w:rFonts w:eastAsia="Arial Unicode MS"/>
          <w:lang w:val="es-ES_tradnl"/>
        </w:rPr>
        <w:t xml:space="preserve"> en los </w:t>
      </w:r>
      <w:r w:rsidR="00362E71">
        <w:rPr>
          <w:rStyle w:val="Hyperlink2"/>
          <w:rFonts w:eastAsia="Arial Unicode MS"/>
          <w:lang w:val="es-ES_tradnl"/>
        </w:rPr>
        <w:t>3</w:t>
      </w:r>
      <w:r w:rsidRPr="003E6C8D" w:rsidR="006F3EA9">
        <w:rPr>
          <w:rStyle w:val="Hyperlink2"/>
          <w:rFonts w:eastAsia="Arial Unicode MS"/>
          <w:lang w:val="es-ES_tradnl"/>
        </w:rPr>
        <w:t xml:space="preserve"> sitios. En enero</w:t>
      </w:r>
      <w:r w:rsidR="00810A44">
        <w:rPr>
          <w:rStyle w:val="Hyperlink2"/>
          <w:rFonts w:eastAsia="Arial Unicode MS"/>
          <w:lang w:val="es-ES_tradnl"/>
        </w:rPr>
        <w:t>,</w:t>
      </w:r>
      <w:r w:rsidRPr="003E6C8D" w:rsidR="006F3EA9">
        <w:rPr>
          <w:rStyle w:val="Hyperlink2"/>
          <w:rFonts w:eastAsia="Arial Unicode MS"/>
          <w:lang w:val="es-ES_tradnl"/>
        </w:rPr>
        <w:t xml:space="preserve"> cuando miles de aves migratorias se encontraban en los embalses</w:t>
      </w:r>
      <w:r w:rsidR="004B7411">
        <w:rPr>
          <w:rStyle w:val="Hyperlink2"/>
          <w:rFonts w:eastAsia="Arial Unicode MS"/>
          <w:lang w:val="es-ES_tradnl"/>
        </w:rPr>
        <w:t>,</w:t>
      </w:r>
      <w:r w:rsidRPr="003E6C8D" w:rsidR="006F3EA9">
        <w:rPr>
          <w:rStyle w:val="Hyperlink2"/>
          <w:rFonts w:eastAsia="Arial Unicode MS"/>
          <w:lang w:val="es-ES_tradnl"/>
        </w:rPr>
        <w:t xml:space="preserve"> la transparencia del agua de Silva hab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í</w:t>
      </w:r>
      <w:r w:rsidRPr="003E6C8D" w:rsidR="006F3EA9">
        <w:rPr>
          <w:rStyle w:val="Hyperlink2"/>
          <w:rFonts w:eastAsia="Arial Unicode MS"/>
          <w:lang w:val="es-ES_tradnl"/>
        </w:rPr>
        <w:t>a disminuido considerablemente (PM</w:t>
      </w:r>
      <w:r w:rsidR="0001018F">
        <w:rPr>
          <w:rStyle w:val="Hyperlink2"/>
          <w:rFonts w:eastAsia="Arial Unicode MS"/>
          <w:lang w:val="es-ES_tradnl"/>
        </w:rPr>
        <w:t>S</w:t>
      </w:r>
      <w:r w:rsidRPr="003E6C8D" w:rsidR="006F3EA9">
        <w:rPr>
          <w:rStyle w:val="Hyperlink2"/>
          <w:rFonts w:eastAsia="Arial Unicode MS"/>
          <w:lang w:val="es-ES_tradnl"/>
        </w:rPr>
        <w:t>-</w:t>
      </w:r>
      <w:r w:rsidR="0001018F">
        <w:rPr>
          <w:rStyle w:val="Hyperlink2"/>
          <w:rFonts w:eastAsia="Arial Unicode MS"/>
          <w:lang w:val="es-ES_tradnl"/>
        </w:rPr>
        <w:t>PT</w:t>
      </w:r>
      <w:r w:rsidRPr="003E6C8D" w:rsidR="006F3EA9">
        <w:rPr>
          <w:rStyle w:val="Hyperlink2"/>
          <w:rFonts w:eastAsia="Arial Unicode MS"/>
          <w:lang w:val="es-ES_tradnl"/>
        </w:rPr>
        <w:t xml:space="preserve"> = 32</w:t>
      </w:r>
      <w:r w:rsidRPr="003E6C8D" w:rsidR="0051268E">
        <w:rPr>
          <w:rStyle w:val="Hyperlink2"/>
          <w:rFonts w:eastAsia="Arial Unicode MS"/>
          <w:lang w:val="es-ES_tradnl"/>
        </w:rPr>
        <w:t xml:space="preserve"> </w:t>
      </w:r>
      <w:r w:rsidRPr="003E6C8D" w:rsidR="006F3EA9">
        <w:rPr>
          <w:rStyle w:val="Hyperlink2"/>
          <w:rFonts w:eastAsia="Arial Unicode MS"/>
          <w:lang w:val="es-ES_tradnl"/>
        </w:rPr>
        <w:t>%) con respe</w:t>
      </w:r>
      <w:r>
        <w:rPr>
          <w:rStyle w:val="Hyperlink2"/>
          <w:rFonts w:eastAsia="Arial Unicode MS"/>
          <w:lang w:val="es-ES_tradnl"/>
        </w:rPr>
        <w:t>c</w:t>
      </w:r>
      <w:r w:rsidRPr="003E6C8D" w:rsidR="006F3EA9">
        <w:rPr>
          <w:rStyle w:val="Hyperlink2"/>
          <w:rFonts w:eastAsia="Arial Unicode MS"/>
          <w:lang w:val="es-ES_tradnl"/>
        </w:rPr>
        <w:t>to a Trancas (PM</w:t>
      </w:r>
      <w:r w:rsidR="0001018F">
        <w:rPr>
          <w:rStyle w:val="Hyperlink2"/>
          <w:rFonts w:eastAsia="Arial Unicode MS"/>
          <w:lang w:val="es-ES_tradnl"/>
        </w:rPr>
        <w:t>S</w:t>
      </w:r>
      <w:r w:rsidRPr="003E6C8D" w:rsidR="006F3EA9">
        <w:rPr>
          <w:rStyle w:val="Hyperlink2"/>
          <w:rFonts w:eastAsia="Arial Unicode MS"/>
          <w:lang w:val="es-ES_tradnl"/>
        </w:rPr>
        <w:t>-</w:t>
      </w:r>
      <w:r w:rsidR="0001018F">
        <w:rPr>
          <w:rStyle w:val="Hyperlink2"/>
          <w:rFonts w:eastAsia="Arial Unicode MS"/>
          <w:lang w:val="es-ES_tradnl"/>
        </w:rPr>
        <w:t>PT</w:t>
      </w:r>
      <w:r w:rsidRPr="003E6C8D" w:rsidR="006F3EA9">
        <w:rPr>
          <w:rStyle w:val="Hyperlink2"/>
          <w:rFonts w:eastAsia="Arial Unicode MS"/>
          <w:lang w:val="es-ES_tradnl"/>
        </w:rPr>
        <w:t xml:space="preserve"> = 75</w:t>
      </w:r>
      <w:r w:rsidRPr="003E6C8D" w:rsidR="0051268E">
        <w:rPr>
          <w:rStyle w:val="Hyperlink2"/>
          <w:rFonts w:eastAsia="Arial Unicode MS"/>
          <w:lang w:val="es-ES_tradnl"/>
        </w:rPr>
        <w:t xml:space="preserve"> </w:t>
      </w:r>
      <w:r w:rsidRPr="003E6C8D" w:rsidR="006F3EA9">
        <w:rPr>
          <w:rStyle w:val="Hyperlink2"/>
          <w:rFonts w:eastAsia="Arial Unicode MS"/>
          <w:lang w:val="es-ES_tradnl"/>
        </w:rPr>
        <w:t>%) y</w:t>
      </w:r>
      <w:r w:rsidRPr="003E6C8D" w:rsidR="008414B8">
        <w:rPr>
          <w:rStyle w:val="Hyperlink2"/>
          <w:rFonts w:eastAsia="Arial Unicode MS"/>
          <w:lang w:val="es-ES_tradnl"/>
        </w:rPr>
        <w:t xml:space="preserve"> </w:t>
      </w:r>
      <w:r w:rsidRPr="003E6C8D" w:rsidR="006F3EA9">
        <w:rPr>
          <w:rStyle w:val="Hyperlink2"/>
          <w:rFonts w:eastAsia="Arial Unicode MS"/>
          <w:lang w:val="es-ES_tradnl"/>
        </w:rPr>
        <w:t>Coyote (P</w:t>
      </w:r>
      <w:r w:rsidR="0001018F">
        <w:rPr>
          <w:rStyle w:val="Hyperlink2"/>
          <w:rFonts w:eastAsia="Arial Unicode MS"/>
          <w:lang w:val="es-ES_tradnl"/>
        </w:rPr>
        <w:t>MS</w:t>
      </w:r>
      <w:r w:rsidRPr="003E6C8D" w:rsidR="006F3EA9">
        <w:rPr>
          <w:rStyle w:val="Hyperlink2"/>
          <w:rFonts w:eastAsia="Arial Unicode MS"/>
          <w:lang w:val="es-ES_tradnl"/>
        </w:rPr>
        <w:t>-</w:t>
      </w:r>
      <w:r w:rsidR="0001018F">
        <w:rPr>
          <w:rStyle w:val="Hyperlink2"/>
          <w:rFonts w:eastAsia="Arial Unicode MS"/>
          <w:lang w:val="es-ES_tradnl"/>
        </w:rPr>
        <w:t>PT</w:t>
      </w:r>
      <w:r w:rsidRPr="003E6C8D" w:rsidR="006F3EA9">
        <w:rPr>
          <w:rStyle w:val="Hyperlink2"/>
          <w:rFonts w:eastAsia="Arial Unicode MS"/>
          <w:lang w:val="es-ES_tradnl"/>
        </w:rPr>
        <w:t xml:space="preserve"> = 50</w:t>
      </w:r>
      <w:r w:rsidRPr="003E6C8D" w:rsidR="0051268E">
        <w:rPr>
          <w:rStyle w:val="Hyperlink2"/>
          <w:rFonts w:eastAsia="Arial Unicode MS"/>
          <w:lang w:val="es-ES_tradnl"/>
        </w:rPr>
        <w:t xml:space="preserve"> </w:t>
      </w:r>
      <w:r w:rsidRPr="003E6C8D" w:rsidR="006F3EA9">
        <w:rPr>
          <w:rStyle w:val="Hyperlink2"/>
          <w:rFonts w:eastAsia="Arial Unicode MS"/>
          <w:lang w:val="es-ES_tradnl"/>
        </w:rPr>
        <w:t>%). En es</w:t>
      </w:r>
      <w:r w:rsidRPr="003E6C8D" w:rsidR="008414B8">
        <w:rPr>
          <w:rStyle w:val="Hyperlink2"/>
          <w:rFonts w:eastAsia="Arial Unicode MS"/>
          <w:lang w:val="es-ES_tradnl"/>
        </w:rPr>
        <w:t>e</w:t>
      </w:r>
      <w:r w:rsidRPr="003E6C8D" w:rsidR="006F3EA9">
        <w:rPr>
          <w:rStyle w:val="Hyperlink2"/>
          <w:rFonts w:eastAsia="Arial Unicode MS"/>
          <w:lang w:val="es-ES_tradnl"/>
        </w:rPr>
        <w:t xml:space="preserve"> momento, la mayor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í</w:t>
      </w:r>
      <w:r w:rsidRPr="003E6C8D" w:rsidR="006F3EA9">
        <w:rPr>
          <w:rStyle w:val="Hyperlink2"/>
          <w:rFonts w:eastAsia="Arial Unicode MS"/>
          <w:lang w:val="es-ES_tradnl"/>
        </w:rPr>
        <w:t>a de los macr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3E6C8D" w:rsidR="006F3EA9">
        <w:rPr>
          <w:rStyle w:val="Hyperlink2"/>
          <w:rFonts w:eastAsia="Arial Unicode MS"/>
          <w:lang w:val="pt-PT"/>
        </w:rPr>
        <w:t>fitos de Silva hab</w:t>
      </w:r>
      <w:proofErr w:type="spellStart"/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í</w:t>
      </w:r>
      <w:r w:rsidRPr="003E6C8D" w:rsidR="006F3EA9">
        <w:rPr>
          <w:rStyle w:val="Hyperlink2"/>
          <w:rFonts w:eastAsia="Arial Unicode MS"/>
          <w:lang w:val="es-ES_tradnl"/>
        </w:rPr>
        <w:t>a</w:t>
      </w:r>
      <w:proofErr w:type="spellEnd"/>
      <w:r w:rsidRPr="003E6C8D" w:rsidR="006F3EA9">
        <w:rPr>
          <w:rStyle w:val="Hyperlink2"/>
          <w:rFonts w:eastAsia="Arial Unicode MS"/>
          <w:lang w:val="es-ES_tradnl"/>
        </w:rPr>
        <w:t xml:space="preserve"> muerto, el promedio de OD estaba muy bajo y </w:t>
      </w:r>
      <w:r w:rsidR="00810A44">
        <w:rPr>
          <w:rStyle w:val="Hyperlink2"/>
          <w:rFonts w:eastAsia="Arial Unicode MS"/>
          <w:lang w:val="es-ES_tradnl"/>
        </w:rPr>
        <w:t>se registraron</w:t>
      </w:r>
      <w:r w:rsidRPr="003E6C8D" w:rsidR="006F3EA9">
        <w:rPr>
          <w:rStyle w:val="Hyperlink2"/>
          <w:rFonts w:eastAsia="Arial Unicode MS"/>
          <w:lang w:val="es-ES_tradnl"/>
        </w:rPr>
        <w:t xml:space="preserve"> zonas completamente an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3E6C8D" w:rsidR="006F3EA9">
        <w:rPr>
          <w:rStyle w:val="Hyperlink2"/>
          <w:rFonts w:eastAsia="Arial Unicode MS"/>
          <w:lang w:val="es-ES_tradnl"/>
        </w:rPr>
        <w:t xml:space="preserve">xicas, </w:t>
      </w:r>
      <w:r w:rsidRPr="003E6C8D" w:rsidR="008414B8">
        <w:rPr>
          <w:rStyle w:val="Hyperlink2"/>
          <w:rFonts w:eastAsia="Arial Unicode MS"/>
          <w:lang w:val="es-ES_tradnl"/>
        </w:rPr>
        <w:t>adem</w:t>
      </w:r>
      <w:r w:rsidRPr="003E6C8D" w:rsidR="008414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ás</w:t>
      </w:r>
      <w:r w:rsidRPr="003E6C8D" w:rsidR="006F3EA9">
        <w:rPr>
          <w:rStyle w:val="Hyperlink2"/>
          <w:rFonts w:eastAsia="Arial Unicode MS"/>
          <w:lang w:val="pt-PT"/>
        </w:rPr>
        <w:t xml:space="preserve"> de temperaturas superiores a 20</w:t>
      </w:r>
      <w:r w:rsidRPr="003E6C8D" w:rsidR="0051268E">
        <w:rPr>
          <w:rStyle w:val="Hyperlink2"/>
          <w:rFonts w:eastAsia="Arial Unicode MS"/>
          <w:lang w:val="pt-PT"/>
        </w:rPr>
        <w:t xml:space="preserve"> 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°</w:t>
      </w:r>
      <w:r w:rsidRPr="003E6C8D" w:rsidR="006F3EA9">
        <w:rPr>
          <w:rStyle w:val="Hyperlink2"/>
          <w:rFonts w:eastAsia="Arial Unicode MS"/>
          <w:lang w:val="es-ES_tradnl"/>
        </w:rPr>
        <w:t>C, las cuales fueron significativamente m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á</w:t>
      </w:r>
      <w:r w:rsidRPr="003E6C8D" w:rsidR="006F3EA9">
        <w:rPr>
          <w:rStyle w:val="Hyperlink2"/>
          <w:rFonts w:eastAsia="Arial Unicode MS"/>
          <w:lang w:val="es-ES_tradnl"/>
        </w:rPr>
        <w:t>s alta</w:t>
      </w:r>
      <w:r w:rsidRPr="003E6C8D" w:rsidR="008414B8">
        <w:rPr>
          <w:rStyle w:val="Hyperlink2"/>
          <w:rFonts w:eastAsia="Arial Unicode MS"/>
          <w:lang w:val="es-ES_tradnl"/>
        </w:rPr>
        <w:t>s</w:t>
      </w:r>
      <w:r w:rsidRPr="003E6C8D" w:rsidR="006F3EA9">
        <w:rPr>
          <w:rStyle w:val="Hyperlink2"/>
          <w:rFonts w:eastAsia="Arial Unicode MS"/>
          <w:lang w:val="es-ES_tradnl"/>
        </w:rPr>
        <w:t xml:space="preserve"> que en Trancas.</w:t>
      </w:r>
      <w:r w:rsidR="009D7CFB">
        <w:rPr>
          <w:rStyle w:val="Hyperlink2"/>
          <w:rFonts w:eastAsia="Arial Unicode MS"/>
          <w:lang w:val="es-ES_tradnl"/>
        </w:rPr>
        <w:t xml:space="preserve"> </w:t>
      </w:r>
      <w:r w:rsidRPr="003E6C8D" w:rsidR="006F3EA9">
        <w:rPr>
          <w:rStyle w:val="Hyperlink2"/>
          <w:rFonts w:eastAsia="Arial Unicode MS"/>
          <w:lang w:val="es-ES_tradnl"/>
        </w:rPr>
        <w:t>Los valores de SDT en Coyote y Silva tambi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é</w:t>
      </w:r>
      <w:r w:rsidRPr="003E6C8D" w:rsidR="006F3EA9">
        <w:rPr>
          <w:rStyle w:val="Hyperlink2"/>
          <w:rFonts w:eastAsia="Arial Unicode MS"/>
          <w:lang w:val="es-ES_tradnl"/>
        </w:rPr>
        <w:t>n fueron significativamente m</w:t>
      </w:r>
      <w:r w:rsidRPr="003E6C8D" w:rsidR="006F3EA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á</w:t>
      </w:r>
      <w:r w:rsidRPr="003E6C8D" w:rsidR="006F3EA9">
        <w:rPr>
          <w:rStyle w:val="Hyperlink2"/>
          <w:rFonts w:eastAsia="Arial Unicode MS"/>
          <w:lang w:val="es-ES_tradnl"/>
        </w:rPr>
        <w:t>s altos que en Trancas (</w:t>
      </w:r>
      <w:r w:rsidRPr="00F8272B" w:rsidR="006F3EA9">
        <w:rPr>
          <w:rStyle w:val="Hyperlink2"/>
          <w:rFonts w:eastAsia="Arial Unicode MS"/>
          <w:b/>
          <w:bCs/>
          <w:lang w:val="es-ES_tradnl"/>
        </w:rPr>
        <w:t>Cuadro 2</w:t>
      </w:r>
      <w:r w:rsidRPr="003E6C8D" w:rsidR="006F3EA9">
        <w:rPr>
          <w:rStyle w:val="Hyperlink2"/>
          <w:rFonts w:eastAsia="Arial Unicode MS"/>
          <w:lang w:val="es-ES_tradnl"/>
        </w:rPr>
        <w:t xml:space="preserve">). </w:t>
      </w:r>
      <w:bookmarkEnd w:id="4"/>
    </w:p>
    <w:p w:rsidRPr="003E6C8D" w:rsidR="00AB384F" w:rsidP="009B498A" w:rsidRDefault="00AB384F" w14:paraId="6625547B" w14:textId="77777777">
      <w:pPr>
        <w:pStyle w:val="Cuerpo"/>
        <w:spacing w:after="0" w:line="240" w:lineRule="auto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Pr="003E6C8D" w:rsidR="00E91AA9" w:rsidP="00534AC1" w:rsidRDefault="006F3EA9" w14:paraId="6FE91A87" w14:textId="751156E6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 xml:space="preserve">Cuadro </w:t>
      </w:r>
      <w:r w:rsidR="00EB28DB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2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r w:rsidRPr="003E6C8D" w:rsidR="00B5214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Características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fisicoquímicas medidas</w:t>
      </w:r>
      <w:r w:rsidR="00EB28D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durante enero del 2016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en </w:t>
      </w:r>
      <w:r w:rsidR="00362E71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3</w:t>
      </w:r>
      <w:r w:rsidRPr="003E6C8D" w:rsidR="00B5214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humedales someros</w:t>
      </w:r>
      <w:r w:rsidR="00EB28D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 Refugio de Trancas, Presa de Silva y Presa del Coyote</w:t>
      </w:r>
      <w:r w:rsidRPr="003E6C8D" w:rsidR="00B52144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en el </w:t>
      </w:r>
      <w:r w:rsidR="000A6D57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stado de Guanajuato, </w:t>
      </w:r>
      <w:r w:rsidRPr="003E6C8D">
        <w:rPr>
          <w:rStyle w:val="Ninguno"/>
          <w:rFonts w:ascii="Times New Roman" w:hAnsi="Times New Roman" w:cs="Times New Roman"/>
          <w:sz w:val="24"/>
          <w:szCs w:val="24"/>
        </w:rPr>
        <w:t>M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é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pt-PT"/>
        </w:rPr>
        <w:t xml:space="preserve">xico. </w:t>
      </w:r>
    </w:p>
    <w:p w:rsidRPr="003E6C8D" w:rsidR="00E91AA9" w:rsidP="00534AC1" w:rsidRDefault="006F3EA9" w14:paraId="5CAB9E55" w14:textId="779A4CD8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Table </w:t>
      </w:r>
      <w:r w:rsidR="00EB28DB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Physicochemical </w:t>
      </w:r>
      <w:r w:rsidR="00BC41C6">
        <w:rPr>
          <w:rStyle w:val="Ninguno"/>
          <w:rFonts w:ascii="Times New Roman" w:hAnsi="Times New Roman" w:cs="Times New Roman"/>
          <w:sz w:val="24"/>
          <w:szCs w:val="24"/>
          <w:lang w:val="en-US"/>
        </w:rPr>
        <w:t>characteristics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measured </w:t>
      </w:r>
      <w:r w:rsidR="00EB28DB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during January 2016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>in t</w:t>
      </w:r>
      <w:r w:rsidRPr="003E6C8D" w:rsidR="00B52144">
        <w:rPr>
          <w:rStyle w:val="Ninguno"/>
          <w:rFonts w:ascii="Times New Roman" w:hAnsi="Times New Roman" w:cs="Times New Roman"/>
          <w:sz w:val="24"/>
          <w:szCs w:val="24"/>
          <w:lang w:val="en-US"/>
        </w:rPr>
        <w:t>hree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E6C8D" w:rsidR="00B5214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shallow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>wetlands</w:t>
      </w:r>
      <w:r w:rsidR="00EB28DB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, Refugio de </w:t>
      </w:r>
      <w:proofErr w:type="spellStart"/>
      <w:r w:rsidR="00EB28DB">
        <w:rPr>
          <w:rStyle w:val="Ninguno"/>
          <w:rFonts w:ascii="Times New Roman" w:hAnsi="Times New Roman" w:cs="Times New Roman"/>
          <w:sz w:val="24"/>
          <w:szCs w:val="24"/>
          <w:lang w:val="en-US"/>
        </w:rPr>
        <w:t>Trancas</w:t>
      </w:r>
      <w:proofErr w:type="spellEnd"/>
      <w:r w:rsidR="00EB28DB">
        <w:rPr>
          <w:rStyle w:val="Ninguno"/>
          <w:rFonts w:ascii="Times New Roman" w:hAnsi="Times New Roman" w:cs="Times New Roman"/>
          <w:sz w:val="24"/>
          <w:szCs w:val="24"/>
          <w:lang w:val="en-US"/>
        </w:rPr>
        <w:t>, Presa de Silva y Presa del Coyote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in the state of Guanajuato, Mexico.</w:t>
      </w:r>
    </w:p>
    <w:tbl>
      <w:tblPr>
        <w:tblStyle w:val="TableNormal"/>
        <w:tblW w:w="939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302"/>
        <w:gridCol w:w="2410"/>
        <w:gridCol w:w="2086"/>
        <w:gridCol w:w="2596"/>
      </w:tblGrid>
      <w:tr w:rsidRPr="003E6C8D" w:rsidR="00E91AA9" w:rsidTr="00F8272B" w14:paraId="33D999F3" w14:textId="77777777">
        <w:trPr>
          <w:trHeight w:val="494"/>
        </w:trPr>
        <w:tc>
          <w:tcPr>
            <w:tcW w:w="230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E91AA9" w14:paraId="3EE6154B" w14:textId="77777777"/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="00530FD0" w:rsidP="009B498A" w:rsidRDefault="006F3EA9" w14:paraId="59D065B4" w14:textId="557BA858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</w:pP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 xml:space="preserve">Sólidos </w:t>
            </w:r>
            <w:r w:rsidR="001C01BE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d</w:t>
            </w: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 xml:space="preserve">isueltos </w:t>
            </w:r>
          </w:p>
          <w:p w:rsidRPr="003E6C8D" w:rsidR="00E91AA9" w:rsidP="009B498A" w:rsidRDefault="001C01BE" w14:paraId="1BCBC619" w14:textId="16156986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t</w:t>
            </w:r>
            <w:r w:rsidRPr="003E6C8D" w:rsidR="006F3EA9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otales mg/L</w:t>
            </w:r>
            <w:r w:rsidR="00CC3DCF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*</w:t>
            </w:r>
          </w:p>
        </w:tc>
        <w:tc>
          <w:tcPr>
            <w:tcW w:w="208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737B7D7A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>Temperatura</w:t>
            </w:r>
            <w:proofErr w:type="spellEnd"/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 xml:space="preserve"> °C</w:t>
            </w:r>
          </w:p>
        </w:tc>
        <w:tc>
          <w:tcPr>
            <w:tcW w:w="25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6389ADB3" w14:textId="14326B90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>Oxígeno</w:t>
            </w:r>
            <w:proofErr w:type="spellEnd"/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="001C01BE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>d</w:t>
            </w: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>isuelto</w:t>
            </w:r>
            <w:proofErr w:type="spellEnd"/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 xml:space="preserve"> mg/L</w:t>
            </w:r>
          </w:p>
        </w:tc>
      </w:tr>
      <w:tr w:rsidRPr="003E6C8D" w:rsidR="00E91AA9" w:rsidTr="00F8272B" w14:paraId="03862711" w14:textId="77777777">
        <w:trPr>
          <w:trHeight w:val="231"/>
        </w:trPr>
        <w:tc>
          <w:tcPr>
            <w:tcW w:w="230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64E861D4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Trancas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41FDF688" w14:textId="44E14B11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7 </w:t>
            </w:r>
            <w:r w:rsidR="001C01BE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34.7</w:t>
            </w:r>
            <w:r w:rsidR="001C01BE"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 5.03</w:t>
            </w:r>
          </w:p>
        </w:tc>
        <w:tc>
          <w:tcPr>
            <w:tcW w:w="208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46E78431" w14:textId="38E7EBD2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7 </w:t>
            </w:r>
            <w:r w:rsidR="001C01BE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14.5</w:t>
            </w:r>
            <w:r w:rsidR="001C01BE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0.5</w:t>
            </w:r>
          </w:p>
        </w:tc>
        <w:tc>
          <w:tcPr>
            <w:tcW w:w="25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3AC71BE6" w14:textId="2D7BB5CD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7 </w:t>
            </w:r>
            <w:r w:rsidR="001C01BE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4.3</w:t>
            </w:r>
            <w:r w:rsidR="001C01BE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1.2</w:t>
            </w:r>
          </w:p>
        </w:tc>
      </w:tr>
      <w:tr w:rsidRPr="003E6C8D" w:rsidR="00E91AA9" w:rsidTr="00F8272B" w14:paraId="7585612E" w14:textId="77777777">
        <w:trPr>
          <w:trHeight w:val="231"/>
        </w:trPr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4C9568DA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Silva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1AE45D72" w14:textId="655086B6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6 </w:t>
            </w:r>
            <w:r w:rsidR="001C01BE">
              <w:rPr>
                <w:rStyle w:val="Ninguno"/>
                <w:rFonts w:ascii="Times New Roman" w:hAnsi="Times New Roman" w:cs="Times New Roman"/>
                <w:lang w:val="es-ES_tradnl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255</w:t>
            </w:r>
            <w:r w:rsidR="001C01BE">
              <w:rPr>
                <w:rStyle w:val="Ninguno"/>
                <w:rFonts w:ascii="Times New Roman" w:hAnsi="Times New Roman" w:cs="Times New Roman"/>
                <w:lang w:val="es-ES_tradnl"/>
              </w:rPr>
              <w:t>)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16.1</w:t>
            </w: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45E1A79E" w14:textId="27B9165C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6 </w:t>
            </w:r>
            <w:r w:rsidR="001C01BE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22.5</w:t>
            </w:r>
            <w:r w:rsidR="001C01BE"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 0.1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7CE843FE" w14:textId="0DA9EBFB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6 </w:t>
            </w:r>
            <w:r w:rsidR="001C01BE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0.07</w:t>
            </w:r>
            <w:r w:rsidR="001C01BE"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 0.1</w:t>
            </w:r>
          </w:p>
        </w:tc>
      </w:tr>
      <w:tr w:rsidRPr="003E6C8D" w:rsidR="00E91AA9" w:rsidTr="00F8272B" w14:paraId="392B4C1F" w14:textId="77777777">
        <w:trPr>
          <w:trHeight w:val="236"/>
        </w:trPr>
        <w:tc>
          <w:tcPr>
            <w:tcW w:w="230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18EE0FEF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Coyote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7FE5FECA" w14:textId="487F5972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1C01BE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966.3</w:t>
            </w:r>
            <w:r w:rsidR="001C01BE"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 21.6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356C89B7" w14:textId="2D593124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1C01BE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19.7</w:t>
            </w:r>
            <w:r w:rsidR="001C01BE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E6C8D">
              <w:rPr>
                <w:rStyle w:val="Ninguno"/>
                <w:rFonts w:ascii="Times New Roman" w:hAnsi="Times New Roman" w:cs="Times New Roman"/>
                <w:lang w:val="en-US"/>
              </w:rPr>
              <w:t>1.6</w:t>
            </w:r>
          </w:p>
        </w:tc>
        <w:tc>
          <w:tcPr>
            <w:tcW w:w="259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E91AA9" w14:paraId="1FEBEE8D" w14:textId="77777777"/>
        </w:tc>
      </w:tr>
      <w:tr w:rsidRPr="00BC4573" w:rsidR="00E91AA9" w:rsidTr="00F8272B" w14:paraId="1A1F08DB" w14:textId="77777777">
        <w:trPr>
          <w:trHeight w:val="663"/>
        </w:trPr>
        <w:tc>
          <w:tcPr>
            <w:tcW w:w="230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4D14243E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eastAsia="Times New Roman" w:cs="Times New Roman"/>
                <w:b/>
                <w:bCs/>
              </w:rPr>
            </w:pP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 xml:space="preserve">Prueba de </w:t>
            </w:r>
          </w:p>
          <w:p w:rsidRPr="003E6C8D" w:rsidR="00E91AA9" w:rsidP="009B498A" w:rsidRDefault="006F3EA9" w14:paraId="18BF3658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 xml:space="preserve">Kruskal-Wallis 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E91AA9" w14:paraId="7A947CF2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eastAsia="Times New Roman" w:cs="Times New Roman"/>
                <w:i/>
                <w:iCs/>
                <w:lang w:val="es-ES_tradnl"/>
              </w:rPr>
            </w:pPr>
          </w:p>
          <w:p w:rsidRPr="003E6C8D" w:rsidR="00E91AA9" w:rsidP="009B498A" w:rsidRDefault="006F3EA9" w14:paraId="2D8A4BD9" w14:textId="53327083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i/>
                <w:iCs/>
                <w:lang w:val="es-ES_tradnl"/>
              </w:rPr>
              <w:t>X</w:t>
            </w:r>
            <w:r w:rsidRPr="003E6C8D">
              <w:rPr>
                <w:rStyle w:val="Ninguno"/>
                <w:rFonts w:ascii="Times New Roman" w:hAnsi="Times New Roman" w:cs="Times New Roman"/>
                <w:i/>
                <w:iCs/>
                <w:vertAlign w:val="superscript"/>
                <w:lang w:val="es-ES_tradnl"/>
              </w:rPr>
              <w:t>2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(2)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=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9.38, p=0.009</w:t>
            </w:r>
          </w:p>
        </w:tc>
        <w:tc>
          <w:tcPr>
            <w:tcW w:w="208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E91AA9" w14:paraId="2D8C8818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eastAsia="Times New Roman" w:cs="Times New Roman"/>
                <w:i/>
                <w:iCs/>
                <w:lang w:val="es-ES_tradnl"/>
              </w:rPr>
            </w:pPr>
          </w:p>
          <w:p w:rsidRPr="003E6C8D" w:rsidR="00E91AA9" w:rsidP="009B498A" w:rsidRDefault="006F3EA9" w14:paraId="034DC668" w14:textId="68CBFD3E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i/>
                <w:iCs/>
                <w:lang w:val="es-ES_tradnl"/>
              </w:rPr>
              <w:t>X</w:t>
            </w:r>
            <w:r w:rsidRPr="003E6C8D">
              <w:rPr>
                <w:rStyle w:val="Ninguno"/>
                <w:rFonts w:ascii="Times New Roman" w:hAnsi="Times New Roman" w:cs="Times New Roman"/>
                <w:i/>
                <w:iCs/>
                <w:vertAlign w:val="superscript"/>
                <w:lang w:val="es-ES_tradnl"/>
              </w:rPr>
              <w:t>2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(2)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=</w:t>
            </w:r>
            <w:r w:rsidR="00F52BCF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11.3, p=0.003</w:t>
            </w:r>
          </w:p>
        </w:tc>
        <w:tc>
          <w:tcPr>
            <w:tcW w:w="25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59C13469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eastAsia="Times New Roman" w:cs="Times New Roman"/>
                <w:b/>
                <w:bCs/>
              </w:rPr>
            </w:pP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 xml:space="preserve">Prueba de U Mann-Whitney </w:t>
            </w:r>
          </w:p>
          <w:p w:rsidRPr="003E6C8D" w:rsidR="00E91AA9" w:rsidP="009B498A" w:rsidRDefault="0011101D" w14:paraId="64047590" w14:textId="5FC69262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U = </w:t>
            </w:r>
            <w:r w:rsidR="00F84746">
              <w:rPr>
                <w:rStyle w:val="Ninguno"/>
                <w:rFonts w:ascii="Times New Roman" w:hAnsi="Times New Roman" w:cs="Times New Roman"/>
                <w:lang w:val="es-ES_tradnl"/>
              </w:rPr>
              <w:t>0.000</w:t>
            </w:r>
            <w:r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, </w:t>
            </w:r>
            <w:r w:rsidRPr="003E6C8D" w:rsidR="006F3EA9">
              <w:rPr>
                <w:rStyle w:val="Ninguno"/>
                <w:rFonts w:ascii="Times New Roman" w:hAnsi="Times New Roman" w:cs="Times New Roman"/>
                <w:lang w:val="es-ES_tradnl"/>
              </w:rPr>
              <w:t>p=0.004</w:t>
            </w:r>
          </w:p>
        </w:tc>
      </w:tr>
      <w:tr w:rsidRPr="00BC4573" w:rsidR="00E91AA9" w:rsidTr="00F8272B" w14:paraId="201EFDFF" w14:textId="77777777">
        <w:trPr>
          <w:trHeight w:val="231"/>
        </w:trPr>
        <w:tc>
          <w:tcPr>
            <w:tcW w:w="9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33A3707B" w14:textId="3CDB7003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Prueba de comparación de media</w:t>
            </w:r>
            <w:r w:rsidR="0011101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na</w:t>
            </w:r>
            <w:r w:rsidRP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s</w:t>
            </w:r>
          </w:p>
        </w:tc>
      </w:tr>
      <w:tr w:rsidRPr="003E6C8D" w:rsidR="00E91AA9" w:rsidTr="00F8272B" w14:paraId="17388809" w14:textId="77777777">
        <w:trPr>
          <w:trHeight w:val="231"/>
        </w:trPr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6002D4E9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Trancas-Coyote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1225E0" w14:paraId="67AECE1A" w14:textId="0D38DC38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Ninguno"/>
                <w:rFonts w:ascii="Times New Roman" w:hAnsi="Times New Roman" w:cs="Times New Roman"/>
                <w:lang w:val="en-US"/>
              </w:rPr>
              <w:t>p</w:t>
            </w:r>
            <w:r w:rsidRPr="003E6C8D" w:rsidR="006F3EA9">
              <w:rPr>
                <w:rStyle w:val="Ninguno"/>
                <w:rFonts w:ascii="Times New Roman" w:hAnsi="Times New Roman" w:cs="Times New Roman"/>
                <w:lang w:val="en-US"/>
              </w:rPr>
              <w:t>=0.002</w:t>
            </w:r>
          </w:p>
        </w:tc>
        <w:tc>
          <w:tcPr>
            <w:tcW w:w="4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1225E0" w14:paraId="3825A505" w14:textId="630C13A8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Ninguno"/>
                <w:rFonts w:ascii="Times New Roman" w:hAnsi="Times New Roman" w:cs="Times New Roman"/>
                <w:lang w:val="en-US"/>
              </w:rPr>
              <w:t>p</w:t>
            </w:r>
            <w:r w:rsidRPr="003E6C8D" w:rsidR="006F3EA9">
              <w:rPr>
                <w:rStyle w:val="Ninguno"/>
                <w:rFonts w:ascii="Times New Roman" w:hAnsi="Times New Roman" w:cs="Times New Roman"/>
                <w:lang w:val="en-US"/>
              </w:rPr>
              <w:t>=0.033</w:t>
            </w:r>
          </w:p>
        </w:tc>
      </w:tr>
      <w:tr w:rsidRPr="003E6C8D" w:rsidR="00E91AA9" w:rsidTr="00F8272B" w14:paraId="564F67C1" w14:textId="77777777">
        <w:trPr>
          <w:trHeight w:val="231"/>
        </w:trPr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6EC7853A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Trancas-Silva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1225E0" w14:paraId="774EF89B" w14:textId="12AF6835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Ninguno"/>
                <w:rFonts w:ascii="Times New Roman" w:hAnsi="Times New Roman" w:cs="Times New Roman"/>
                <w:lang w:val="en-US"/>
              </w:rPr>
              <w:t>p</w:t>
            </w:r>
            <w:r w:rsidRPr="003E6C8D" w:rsidR="006F3EA9">
              <w:rPr>
                <w:rStyle w:val="Ninguno"/>
                <w:rFonts w:ascii="Times New Roman" w:hAnsi="Times New Roman" w:cs="Times New Roman"/>
                <w:lang w:val="en-US"/>
              </w:rPr>
              <w:t>=0.077</w:t>
            </w:r>
          </w:p>
        </w:tc>
        <w:tc>
          <w:tcPr>
            <w:tcW w:w="4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1225E0" w14:paraId="2BA439F0" w14:textId="7AF977EF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Ninguno"/>
                <w:rFonts w:ascii="Times New Roman" w:hAnsi="Times New Roman" w:cs="Times New Roman"/>
                <w:lang w:val="en-US"/>
              </w:rPr>
              <w:t>p</w:t>
            </w:r>
            <w:r w:rsidRPr="003E6C8D" w:rsidR="006F3EA9">
              <w:rPr>
                <w:rStyle w:val="Ninguno"/>
                <w:rFonts w:ascii="Times New Roman" w:hAnsi="Times New Roman" w:cs="Times New Roman"/>
                <w:lang w:val="en-US"/>
              </w:rPr>
              <w:t>=0.001</w:t>
            </w:r>
          </w:p>
        </w:tc>
      </w:tr>
      <w:tr w:rsidRPr="003E6C8D" w:rsidR="00E91AA9" w:rsidTr="00F8272B" w14:paraId="0CB9AA58" w14:textId="77777777">
        <w:trPr>
          <w:trHeight w:val="236"/>
        </w:trPr>
        <w:tc>
          <w:tcPr>
            <w:tcW w:w="230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6F3EA9" w14:paraId="3F4C4076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E6C8D">
              <w:rPr>
                <w:rStyle w:val="Ninguno"/>
                <w:rFonts w:ascii="Times New Roman" w:hAnsi="Times New Roman" w:cs="Times New Roman"/>
                <w:lang w:val="es-ES_tradnl"/>
              </w:rPr>
              <w:t>Silva-Coyote</w:t>
            </w:r>
          </w:p>
        </w:tc>
        <w:tc>
          <w:tcPr>
            <w:tcW w:w="24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1225E0" w14:paraId="6B51D78A" w14:textId="4586D359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Ninguno"/>
                <w:rFonts w:ascii="Times New Roman" w:hAnsi="Times New Roman" w:cs="Times New Roman"/>
                <w:lang w:val="en-US"/>
              </w:rPr>
              <w:t>p</w:t>
            </w:r>
            <w:r w:rsidRPr="003E6C8D" w:rsidR="006F3EA9">
              <w:rPr>
                <w:rStyle w:val="Ninguno"/>
                <w:rFonts w:ascii="Times New Roman" w:hAnsi="Times New Roman" w:cs="Times New Roman"/>
                <w:lang w:val="en-US"/>
              </w:rPr>
              <w:t>=0.077</w:t>
            </w:r>
          </w:p>
        </w:tc>
        <w:tc>
          <w:tcPr>
            <w:tcW w:w="468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E6C8D" w:rsidR="00E91AA9" w:rsidP="009B498A" w:rsidRDefault="001225E0" w14:paraId="3DC6BFD2" w14:textId="402727AB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Ninguno"/>
                <w:rFonts w:ascii="Times New Roman" w:hAnsi="Times New Roman" w:cs="Times New Roman"/>
                <w:lang w:val="en-US"/>
              </w:rPr>
              <w:t>p</w:t>
            </w:r>
            <w:r w:rsidRPr="003E6C8D" w:rsidR="006F3EA9">
              <w:rPr>
                <w:rStyle w:val="Ninguno"/>
                <w:rFonts w:ascii="Times New Roman" w:hAnsi="Times New Roman" w:cs="Times New Roman"/>
                <w:lang w:val="en-US"/>
              </w:rPr>
              <w:t>=0.656</w:t>
            </w:r>
          </w:p>
        </w:tc>
      </w:tr>
    </w:tbl>
    <w:p w:rsidRPr="00F8272B" w:rsidR="00E91AA9" w:rsidP="009B498A" w:rsidRDefault="00CC3DCF" w14:paraId="2F609088" w14:textId="4E7DE7C3">
      <w:pPr>
        <w:pStyle w:val="Cuerpo"/>
        <w:spacing w:after="0" w:line="240" w:lineRule="auto"/>
        <w:rPr>
          <w:rStyle w:val="Ninguno"/>
          <w:rFonts w:ascii="Times New Roman" w:hAnsi="Times New Roman" w:eastAsia="Times New Roman" w:cs="Times New Roman"/>
          <w:sz w:val="20"/>
          <w:szCs w:val="20"/>
        </w:rPr>
      </w:pPr>
      <w:r>
        <w:rPr>
          <w:rStyle w:val="Ninguno"/>
          <w:rFonts w:ascii="Times New Roman" w:hAnsi="Times New Roman" w:eastAsia="Times New Roman" w:cs="Times New Roman"/>
          <w:sz w:val="20"/>
          <w:szCs w:val="20"/>
        </w:rPr>
        <w:t>*</w:t>
      </w:r>
      <w:r w:rsidRPr="00F8272B" w:rsidR="001C01BE">
        <w:rPr>
          <w:rStyle w:val="Ninguno"/>
          <w:rFonts w:ascii="Times New Roman" w:hAnsi="Times New Roman" w:eastAsia="Times New Roman" w:cs="Times New Roman"/>
          <w:sz w:val="20"/>
          <w:szCs w:val="20"/>
        </w:rPr>
        <w:t>Número de muestra (media) desviación estándar</w:t>
      </w:r>
    </w:p>
    <w:p w:rsidRPr="00534AC1" w:rsidR="00E91AA9" w:rsidP="009B498A" w:rsidRDefault="00E91AA9" w14:paraId="2695700C" w14:textId="2BB11520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</w:pPr>
    </w:p>
    <w:p w:rsidRPr="00534AC1" w:rsidR="00946BD2" w:rsidP="00534AC1" w:rsidRDefault="00946BD2" w14:paraId="5A02BEB4" w14:textId="7D71355D">
      <w:pPr>
        <w:pStyle w:val="Cuerpo"/>
        <w:spacing w:after="0" w:line="240" w:lineRule="auto"/>
        <w:ind w:left="426" w:hanging="426"/>
        <w:jc w:val="both"/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</w:pP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3.3</w:t>
      </w:r>
      <w:r w:rsid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ab/>
      </w: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Identificación de la fuente de nutrientes</w:t>
      </w:r>
    </w:p>
    <w:p w:rsidRPr="00534AC1" w:rsidR="00E91AA9" w:rsidP="009B498A" w:rsidRDefault="00E91AA9" w14:paraId="13E58FCD" w14:textId="744074D1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="001225E0" w:rsidP="009B498A" w:rsidRDefault="00FF6C43" w14:paraId="05D9E2B4" w14:textId="1169FF92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  <w:r>
        <w:rPr>
          <w:rStyle w:val="Ninguno"/>
          <w:rFonts w:ascii="Times New Roman" w:hAnsi="Times New Roman" w:eastAsia="Times New Roman" w:cs="Times New Roman"/>
          <w:sz w:val="24"/>
          <w:szCs w:val="24"/>
        </w:rPr>
        <w:t>Para la identificación de la fuente de nutrientes muestreamos 27 patos, 3 capturados mediante red de niebla, de los cuales extrajimos muestras de sangre y 24 donados por cazadores, de los cuales obtuvimos muestras de hígado. Así mismo, obtuvimos muestras de dos familias de macroinvertebrados y semillas de dos especies (</w:t>
      </w:r>
      <w:proofErr w:type="spellStart"/>
      <w:r w:rsidRPr="00961E7A" w:rsidR="00961E7A">
        <w:rPr>
          <w:rStyle w:val="Ninguno"/>
          <w:rFonts w:ascii="Times New Roman" w:hAnsi="Times New Roman" w:eastAsia="Times New Roman" w:cs="Times New Roman"/>
          <w:i/>
          <w:iCs/>
          <w:sz w:val="24"/>
          <w:szCs w:val="24"/>
        </w:rPr>
        <w:t>Parthenium</w:t>
      </w:r>
      <w:proofErr w:type="spellEnd"/>
      <w:r w:rsidR="00961E7A">
        <w:rPr>
          <w:rStyle w:val="Ninguno"/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 w:rsidR="00961E7A">
        <w:rPr>
          <w:rStyle w:val="Ninguno"/>
          <w:rFonts w:ascii="Times New Roman" w:hAnsi="Times New Roman" w:eastAsia="Times New Roman" w:cs="Times New Roman"/>
          <w:sz w:val="24"/>
          <w:szCs w:val="24"/>
        </w:rPr>
        <w:t>spp</w:t>
      </w:r>
      <w:proofErr w:type="spellEnd"/>
      <w:r w:rsidR="00961E7A">
        <w:rPr>
          <w:rStyle w:val="Ninguno"/>
          <w:rFonts w:ascii="Times New Roman" w:hAnsi="Times New Roman" w:eastAsia="Times New Roman" w:cs="Times New Roman"/>
          <w:sz w:val="24"/>
          <w:szCs w:val="24"/>
        </w:rPr>
        <w:t xml:space="preserve">. en Silva y </w:t>
      </w:r>
      <w:proofErr w:type="spellStart"/>
      <w:r w:rsidRPr="00961E7A" w:rsidR="00961E7A">
        <w:rPr>
          <w:rStyle w:val="Ninguno"/>
          <w:rFonts w:ascii="Times New Roman" w:hAnsi="Times New Roman" w:eastAsia="Times New Roman" w:cs="Times New Roman"/>
          <w:i/>
          <w:iCs/>
          <w:sz w:val="24"/>
          <w:szCs w:val="24"/>
        </w:rPr>
        <w:t>Polygonum</w:t>
      </w:r>
      <w:proofErr w:type="spellEnd"/>
      <w:r w:rsidR="00961E7A">
        <w:rPr>
          <w:rStyle w:val="Ninguno"/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 w:rsidR="00961E7A">
        <w:rPr>
          <w:rStyle w:val="Ninguno"/>
          <w:rFonts w:ascii="Times New Roman" w:hAnsi="Times New Roman" w:eastAsia="Times New Roman" w:cs="Times New Roman"/>
          <w:sz w:val="24"/>
          <w:szCs w:val="24"/>
        </w:rPr>
        <w:t>spp</w:t>
      </w:r>
      <w:proofErr w:type="spellEnd"/>
      <w:r w:rsidR="00961E7A">
        <w:rPr>
          <w:rStyle w:val="Ninguno"/>
          <w:rFonts w:ascii="Times New Roman" w:hAnsi="Times New Roman" w:eastAsia="Times New Roman" w:cs="Times New Roman"/>
          <w:sz w:val="24"/>
          <w:szCs w:val="24"/>
        </w:rPr>
        <w:t xml:space="preserve">. en Trancas). También colectamos huevos </w:t>
      </w:r>
      <w:r w:rsidR="001225E0">
        <w:rPr>
          <w:rStyle w:val="Ninguno"/>
          <w:rFonts w:ascii="Times New Roman" w:hAnsi="Times New Roman" w:eastAsia="Times New Roman" w:cs="Times New Roman"/>
          <w:sz w:val="24"/>
          <w:szCs w:val="24"/>
        </w:rPr>
        <w:t>de insecto (no identificados) y plancton (</w:t>
      </w:r>
      <w:r w:rsidRPr="001225E0" w:rsidR="001225E0"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</w:rPr>
        <w:t>Cuadro 3</w:t>
      </w:r>
      <w:r w:rsidR="001225E0">
        <w:rPr>
          <w:rStyle w:val="Ninguno"/>
          <w:rFonts w:ascii="Times New Roman" w:hAnsi="Times New Roman" w:eastAsia="Times New Roman" w:cs="Times New Roman"/>
          <w:sz w:val="24"/>
          <w:szCs w:val="24"/>
        </w:rPr>
        <w:t>).</w:t>
      </w:r>
    </w:p>
    <w:p w:rsidR="00BA79E5" w:rsidP="009B498A" w:rsidRDefault="00BA79E5" w14:paraId="2A7E4467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530FD0" w:rsidR="00E91AA9" w:rsidP="009B498A" w:rsidRDefault="006F3EA9" w14:paraId="59A6F7F5" w14:textId="1AB98DA3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</w:rPr>
      </w:pPr>
      <w:r w:rsidRPr="04F8FC32" w:rsidR="006F3EA9">
        <w:rPr>
          <w:rStyle w:val="Hyperlink2"/>
          <w:rFonts w:eastAsia="Arial Unicode MS"/>
          <w:lang w:val="es-ES"/>
        </w:rPr>
        <w:t xml:space="preserve">Los valores de los </w:t>
      </w:r>
      <w:proofErr w:type="spellStart"/>
      <w:r w:rsidRPr="04F8FC32" w:rsidR="006F3EA9">
        <w:rPr>
          <w:rStyle w:val="Hyperlink2"/>
          <w:rFonts w:eastAsia="Arial Unicode MS"/>
          <w:lang w:val="es-ES"/>
        </w:rPr>
        <w:t>is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ó</w:t>
      </w:r>
      <w:proofErr w:type="spellEnd"/>
      <w:r w:rsidRPr="04F8FC32" w:rsidR="006F3EA9">
        <w:rPr>
          <w:rStyle w:val="Hyperlink2"/>
          <w:rFonts w:eastAsia="Arial Unicode MS"/>
          <w:lang w:val="pt-PT"/>
        </w:rPr>
        <w:t xml:space="preserve">topos 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>δ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15</w:t>
      </w:r>
      <w:r w:rsidRPr="04F8FC32" w:rsidR="006F3EA9">
        <w:rPr>
          <w:rStyle w:val="Hyperlink2"/>
          <w:rFonts w:eastAsia="Arial Unicode MS"/>
          <w:lang w:val="es-ES"/>
        </w:rPr>
        <w:t xml:space="preserve">N y 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>δ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13</w:t>
      </w:r>
      <w:r w:rsidRPr="04F8FC32" w:rsidR="006F3EA9">
        <w:rPr>
          <w:rStyle w:val="Hyperlink2"/>
          <w:rFonts w:eastAsia="Arial Unicode MS"/>
          <w:lang w:val="es-ES"/>
        </w:rPr>
        <w:t xml:space="preserve">C de los organismos fueron diferentes en los </w:t>
      </w:r>
      <w:r w:rsidRPr="04F8FC32" w:rsidR="00362E71">
        <w:rPr>
          <w:rStyle w:val="Hyperlink2"/>
          <w:rFonts w:eastAsia="Arial Unicode MS"/>
          <w:lang w:val="es-ES"/>
        </w:rPr>
        <w:t>3</w:t>
      </w:r>
      <w:r w:rsidRPr="04F8FC32" w:rsidR="006F3EA9">
        <w:rPr>
          <w:rStyle w:val="Hyperlink2"/>
          <w:rFonts w:eastAsia="Arial Unicode MS"/>
          <w:lang w:val="es-ES"/>
        </w:rPr>
        <w:t xml:space="preserve"> humedales muestreados</w:t>
      </w:r>
      <w:r w:rsidRPr="04F8FC32" w:rsidR="00A1076B">
        <w:rPr>
          <w:rStyle w:val="Hyperlink2"/>
          <w:rFonts w:eastAsia="Arial Unicode MS"/>
          <w:lang w:val="es-ES"/>
        </w:rPr>
        <w:t>,</w:t>
      </w:r>
      <w:r w:rsidRPr="04F8FC32" w:rsidR="006F3EA9">
        <w:rPr>
          <w:rStyle w:val="Hyperlink2"/>
          <w:rFonts w:eastAsia="Arial Unicode MS"/>
          <w:lang w:val="es-ES"/>
        </w:rPr>
        <w:t xml:space="preserve"> sin embargo, tuvieron una correlaci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>ó</w:t>
      </w:r>
      <w:r w:rsidRPr="04F8FC32" w:rsidR="006F3EA9">
        <w:rPr>
          <w:rStyle w:val="Hyperlink2"/>
          <w:rFonts w:eastAsia="Arial Unicode MS"/>
          <w:lang w:val="es-ES"/>
        </w:rPr>
        <w:t xml:space="preserve">n positiva con el porcentaje ocupado por agricultura dentro del </w:t>
      </w:r>
      <w:r w:rsidRPr="04F8FC32" w:rsidR="008B387D">
        <w:rPr>
          <w:rStyle w:val="Hyperlink2"/>
          <w:rFonts w:eastAsia="Arial Unicode MS"/>
          <w:lang w:val="es-ES"/>
        </w:rPr>
        <w:t xml:space="preserve">área </w:t>
      </w:r>
      <w:r w:rsidRPr="04F8FC32" w:rsidR="001A5515">
        <w:rPr>
          <w:rStyle w:val="Hyperlink2"/>
          <w:rFonts w:eastAsia="Arial Unicode MS"/>
          <w:lang w:val="es-ES"/>
        </w:rPr>
        <w:t xml:space="preserve">de </w:t>
      </w:r>
      <w:r w:rsidRPr="04F8FC32" w:rsidR="00A1076B">
        <w:rPr>
          <w:rStyle w:val="Hyperlink2"/>
          <w:rFonts w:eastAsia="Arial Unicode MS"/>
          <w:lang w:val="es-ES"/>
        </w:rPr>
        <w:t>5</w:t>
      </w:r>
      <w:r w:rsidRPr="04F8FC32" w:rsidR="001A5515">
        <w:rPr>
          <w:rStyle w:val="Hyperlink2"/>
          <w:rFonts w:eastAsia="Arial Unicode MS"/>
          <w:lang w:val="es-ES"/>
        </w:rPr>
        <w:t xml:space="preserve"> km alrededor de cada humedal </w:t>
      </w:r>
      <w:r w:rsidRPr="04F8FC32" w:rsidR="006F3EA9">
        <w:rPr>
          <w:rStyle w:val="Hyperlink2"/>
          <w:rFonts w:eastAsia="Arial Unicode MS"/>
        </w:rPr>
        <w:t>(</w:t>
      </w:r>
      <w:r w:rsidRPr="04F8FC32" w:rsidR="006F3EA9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es-ES"/>
        </w:rPr>
        <w:t>Cuadro 3</w:t>
      </w:r>
      <w:r w:rsidRPr="04F8FC32" w:rsidR="006F3EA9">
        <w:rPr>
          <w:rStyle w:val="Hyperlink2"/>
          <w:rFonts w:eastAsia="Arial Unicode MS"/>
          <w:lang w:val="es-ES"/>
        </w:rPr>
        <w:t xml:space="preserve">). Los valores de 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>δ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15</w:t>
      </w:r>
      <w:r w:rsidRPr="04F8FC32" w:rsidR="006F3EA9">
        <w:rPr>
          <w:rStyle w:val="Hyperlink2"/>
          <w:rFonts w:eastAsia="Arial Unicode MS"/>
          <w:lang w:val="es-ES"/>
        </w:rPr>
        <w:t xml:space="preserve">N de las semillas y el plancton de Silva y Coyote </w:t>
      </w:r>
      <w:r w:rsidRPr="04F8FC32" w:rsidR="00353DA5">
        <w:rPr>
          <w:rStyle w:val="Hyperlink2"/>
          <w:rFonts w:eastAsia="Arial Unicode MS"/>
          <w:lang w:val="es-ES"/>
        </w:rPr>
        <w:t>fueron</w:t>
      </w:r>
      <w:r w:rsidRPr="04F8FC32" w:rsidR="006F3EA9">
        <w:rPr>
          <w:rStyle w:val="Hyperlink2"/>
          <w:rFonts w:eastAsia="Arial Unicode MS"/>
          <w:lang w:val="es-ES"/>
        </w:rPr>
        <w:t xml:space="preserve"> </w:t>
      </w:r>
      <w:r w:rsidRPr="04F8FC32" w:rsidR="003B44CA">
        <w:rPr>
          <w:rStyle w:val="Hyperlink2"/>
          <w:rFonts w:eastAsia="Arial Unicode MS"/>
          <w:lang w:val="es-ES"/>
        </w:rPr>
        <w:t>más altos que los de Trancas,</w:t>
      </w:r>
      <w:r w:rsidRPr="04F8FC32" w:rsidR="006F3EA9">
        <w:rPr>
          <w:rStyle w:val="Hyperlink2"/>
          <w:rFonts w:eastAsia="Arial Unicode MS"/>
          <w:lang w:val="es-ES"/>
        </w:rPr>
        <w:t xml:space="preserve"> de 13.4 </w:t>
      </w:r>
      <w:r w:rsidRPr="04F8FC32" w:rsidR="6DB704DE">
        <w:rPr>
          <w:rStyle w:val="Hyperlink2"/>
          <w:rFonts w:eastAsia="Arial Unicode MS"/>
          <w:lang w:val="es-ES"/>
        </w:rPr>
        <w:t>‰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6F3EA9">
        <w:rPr>
          <w:rStyle w:val="Hyperlink2"/>
          <w:rFonts w:eastAsia="Arial Unicode MS"/>
        </w:rPr>
        <w:t xml:space="preserve">a 23.5 </w:t>
      </w:r>
      <w:r w:rsidRPr="04F8FC32" w:rsidR="1AAD8CEC">
        <w:rPr>
          <w:rStyle w:val="Hyperlink2"/>
          <w:rFonts w:eastAsia="Arial Unicode MS"/>
        </w:rPr>
        <w:t>‰</w:t>
      </w:r>
      <w:r w:rsidRPr="04F8FC32" w:rsidR="006F3EA9">
        <w:rPr>
          <w:rStyle w:val="Hyperlink2"/>
          <w:rFonts w:eastAsia="Arial Unicode MS"/>
          <w:lang w:val="es-ES"/>
        </w:rPr>
        <w:t xml:space="preserve">. Al igual que los valores de 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n-US"/>
        </w:rPr>
        <w:t>δ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13</w:t>
      </w:r>
      <w:r w:rsidRPr="04F8FC32" w:rsidR="006F3EA9">
        <w:rPr>
          <w:rStyle w:val="Hyperlink2"/>
          <w:rFonts w:eastAsia="Arial Unicode MS"/>
          <w:lang w:val="es-ES"/>
        </w:rPr>
        <w:t xml:space="preserve">C de organismos de Presa del Coyote (de -13 </w:t>
      </w:r>
      <w:r w:rsidRPr="04F8FC32" w:rsidR="7D3A6743">
        <w:rPr>
          <w:rStyle w:val="Hyperlink2"/>
          <w:rFonts w:eastAsia="Arial Unicode MS"/>
          <w:lang w:val="es-ES"/>
        </w:rPr>
        <w:t>‰</w:t>
      </w:r>
      <w:r w:rsidRPr="04F8FC32" w:rsidR="006F3EA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6F3EA9">
        <w:rPr>
          <w:rStyle w:val="Hyperlink2"/>
          <w:rFonts w:eastAsia="Arial Unicode MS"/>
        </w:rPr>
        <w:t xml:space="preserve">a -19.3 </w:t>
      </w:r>
      <w:r w:rsidRPr="04F8FC32" w:rsidR="15470D96">
        <w:rPr>
          <w:rStyle w:val="Hyperlink2"/>
          <w:rFonts w:eastAsia="Arial Unicode MS"/>
        </w:rPr>
        <w:t>‰</w:t>
      </w:r>
      <w:r w:rsidRPr="04F8FC32" w:rsidR="006F3EA9">
        <w:rPr>
          <w:rStyle w:val="Hyperlink2"/>
          <w:rFonts w:eastAsia="Arial Unicode MS"/>
        </w:rPr>
        <w:t>) (</w:t>
      </w:r>
      <w:r w:rsidRPr="04F8FC32" w:rsidR="006F3EA9">
        <w:rPr>
          <w:rStyle w:val="Ninguno"/>
          <w:rFonts w:ascii="Times New Roman" w:hAnsi="Times New Roman" w:cs="Times New Roman"/>
          <w:b w:val="1"/>
          <w:bCs w:val="1"/>
          <w:sz w:val="24"/>
          <w:szCs w:val="24"/>
          <w:lang w:val="es-ES"/>
        </w:rPr>
        <w:t>Cuadro 3</w:t>
      </w:r>
      <w:r w:rsidRPr="04F8FC32" w:rsidR="006F3EA9">
        <w:rPr>
          <w:rStyle w:val="Hyperlink2"/>
          <w:rFonts w:eastAsia="Arial Unicode MS"/>
        </w:rPr>
        <w:t>).</w:t>
      </w:r>
    </w:p>
    <w:p w:rsidRPr="003E6C8D" w:rsidR="00E91AA9" w:rsidP="009B498A" w:rsidRDefault="00E91AA9" w14:paraId="758368EA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Pr="003E6C8D" w:rsidR="00E91AA9" w:rsidP="009B498A" w:rsidRDefault="00E91AA9" w14:paraId="4FBEAEF0" w14:textId="77777777">
      <w:pPr>
        <w:pStyle w:val="Cuerpo"/>
        <w:spacing w:after="0" w:line="240" w:lineRule="auto"/>
        <w:jc w:val="both"/>
        <w:rPr>
          <w:rFonts w:ascii="Times New Roman" w:hAnsi="Times New Roman" w:cs="Times New Roman"/>
        </w:rPr>
        <w:sectPr w:rsidRPr="003E6C8D" w:rsidR="00E91AA9" w:rsidSect="009B498A">
          <w:footerReference w:type="default" r:id="rId13"/>
          <w:pgSz w:w="12240" w:h="15840" w:orient="portrait" w:code="1"/>
          <w:pgMar w:top="1418" w:right="1418" w:bottom="1418" w:left="1418" w:header="709" w:footer="709" w:gutter="0"/>
          <w:cols w:space="720"/>
        </w:sectPr>
      </w:pPr>
    </w:p>
    <w:p w:rsidRPr="003E6C8D" w:rsidR="00E91AA9" w:rsidP="009B498A" w:rsidRDefault="006F3EA9" w14:paraId="614A0A3F" w14:textId="0252E00B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lastRenderedPageBreak/>
        <w:t xml:space="preserve">Cuadro 3.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Valores de los isótopos estables de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>δ</w:t>
      </w:r>
      <w:r w:rsidRPr="003E6C8D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C y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>δ</w:t>
      </w:r>
      <w:r w:rsidRPr="003E6C8D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15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N de organismos muestreados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A5261">
        <w:rPr>
          <w:rStyle w:val="Ninguno"/>
          <w:rFonts w:ascii="Times New Roman" w:hAnsi="Times New Roman" w:cs="Times New Roman"/>
          <w:sz w:val="24"/>
          <w:szCs w:val="24"/>
          <w:lang w:val="fr-FR"/>
        </w:rPr>
        <w:t>de</w:t>
      </w:r>
      <w:r w:rsidR="00353DA5">
        <w:rPr>
          <w:rStyle w:val="Ninguno"/>
          <w:rFonts w:ascii="Times New Roman" w:hAnsi="Times New Roman" w:cs="Times New Roman"/>
          <w:sz w:val="24"/>
          <w:szCs w:val="24"/>
          <w:lang w:val="fr-FR"/>
        </w:rPr>
        <w:t xml:space="preserve"> septiembre a marzo (2015-2016) en </w:t>
      </w:r>
      <w:r w:rsidR="00362E71">
        <w:rPr>
          <w:rStyle w:val="Ninguno"/>
          <w:rFonts w:ascii="Times New Roman" w:hAnsi="Times New Roman" w:cs="Times New Roman"/>
          <w:sz w:val="24"/>
          <w:szCs w:val="24"/>
          <w:lang w:val="fr-FR"/>
        </w:rPr>
        <w:t>3</w:t>
      </w:r>
      <w:r w:rsidRPr="003E6C8D" w:rsidR="008B387D">
        <w:rPr>
          <w:rStyle w:val="Ninguno"/>
          <w:rFonts w:ascii="Times New Roman" w:hAnsi="Times New Roman" w:cs="Times New Roman"/>
          <w:sz w:val="24"/>
          <w:szCs w:val="24"/>
          <w:lang w:val="fr-FR"/>
        </w:rPr>
        <w:t xml:space="preserve"> humedales someros</w:t>
      </w:r>
      <w:r w:rsidR="00353DA5">
        <w:rPr>
          <w:rStyle w:val="Ninguno"/>
          <w:rFonts w:ascii="Times New Roman" w:hAnsi="Times New Roman" w:cs="Times New Roman"/>
          <w:sz w:val="24"/>
          <w:szCs w:val="24"/>
          <w:lang w:val="fr-FR"/>
        </w:rPr>
        <w:t>, Refugio de Trancas, Presa de Silva y Presa del Coyote</w:t>
      </w:r>
      <w:r w:rsidRPr="003E6C8D" w:rsidR="008B387D">
        <w:rPr>
          <w:rStyle w:val="Ninguno"/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3E6C8D" w:rsidR="008B387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en el </w:t>
      </w:r>
      <w:r w:rsidR="00F04310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</w:t>
      </w:r>
      <w:r w:rsidRPr="003E6C8D" w:rsidR="008B387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stado de Guanajuato, México. </w:t>
      </w:r>
    </w:p>
    <w:p w:rsidRPr="003E6C8D" w:rsidR="00E91AA9" w:rsidP="009B498A" w:rsidRDefault="006F3EA9" w14:paraId="473105AB" w14:textId="6BB367AB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  <w:r w:rsidRPr="003E6C8D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Table 3.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Values of stable isotopes of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δ</w:t>
      </w:r>
      <w:r w:rsidRPr="003E6C8D">
        <w:rPr>
          <w:rStyle w:val="Ninguno"/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C and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δ</w:t>
      </w:r>
      <w:r w:rsidRPr="003E6C8D">
        <w:rPr>
          <w:rStyle w:val="Ninguno"/>
          <w:rFonts w:ascii="Times New Roman" w:hAnsi="Times New Roman" w:cs="Times New Roman"/>
          <w:sz w:val="24"/>
          <w:szCs w:val="24"/>
          <w:vertAlign w:val="superscript"/>
          <w:lang w:val="en-US"/>
        </w:rPr>
        <w:t>15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N from organisms sampled </w:t>
      </w:r>
      <w:r w:rsidR="00353DA5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from September to March (2015-2016)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Pr="003E6C8D" w:rsidR="008B387D">
        <w:rPr>
          <w:rStyle w:val="Ninguno"/>
          <w:rFonts w:ascii="Times New Roman" w:hAnsi="Times New Roman" w:cs="Times New Roman"/>
          <w:sz w:val="24"/>
          <w:szCs w:val="24"/>
          <w:lang w:val="en-US"/>
        </w:rPr>
        <w:t>three shallow wetlands</w:t>
      </w:r>
      <w:r w:rsidR="00353DA5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, Refugio de </w:t>
      </w:r>
      <w:proofErr w:type="spellStart"/>
      <w:r w:rsidR="00353DA5">
        <w:rPr>
          <w:rStyle w:val="Ninguno"/>
          <w:rFonts w:ascii="Times New Roman" w:hAnsi="Times New Roman" w:cs="Times New Roman"/>
          <w:sz w:val="24"/>
          <w:szCs w:val="24"/>
          <w:lang w:val="en-US"/>
        </w:rPr>
        <w:t>Trancas</w:t>
      </w:r>
      <w:proofErr w:type="spellEnd"/>
      <w:r w:rsidR="00353DA5">
        <w:rPr>
          <w:rStyle w:val="Ninguno"/>
          <w:rFonts w:ascii="Times New Roman" w:hAnsi="Times New Roman" w:cs="Times New Roman"/>
          <w:sz w:val="24"/>
          <w:szCs w:val="24"/>
          <w:lang w:val="en-US"/>
        </w:rPr>
        <w:t>, Presa de Silva and Presa del Coyote</w:t>
      </w:r>
      <w:r w:rsidRPr="003E6C8D" w:rsidR="008B387D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n-US"/>
        </w:rPr>
        <w:t>in the state of Guanajuato Mexico.</w:t>
      </w:r>
    </w:p>
    <w:p w:rsidRPr="003E6C8D" w:rsidR="00E91AA9" w:rsidP="009B498A" w:rsidRDefault="00E91AA9" w14:paraId="3EB34F75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  <w:lang w:val="en-US"/>
        </w:rPr>
      </w:pPr>
    </w:p>
    <w:tbl>
      <w:tblPr>
        <w:tblStyle w:val="TableNormal"/>
        <w:tblW w:w="12225" w:type="dxa"/>
        <w:tblInd w:w="108" w:type="dxa"/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160"/>
        <w:gridCol w:w="1843"/>
        <w:gridCol w:w="1554"/>
        <w:gridCol w:w="1985"/>
        <w:gridCol w:w="1559"/>
        <w:gridCol w:w="1423"/>
        <w:gridCol w:w="1701"/>
      </w:tblGrid>
      <w:tr w:rsidRPr="00353DA5" w:rsidR="00E91AA9" w:rsidTr="001B1114" w14:paraId="6B52D58B" w14:textId="77777777">
        <w:trPr>
          <w:trHeight w:val="231"/>
        </w:trPr>
        <w:tc>
          <w:tcPr>
            <w:tcW w:w="2160" w:type="dxa"/>
            <w:tcBorders>
              <w:top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53DA5" w:rsidR="00E91AA9" w:rsidP="009B498A" w:rsidRDefault="00E91AA9" w14:paraId="7FFC0947" w14:textId="77777777">
            <w:pPr>
              <w:rPr>
                <w:sz w:val="22"/>
                <w:szCs w:val="22"/>
              </w:rPr>
            </w:pPr>
          </w:p>
        </w:tc>
        <w:tc>
          <w:tcPr>
            <w:tcW w:w="5382" w:type="dxa"/>
            <w:gridSpan w:val="3"/>
            <w:tcBorders>
              <w:top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53DA5" w:rsidR="00E91AA9" w:rsidP="009B498A" w:rsidRDefault="006F3EA9" w14:paraId="02FCD777" w14:textId="7F463AD9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δC</w:t>
            </w:r>
            <w:r w:rsidRPr="00353DA5">
              <w:rPr>
                <w:rStyle w:val="Ninguno"/>
                <w:rFonts w:ascii="Times New Roman" w:hAnsi="Times New Roman" w:cs="Times New Roman"/>
                <w:b/>
                <w:bCs/>
                <w:vertAlign w:val="superscript"/>
                <w:lang w:val="es-ES_tradnl"/>
              </w:rPr>
              <w:t xml:space="preserve">13 </w:t>
            </w:r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s-MX"/>
              </w:rPr>
              <w:t xml:space="preserve">  </w:t>
            </w:r>
          </w:p>
        </w:tc>
        <w:tc>
          <w:tcPr>
            <w:tcW w:w="4683" w:type="dxa"/>
            <w:gridSpan w:val="3"/>
            <w:tcBorders>
              <w:top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53DA5" w:rsidR="00E91AA9" w:rsidP="009B498A" w:rsidRDefault="006F3EA9" w14:paraId="38E2AEA6" w14:textId="065B5AF5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δ</w:t>
            </w:r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>N</w:t>
            </w:r>
            <w:r w:rsidRPr="00353DA5">
              <w:rPr>
                <w:rStyle w:val="Ninguno"/>
                <w:rFonts w:ascii="Times New Roman" w:hAnsi="Times New Roman" w:cs="Times New Roman"/>
                <w:b/>
                <w:bCs/>
                <w:vertAlign w:val="superscript"/>
                <w:lang w:val="en-US"/>
              </w:rPr>
              <w:t xml:space="preserve">15 </w:t>
            </w:r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</w:tc>
      </w:tr>
      <w:tr w:rsidRPr="00353DA5" w:rsidR="00E91AA9" w:rsidTr="001B1114" w14:paraId="10D33952" w14:textId="77777777">
        <w:trPr>
          <w:trHeight w:val="236"/>
        </w:trPr>
        <w:tc>
          <w:tcPr>
            <w:tcW w:w="2160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53DA5" w:rsidR="00E91AA9" w:rsidP="009B498A" w:rsidRDefault="00E91AA9" w14:paraId="63D73206" w14:textId="77777777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1843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53DA5" w:rsidR="00E91AA9" w:rsidP="009B498A" w:rsidRDefault="006F3EA9" w14:paraId="51A70C2F" w14:textId="4F30F284">
            <w:pPr>
              <w:pStyle w:val="Cuerpo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>Silva</w:t>
            </w:r>
            <w:r w:rsidR="00CC3DCF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>*</w:t>
            </w:r>
          </w:p>
        </w:tc>
        <w:tc>
          <w:tcPr>
            <w:tcW w:w="1554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53DA5" w:rsidR="00E91AA9" w:rsidP="009B498A" w:rsidRDefault="006F3EA9" w14:paraId="108B5885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>Trancas</w:t>
            </w:r>
            <w:proofErr w:type="spellEnd"/>
          </w:p>
        </w:tc>
        <w:tc>
          <w:tcPr>
            <w:tcW w:w="1985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53DA5" w:rsidR="00E91AA9" w:rsidP="009B498A" w:rsidRDefault="006F3EA9" w14:paraId="4CCF99F1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>Coyote</w:t>
            </w:r>
          </w:p>
        </w:tc>
        <w:tc>
          <w:tcPr>
            <w:tcW w:w="1559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53DA5" w:rsidR="00E91AA9" w:rsidP="009B498A" w:rsidRDefault="006F3EA9" w14:paraId="53519229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>Silva</w:t>
            </w:r>
          </w:p>
        </w:tc>
        <w:tc>
          <w:tcPr>
            <w:tcW w:w="1423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53DA5" w:rsidR="00E91AA9" w:rsidP="009B498A" w:rsidRDefault="006F3EA9" w14:paraId="7B61000A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Trancas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53DA5" w:rsidR="00E91AA9" w:rsidP="009B498A" w:rsidRDefault="006F3EA9" w14:paraId="534B74F8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>Coyote</w:t>
            </w:r>
          </w:p>
        </w:tc>
      </w:tr>
      <w:tr w:rsidRPr="00353DA5" w:rsidR="008B387D" w:rsidTr="001B1114" w14:paraId="182632FE" w14:textId="77777777">
        <w:trPr>
          <w:trHeight w:val="257"/>
        </w:trPr>
        <w:tc>
          <w:tcPr>
            <w:tcW w:w="2160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8B387D" w:rsidP="009B498A" w:rsidRDefault="001A5515" w14:paraId="03FFD711" w14:textId="6A666B0B"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>Patos</w:t>
            </w:r>
            <w:proofErr w:type="spellEnd"/>
          </w:p>
        </w:tc>
        <w:tc>
          <w:tcPr>
            <w:tcW w:w="1843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8B387D" w:rsidP="009B498A" w:rsidRDefault="008B387D" w14:paraId="08EA6A64" w14:textId="77777777">
            <w:pPr>
              <w:pStyle w:val="Cuerpo"/>
              <w:spacing w:after="0" w:line="240" w:lineRule="auto"/>
              <w:jc w:val="center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8B387D" w:rsidP="009B498A" w:rsidRDefault="008B387D" w14:paraId="24002F2F" w14:textId="77777777">
            <w:pPr>
              <w:pStyle w:val="Cuerpo"/>
              <w:spacing w:after="0" w:line="240" w:lineRule="auto"/>
              <w:jc w:val="center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5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8B387D" w:rsidP="009B498A" w:rsidRDefault="008B387D" w14:paraId="361EE209" w14:textId="77777777">
            <w:pPr>
              <w:pStyle w:val="Cuerpo"/>
              <w:spacing w:after="0" w:line="240" w:lineRule="auto"/>
              <w:jc w:val="center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8B387D" w:rsidP="009B498A" w:rsidRDefault="008B387D" w14:paraId="59D24371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3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8B387D" w:rsidP="009B498A" w:rsidRDefault="008B387D" w14:paraId="72722D86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8B387D" w:rsidP="009B498A" w:rsidRDefault="008B387D" w14:paraId="214967F7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</w:tr>
      <w:tr w:rsidRPr="00353DA5" w:rsidR="00E91AA9" w:rsidTr="001B1114" w14:paraId="13D2AAB4" w14:textId="77777777">
        <w:trPr>
          <w:trHeight w:val="403"/>
        </w:trPr>
        <w:tc>
          <w:tcPr>
            <w:tcW w:w="2160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124AAF7F" w14:textId="77777777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i/>
                <w:iCs/>
                <w:lang w:val="en-US"/>
              </w:rPr>
              <w:t xml:space="preserve">Anas </w:t>
            </w:r>
            <w:proofErr w:type="spellStart"/>
            <w:r w:rsidRPr="00353DA5">
              <w:rPr>
                <w:rStyle w:val="Ninguno"/>
                <w:rFonts w:ascii="Times New Roman" w:hAnsi="Times New Roman" w:cs="Times New Roman"/>
                <w:i/>
                <w:iCs/>
                <w:lang w:val="en-US"/>
              </w:rPr>
              <w:t>diazi</w:t>
            </w:r>
            <w:proofErr w:type="spellEnd"/>
          </w:p>
        </w:tc>
        <w:tc>
          <w:tcPr>
            <w:tcW w:w="1843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563B5129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554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3CA56A4F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30EC3F6D" w14:textId="5966B0A0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-19.4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4.9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724A138F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23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1EDD426C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2949EB3F" w14:textId="522E05F1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11.9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1.8</w:t>
            </w:r>
          </w:p>
        </w:tc>
      </w:tr>
      <w:tr w:rsidRPr="00353DA5" w:rsidR="00E91AA9" w:rsidTr="001B1114" w14:paraId="576487D0" w14:textId="77777777">
        <w:trPr>
          <w:trHeight w:val="371"/>
        </w:trPr>
        <w:tc>
          <w:tcPr>
            <w:tcW w:w="2160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13EB7490" w14:textId="77777777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i/>
                <w:iCs/>
                <w:lang w:val="en-US"/>
              </w:rPr>
              <w:t xml:space="preserve">Spatula </w:t>
            </w:r>
            <w:proofErr w:type="spellStart"/>
            <w:r w:rsidRPr="00353DA5">
              <w:rPr>
                <w:rStyle w:val="Ninguno"/>
                <w:rFonts w:ascii="Times New Roman" w:hAnsi="Times New Roman" w:cs="Times New Roman"/>
                <w:i/>
                <w:iCs/>
                <w:lang w:val="en-US"/>
              </w:rPr>
              <w:t>cyanoptera</w:t>
            </w:r>
            <w:proofErr w:type="spellEnd"/>
          </w:p>
        </w:tc>
        <w:tc>
          <w:tcPr>
            <w:tcW w:w="1843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4AE3827E" w14:textId="39EF876B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 w:rsidR="00353DA5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-20.12</w:t>
            </w:r>
            <w:r w:rsid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2.1</w:t>
            </w:r>
          </w:p>
        </w:tc>
        <w:tc>
          <w:tcPr>
            <w:tcW w:w="1554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1511EEDF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6C05A558" w14:textId="3CD4DAFE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-13.9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0.6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2FA513FC" w14:textId="638B5898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14.4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1.3</w:t>
            </w:r>
          </w:p>
        </w:tc>
        <w:tc>
          <w:tcPr>
            <w:tcW w:w="1423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6AFC7D7D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73672788" w14:textId="57324D9D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22.8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0.6</w:t>
            </w:r>
          </w:p>
        </w:tc>
      </w:tr>
      <w:tr w:rsidRPr="00353DA5" w:rsidR="00E91AA9" w:rsidTr="001B1114" w14:paraId="34FD0C66" w14:textId="77777777">
        <w:trPr>
          <w:trHeight w:val="315"/>
        </w:trPr>
        <w:tc>
          <w:tcPr>
            <w:tcW w:w="2160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46BB16B2" w14:textId="77777777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i/>
                <w:iCs/>
                <w:lang w:val="en-US"/>
              </w:rPr>
              <w:t xml:space="preserve">Spatula </w:t>
            </w:r>
            <w:proofErr w:type="spellStart"/>
            <w:r w:rsidRPr="00353DA5">
              <w:rPr>
                <w:rStyle w:val="Ninguno"/>
                <w:rFonts w:ascii="Times New Roman" w:hAnsi="Times New Roman" w:cs="Times New Roman"/>
                <w:i/>
                <w:iCs/>
                <w:lang w:val="en-US"/>
              </w:rPr>
              <w:t>discors</w:t>
            </w:r>
            <w:proofErr w:type="spellEnd"/>
          </w:p>
        </w:tc>
        <w:tc>
          <w:tcPr>
            <w:tcW w:w="1843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1262863B" w14:textId="24E9FDBB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353DA5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-21.3</w:t>
            </w:r>
            <w:r w:rsid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0.3</w:t>
            </w:r>
          </w:p>
        </w:tc>
        <w:tc>
          <w:tcPr>
            <w:tcW w:w="1554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68C4378F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4A9456A5" w14:textId="7FB64A5A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-13.8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1.3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37CCCEC9" w14:textId="0E43164A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12.8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3.9</w:t>
            </w:r>
          </w:p>
        </w:tc>
        <w:tc>
          <w:tcPr>
            <w:tcW w:w="1423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4725BC80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0DBD5F48" w14:textId="56DC4242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2.2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0.05</w:t>
            </w:r>
          </w:p>
        </w:tc>
      </w:tr>
      <w:tr w:rsidRPr="00353DA5" w:rsidR="00E91AA9" w:rsidTr="001B1114" w14:paraId="186925C0" w14:textId="77777777">
        <w:trPr>
          <w:trHeight w:val="276"/>
        </w:trPr>
        <w:tc>
          <w:tcPr>
            <w:tcW w:w="2160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6AD16438" w14:textId="77777777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i/>
                <w:iCs/>
                <w:lang w:val="en-US"/>
              </w:rPr>
              <w:t xml:space="preserve">Spatula </w:t>
            </w:r>
            <w:proofErr w:type="spellStart"/>
            <w:r w:rsidRPr="00353DA5">
              <w:rPr>
                <w:rStyle w:val="Ninguno"/>
                <w:rFonts w:ascii="Times New Roman" w:hAnsi="Times New Roman" w:cs="Times New Roman"/>
                <w:i/>
                <w:iCs/>
                <w:lang w:val="en-US"/>
              </w:rPr>
              <w:t>clypeata</w:t>
            </w:r>
            <w:proofErr w:type="spellEnd"/>
          </w:p>
        </w:tc>
        <w:tc>
          <w:tcPr>
            <w:tcW w:w="1843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7DFE96E6" w14:textId="05E2F0E4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-19.4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0.3</w:t>
            </w:r>
          </w:p>
        </w:tc>
        <w:tc>
          <w:tcPr>
            <w:tcW w:w="1554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2AEFFEC0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540CD5B4" w14:textId="12D70943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-15.1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0.2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0B6F3EF3" w14:textId="19D6B443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2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 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15.9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0.6</w:t>
            </w:r>
          </w:p>
        </w:tc>
        <w:tc>
          <w:tcPr>
            <w:tcW w:w="1423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45CE9A9D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220E4491" w14:textId="4E326636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23.5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0.5</w:t>
            </w:r>
          </w:p>
        </w:tc>
      </w:tr>
      <w:tr w:rsidRPr="00353DA5" w:rsidR="00E91AA9" w:rsidTr="00BA79E5" w14:paraId="26F43D40" w14:textId="77777777">
        <w:trPr>
          <w:trHeight w:val="281"/>
        </w:trPr>
        <w:tc>
          <w:tcPr>
            <w:tcW w:w="2160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14D9FDA3" w14:textId="77777777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i/>
                <w:iCs/>
                <w:lang w:val="en-US"/>
              </w:rPr>
              <w:t xml:space="preserve">Anas </w:t>
            </w:r>
            <w:proofErr w:type="spellStart"/>
            <w:r w:rsidRPr="00353DA5">
              <w:rPr>
                <w:rStyle w:val="Ninguno"/>
                <w:rFonts w:ascii="Times New Roman" w:hAnsi="Times New Roman" w:cs="Times New Roman"/>
                <w:i/>
                <w:iCs/>
                <w:lang w:val="en-US"/>
              </w:rPr>
              <w:t>crecca</w:t>
            </w:r>
            <w:proofErr w:type="spellEnd"/>
          </w:p>
        </w:tc>
        <w:tc>
          <w:tcPr>
            <w:tcW w:w="1843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09E40340" w14:textId="4908DE62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-15.7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1.2</w:t>
            </w:r>
          </w:p>
        </w:tc>
        <w:tc>
          <w:tcPr>
            <w:tcW w:w="1554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0B5D6819" w14:textId="2EEACDF0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-25.9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0.3</w:t>
            </w:r>
          </w:p>
        </w:tc>
        <w:tc>
          <w:tcPr>
            <w:tcW w:w="1985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196F4341" w14:textId="72D5F7D6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3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 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13.9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0.9</w:t>
            </w:r>
          </w:p>
        </w:tc>
        <w:tc>
          <w:tcPr>
            <w:tcW w:w="1559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5C73C29E" w14:textId="10D46DCF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14.2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423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5FFE1577" w14:textId="07819942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9.5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0.1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318A6FEA" w14:textId="11060C18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21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0.9</w:t>
            </w:r>
          </w:p>
        </w:tc>
      </w:tr>
      <w:tr w:rsidRPr="00353DA5" w:rsidR="001A5515" w:rsidTr="00BA79E5" w14:paraId="021B60FA" w14:textId="77777777">
        <w:trPr>
          <w:trHeight w:val="270"/>
        </w:trPr>
        <w:tc>
          <w:tcPr>
            <w:tcW w:w="2160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1A5515" w:rsidP="009B498A" w:rsidRDefault="001A5515" w14:paraId="4A0CA31D" w14:textId="2E312990">
            <w:pPr>
              <w:pStyle w:val="Cuerpo"/>
              <w:spacing w:after="0" w:line="240" w:lineRule="auto"/>
              <w:jc w:val="both"/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>Macroinvertebrados</w:t>
            </w:r>
            <w:proofErr w:type="spellEnd"/>
          </w:p>
        </w:tc>
        <w:tc>
          <w:tcPr>
            <w:tcW w:w="1843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1A5515" w:rsidP="009B498A" w:rsidRDefault="001A5515" w14:paraId="61DA652D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1A5515" w:rsidP="009B498A" w:rsidRDefault="001A5515" w14:paraId="126860CB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985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1A5515" w:rsidP="009B498A" w:rsidRDefault="001A5515" w14:paraId="4955FF5F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1A5515" w:rsidP="009B498A" w:rsidRDefault="001A5515" w14:paraId="0332BF20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23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1A5515" w:rsidP="009B498A" w:rsidRDefault="001A5515" w14:paraId="4CDAD969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1A5515" w:rsidP="009B498A" w:rsidRDefault="001A5515" w14:paraId="02D36020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cs="Times New Roman"/>
                <w:lang w:val="en-US"/>
              </w:rPr>
            </w:pPr>
          </w:p>
        </w:tc>
      </w:tr>
      <w:tr w:rsidRPr="00353DA5" w:rsidR="00E91AA9" w:rsidTr="001B1114" w14:paraId="6E1FE417" w14:textId="77777777">
        <w:trPr>
          <w:trHeight w:val="275"/>
        </w:trPr>
        <w:tc>
          <w:tcPr>
            <w:tcW w:w="2160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02DE808B" w14:textId="77777777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Chironomidae</w:t>
            </w:r>
          </w:p>
        </w:tc>
        <w:tc>
          <w:tcPr>
            <w:tcW w:w="1843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2CF60221" w14:textId="3688EB10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-19.1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0.06</w:t>
            </w:r>
          </w:p>
        </w:tc>
        <w:tc>
          <w:tcPr>
            <w:tcW w:w="1554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74BC7737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7D3677E8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2DA2F419" w14:textId="7E83ECC0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3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 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11.5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0.3</w:t>
            </w:r>
          </w:p>
        </w:tc>
        <w:tc>
          <w:tcPr>
            <w:tcW w:w="1423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5F7B1D73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1125B1BA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Pr="00353DA5" w:rsidR="00E91AA9" w:rsidTr="00BA79E5" w14:paraId="1E26F3CB" w14:textId="77777777">
        <w:trPr>
          <w:trHeight w:val="278"/>
        </w:trPr>
        <w:tc>
          <w:tcPr>
            <w:tcW w:w="2160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587E370C" w14:textId="77777777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Corixidae</w:t>
            </w:r>
            <w:proofErr w:type="spellEnd"/>
          </w:p>
        </w:tc>
        <w:tc>
          <w:tcPr>
            <w:tcW w:w="1843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7D12A863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554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4FD2E6C9" w14:textId="5D1167C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-30.1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0.5</w:t>
            </w:r>
          </w:p>
        </w:tc>
        <w:tc>
          <w:tcPr>
            <w:tcW w:w="1985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68EC7A91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559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53270CCD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23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1C23058B" w14:textId="67E4E323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3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 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3.6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0.2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06985CA6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Pr="00353DA5" w:rsidR="00E91AA9" w:rsidTr="00BA79E5" w14:paraId="36DAC18E" w14:textId="77777777">
        <w:trPr>
          <w:trHeight w:val="269"/>
        </w:trPr>
        <w:tc>
          <w:tcPr>
            <w:tcW w:w="2160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57638205" w14:textId="77777777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Plancton</w:t>
            </w:r>
            <w:proofErr w:type="spellEnd"/>
          </w:p>
        </w:tc>
        <w:tc>
          <w:tcPr>
            <w:tcW w:w="1843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1F7FDA67" w14:textId="491C5E3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-25.4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2.7</w:t>
            </w:r>
          </w:p>
        </w:tc>
        <w:tc>
          <w:tcPr>
            <w:tcW w:w="1554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06EA5A11" w14:textId="2838D456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-31.4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0.1</w:t>
            </w:r>
          </w:p>
        </w:tc>
        <w:tc>
          <w:tcPr>
            <w:tcW w:w="1985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678DFDF0" w14:textId="4A1CDA39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-17.3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0.3</w:t>
            </w:r>
          </w:p>
        </w:tc>
        <w:tc>
          <w:tcPr>
            <w:tcW w:w="1559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4D53D021" w14:textId="0D896801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2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15.1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423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23646A11" w14:textId="3DD3D4E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5.4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0.5</w:t>
            </w:r>
          </w:p>
        </w:tc>
        <w:tc>
          <w:tcPr>
            <w:tcW w:w="1701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5E45CD1D" w14:textId="4118A72F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19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0.4</w:t>
            </w:r>
          </w:p>
        </w:tc>
      </w:tr>
      <w:tr w:rsidRPr="00353DA5" w:rsidR="00E91AA9" w:rsidTr="001B1114" w14:paraId="090A8B34" w14:textId="77777777">
        <w:trPr>
          <w:trHeight w:val="272"/>
        </w:trPr>
        <w:tc>
          <w:tcPr>
            <w:tcW w:w="2160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01402D45" w14:textId="77777777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Semillas</w:t>
            </w:r>
            <w:proofErr w:type="spellEnd"/>
          </w:p>
        </w:tc>
        <w:tc>
          <w:tcPr>
            <w:tcW w:w="1843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16156AE3" w14:textId="505D71A9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-28.5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0.4</w:t>
            </w:r>
          </w:p>
        </w:tc>
        <w:tc>
          <w:tcPr>
            <w:tcW w:w="1554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4EB2507F" w14:textId="7CCB6E6D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-29.5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29C6E8CC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4EDDB55F" w14:textId="6B8F7C02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13.4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0.5</w:t>
            </w:r>
          </w:p>
        </w:tc>
        <w:tc>
          <w:tcPr>
            <w:tcW w:w="1423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2A83E07E" w14:textId="14F11C4E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3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5.2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 xml:space="preserve">)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0.2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20481997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Pr="00353DA5" w:rsidR="00E91AA9" w:rsidTr="001C1DCB" w14:paraId="1C6FBA69" w14:textId="77777777">
        <w:trPr>
          <w:trHeight w:val="236"/>
        </w:trPr>
        <w:tc>
          <w:tcPr>
            <w:tcW w:w="2160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748AF918" w14:textId="77777777">
            <w:pPr>
              <w:pStyle w:val="Cuerpo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Huevos de </w:t>
            </w:r>
            <w:proofErr w:type="spellStart"/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insecto</w:t>
            </w:r>
            <w:proofErr w:type="spellEnd"/>
          </w:p>
        </w:tc>
        <w:tc>
          <w:tcPr>
            <w:tcW w:w="1843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1282F832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554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45784DFC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985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3354A2C0" w14:textId="157EC9E0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1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-13.02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559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50F4704C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23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4C84F790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241A34FE" w14:textId="25866DF5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1 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(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21.</w:t>
            </w:r>
            <w:r w:rsidR="00E55F29">
              <w:rPr>
                <w:rStyle w:val="Ninguno"/>
                <w:rFonts w:ascii="Times New Roman" w:hAnsi="Times New Roman" w:cs="Times New Roman"/>
                <w:lang w:val="en-US"/>
              </w:rPr>
              <w:t>7)</w:t>
            </w:r>
          </w:p>
        </w:tc>
      </w:tr>
      <w:tr w:rsidRPr="00353DA5" w:rsidR="00E91AA9" w:rsidTr="001C1DCB" w14:paraId="5FE25575" w14:textId="77777777">
        <w:trPr>
          <w:trHeight w:val="912"/>
        </w:trPr>
        <w:tc>
          <w:tcPr>
            <w:tcW w:w="216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E55F29" w:rsidR="00E91AA9" w:rsidP="009B498A" w:rsidRDefault="006F3EA9" w14:paraId="43150166" w14:textId="11357FCA">
            <w:pPr>
              <w:pStyle w:val="Cuerpo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</w:rPr>
            </w:pPr>
            <w:proofErr w:type="spellStart"/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>Prueba</w:t>
            </w:r>
            <w:proofErr w:type="spellEnd"/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 xml:space="preserve"> de Kruskal-Walli</w:t>
            </w:r>
            <w:r w:rsidR="00E55F29">
              <w:rPr>
                <w:rStyle w:val="Ninguno"/>
                <w:rFonts w:ascii="Times New Roman" w:hAnsi="Times New Roman" w:cs="Times New Roman"/>
                <w:b/>
                <w:bCs/>
                <w:lang w:val="en-US"/>
              </w:rPr>
              <w:t>s</w:t>
            </w:r>
          </w:p>
        </w:tc>
        <w:tc>
          <w:tcPr>
            <w:tcW w:w="5382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17E384D7" w14:textId="77777777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i/>
                <w:iCs/>
                <w:lang w:val="en-US"/>
              </w:rPr>
              <w:t>X</w:t>
            </w:r>
            <w:r w:rsidRPr="00353DA5">
              <w:rPr>
                <w:rStyle w:val="Ninguno"/>
                <w:rFonts w:ascii="Times New Roman" w:hAnsi="Times New Roman" w:cs="Times New Roman"/>
                <w:i/>
                <w:iCs/>
                <w:vertAlign w:val="superscript"/>
                <w:lang w:val="en-US"/>
              </w:rPr>
              <w:t>2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(2) =31.302, p=0.000</w:t>
            </w:r>
          </w:p>
        </w:tc>
        <w:tc>
          <w:tcPr>
            <w:tcW w:w="4683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0E6BFD55" w14:textId="77777777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i/>
                <w:iCs/>
                <w:lang w:val="en-US"/>
              </w:rPr>
              <w:t>X</w:t>
            </w:r>
            <w:r w:rsidRPr="00353DA5">
              <w:rPr>
                <w:rStyle w:val="Ninguno"/>
                <w:rFonts w:ascii="Times New Roman" w:hAnsi="Times New Roman" w:cs="Times New Roman"/>
                <w:i/>
                <w:iCs/>
                <w:vertAlign w:val="superscript"/>
                <w:lang w:val="en-US"/>
              </w:rPr>
              <w:t>2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(2) = 31.243, p=0.000</w:t>
            </w:r>
          </w:p>
        </w:tc>
      </w:tr>
      <w:tr w:rsidRPr="00353DA5" w:rsidR="00E91AA9" w:rsidTr="001C1DCB" w14:paraId="5D008977" w14:textId="77777777">
        <w:trPr>
          <w:trHeight w:val="282"/>
        </w:trPr>
        <w:tc>
          <w:tcPr>
            <w:tcW w:w="2160" w:type="dxa"/>
            <w:vMerge w:val="restart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08F55076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Prueba de comparación de medianas</w:t>
            </w:r>
          </w:p>
        </w:tc>
        <w:tc>
          <w:tcPr>
            <w:tcW w:w="1843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461C6202" w14:textId="3AF1D3E4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Tran </w:t>
            </w:r>
            <w:r w:rsidR="00FF6C43">
              <w:rPr>
                <w:rStyle w:val="Ninguno"/>
                <w:rFonts w:ascii="Times New Roman" w:hAnsi="Times New Roman" w:cs="Times New Roman"/>
                <w:lang w:val="en-US"/>
              </w:rPr>
              <w:t>–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 Coy</w:t>
            </w:r>
          </w:p>
        </w:tc>
        <w:tc>
          <w:tcPr>
            <w:tcW w:w="1554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49E8C7D5" w14:textId="77777777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Tran – Silva</w:t>
            </w:r>
          </w:p>
        </w:tc>
        <w:tc>
          <w:tcPr>
            <w:tcW w:w="1985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02471FCF" w14:textId="77777777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Coy – Silva</w:t>
            </w:r>
          </w:p>
        </w:tc>
        <w:tc>
          <w:tcPr>
            <w:tcW w:w="1559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7D9BEB1D" w14:textId="78B5BCB5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Tran </w:t>
            </w:r>
            <w:r w:rsidR="00BA79E5">
              <w:rPr>
                <w:rStyle w:val="Ninguno"/>
                <w:rFonts w:ascii="Times New Roman" w:hAnsi="Times New Roman" w:cs="Times New Roman"/>
                <w:lang w:val="en-US"/>
              </w:rPr>
              <w:t>–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 xml:space="preserve"> Coy</w:t>
            </w:r>
          </w:p>
        </w:tc>
        <w:tc>
          <w:tcPr>
            <w:tcW w:w="1423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6197AA1A" w14:textId="77777777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Tran - Silva</w:t>
            </w:r>
          </w:p>
        </w:tc>
        <w:tc>
          <w:tcPr>
            <w:tcW w:w="1701" w:type="dxa"/>
            <w:tcBorders>
              <w:top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12658DE0" w14:textId="77777777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Tran - Silva</w:t>
            </w:r>
          </w:p>
        </w:tc>
      </w:tr>
      <w:tr w:rsidRPr="00353DA5" w:rsidR="00E91AA9" w:rsidTr="001C1DCB" w14:paraId="432B9D98" w14:textId="77777777">
        <w:trPr>
          <w:trHeight w:val="318"/>
        </w:trPr>
        <w:tc>
          <w:tcPr>
            <w:tcW w:w="2160" w:type="dxa"/>
            <w:vMerge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bottom w:w="0" w:type="dxa"/>
            </w:tcMar>
          </w:tcPr>
          <w:p w:rsidRPr="00353DA5" w:rsidR="00E91AA9" w:rsidP="009B498A" w:rsidRDefault="00E91AA9" w14:paraId="78A671D2" w14:textId="77777777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24696C18" w14:textId="77777777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P &lt; 0.05</w:t>
            </w:r>
          </w:p>
        </w:tc>
        <w:tc>
          <w:tcPr>
            <w:tcW w:w="1554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7B649049" w14:textId="77777777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P &lt; 0.05</w:t>
            </w:r>
          </w:p>
        </w:tc>
        <w:tc>
          <w:tcPr>
            <w:tcW w:w="1985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5C0029DE" w14:textId="77777777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P &lt; 0.05</w:t>
            </w:r>
          </w:p>
        </w:tc>
        <w:tc>
          <w:tcPr>
            <w:tcW w:w="1559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0D53127A" w14:textId="77777777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P &lt; 0.05</w:t>
            </w:r>
          </w:p>
        </w:tc>
        <w:tc>
          <w:tcPr>
            <w:tcW w:w="1423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46F88A37" w14:textId="77777777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P&lt; 0.05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47DB4D27" w14:textId="77777777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P &lt; 0.05</w:t>
            </w:r>
          </w:p>
        </w:tc>
      </w:tr>
      <w:tr w:rsidRPr="00353DA5" w:rsidR="00E91AA9" w:rsidTr="001C1DCB" w14:paraId="68978ACD" w14:textId="77777777">
        <w:trPr>
          <w:trHeight w:val="1286"/>
        </w:trPr>
        <w:tc>
          <w:tcPr>
            <w:tcW w:w="216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1B1114" w:rsidR="00E91AA9" w:rsidP="009B498A" w:rsidRDefault="006F3EA9" w14:paraId="55A04104" w14:textId="04382607">
            <w:pPr>
              <w:pStyle w:val="Cuerpo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</w:rPr>
            </w:pPr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 xml:space="preserve">Porcentaje de agricultura en un </w:t>
            </w:r>
            <w:r w:rsidRPr="00353DA5" w:rsidR="001A5515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área</w:t>
            </w:r>
            <w:r w:rsidRPr="00353DA5" w:rsidR="003E6C8D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 xml:space="preserve"> </w:t>
            </w:r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de 5 km alrededor de los humedales</w:t>
            </w:r>
            <w:r w:rsidRPr="00353DA5">
              <w:rPr>
                <w:rStyle w:val="Ninguno"/>
                <w:rFonts w:ascii="Times New Roman" w:hAnsi="Times New Roman" w:cs="Times New Roman"/>
                <w:lang w:val="es-ES_tradnl"/>
              </w:rPr>
              <w:t xml:space="preserve"> </w:t>
            </w:r>
          </w:p>
        </w:tc>
        <w:tc>
          <w:tcPr>
            <w:tcW w:w="184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7FEB0E7E" w14:textId="77777777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79.5 %</w:t>
            </w:r>
          </w:p>
        </w:tc>
        <w:tc>
          <w:tcPr>
            <w:tcW w:w="155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7797E205" w14:textId="25CE0414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71.9</w:t>
            </w:r>
            <w:r w:rsidRPr="00353DA5" w:rsidR="0051268E">
              <w:rPr>
                <w:rStyle w:val="Ninguno"/>
                <w:rFonts w:ascii="Times New Roman" w:hAnsi="Times New Roman" w:cs="Times New Roman"/>
                <w:lang w:val="en-US"/>
              </w:rPr>
              <w:t xml:space="preserve">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18C6C98A" w14:textId="6B7F4875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82.5</w:t>
            </w:r>
            <w:r w:rsidRPr="00353DA5" w:rsidR="0051268E">
              <w:rPr>
                <w:rStyle w:val="Ninguno"/>
                <w:rFonts w:ascii="Times New Roman" w:hAnsi="Times New Roman" w:cs="Times New Roman"/>
                <w:lang w:val="en-US"/>
              </w:rPr>
              <w:t xml:space="preserve">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1D2E6004" w14:textId="0D0B9E81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79.5</w:t>
            </w:r>
            <w:r w:rsidRPr="00353DA5" w:rsidR="0051268E">
              <w:rPr>
                <w:rStyle w:val="Ninguno"/>
                <w:rFonts w:ascii="Times New Roman" w:hAnsi="Times New Roman" w:cs="Times New Roman"/>
                <w:lang w:val="en-US"/>
              </w:rPr>
              <w:t xml:space="preserve">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42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17264BBA" w14:textId="11CC60DB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71.9</w:t>
            </w:r>
            <w:r w:rsidRPr="00353DA5" w:rsidR="0051268E">
              <w:rPr>
                <w:rStyle w:val="Ninguno"/>
                <w:rFonts w:ascii="Times New Roman" w:hAnsi="Times New Roman" w:cs="Times New Roman"/>
                <w:lang w:val="en-US"/>
              </w:rPr>
              <w:t xml:space="preserve">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Pr="00353DA5" w:rsidR="00E91AA9" w:rsidP="009B498A" w:rsidRDefault="006F3EA9" w14:paraId="3333E2FB" w14:textId="68AC688E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82.5</w:t>
            </w:r>
            <w:r w:rsidRPr="00353DA5" w:rsidR="0051268E">
              <w:rPr>
                <w:rStyle w:val="Ninguno"/>
                <w:rFonts w:ascii="Times New Roman" w:hAnsi="Times New Roman" w:cs="Times New Roman"/>
                <w:lang w:val="en-US"/>
              </w:rPr>
              <w:t xml:space="preserve"> </w:t>
            </w: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Pr="00353DA5" w:rsidR="00E91AA9" w:rsidTr="001C1DCB" w14:paraId="1F1CCE33" w14:textId="77777777">
        <w:trPr>
          <w:trHeight w:val="1219"/>
        </w:trPr>
        <w:tc>
          <w:tcPr>
            <w:tcW w:w="216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53DA5" w:rsidR="00E91AA9" w:rsidP="009B498A" w:rsidRDefault="006F3EA9" w14:paraId="18B4CF97" w14:textId="77777777">
            <w:pPr>
              <w:pStyle w:val="Cuerpo"/>
              <w:spacing w:after="0" w:line="240" w:lineRule="auto"/>
              <w:rPr>
                <w:rStyle w:val="Ninguno"/>
                <w:rFonts w:ascii="Times New Roman" w:hAnsi="Times New Roman" w:eastAsia="Times New Roman" w:cs="Times New Roman"/>
                <w:b/>
                <w:bCs/>
              </w:rPr>
            </w:pPr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lastRenderedPageBreak/>
              <w:t>Prueba de correlación de Spearman</w:t>
            </w:r>
          </w:p>
          <w:p w:rsidRPr="00353DA5" w:rsidR="00E91AA9" w:rsidP="009B498A" w:rsidRDefault="006F3EA9" w14:paraId="6B8C83A8" w14:textId="77777777">
            <w:pPr>
              <w:pStyle w:val="Cuerpo"/>
              <w:spacing w:after="0" w:line="240" w:lineRule="auto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b/>
                <w:bCs/>
                <w:lang w:val="es-ES_tradnl"/>
              </w:rPr>
              <w:t>(agricultura-isotopos estables)</w:t>
            </w:r>
          </w:p>
        </w:tc>
        <w:tc>
          <w:tcPr>
            <w:tcW w:w="5382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53DA5" w:rsidR="00E91AA9" w:rsidP="009B498A" w:rsidRDefault="006F3EA9" w14:paraId="08A3BFE4" w14:textId="77777777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Rho = 0.872, p &lt; 0.005</w:t>
            </w:r>
          </w:p>
        </w:tc>
        <w:tc>
          <w:tcPr>
            <w:tcW w:w="4683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</w:tcPr>
          <w:p w:rsidRPr="00353DA5" w:rsidR="00E91AA9" w:rsidP="009B498A" w:rsidRDefault="006F3EA9" w14:paraId="0D054B0C" w14:textId="77777777">
            <w:pPr>
              <w:pStyle w:val="Cuerpo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53DA5">
              <w:rPr>
                <w:rStyle w:val="Ninguno"/>
                <w:rFonts w:ascii="Times New Roman" w:hAnsi="Times New Roman" w:cs="Times New Roman"/>
                <w:lang w:val="en-US"/>
              </w:rPr>
              <w:t>Rho = 0.869, p &lt; 0.005</w:t>
            </w:r>
          </w:p>
        </w:tc>
      </w:tr>
    </w:tbl>
    <w:p w:rsidRPr="003B44CA" w:rsidR="00E91AA9" w:rsidP="009B498A" w:rsidRDefault="00CC3DCF" w14:paraId="2F1F2EE7" w14:textId="3FB5438B">
      <w:pPr>
        <w:pStyle w:val="Cuerpo"/>
        <w:widowControl w:val="0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0"/>
          <w:szCs w:val="20"/>
          <w:lang w:val="es-MX"/>
        </w:rPr>
      </w:pPr>
      <w:r>
        <w:rPr>
          <w:rStyle w:val="Ninguno"/>
          <w:rFonts w:ascii="Times New Roman" w:hAnsi="Times New Roman" w:eastAsia="Times New Roman" w:cs="Times New Roman"/>
          <w:sz w:val="20"/>
          <w:szCs w:val="20"/>
          <w:lang w:val="es-MX"/>
        </w:rPr>
        <w:t xml:space="preserve">* </w:t>
      </w:r>
      <w:r w:rsidRPr="003B44CA" w:rsidR="003B44CA">
        <w:rPr>
          <w:rStyle w:val="Ninguno"/>
          <w:rFonts w:ascii="Times New Roman" w:hAnsi="Times New Roman" w:eastAsia="Times New Roman" w:cs="Times New Roman"/>
          <w:sz w:val="20"/>
          <w:szCs w:val="20"/>
          <w:lang w:val="es-MX"/>
        </w:rPr>
        <w:t>Número de muestra (</w:t>
      </w:r>
      <w:r w:rsidR="00BA79E5">
        <w:rPr>
          <w:rStyle w:val="Ninguno"/>
          <w:rFonts w:ascii="Times New Roman" w:hAnsi="Times New Roman" w:eastAsia="Times New Roman" w:cs="Times New Roman"/>
          <w:sz w:val="20"/>
          <w:szCs w:val="20"/>
          <w:lang w:val="es-MX"/>
        </w:rPr>
        <w:t>valor promedio de los isótopos estables</w:t>
      </w:r>
      <w:r w:rsidRPr="003B44CA" w:rsidR="003B44CA">
        <w:rPr>
          <w:rStyle w:val="Ninguno"/>
          <w:rFonts w:ascii="Times New Roman" w:hAnsi="Times New Roman" w:eastAsia="Times New Roman" w:cs="Times New Roman"/>
          <w:sz w:val="20"/>
          <w:szCs w:val="20"/>
          <w:lang w:val="es-MX"/>
        </w:rPr>
        <w:t>) desviación estándar</w:t>
      </w:r>
    </w:p>
    <w:p w:rsidRPr="003E6C8D" w:rsidR="00E91AA9" w:rsidP="009B498A" w:rsidRDefault="00E91AA9" w14:paraId="5A572C7B" w14:textId="77777777">
      <w:pPr>
        <w:pStyle w:val="Cuerpo"/>
        <w:spacing w:after="0" w:line="240" w:lineRule="auto"/>
        <w:ind w:firstLine="708"/>
        <w:jc w:val="both"/>
        <w:rPr>
          <w:rStyle w:val="Ninguno"/>
          <w:rFonts w:ascii="Times New Roman" w:hAnsi="Times New Roman" w:eastAsia="Times New Roman" w:cs="Times New Roman"/>
          <w:b/>
          <w:bCs/>
          <w:sz w:val="24"/>
          <w:szCs w:val="24"/>
        </w:rPr>
      </w:pPr>
    </w:p>
    <w:p w:rsidRPr="003E6C8D" w:rsidR="00E91AA9" w:rsidP="009B498A" w:rsidRDefault="00E91AA9" w14:paraId="5D525F58" w14:textId="77777777">
      <w:pPr>
        <w:pStyle w:val="Cuerpo"/>
        <w:spacing w:after="0" w:line="240" w:lineRule="auto"/>
        <w:jc w:val="both"/>
        <w:rPr>
          <w:rFonts w:ascii="Times New Roman" w:hAnsi="Times New Roman" w:cs="Times New Roman"/>
        </w:rPr>
        <w:sectPr w:rsidRPr="003E6C8D" w:rsidR="00E91AA9" w:rsidSect="00E97C9C">
          <w:headerReference w:type="default" r:id="rId14"/>
          <w:pgSz w:w="15840" w:h="12240" w:orient="landscape"/>
          <w:pgMar w:top="1418" w:right="1418" w:bottom="1418" w:left="1418" w:header="709" w:footer="709" w:gutter="0"/>
          <w:cols w:space="720"/>
          <w:docGrid w:linePitch="326"/>
        </w:sectPr>
      </w:pPr>
    </w:p>
    <w:p w:rsidRPr="00534AC1" w:rsidR="00E91AA9" w:rsidP="009B498A" w:rsidRDefault="005774D5" w14:paraId="4C755CF1" w14:textId="0CE9909D">
      <w:pPr>
        <w:pStyle w:val="Cuerpo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534AC1">
        <w:rPr>
          <w:rStyle w:val="Ninguno"/>
          <w:rFonts w:ascii="Times New Roman" w:hAnsi="Times New Roman" w:cs="Times New Roman"/>
          <w:b/>
          <w:bCs/>
          <w:sz w:val="24"/>
          <w:szCs w:val="24"/>
          <w:lang w:val="es-MX"/>
        </w:rPr>
        <w:lastRenderedPageBreak/>
        <w:t>4.</w:t>
      </w:r>
      <w:r w:rsidRPr="00534AC1" w:rsidR="006F3EA9">
        <w:rPr>
          <w:rStyle w:val="Ninguno"/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D</w:t>
      </w:r>
      <w:r w:rsidRPr="00534AC1" w:rsidR="0093244E">
        <w:rPr>
          <w:rStyle w:val="Ninguno"/>
          <w:rFonts w:ascii="Times New Roman" w:hAnsi="Times New Roman" w:cs="Times New Roman"/>
          <w:b/>
          <w:bCs/>
          <w:sz w:val="24"/>
          <w:szCs w:val="24"/>
          <w:lang w:val="es-MX"/>
        </w:rPr>
        <w:t>iscusión</w:t>
      </w:r>
      <w:r w:rsidRPr="00534AC1" w:rsidR="006F3EA9">
        <w:rPr>
          <w:rStyle w:val="Ninguno"/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Pr="003E6C8D" w:rsidR="008316C9" w:rsidP="009B498A" w:rsidRDefault="008316C9" w14:paraId="0FB56E8B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</w:p>
    <w:p w:rsidRPr="001D61B8" w:rsidR="00405999" w:rsidP="009B498A" w:rsidRDefault="00405999" w14:paraId="3AE0EFCE" w14:textId="1351F8F6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bookmarkStart w:name="_Hlk71570986" w:id="5"/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El objetivo de este estudio fue identificar cambios </w:t>
      </w:r>
      <w:proofErr w:type="spellStart"/>
      <w:r w:rsidRPr="001D61B8">
        <w:rPr>
          <w:rStyle w:val="Ninguno"/>
          <w:rFonts w:ascii="Times New Roman" w:hAnsi="Times New Roman" w:cs="Times New Roman"/>
          <w:sz w:val="24"/>
          <w:szCs w:val="24"/>
        </w:rPr>
        <w:t>bi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proofErr w:type="spellEnd"/>
      <w:r w:rsidRPr="001D61B8">
        <w:rPr>
          <w:rStyle w:val="Ninguno"/>
          <w:rFonts w:ascii="Times New Roman" w:hAnsi="Times New Roman" w:cs="Times New Roman"/>
          <w:sz w:val="24"/>
          <w:szCs w:val="24"/>
          <w:lang w:val="pt-PT"/>
        </w:rPr>
        <w:t xml:space="preserve">ticos 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y fisicoquímicos en humedales someros que han presentado brotes de botulismo aviar y en un humedal donde no se han registrado brotes</w:t>
      </w:r>
      <w:r w:rsidR="0001722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 a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sí como detectar la fuente de nutrientes hac</w:t>
      </w:r>
      <w:r w:rsidR="0001722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i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a estos embalses.</w:t>
      </w:r>
      <w:r w:rsidR="009D7CFB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1D61B8">
        <w:rPr>
          <w:rStyle w:val="Hyperlink2"/>
          <w:rFonts w:eastAsia="Arial Unicode MS"/>
          <w:lang w:val="es-ES_tradnl"/>
        </w:rPr>
        <w:t xml:space="preserve">Los </w:t>
      </w:r>
      <w:r w:rsidR="00362E71">
        <w:rPr>
          <w:rStyle w:val="Hyperlink2"/>
          <w:rFonts w:eastAsia="Arial Unicode MS"/>
          <w:lang w:val="es-ES_tradnl"/>
        </w:rPr>
        <w:t>3</w:t>
      </w:r>
      <w:r w:rsidRPr="001D61B8">
        <w:rPr>
          <w:rStyle w:val="Hyperlink2"/>
          <w:rFonts w:eastAsia="Arial Unicode MS"/>
          <w:lang w:val="es-ES_tradnl"/>
        </w:rPr>
        <w:t xml:space="preserve"> humedales evaluados sufrieron cambios </w:t>
      </w:r>
      <w:r w:rsidRPr="001D61B8" w:rsidR="003B44CA">
        <w:rPr>
          <w:rStyle w:val="Hyperlink2"/>
          <w:rFonts w:eastAsia="Arial Unicode MS"/>
          <w:lang w:val="es-ES_tradnl"/>
        </w:rPr>
        <w:t>de junio del 2015 a marzo del 2016</w:t>
      </w:r>
      <w:r w:rsidR="00017225">
        <w:rPr>
          <w:rStyle w:val="Hyperlink2"/>
          <w:rFonts w:eastAsia="Arial Unicode MS"/>
          <w:lang w:val="es-ES_tradnl"/>
        </w:rPr>
        <w:t>;</w:t>
      </w:r>
      <w:r w:rsidRPr="001D61B8">
        <w:rPr>
          <w:rStyle w:val="Hyperlink2"/>
          <w:rFonts w:eastAsia="Arial Unicode MS"/>
          <w:lang w:val="es-ES_tradnl"/>
        </w:rPr>
        <w:t xml:space="preserve"> sin embargo, los cambios m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á</w:t>
      </w:r>
      <w:r w:rsidRPr="001D61B8">
        <w:rPr>
          <w:rStyle w:val="Hyperlink2"/>
          <w:rFonts w:eastAsia="Arial Unicode MS"/>
          <w:lang w:val="es-ES_tradnl"/>
        </w:rPr>
        <w:t xml:space="preserve">s importantes </w:t>
      </w:r>
      <w:r w:rsidR="00017225">
        <w:rPr>
          <w:rStyle w:val="Hyperlink2"/>
          <w:rFonts w:eastAsia="Arial Unicode MS"/>
          <w:lang w:val="es-ES_tradnl"/>
        </w:rPr>
        <w:t>se</w:t>
      </w:r>
      <w:r w:rsidRPr="001D61B8" w:rsidR="000A73C1">
        <w:rPr>
          <w:rStyle w:val="Hyperlink2"/>
          <w:rFonts w:eastAsia="Arial Unicode MS"/>
          <w:lang w:val="es-ES_tradnl"/>
        </w:rPr>
        <w:t xml:space="preserve"> observa</w:t>
      </w:r>
      <w:r w:rsidR="00017225">
        <w:rPr>
          <w:rStyle w:val="Hyperlink2"/>
          <w:rFonts w:eastAsia="Arial Unicode MS"/>
          <w:lang w:val="es-ES_tradnl"/>
        </w:rPr>
        <w:t>ron</w:t>
      </w:r>
      <w:r w:rsidRPr="001D61B8">
        <w:rPr>
          <w:rStyle w:val="Hyperlink2"/>
          <w:rFonts w:eastAsia="Arial Unicode MS"/>
          <w:lang w:val="es-ES_tradnl"/>
        </w:rPr>
        <w:t xml:space="preserve"> en Silva, sitio donde los brotes de botulismo son frecuentes. En este humedal </w:t>
      </w:r>
      <w:r w:rsidR="00017225">
        <w:rPr>
          <w:rStyle w:val="Hyperlink2"/>
          <w:rFonts w:eastAsia="Arial Unicode MS"/>
          <w:lang w:val="es-ES_tradnl"/>
        </w:rPr>
        <w:t>se notó</w:t>
      </w:r>
      <w:r w:rsidRPr="001D61B8">
        <w:rPr>
          <w:rStyle w:val="Hyperlink2"/>
          <w:rFonts w:eastAsia="Arial Unicode MS"/>
          <w:lang w:val="es-ES_tradnl"/>
        </w:rPr>
        <w:t xml:space="preserve"> un cambio </w:t>
      </w:r>
      <w:r w:rsidR="00DD5399">
        <w:rPr>
          <w:rStyle w:val="Hyperlink2"/>
          <w:rFonts w:eastAsia="Arial Unicode MS"/>
          <w:lang w:val="es-ES_tradnl"/>
        </w:rPr>
        <w:t>importante</w:t>
      </w:r>
      <w:r w:rsidRPr="001D61B8">
        <w:rPr>
          <w:rStyle w:val="Hyperlink2"/>
          <w:rFonts w:eastAsia="Arial Unicode MS"/>
          <w:lang w:val="es-ES_tradnl"/>
        </w:rPr>
        <w:t xml:space="preserve"> de agua clara a turbia</w:t>
      </w:r>
      <w:r w:rsidR="00DD5399">
        <w:rPr>
          <w:rStyle w:val="Hyperlink2"/>
          <w:rFonts w:eastAsia="Arial Unicode MS"/>
          <w:lang w:val="es-ES_tradnl"/>
        </w:rPr>
        <w:t xml:space="preserve"> de junio a marzo</w:t>
      </w:r>
      <w:r w:rsidRPr="001D61B8">
        <w:rPr>
          <w:rStyle w:val="Hyperlink2"/>
          <w:rFonts w:eastAsia="Arial Unicode MS"/>
          <w:lang w:val="es-ES_tradnl"/>
        </w:rPr>
        <w:t>, así como una disminución en la diversidad de macroinvertebrados y de zooplancton.</w:t>
      </w:r>
      <w:r w:rsidR="009D7CFB">
        <w:rPr>
          <w:rStyle w:val="Hyperlink2"/>
          <w:rFonts w:eastAsia="Arial Unicode MS"/>
          <w:lang w:val="es-ES_tradnl"/>
        </w:rPr>
        <w:t xml:space="preserve"> </w:t>
      </w:r>
      <w:r w:rsidRPr="001D61B8">
        <w:rPr>
          <w:rStyle w:val="Hyperlink2"/>
          <w:rFonts w:eastAsia="Arial Unicode MS"/>
          <w:lang w:val="es-ES_tradnl"/>
        </w:rPr>
        <w:t xml:space="preserve"> </w:t>
      </w:r>
    </w:p>
    <w:p w:rsidRPr="001D61B8" w:rsidR="00405999" w:rsidP="009B498A" w:rsidRDefault="00405999" w14:paraId="625C8A8D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</w:p>
    <w:p w:rsidRPr="001D61B8" w:rsidR="00405999" w:rsidP="009B498A" w:rsidRDefault="00405999" w14:paraId="133C1F76" w14:textId="28F56FB8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r w:rsidRPr="001D61B8">
        <w:rPr>
          <w:rStyle w:val="Hyperlink2"/>
          <w:rFonts w:eastAsia="Arial Unicode MS"/>
          <w:lang w:val="es-ES_tradnl"/>
        </w:rPr>
        <w:t>Cada a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ñ</w:t>
      </w:r>
      <w:r w:rsidRPr="001D61B8">
        <w:rPr>
          <w:rStyle w:val="Hyperlink2"/>
          <w:rFonts w:eastAsia="Arial Unicode MS"/>
          <w:lang w:val="es-ES_tradnl"/>
        </w:rPr>
        <w:t>o</w:t>
      </w:r>
      <w:r w:rsidR="00017225">
        <w:rPr>
          <w:rStyle w:val="Hyperlink2"/>
          <w:rFonts w:eastAsia="Arial Unicode MS"/>
          <w:lang w:val="es-ES_tradnl"/>
        </w:rPr>
        <w:t>,</w:t>
      </w:r>
      <w:r w:rsidRPr="001D61B8">
        <w:rPr>
          <w:rStyle w:val="Hyperlink2"/>
          <w:rFonts w:eastAsia="Arial Unicode MS"/>
          <w:lang w:val="es-ES_tradnl"/>
        </w:rPr>
        <w:t xml:space="preserve"> al inundarse Silva</w:t>
      </w:r>
      <w:r w:rsidRPr="001D61B8" w:rsidR="00DC22D4">
        <w:rPr>
          <w:rStyle w:val="Hyperlink2"/>
          <w:rFonts w:eastAsia="Arial Unicode MS"/>
          <w:lang w:val="es-ES_tradnl"/>
        </w:rPr>
        <w:t xml:space="preserve"> </w:t>
      </w:r>
      <w:r w:rsidR="00017225">
        <w:rPr>
          <w:rStyle w:val="Hyperlink2"/>
          <w:rFonts w:eastAsia="Arial Unicode MS"/>
          <w:lang w:val="es-ES_tradnl"/>
        </w:rPr>
        <w:t>tras</w:t>
      </w:r>
      <w:r w:rsidR="00A64315">
        <w:rPr>
          <w:rStyle w:val="Hyperlink2"/>
          <w:rFonts w:eastAsia="Arial Unicode MS"/>
          <w:lang w:val="es-ES_tradnl"/>
        </w:rPr>
        <w:t xml:space="preserve"> </w:t>
      </w:r>
      <w:r w:rsidRPr="001D61B8" w:rsidR="00DC22D4">
        <w:rPr>
          <w:rStyle w:val="Hyperlink2"/>
          <w:rFonts w:eastAsia="Arial Unicode MS"/>
          <w:lang w:val="es-ES_tradnl"/>
        </w:rPr>
        <w:t>varios meses de completa sequía</w:t>
      </w:r>
      <w:r w:rsidRPr="001D61B8">
        <w:rPr>
          <w:rStyle w:val="Hyperlink2"/>
          <w:rFonts w:eastAsia="Arial Unicode MS"/>
          <w:lang w:val="es-ES_tradnl"/>
        </w:rPr>
        <w:t>, los pobladores locales introducen pe</w:t>
      </w:r>
      <w:r w:rsidRPr="001D61B8" w:rsidR="003B44CA">
        <w:rPr>
          <w:rStyle w:val="Hyperlink2"/>
          <w:rFonts w:eastAsia="Arial Unicode MS"/>
          <w:lang w:val="es-ES_tradnl"/>
        </w:rPr>
        <w:t xml:space="preserve">ces </w:t>
      </w:r>
      <w:r w:rsidRPr="001D61B8" w:rsidR="00017225">
        <w:rPr>
          <w:rStyle w:val="Hyperlink2"/>
          <w:rFonts w:eastAsia="Arial Unicode MS"/>
          <w:lang w:val="es-ES_tradnl"/>
        </w:rPr>
        <w:t>del g</w:t>
      </w:r>
      <w:r w:rsidRPr="001D61B8" w:rsidR="0001722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é</w:t>
      </w:r>
      <w:r w:rsidRPr="001D61B8" w:rsidR="00017225">
        <w:rPr>
          <w:rStyle w:val="Hyperlink2"/>
          <w:rFonts w:eastAsia="Arial Unicode MS"/>
          <w:lang w:val="es-ES_tradnl"/>
        </w:rPr>
        <w:t xml:space="preserve">nero </w:t>
      </w:r>
      <w:proofErr w:type="spellStart"/>
      <w:r w:rsidRPr="001D61B8" w:rsidR="00017225">
        <w:rPr>
          <w:rStyle w:val="Ninguno"/>
          <w:rFonts w:ascii="Times New Roman" w:hAnsi="Times New Roman" w:cs="Times New Roman"/>
          <w:i/>
          <w:iCs/>
          <w:sz w:val="24"/>
          <w:szCs w:val="24"/>
        </w:rPr>
        <w:t>Oreochromis</w:t>
      </w:r>
      <w:proofErr w:type="spellEnd"/>
      <w:r w:rsidRPr="001D61B8" w:rsidR="00017225">
        <w:rPr>
          <w:rStyle w:val="Hyperlink2"/>
          <w:rFonts w:eastAsia="Arial Unicode MS"/>
        </w:rPr>
        <w:t xml:space="preserve"> </w:t>
      </w:r>
      <w:proofErr w:type="spellStart"/>
      <w:r w:rsidRPr="001D61B8" w:rsidR="00017225">
        <w:rPr>
          <w:rStyle w:val="Hyperlink2"/>
          <w:rFonts w:eastAsia="Arial Unicode MS"/>
        </w:rPr>
        <w:t>spp</w:t>
      </w:r>
      <w:proofErr w:type="spellEnd"/>
      <w:r w:rsidRPr="001D61B8" w:rsidR="00017225">
        <w:rPr>
          <w:rStyle w:val="Hyperlink2"/>
          <w:rFonts w:eastAsia="Arial Unicode MS"/>
          <w:lang w:val="es-ES_tradnl"/>
        </w:rPr>
        <w:t xml:space="preserve"> </w:t>
      </w:r>
      <w:r w:rsidRPr="001D61B8" w:rsidR="003B44CA">
        <w:rPr>
          <w:rStyle w:val="Hyperlink2"/>
          <w:rFonts w:eastAsia="Arial Unicode MS"/>
          <w:lang w:val="es-ES_tradnl"/>
        </w:rPr>
        <w:t>juveniles</w:t>
      </w:r>
      <w:r w:rsidR="00A64315">
        <w:rPr>
          <w:rStyle w:val="Hyperlink2"/>
          <w:rFonts w:eastAsia="Arial Unicode MS"/>
          <w:lang w:val="es-ES_tradnl"/>
        </w:rPr>
        <w:t>, c</w:t>
      </w:r>
      <w:r w:rsidRPr="001D61B8" w:rsidR="003B44CA">
        <w:rPr>
          <w:rStyle w:val="Hyperlink2"/>
          <w:rFonts w:eastAsia="Arial Unicode MS"/>
          <w:lang w:val="es-ES_tradnl"/>
        </w:rPr>
        <w:t>on el fin de pescarlos cuando alcancen la edad adulta.</w:t>
      </w:r>
      <w:r w:rsidR="009D7CFB">
        <w:rPr>
          <w:rStyle w:val="Hyperlink2"/>
          <w:rFonts w:eastAsia="Arial Unicode MS"/>
          <w:lang w:val="es-ES_tradnl"/>
        </w:rPr>
        <w:t xml:space="preserve"> </w:t>
      </w:r>
      <w:r w:rsidRPr="001D61B8">
        <w:rPr>
          <w:rStyle w:val="Hyperlink2"/>
          <w:rFonts w:eastAsia="Arial Unicode MS"/>
          <w:lang w:val="es-ES_tradnl"/>
        </w:rPr>
        <w:t>La introducci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1D61B8">
        <w:rPr>
          <w:rStyle w:val="Hyperlink2"/>
          <w:rFonts w:eastAsia="Arial Unicode MS"/>
          <w:lang w:val="es-ES_tradnl"/>
        </w:rPr>
        <w:t>n de peces a los humedales someros se ha asociado con una disminuci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1D61B8">
        <w:rPr>
          <w:rStyle w:val="Hyperlink2"/>
          <w:rFonts w:eastAsia="Arial Unicode MS"/>
          <w:lang w:val="es-ES_tradnl"/>
        </w:rPr>
        <w:t xml:space="preserve">n </w:t>
      </w:r>
      <w:r w:rsidR="00017225">
        <w:rPr>
          <w:rStyle w:val="Hyperlink2"/>
          <w:rFonts w:eastAsia="Arial Unicode MS"/>
          <w:lang w:val="es-ES_tradnl"/>
        </w:rPr>
        <w:t>en</w:t>
      </w:r>
      <w:r w:rsidRPr="001D61B8">
        <w:rPr>
          <w:rStyle w:val="Hyperlink2"/>
          <w:rFonts w:eastAsia="Arial Unicode MS"/>
          <w:lang w:val="es-ES_tradnl"/>
        </w:rPr>
        <w:t xml:space="preserve"> la transparencia del agua ya que proporcionan</w:t>
      </w:r>
      <w:r w:rsidRPr="001D61B8">
        <w:rPr>
          <w:rStyle w:val="Hyperlink2"/>
          <w:rFonts w:eastAsia="Arial Unicode MS"/>
          <w:lang w:val="it-IT"/>
        </w:rPr>
        <w:t xml:space="preserve"> materia org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á</w:t>
      </w:r>
      <w:r w:rsidRPr="001D61B8">
        <w:rPr>
          <w:rStyle w:val="Hyperlink2"/>
          <w:rFonts w:eastAsia="Arial Unicode MS"/>
          <w:lang w:val="pt-PT"/>
        </w:rPr>
        <w:t>nica a trav</w:t>
      </w:r>
      <w:proofErr w:type="spellStart"/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é</w:t>
      </w:r>
      <w:r w:rsidRPr="001D61B8">
        <w:rPr>
          <w:rStyle w:val="Hyperlink2"/>
          <w:rFonts w:eastAsia="Arial Unicode MS"/>
          <w:lang w:val="es-ES_tradnl"/>
        </w:rPr>
        <w:t>s</w:t>
      </w:r>
      <w:proofErr w:type="spellEnd"/>
      <w:r w:rsidRPr="001D61B8">
        <w:rPr>
          <w:rStyle w:val="Hyperlink2"/>
          <w:rFonts w:eastAsia="Arial Unicode MS"/>
          <w:lang w:val="es-ES_tradnl"/>
        </w:rPr>
        <w:t xml:space="preserve"> de sus heces y</w:t>
      </w:r>
      <w:r w:rsidR="00AB1A52">
        <w:rPr>
          <w:rStyle w:val="Hyperlink2"/>
          <w:rFonts w:eastAsia="Arial Unicode MS"/>
          <w:lang w:val="es-ES_tradnl"/>
        </w:rPr>
        <w:t>,</w:t>
      </w:r>
      <w:r w:rsidRPr="001D61B8">
        <w:rPr>
          <w:rStyle w:val="Hyperlink2"/>
          <w:rFonts w:eastAsia="Arial Unicode MS"/>
          <w:lang w:val="es-ES_tradnl"/>
        </w:rPr>
        <w:t xml:space="preserve"> </w:t>
      </w:r>
      <w:r w:rsidR="00D40505">
        <w:rPr>
          <w:rStyle w:val="Hyperlink2"/>
          <w:rFonts w:eastAsia="Arial Unicode MS"/>
          <w:lang w:val="es-ES_tradnl"/>
        </w:rPr>
        <w:t>por sus</w:t>
      </w:r>
      <w:r w:rsidRPr="001D61B8" w:rsidR="00AB1A52">
        <w:rPr>
          <w:rStyle w:val="Hyperlink2"/>
          <w:rFonts w:eastAsia="Arial Unicode MS"/>
          <w:lang w:val="es-ES_tradnl"/>
        </w:rPr>
        <w:t xml:space="preserve"> hábitos alimenticios</w:t>
      </w:r>
      <w:r w:rsidR="00AB1A52">
        <w:rPr>
          <w:rStyle w:val="Hyperlink2"/>
          <w:rFonts w:eastAsia="Arial Unicode MS"/>
          <w:lang w:val="es-ES_tradnl"/>
        </w:rPr>
        <w:t xml:space="preserve">, </w:t>
      </w:r>
      <w:r w:rsidRPr="001D61B8">
        <w:rPr>
          <w:rStyle w:val="Hyperlink2"/>
          <w:rFonts w:eastAsia="Arial Unicode MS"/>
          <w:lang w:val="es-ES_tradnl"/>
        </w:rPr>
        <w:t xml:space="preserve">aumentan la carga de nutrientes a la columna de agua mediante la </w:t>
      </w:r>
      <w:proofErr w:type="spellStart"/>
      <w:r w:rsidRPr="001D61B8">
        <w:rPr>
          <w:rStyle w:val="Hyperlink2"/>
          <w:rFonts w:eastAsia="Arial Unicode MS"/>
          <w:lang w:val="es-ES_tradnl"/>
        </w:rPr>
        <w:t>resuspensión</w:t>
      </w:r>
      <w:proofErr w:type="spellEnd"/>
      <w:r w:rsidRPr="001D61B8">
        <w:rPr>
          <w:rStyle w:val="Hyperlink2"/>
          <w:rFonts w:eastAsia="Arial Unicode MS"/>
          <w:lang w:val="es-ES_tradnl"/>
        </w:rPr>
        <w:t xml:space="preserve"> del sedimento </w:t>
      </w:r>
      <w:r w:rsidRPr="001D61B8">
        <w:rPr>
          <w:rStyle w:val="Hyperlink2"/>
          <w:rFonts w:eastAsia="Arial Unicode MS"/>
          <w:lang w:val="it-IT"/>
        </w:rPr>
        <w:t>(</w:t>
      </w:r>
      <w:r w:rsidRPr="00534AC1">
        <w:rPr>
          <w:rStyle w:val="Hyperlink2"/>
          <w:rFonts w:eastAsia="Arial Unicode MS"/>
          <w:color w:val="0070C0"/>
          <w:lang w:val="it-IT"/>
        </w:rPr>
        <w:t>Com</w:t>
      </w:r>
      <w:proofErr w:type="spellStart"/>
      <w:r w:rsidRPr="00534AC1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>í</w:t>
      </w:r>
      <w:r w:rsidRPr="00534AC1">
        <w:rPr>
          <w:rStyle w:val="Hyperlink2"/>
          <w:rFonts w:eastAsia="Arial Unicode MS"/>
          <w:color w:val="0070C0"/>
          <w:lang w:val="es-ES_tradnl"/>
        </w:rPr>
        <w:t>n</w:t>
      </w:r>
      <w:proofErr w:type="spellEnd"/>
      <w:r w:rsidRPr="00534AC1">
        <w:rPr>
          <w:rStyle w:val="Hyperlink2"/>
          <w:rFonts w:eastAsia="Arial Unicode MS"/>
          <w:color w:val="0070C0"/>
          <w:lang w:val="es-ES_tradnl"/>
        </w:rPr>
        <w:t xml:space="preserve"> y Herrera, 2000; </w:t>
      </w:r>
      <w:proofErr w:type="spellStart"/>
      <w:r w:rsidRPr="00534AC1">
        <w:rPr>
          <w:rStyle w:val="Hyperlink2"/>
          <w:rFonts w:eastAsia="Arial Unicode MS"/>
          <w:color w:val="0070C0"/>
          <w:lang w:val="es-ES_tradnl"/>
        </w:rPr>
        <w:t>Ara</w:t>
      </w:r>
      <w:r w:rsidRPr="00534AC1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>ú</w:t>
      </w:r>
      <w:r w:rsidRPr="00534AC1">
        <w:rPr>
          <w:rStyle w:val="Hyperlink2"/>
          <w:rFonts w:eastAsia="Arial Unicode MS"/>
          <w:color w:val="0070C0"/>
        </w:rPr>
        <w:t>jo</w:t>
      </w:r>
      <w:proofErr w:type="spellEnd"/>
      <w:r w:rsidRPr="00534AC1">
        <w:rPr>
          <w:rStyle w:val="Hyperlink2"/>
          <w:rFonts w:eastAsia="Arial Unicode MS"/>
          <w:color w:val="0070C0"/>
        </w:rPr>
        <w:t xml:space="preserve"> </w:t>
      </w:r>
      <w:r w:rsidRPr="00534AC1">
        <w:rPr>
          <w:rStyle w:val="Ninguno"/>
          <w:rFonts w:ascii="Times New Roman" w:hAnsi="Times New Roman" w:cs="Times New Roman"/>
          <w:i/>
          <w:iCs/>
          <w:color w:val="0070C0"/>
          <w:sz w:val="24"/>
          <w:szCs w:val="24"/>
          <w:lang w:val="nl-NL"/>
        </w:rPr>
        <w:t>et al</w:t>
      </w:r>
      <w:r w:rsidRPr="00534AC1">
        <w:rPr>
          <w:rStyle w:val="Hyperlink2"/>
          <w:rFonts w:eastAsia="Arial Unicode MS"/>
          <w:color w:val="0070C0"/>
          <w:lang w:val="es-ES_tradnl"/>
        </w:rPr>
        <w:t>.</w:t>
      </w:r>
      <w:r w:rsidR="00D83729">
        <w:rPr>
          <w:rStyle w:val="Hyperlink2"/>
          <w:rFonts w:eastAsia="Arial Unicode MS"/>
          <w:color w:val="0070C0"/>
          <w:lang w:val="es-ES_tradnl"/>
        </w:rPr>
        <w:t>,</w:t>
      </w:r>
      <w:r w:rsidRPr="00534AC1">
        <w:rPr>
          <w:rStyle w:val="Hyperlink2"/>
          <w:rFonts w:eastAsia="Arial Unicode MS"/>
          <w:color w:val="0070C0"/>
          <w:lang w:val="es-ES_tradnl"/>
        </w:rPr>
        <w:t xml:space="preserve"> 2015</w:t>
      </w:r>
      <w:r w:rsidRPr="001D61B8">
        <w:rPr>
          <w:rStyle w:val="Hyperlink2"/>
          <w:rFonts w:eastAsia="Arial Unicode MS"/>
          <w:lang w:val="es-ES_tradnl"/>
        </w:rPr>
        <w:t xml:space="preserve">). </w:t>
      </w:r>
    </w:p>
    <w:p w:rsidRPr="001D61B8" w:rsidR="00405999" w:rsidP="009B498A" w:rsidRDefault="00405999" w14:paraId="048FBC5A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</w:p>
    <w:p w:rsidRPr="001D61B8" w:rsidR="00405999" w:rsidP="009B498A" w:rsidRDefault="00405999" w14:paraId="19396AF1" w14:textId="334F5665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r w:rsidRPr="001D61B8">
        <w:rPr>
          <w:rStyle w:val="Hyperlink2"/>
          <w:rFonts w:eastAsia="Arial Unicode MS"/>
          <w:lang w:val="es-ES_tradnl"/>
        </w:rPr>
        <w:t>Además del materia</w:t>
      </w:r>
      <w:r w:rsidR="00D40505">
        <w:rPr>
          <w:rStyle w:val="Hyperlink2"/>
          <w:rFonts w:eastAsia="Arial Unicode MS"/>
          <w:lang w:val="es-ES_tradnl"/>
        </w:rPr>
        <w:t>l</w:t>
      </w:r>
      <w:r w:rsidRPr="001D61B8">
        <w:rPr>
          <w:rStyle w:val="Hyperlink2"/>
          <w:rFonts w:eastAsia="Arial Unicode MS"/>
          <w:lang w:val="es-ES_tradnl"/>
        </w:rPr>
        <w:t xml:space="preserve"> orgánic</w:t>
      </w:r>
      <w:r w:rsidR="00D40505">
        <w:rPr>
          <w:rStyle w:val="Hyperlink2"/>
          <w:rFonts w:eastAsia="Arial Unicode MS"/>
          <w:lang w:val="es-ES_tradnl"/>
        </w:rPr>
        <w:t>o</w:t>
      </w:r>
      <w:r w:rsidRPr="001D61B8">
        <w:rPr>
          <w:rStyle w:val="Hyperlink2"/>
          <w:rFonts w:eastAsia="Arial Unicode MS"/>
          <w:lang w:val="es-ES_tradnl"/>
        </w:rPr>
        <w:t xml:space="preserve"> aportad</w:t>
      </w:r>
      <w:r w:rsidR="00D40505">
        <w:rPr>
          <w:rStyle w:val="Hyperlink2"/>
          <w:rFonts w:eastAsia="Arial Unicode MS"/>
          <w:lang w:val="es-ES_tradnl"/>
        </w:rPr>
        <w:t>o</w:t>
      </w:r>
      <w:r w:rsidRPr="001D61B8">
        <w:rPr>
          <w:rStyle w:val="Hyperlink2"/>
          <w:rFonts w:eastAsia="Arial Unicode MS"/>
          <w:lang w:val="es-ES_tradnl"/>
        </w:rPr>
        <w:t xml:space="preserve"> por los peces, la muerte de vegetación terrestre al inundarse </w:t>
      </w:r>
      <w:r w:rsidRPr="001D61B8" w:rsidR="00586D3B">
        <w:rPr>
          <w:rStyle w:val="Hyperlink2"/>
          <w:rFonts w:eastAsia="Arial Unicode MS"/>
          <w:lang w:val="es-ES_tradnl"/>
        </w:rPr>
        <w:t>Silva</w:t>
      </w:r>
      <w:r w:rsidRPr="001D61B8">
        <w:rPr>
          <w:rStyle w:val="Hyperlink2"/>
          <w:rFonts w:eastAsia="Arial Unicode MS"/>
          <w:lang w:val="es-ES_tradnl"/>
        </w:rPr>
        <w:t xml:space="preserve"> añade gran</w:t>
      </w:r>
      <w:r w:rsidR="00D40505">
        <w:rPr>
          <w:rStyle w:val="Hyperlink2"/>
          <w:rFonts w:eastAsia="Arial Unicode MS"/>
          <w:lang w:val="es-ES_tradnl"/>
        </w:rPr>
        <w:t>des</w:t>
      </w:r>
      <w:r w:rsidRPr="001D61B8">
        <w:rPr>
          <w:rStyle w:val="Hyperlink2"/>
          <w:rFonts w:eastAsia="Arial Unicode MS"/>
          <w:lang w:val="es-ES_tradnl"/>
        </w:rPr>
        <w:t xml:space="preserve"> cantidad</w:t>
      </w:r>
      <w:r w:rsidR="00D40505">
        <w:rPr>
          <w:rStyle w:val="Hyperlink2"/>
          <w:rFonts w:eastAsia="Arial Unicode MS"/>
          <w:lang w:val="es-ES_tradnl"/>
        </w:rPr>
        <w:t>es</w:t>
      </w:r>
      <w:r w:rsidRPr="001D61B8">
        <w:rPr>
          <w:rStyle w:val="Hyperlink2"/>
          <w:rFonts w:eastAsia="Arial Unicode MS"/>
          <w:lang w:val="es-ES_tradnl"/>
        </w:rPr>
        <w:t xml:space="preserve"> de materia org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á</w:t>
      </w:r>
      <w:r w:rsidRPr="001D61B8">
        <w:rPr>
          <w:rStyle w:val="Hyperlink2"/>
          <w:rFonts w:eastAsia="Arial Unicode MS"/>
          <w:lang w:val="es-ES_tradnl"/>
        </w:rPr>
        <w:t>nica en descomposición. En el mes de septiembre, miles de aves acu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á</w:t>
      </w:r>
      <w:r w:rsidRPr="001D61B8">
        <w:rPr>
          <w:rStyle w:val="Hyperlink2"/>
          <w:rFonts w:eastAsia="Arial Unicode MS"/>
          <w:lang w:val="es-ES_tradnl"/>
        </w:rPr>
        <w:t xml:space="preserve">ticas migratorias llegan a los embalses, proporcionando </w:t>
      </w:r>
      <w:proofErr w:type="spellStart"/>
      <w:r w:rsidRPr="001D61B8">
        <w:rPr>
          <w:rStyle w:val="Hyperlink2"/>
          <w:rFonts w:eastAsia="Arial Unicode MS"/>
          <w:lang w:val="es-ES_tradnl"/>
        </w:rPr>
        <w:t>a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ú</w:t>
      </w:r>
      <w:proofErr w:type="spellEnd"/>
      <w:r w:rsidRPr="001D61B8">
        <w:rPr>
          <w:rStyle w:val="Hyperlink2"/>
          <w:rFonts w:eastAsia="Arial Unicode MS"/>
        </w:rPr>
        <w:t>n m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á</w:t>
      </w:r>
      <w:r w:rsidRPr="001D61B8">
        <w:rPr>
          <w:rStyle w:val="Hyperlink2"/>
          <w:rFonts w:eastAsia="Arial Unicode MS"/>
          <w:lang w:val="pt-PT"/>
        </w:rPr>
        <w:t>s nutrientes a trav</w:t>
      </w:r>
      <w:proofErr w:type="spellStart"/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é</w:t>
      </w:r>
      <w:r w:rsidRPr="001D61B8">
        <w:rPr>
          <w:rStyle w:val="Hyperlink2"/>
          <w:rFonts w:eastAsia="Arial Unicode MS"/>
          <w:lang w:val="es-ES_tradnl"/>
        </w:rPr>
        <w:t>s</w:t>
      </w:r>
      <w:proofErr w:type="spellEnd"/>
      <w:r w:rsidRPr="001D61B8">
        <w:rPr>
          <w:rStyle w:val="Hyperlink2"/>
          <w:rFonts w:eastAsia="Arial Unicode MS"/>
          <w:lang w:val="es-ES_tradnl"/>
        </w:rPr>
        <w:t xml:space="preserve"> de sus heces 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it-IT"/>
        </w:rPr>
        <w:t>(</w:t>
      </w:r>
      <w:r w:rsidRPr="00534AC1">
        <w:rPr>
          <w:rStyle w:val="Ninguno"/>
          <w:rFonts w:ascii="Times New Roman" w:hAnsi="Times New Roman" w:cs="Times New Roman"/>
          <w:color w:val="0070C0"/>
          <w:sz w:val="24"/>
          <w:szCs w:val="24"/>
          <w:lang w:val="it-IT"/>
        </w:rPr>
        <w:t>Com</w:t>
      </w:r>
      <w:proofErr w:type="spellStart"/>
      <w:r w:rsidRPr="00534AC1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>ín</w:t>
      </w:r>
      <w:proofErr w:type="spellEnd"/>
      <w:r w:rsidRPr="00534AC1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 xml:space="preserve"> y Herrera, 2000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). También la </w:t>
      </w:r>
      <w:proofErr w:type="spellStart"/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herbivoría</w:t>
      </w:r>
      <w:proofErr w:type="spellEnd"/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por parte de las aves acuáticas puede disminuir la biomasa de los </w:t>
      </w:r>
      <w:proofErr w:type="spellStart"/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macrófitos</w:t>
      </w:r>
      <w:proofErr w:type="spellEnd"/>
      <w:r w:rsidR="00D4050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,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6D6D07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de forma que favorece</w:t>
      </w:r>
      <w:r w:rsidR="00D40505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el cambio de un estado claro a un estado turbio (</w:t>
      </w:r>
      <w:r w:rsidRPr="00534AC1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 xml:space="preserve">van </w:t>
      </w:r>
      <w:proofErr w:type="spellStart"/>
      <w:r w:rsidRPr="00534AC1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>Altena</w:t>
      </w:r>
      <w:proofErr w:type="spellEnd"/>
      <w:r w:rsidRPr="00534AC1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 xml:space="preserve"> </w:t>
      </w:r>
      <w:r w:rsidRPr="00534AC1">
        <w:rPr>
          <w:rStyle w:val="Ninguno"/>
          <w:rFonts w:ascii="Times New Roman" w:hAnsi="Times New Roman" w:cs="Times New Roman"/>
          <w:i/>
          <w:iCs/>
          <w:color w:val="0070C0"/>
          <w:sz w:val="24"/>
          <w:szCs w:val="24"/>
          <w:lang w:val="es-ES_tradnl"/>
        </w:rPr>
        <w:t>et al</w:t>
      </w:r>
      <w:r w:rsidRPr="00534AC1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>., 2016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).</w:t>
      </w:r>
      <w:r w:rsidRPr="001D61B8">
        <w:rPr>
          <w:rStyle w:val="Ninguno"/>
          <w:rFonts w:ascii="Times New Roman" w:hAnsi="Times New Roman" w:cs="Times New Roman"/>
          <w:sz w:val="24"/>
          <w:szCs w:val="24"/>
        </w:rPr>
        <w:t xml:space="preserve"> </w:t>
      </w:r>
      <w:r w:rsidRPr="001D61B8">
        <w:rPr>
          <w:rStyle w:val="Hyperlink2"/>
          <w:rFonts w:eastAsia="Arial Unicode MS"/>
          <w:lang w:val="es-ES_tradnl"/>
        </w:rPr>
        <w:t>Estos cambios se han asociado a una disminuci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1D61B8">
        <w:rPr>
          <w:rStyle w:val="Hyperlink2"/>
          <w:rFonts w:eastAsia="Arial Unicode MS"/>
          <w:lang w:val="es-ES_tradnl"/>
        </w:rPr>
        <w:t>n de la diversidad tanto de zooplancton como de macroinvertebrados (</w:t>
      </w:r>
      <w:proofErr w:type="spellStart"/>
      <w:r w:rsidRPr="00534AC1">
        <w:rPr>
          <w:rStyle w:val="Hyperlink2"/>
          <w:rFonts w:eastAsia="Arial Unicode MS"/>
          <w:color w:val="0070C0"/>
          <w:lang w:val="es-ES_tradnl"/>
        </w:rPr>
        <w:t>Usio</w:t>
      </w:r>
      <w:proofErr w:type="spellEnd"/>
      <w:r w:rsidRPr="00534AC1">
        <w:rPr>
          <w:rStyle w:val="Hyperlink2"/>
          <w:rFonts w:eastAsia="Arial Unicode MS"/>
          <w:color w:val="0070C0"/>
          <w:lang w:val="es-ES_tradnl"/>
        </w:rPr>
        <w:t xml:space="preserve"> </w:t>
      </w:r>
      <w:r w:rsidRPr="00534AC1">
        <w:rPr>
          <w:rStyle w:val="Ninguno"/>
          <w:rFonts w:ascii="Times New Roman" w:hAnsi="Times New Roman" w:cs="Times New Roman"/>
          <w:i/>
          <w:iCs/>
          <w:color w:val="0070C0"/>
          <w:sz w:val="24"/>
          <w:szCs w:val="24"/>
        </w:rPr>
        <w:t>et al.,</w:t>
      </w:r>
      <w:r w:rsidRPr="00534AC1">
        <w:rPr>
          <w:rStyle w:val="Hyperlink2"/>
          <w:rFonts w:eastAsia="Arial Unicode MS"/>
          <w:color w:val="0070C0"/>
          <w:lang w:val="it-IT"/>
        </w:rPr>
        <w:t xml:space="preserve"> 2017</w:t>
      </w:r>
      <w:r w:rsidRPr="001D61B8">
        <w:rPr>
          <w:rStyle w:val="Hyperlink2"/>
          <w:rFonts w:eastAsia="Arial Unicode MS"/>
          <w:lang w:val="it-IT"/>
        </w:rPr>
        <w:t xml:space="preserve">). </w:t>
      </w:r>
    </w:p>
    <w:p w:rsidRPr="001D61B8" w:rsidR="00405999" w:rsidP="009B498A" w:rsidRDefault="00405999" w14:paraId="4AC85367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it-IT"/>
        </w:rPr>
      </w:pPr>
    </w:p>
    <w:p w:rsidRPr="001D61B8" w:rsidR="00405999" w:rsidP="009B498A" w:rsidRDefault="00405999" w14:paraId="2F02F9D3" w14:textId="1FBBD941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bookmarkStart w:name="_Hlk71814343" w:id="6"/>
      <w:r w:rsidRPr="001D61B8">
        <w:rPr>
          <w:rStyle w:val="Hyperlink2"/>
          <w:rFonts w:eastAsia="Arial Unicode MS"/>
          <w:lang w:val="it-IT"/>
        </w:rPr>
        <w:t>L</w:t>
      </w:r>
      <w:r w:rsidRPr="001D61B8">
        <w:rPr>
          <w:rStyle w:val="Hyperlink2"/>
          <w:rFonts w:eastAsia="Arial Unicode MS"/>
          <w:lang w:val="es-ES_tradnl"/>
        </w:rPr>
        <w:t xml:space="preserve">a gran cantidad de nutrientes </w:t>
      </w:r>
      <w:r w:rsidR="00D40505">
        <w:rPr>
          <w:rStyle w:val="Hyperlink2"/>
          <w:rFonts w:eastAsia="Arial Unicode MS"/>
          <w:lang w:val="es-ES_tradnl"/>
        </w:rPr>
        <w:t xml:space="preserve">causada por </w:t>
      </w:r>
      <w:r w:rsidRPr="001D61B8">
        <w:rPr>
          <w:rStyle w:val="Hyperlink2"/>
          <w:rFonts w:eastAsia="Arial Unicode MS"/>
          <w:lang w:val="es-ES_tradnl"/>
        </w:rPr>
        <w:t xml:space="preserve"> la introducción de los peces y la llegada de aves migratorias, además de la materia org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á</w:t>
      </w:r>
      <w:r w:rsidRPr="001D61B8">
        <w:rPr>
          <w:rStyle w:val="Hyperlink2"/>
          <w:rFonts w:eastAsia="Arial Unicode MS"/>
          <w:lang w:val="es-ES_tradnl"/>
        </w:rPr>
        <w:t>nica muerta producto de la descomposición de la vegetación terrestre</w:t>
      </w:r>
      <w:r w:rsidR="00D40505">
        <w:rPr>
          <w:rStyle w:val="Hyperlink2"/>
          <w:rFonts w:eastAsia="Arial Unicode MS"/>
          <w:lang w:val="es-ES_tradnl"/>
        </w:rPr>
        <w:t>,</w:t>
      </w:r>
      <w:r w:rsidRPr="001D61B8">
        <w:rPr>
          <w:rStyle w:val="Hyperlink2"/>
          <w:rFonts w:eastAsia="Arial Unicode MS"/>
          <w:lang w:val="es-ES_tradnl"/>
        </w:rPr>
        <w:t xml:space="preserve"> pueden ser la causa de eutrofización </w:t>
      </w:r>
      <w:bookmarkEnd w:id="6"/>
      <w:r w:rsidRPr="001D61B8">
        <w:rPr>
          <w:rStyle w:val="Hyperlink2"/>
          <w:rFonts w:eastAsia="Arial Unicode MS"/>
          <w:lang w:val="es-ES_tradnl"/>
        </w:rPr>
        <w:t>y</w:t>
      </w:r>
      <w:r w:rsidR="00D40505">
        <w:rPr>
          <w:rStyle w:val="Hyperlink2"/>
          <w:rFonts w:eastAsia="Arial Unicode MS"/>
          <w:lang w:val="es-ES_tradnl"/>
        </w:rPr>
        <w:t>,</w:t>
      </w:r>
      <w:r w:rsidRPr="001D61B8">
        <w:rPr>
          <w:rStyle w:val="Hyperlink2"/>
          <w:rFonts w:eastAsia="Arial Unicode MS"/>
          <w:lang w:val="es-ES_tradnl"/>
        </w:rPr>
        <w:t xml:space="preserve"> por lo tanto</w:t>
      </w:r>
      <w:r w:rsidR="00D40505">
        <w:rPr>
          <w:rStyle w:val="Hyperlink2"/>
          <w:rFonts w:eastAsia="Arial Unicode MS"/>
          <w:lang w:val="es-ES_tradnl"/>
        </w:rPr>
        <w:t>,</w:t>
      </w:r>
      <w:r w:rsidRPr="001D61B8">
        <w:rPr>
          <w:rStyle w:val="Hyperlink2"/>
          <w:rFonts w:eastAsia="Arial Unicode MS"/>
          <w:lang w:val="es-ES_tradnl"/>
        </w:rPr>
        <w:t xml:space="preserve"> de la anoxia encontrad</w:t>
      </w:r>
      <w:r w:rsidRPr="001D61B8" w:rsidR="00586D3B">
        <w:rPr>
          <w:rStyle w:val="Hyperlink2"/>
          <w:rFonts w:eastAsia="Arial Unicode MS"/>
          <w:lang w:val="es-ES_tradnl"/>
        </w:rPr>
        <w:t>a</w:t>
      </w:r>
      <w:r w:rsidRPr="001D61B8">
        <w:rPr>
          <w:rStyle w:val="Hyperlink2"/>
          <w:rFonts w:eastAsia="Arial Unicode MS"/>
          <w:lang w:val="es-ES_tradnl"/>
        </w:rPr>
        <w:t xml:space="preserve"> en el sedimento de Silva (</w:t>
      </w:r>
      <w:r w:rsidRPr="00534AC1">
        <w:rPr>
          <w:rStyle w:val="Hyperlink2"/>
          <w:rFonts w:eastAsia="Arial Unicode MS"/>
          <w:color w:val="0070C0"/>
          <w:lang w:val="es-ES_tradnl"/>
        </w:rPr>
        <w:t>Scheffer y Ness, 2007</w:t>
      </w:r>
      <w:r w:rsidRPr="001D61B8">
        <w:rPr>
          <w:rStyle w:val="Hyperlink2"/>
          <w:rFonts w:eastAsia="Arial Unicode MS"/>
          <w:lang w:val="es-ES_tradnl"/>
        </w:rPr>
        <w:t xml:space="preserve">). </w:t>
      </w:r>
    </w:p>
    <w:p w:rsidRPr="001D61B8" w:rsidR="00586D3B" w:rsidP="009B498A" w:rsidRDefault="00586D3B" w14:paraId="141AAC97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</w:p>
    <w:p w:rsidRPr="001D61B8" w:rsidR="00405999" w:rsidP="009B498A" w:rsidRDefault="00405999" w14:paraId="2036E3C1" w14:textId="5D304B7E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r w:rsidRPr="001D61B8">
        <w:rPr>
          <w:rStyle w:val="Hyperlink2"/>
          <w:rFonts w:eastAsia="Arial Unicode MS"/>
          <w:lang w:val="es-ES_tradnl"/>
        </w:rPr>
        <w:t>Los cambios</w:t>
      </w:r>
      <w:r w:rsidRPr="001D61B8" w:rsidR="000A73C1">
        <w:rPr>
          <w:rStyle w:val="Hyperlink2"/>
          <w:rFonts w:eastAsia="Arial Unicode MS"/>
          <w:lang w:val="es-ES_tradnl"/>
        </w:rPr>
        <w:t xml:space="preserve"> observa</w:t>
      </w:r>
      <w:r w:rsidR="00D40505">
        <w:rPr>
          <w:rStyle w:val="Hyperlink2"/>
          <w:rFonts w:eastAsia="Arial Unicode MS"/>
          <w:lang w:val="es-ES_tradnl"/>
        </w:rPr>
        <w:t>dos</w:t>
      </w:r>
      <w:r w:rsidRPr="001D61B8" w:rsidR="000A73C1">
        <w:rPr>
          <w:rStyle w:val="Hyperlink2"/>
          <w:rFonts w:eastAsia="Arial Unicode MS"/>
          <w:lang w:val="es-ES_tradnl"/>
        </w:rPr>
        <w:t xml:space="preserve"> </w:t>
      </w:r>
      <w:r w:rsidRPr="001D61B8">
        <w:rPr>
          <w:rStyle w:val="Hyperlink2"/>
          <w:rFonts w:eastAsia="Arial Unicode MS"/>
          <w:lang w:val="es-ES_tradnl"/>
        </w:rPr>
        <w:t xml:space="preserve">en la presa del Coyote no fueron tan marcados, sin embargo, desde el inicio se registró una baja transparencia del agua. Esto puede deberse a que su principal afluente es el </w:t>
      </w:r>
      <w:r w:rsidR="00B9127D">
        <w:rPr>
          <w:rStyle w:val="Hyperlink2"/>
          <w:rFonts w:eastAsia="Arial Unicode MS"/>
          <w:lang w:val="es-ES_tradnl"/>
        </w:rPr>
        <w:t>r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í</w:t>
      </w:r>
      <w:r w:rsidRPr="001D61B8">
        <w:rPr>
          <w:rStyle w:val="Hyperlink2"/>
          <w:rFonts w:eastAsia="Arial Unicode MS"/>
          <w:lang w:val="es-ES_tradnl"/>
        </w:rPr>
        <w:t>o Turbio, el cual lleva las aguas negras de Le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1D61B8">
        <w:rPr>
          <w:rStyle w:val="Hyperlink2"/>
          <w:rFonts w:eastAsia="Arial Unicode MS"/>
          <w:lang w:val="es-ES_tradnl"/>
        </w:rPr>
        <w:t>n</w:t>
      </w:r>
      <w:r w:rsidR="00266C36">
        <w:rPr>
          <w:rStyle w:val="Hyperlink2"/>
          <w:rFonts w:eastAsia="Arial Unicode MS"/>
          <w:lang w:val="es-ES_tradnl"/>
        </w:rPr>
        <w:t>,</w:t>
      </w:r>
      <w:r w:rsidRPr="001D61B8">
        <w:rPr>
          <w:rStyle w:val="Hyperlink2"/>
          <w:rFonts w:eastAsia="Arial Unicode MS"/>
          <w:lang w:val="es-ES_tradnl"/>
        </w:rPr>
        <w:t xml:space="preserve"> una ciudad industrializada. La transparencia del agua disminuyó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Pr="001D61B8">
        <w:rPr>
          <w:rStyle w:val="Hyperlink2"/>
          <w:rFonts w:eastAsia="Arial Unicode MS"/>
          <w:lang w:val="es-ES_tradnl"/>
        </w:rPr>
        <w:t xml:space="preserve">poco a lo largo del estudio y la diversidad de zooplancton y macroinvertebrados no tuvo un cambio significativo. </w:t>
      </w:r>
    </w:p>
    <w:p w:rsidRPr="001D61B8" w:rsidR="00405999" w:rsidP="009B498A" w:rsidRDefault="00405999" w14:paraId="74CC3442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</w:p>
    <w:p w:rsidRPr="001D61B8" w:rsidR="00405999" w:rsidP="009B498A" w:rsidRDefault="00266C36" w14:paraId="58FDBD50" w14:textId="6657A6BA">
      <w:pPr>
        <w:pStyle w:val="Cuerpo"/>
        <w:spacing w:after="0" w:line="240" w:lineRule="auto"/>
        <w:jc w:val="both"/>
        <w:rPr>
          <w:rStyle w:val="Hyperlink2"/>
          <w:rFonts w:eastAsia="Arial Unicode MS"/>
        </w:rPr>
      </w:pPr>
      <w:r>
        <w:rPr>
          <w:rStyle w:val="Hyperlink2"/>
          <w:rFonts w:eastAsia="Arial Unicode MS"/>
          <w:lang w:val="es-ES_tradnl"/>
        </w:rPr>
        <w:t>Se d</w:t>
      </w:r>
      <w:r w:rsidRPr="001D61B8" w:rsidR="000A73C1">
        <w:rPr>
          <w:rStyle w:val="Hyperlink2"/>
          <w:rFonts w:eastAsia="Arial Unicode MS"/>
          <w:lang w:val="es-ES_tradnl"/>
        </w:rPr>
        <w:t>etecta</w:t>
      </w:r>
      <w:r>
        <w:rPr>
          <w:rStyle w:val="Hyperlink2"/>
          <w:rFonts w:eastAsia="Arial Unicode MS"/>
          <w:lang w:val="es-ES_tradnl"/>
        </w:rPr>
        <w:t>ron</w:t>
      </w:r>
      <w:r w:rsidRPr="001D61B8" w:rsidR="00405999">
        <w:rPr>
          <w:rStyle w:val="Hyperlink2"/>
          <w:rFonts w:eastAsia="Arial Unicode MS"/>
          <w:lang w:val="es-ES_tradnl"/>
        </w:rPr>
        <w:t xml:space="preserve"> altos valores de SDT tanto en Coyote como en Silva, estos son m</w:t>
      </w:r>
      <w:r w:rsidRPr="001D61B8" w:rsidR="0040599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á</w:t>
      </w:r>
      <w:r w:rsidRPr="001D61B8" w:rsidR="00405999">
        <w:rPr>
          <w:rStyle w:val="Hyperlink2"/>
          <w:rFonts w:eastAsia="Arial Unicode MS"/>
          <w:lang w:val="es-ES_tradnl"/>
        </w:rPr>
        <w:t>s altos que los recomendados para proteger la vida acu</w:t>
      </w:r>
      <w:r w:rsidRPr="001D61B8" w:rsidR="0040599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á</w:t>
      </w:r>
      <w:r w:rsidRPr="001D61B8" w:rsidR="00405999">
        <w:rPr>
          <w:rStyle w:val="Hyperlink2"/>
          <w:rFonts w:eastAsia="Arial Unicode MS"/>
          <w:lang w:val="es-ES_tradnl"/>
        </w:rPr>
        <w:t>tica de acuerdo con la norma oficial mexicana NOM-001-SEMARNAT-1996, que establece un l</w:t>
      </w:r>
      <w:r w:rsidRPr="001D61B8" w:rsidR="00405999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í</w:t>
      </w:r>
      <w:r w:rsidRPr="001D61B8" w:rsidR="00405999">
        <w:rPr>
          <w:rStyle w:val="Hyperlink2"/>
          <w:rFonts w:eastAsia="Arial Unicode MS"/>
          <w:lang w:val="es-ES_tradnl"/>
        </w:rPr>
        <w:t xml:space="preserve">mite de TDS de 60 mg / L </w:t>
      </w:r>
      <w:r w:rsidR="00937DA2">
        <w:t>(</w:t>
      </w:r>
      <w:hyperlink w:history="1" r:id="rId15">
        <w:r w:rsidRPr="008E1E9D" w:rsidR="00937DA2">
          <w:rPr>
            <w:rStyle w:val="Hipervnculo"/>
            <w:rFonts w:ascii="Times New Roman" w:hAnsi="Times New Roman" w:cs="Times New Roman"/>
            <w:sz w:val="24"/>
            <w:szCs w:val="24"/>
            <w:lang w:val="es-ES_tradnl"/>
          </w:rPr>
          <w:t>http://diariooficial.gob.mx/nota_detalle.php?codigo=4863829&amp;fecha=06/01/1997</w:t>
        </w:r>
      </w:hyperlink>
      <w:r w:rsidR="00937DA2">
        <w:rPr>
          <w:rStyle w:val="Hyperlink2"/>
          <w:rFonts w:eastAsia="Arial Unicode MS"/>
          <w:lang w:val="es-ES_tradnl"/>
        </w:rPr>
        <w:t xml:space="preserve">). </w:t>
      </w:r>
      <w:r w:rsidRPr="001D61B8" w:rsidR="00405999">
        <w:rPr>
          <w:rStyle w:val="Hyperlink2"/>
          <w:rFonts w:eastAsia="Arial Unicode MS"/>
          <w:lang w:val="es-ES_tradnl"/>
        </w:rPr>
        <w:t>Estudios demuestran que patrones muy altos de SDT también pueden disminuir la abundancia del zooplancton (</w:t>
      </w:r>
      <w:r w:rsidRPr="00D83729" w:rsidR="00405999">
        <w:rPr>
          <w:rStyle w:val="Hyperlink2"/>
          <w:rFonts w:eastAsia="Arial Unicode MS"/>
          <w:color w:val="0070C0"/>
          <w:lang w:val="es-ES_tradnl"/>
        </w:rPr>
        <w:t xml:space="preserve">Ivanova y </w:t>
      </w:r>
      <w:proofErr w:type="spellStart"/>
      <w:r w:rsidRPr="00D83729" w:rsidR="00405999">
        <w:rPr>
          <w:rStyle w:val="Ninguno"/>
          <w:rFonts w:ascii="Times New Roman" w:hAnsi="Times New Roman" w:cs="Times New Roman"/>
          <w:color w:val="0070C0"/>
          <w:sz w:val="24"/>
          <w:szCs w:val="24"/>
          <w:u w:color="222222"/>
          <w:shd w:val="clear" w:color="auto" w:fill="FFFFFF"/>
        </w:rPr>
        <w:t>Kazantseva</w:t>
      </w:r>
      <w:proofErr w:type="spellEnd"/>
      <w:r w:rsidRPr="00D83729" w:rsidR="00405999">
        <w:rPr>
          <w:rStyle w:val="Ninguno"/>
          <w:rFonts w:ascii="Times New Roman" w:hAnsi="Times New Roman" w:cs="Times New Roman"/>
          <w:color w:val="0070C0"/>
          <w:sz w:val="24"/>
          <w:szCs w:val="24"/>
          <w:u w:color="222222"/>
          <w:shd w:val="clear" w:color="auto" w:fill="FFFFFF"/>
        </w:rPr>
        <w:t>,</w:t>
      </w:r>
      <w:r w:rsidRPr="00D83729" w:rsidR="00405999">
        <w:rPr>
          <w:rStyle w:val="Hyperlink2"/>
          <w:rFonts w:eastAsia="Arial Unicode MS"/>
          <w:color w:val="0070C0"/>
        </w:rPr>
        <w:t xml:space="preserve"> 2006</w:t>
      </w:r>
      <w:r w:rsidRPr="001D61B8" w:rsidR="00405999">
        <w:rPr>
          <w:rStyle w:val="Hyperlink2"/>
          <w:rFonts w:eastAsia="Arial Unicode MS"/>
        </w:rPr>
        <w:t>).</w:t>
      </w:r>
    </w:p>
    <w:p w:rsidR="00720D1C" w:rsidP="009B498A" w:rsidRDefault="00720D1C" w14:paraId="16329DE5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</w:rPr>
      </w:pPr>
    </w:p>
    <w:p w:rsidRPr="001D61B8" w:rsidR="00405999" w:rsidP="009B498A" w:rsidRDefault="00405999" w14:paraId="1954914A" w14:textId="5F9B7034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r w:rsidRPr="001D61B8">
        <w:rPr>
          <w:rStyle w:val="Hyperlink2"/>
          <w:rFonts w:eastAsia="Arial Unicode MS"/>
        </w:rPr>
        <w:t>Además de los procesos dentro del ecosistema acuático mencionados anteriormente, l</w:t>
      </w:r>
      <w:r w:rsidRPr="001D61B8">
        <w:rPr>
          <w:rStyle w:val="Hyperlink2"/>
          <w:rFonts w:eastAsia="Arial Unicode MS"/>
          <w:lang w:val="es-ES_tradnl"/>
        </w:rPr>
        <w:t>as actividades humanas externas</w:t>
      </w:r>
      <w:r w:rsidR="00720D1C">
        <w:rPr>
          <w:rStyle w:val="Hyperlink2"/>
          <w:rFonts w:eastAsia="Arial Unicode MS"/>
          <w:lang w:val="es-ES_tradnl"/>
        </w:rPr>
        <w:t xml:space="preserve"> también</w:t>
      </w:r>
      <w:r w:rsidRPr="001D61B8">
        <w:rPr>
          <w:rStyle w:val="Hyperlink2"/>
          <w:rFonts w:eastAsia="Arial Unicode MS"/>
          <w:lang w:val="es-ES_tradnl"/>
        </w:rPr>
        <w:t xml:space="preserve"> pueden empeorar la eutrofización de los humedales (</w:t>
      </w:r>
      <w:proofErr w:type="spellStart"/>
      <w:r w:rsidRPr="00D83729">
        <w:rPr>
          <w:rStyle w:val="Hyperlink2"/>
          <w:rFonts w:eastAsia="Arial Unicode MS"/>
          <w:color w:val="0070C0"/>
          <w:lang w:val="es-ES_tradnl"/>
        </w:rPr>
        <w:t>Kuczynska-Kippen</w:t>
      </w:r>
      <w:proofErr w:type="spellEnd"/>
      <w:r w:rsidRPr="00D83729">
        <w:rPr>
          <w:rStyle w:val="Hyperlink2"/>
          <w:rFonts w:eastAsia="Arial Unicode MS"/>
          <w:color w:val="0070C0"/>
          <w:lang w:val="es-ES_tradnl"/>
        </w:rPr>
        <w:t xml:space="preserve"> y </w:t>
      </w:r>
      <w:proofErr w:type="spellStart"/>
      <w:r w:rsidRPr="00D83729">
        <w:rPr>
          <w:rStyle w:val="Hyperlink2"/>
          <w:rFonts w:eastAsia="Arial Unicode MS"/>
          <w:color w:val="0070C0"/>
          <w:lang w:val="es-ES_tradnl"/>
        </w:rPr>
        <w:t>Joniak</w:t>
      </w:r>
      <w:proofErr w:type="spellEnd"/>
      <w:r w:rsidRPr="00D83729">
        <w:rPr>
          <w:rStyle w:val="Hyperlink2"/>
          <w:rFonts w:eastAsia="Arial Unicode MS"/>
          <w:color w:val="0070C0"/>
          <w:lang w:val="es-ES_tradnl"/>
        </w:rPr>
        <w:t>, 2016</w:t>
      </w:r>
      <w:r w:rsidRPr="001D61B8">
        <w:rPr>
          <w:rStyle w:val="Hyperlink2"/>
          <w:rFonts w:eastAsia="Arial Unicode MS"/>
          <w:lang w:val="es-ES_tradnl"/>
        </w:rPr>
        <w:t xml:space="preserve">). </w:t>
      </w:r>
    </w:p>
    <w:p w:rsidRPr="001D61B8" w:rsidR="00405999" w:rsidP="009B498A" w:rsidRDefault="00405999" w14:paraId="5C567496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</w:p>
    <w:p w:rsidRPr="001D61B8" w:rsidR="00405999" w:rsidP="009B498A" w:rsidRDefault="00405999" w14:paraId="7BC37AE0" w14:textId="6D480D73">
      <w:pPr>
        <w:pStyle w:val="Cuerpo"/>
        <w:spacing w:after="0" w:line="240" w:lineRule="auto"/>
        <w:jc w:val="both"/>
        <w:rPr>
          <w:rStyle w:val="Hyperlink2"/>
          <w:rFonts w:eastAsia="Arial Unicode MS"/>
          <w:lang w:val="nl-NL"/>
        </w:rPr>
      </w:pPr>
      <w:r w:rsidRPr="04F8FC32" w:rsidR="00405999">
        <w:rPr>
          <w:rStyle w:val="Hyperlink2"/>
          <w:rFonts w:eastAsia="Arial Unicode MS"/>
          <w:lang w:val="es-ES"/>
        </w:rPr>
        <w:t xml:space="preserve">Los valores de 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n-US"/>
        </w:rPr>
        <w:t>δ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15</w:t>
      </w:r>
      <w:r w:rsidRPr="04F8FC32" w:rsidR="00405999">
        <w:rPr>
          <w:rStyle w:val="Hyperlink2"/>
          <w:rFonts w:eastAsia="Arial Unicode MS"/>
          <w:lang w:val="es-ES"/>
        </w:rPr>
        <w:t xml:space="preserve">N y 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n-US"/>
        </w:rPr>
        <w:t>δ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13</w:t>
      </w:r>
      <w:r w:rsidRPr="04F8FC32" w:rsidR="00405999">
        <w:rPr>
          <w:rStyle w:val="Hyperlink2"/>
          <w:rFonts w:eastAsia="Arial Unicode MS"/>
          <w:lang w:val="es-ES"/>
        </w:rPr>
        <w:t xml:space="preserve">C de los organismos acuáticos muestreados en Silva y Coyote reflejaron la </w:t>
      </w:r>
      <w:proofErr w:type="spellStart"/>
      <w:r w:rsidRPr="04F8FC32" w:rsidR="00405999">
        <w:rPr>
          <w:rStyle w:val="Hyperlink2"/>
          <w:rFonts w:eastAsia="Arial Unicode MS"/>
          <w:lang w:val="es-ES"/>
        </w:rPr>
        <w:t>introducci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s-ES"/>
        </w:rPr>
        <w:t>ó</w:t>
      </w:r>
      <w:proofErr w:type="spellEnd"/>
      <w:r w:rsidRPr="04F8FC32" w:rsidR="00405999">
        <w:rPr>
          <w:rStyle w:val="Hyperlink2"/>
          <w:rFonts w:eastAsia="Arial Unicode MS"/>
          <w:lang w:val="pt-PT"/>
        </w:rPr>
        <w:t>n de nitr</w:t>
      </w:r>
      <w:proofErr w:type="spellStart"/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s-ES"/>
        </w:rPr>
        <w:t>ó</w:t>
      </w:r>
      <w:r w:rsidRPr="04F8FC32" w:rsidR="00405999">
        <w:rPr>
          <w:rStyle w:val="Hyperlink2"/>
          <w:rFonts w:eastAsia="Arial Unicode MS"/>
          <w:lang w:val="es-ES"/>
        </w:rPr>
        <w:t>geno</w:t>
      </w:r>
      <w:proofErr w:type="spellEnd"/>
      <w:r w:rsidRPr="04F8FC32" w:rsidR="00405999">
        <w:rPr>
          <w:rStyle w:val="Hyperlink2"/>
          <w:rFonts w:eastAsia="Arial Unicode MS"/>
          <w:lang w:val="es-ES"/>
        </w:rPr>
        <w:t xml:space="preserve"> </w:t>
      </w:r>
      <w:r w:rsidRPr="04F8FC32" w:rsidR="00DB0F24">
        <w:rPr>
          <w:rStyle w:val="Hyperlink2"/>
          <w:rFonts w:eastAsia="Arial Unicode MS"/>
          <w:lang w:val="es-ES"/>
        </w:rPr>
        <w:t>y</w:t>
      </w:r>
      <w:r w:rsidRPr="04F8FC32" w:rsidR="00405999">
        <w:rPr>
          <w:rStyle w:val="Hyperlink2"/>
          <w:rFonts w:eastAsia="Arial Unicode MS"/>
          <w:lang w:val="es-ES"/>
        </w:rPr>
        <w:t xml:space="preserve"> carbono proveniente de las actividades humanas</w:t>
      </w:r>
      <w:r w:rsidRPr="04F8FC32" w:rsidR="00405999">
        <w:rPr>
          <w:rStyle w:val="Hyperlink2"/>
          <w:rFonts w:eastAsia="Arial Unicode MS"/>
          <w:lang w:val="pt-PT"/>
        </w:rPr>
        <w:t xml:space="preserve">. Los valores de 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n-US"/>
        </w:rPr>
        <w:t>δ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15</w:t>
      </w:r>
      <w:r w:rsidRPr="04F8FC32" w:rsidR="00405999">
        <w:rPr>
          <w:rStyle w:val="Hyperlink2"/>
          <w:rFonts w:eastAsia="Arial Unicode MS"/>
          <w:lang w:val="es-ES"/>
        </w:rPr>
        <w:t xml:space="preserve">N coincidieron con los valores usualmente encontrados en aguas residuales, de 10 </w:t>
      </w:r>
      <w:r w:rsidRPr="04F8FC32" w:rsidR="4CC14409">
        <w:rPr>
          <w:rStyle w:val="Hyperlink2"/>
          <w:rFonts w:eastAsia="Arial Unicode MS"/>
          <w:lang w:val="es-ES"/>
        </w:rPr>
        <w:t>‰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405999">
        <w:rPr>
          <w:rStyle w:val="Hyperlink2"/>
          <w:rFonts w:eastAsia="Arial Unicode MS"/>
        </w:rPr>
        <w:t xml:space="preserve">a 20 </w:t>
      </w:r>
      <w:r w:rsidRPr="04F8FC32" w:rsidR="429986CC">
        <w:rPr>
          <w:rStyle w:val="Hyperlink2"/>
          <w:rFonts w:eastAsia="Arial Unicode MS"/>
        </w:rPr>
        <w:t>‰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405999">
        <w:rPr>
          <w:rStyle w:val="Hyperlink2"/>
          <w:rFonts w:eastAsia="Arial Unicode MS"/>
          <w:lang w:val="es-ES"/>
        </w:rPr>
        <w:t>(</w:t>
      </w:r>
      <w:r w:rsidRPr="04F8FC32" w:rsidR="00405999">
        <w:rPr>
          <w:rStyle w:val="Hyperlink2"/>
          <w:rFonts w:eastAsia="Arial Unicode MS"/>
          <w:color w:val="0070C0"/>
          <w:lang w:val="es-ES"/>
        </w:rPr>
        <w:t xml:space="preserve">McClelland y </w:t>
      </w:r>
      <w:proofErr w:type="spellStart"/>
      <w:r w:rsidRPr="04F8FC32" w:rsidR="00405999">
        <w:rPr>
          <w:rStyle w:val="Hyperlink2"/>
          <w:rFonts w:eastAsia="Arial Unicode MS"/>
          <w:color w:val="0070C0"/>
          <w:lang w:val="es-ES"/>
        </w:rPr>
        <w:t>Valiela</w:t>
      </w:r>
      <w:proofErr w:type="spellEnd"/>
      <w:r w:rsidRPr="04F8FC32" w:rsidR="00405999">
        <w:rPr>
          <w:rStyle w:val="Hyperlink2"/>
          <w:rFonts w:eastAsia="Arial Unicode MS"/>
          <w:color w:val="0070C0"/>
          <w:lang w:val="es-ES"/>
        </w:rPr>
        <w:t>, 1998</w:t>
      </w:r>
      <w:r w:rsidRPr="04F8FC32" w:rsidR="00405999">
        <w:rPr>
          <w:rStyle w:val="Hyperlink2"/>
          <w:rFonts w:eastAsia="Arial Unicode MS"/>
          <w:lang w:val="es-ES"/>
        </w:rPr>
        <w:t>)</w:t>
      </w:r>
      <w:r w:rsidRPr="04F8FC32" w:rsidR="00DB0F24">
        <w:rPr>
          <w:rStyle w:val="Hyperlink2"/>
          <w:rFonts w:eastAsia="Arial Unicode MS"/>
          <w:lang w:val="es-ES"/>
        </w:rPr>
        <w:t>, así como de</w:t>
      </w:r>
      <w:r w:rsidRPr="04F8FC32" w:rsidR="00405999">
        <w:rPr>
          <w:rStyle w:val="Hyperlink2"/>
          <w:rFonts w:eastAsia="Arial Unicode MS"/>
          <w:lang w:val="es-ES"/>
        </w:rPr>
        <w:t xml:space="preserve">  fertilizantes utilizados para la agricultura, de 15 </w:t>
      </w:r>
      <w:r w:rsidRPr="04F8FC32" w:rsidR="132C053B">
        <w:rPr>
          <w:rStyle w:val="Hyperlink2"/>
          <w:rFonts w:eastAsia="Arial Unicode MS"/>
          <w:lang w:val="es-ES"/>
        </w:rPr>
        <w:t>‰</w:t>
      </w:r>
      <w:r w:rsidRPr="04F8FC32" w:rsidR="00405999">
        <w:rPr>
          <w:rStyle w:val="Hyperlink2"/>
          <w:rFonts w:eastAsia="Arial Unicode MS"/>
          <w:lang w:val="es-ES"/>
        </w:rPr>
        <w:t xml:space="preserve"> </w:t>
      </w:r>
      <w:r w:rsidRPr="04F8FC32" w:rsidR="00405999">
        <w:rPr>
          <w:rStyle w:val="Hyperlink2"/>
          <w:rFonts w:eastAsia="Arial Unicode MS"/>
        </w:rPr>
        <w:t xml:space="preserve">a 30 </w:t>
      </w:r>
      <w:r w:rsidRPr="04F8FC32" w:rsidR="53B9DA4C">
        <w:rPr>
          <w:rStyle w:val="Hyperlink2"/>
          <w:rFonts w:eastAsia="Arial Unicode MS"/>
        </w:rPr>
        <w:t>‰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405999">
        <w:rPr>
          <w:rStyle w:val="Hyperlink2"/>
          <w:rFonts w:eastAsia="Arial Unicode MS"/>
          <w:lang w:val="it-IT"/>
        </w:rPr>
        <w:t>(</w:t>
      </w:r>
      <w:r w:rsidRPr="04F8FC32" w:rsidR="00405999">
        <w:rPr>
          <w:rStyle w:val="Hyperlink2"/>
          <w:rFonts w:eastAsia="Arial Unicode MS"/>
          <w:color w:val="0070C0"/>
          <w:lang w:val="it-IT"/>
        </w:rPr>
        <w:t xml:space="preserve">Cole </w:t>
      </w:r>
      <w:r w:rsidRPr="04F8FC32" w:rsidR="00405999">
        <w:rPr>
          <w:rStyle w:val="Ninguno"/>
          <w:rFonts w:ascii="Times New Roman" w:hAnsi="Times New Roman" w:cs="Times New Roman"/>
          <w:i w:val="1"/>
          <w:iCs w:val="1"/>
          <w:color w:val="0070C0"/>
          <w:sz w:val="24"/>
          <w:szCs w:val="24"/>
          <w:lang w:val="nl-NL"/>
        </w:rPr>
        <w:t>et al</w:t>
      </w:r>
      <w:r w:rsidRPr="04F8FC32" w:rsidR="00405999">
        <w:rPr>
          <w:rStyle w:val="Hyperlink2"/>
          <w:rFonts w:eastAsia="Arial Unicode MS"/>
          <w:color w:val="0070C0"/>
          <w:lang w:val="pt-PT"/>
        </w:rPr>
        <w:t>., 2004</w:t>
      </w:r>
      <w:r w:rsidRPr="04F8FC32" w:rsidR="00405999">
        <w:rPr>
          <w:rStyle w:val="Hyperlink2"/>
          <w:rFonts w:eastAsia="Arial Unicode MS"/>
          <w:lang w:val="pt-PT"/>
        </w:rPr>
        <w:t xml:space="preserve">). Los valores de 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n-US"/>
        </w:rPr>
        <w:t>δ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vertAlign w:val="superscript"/>
        </w:rPr>
        <w:t>13</w:t>
      </w:r>
      <w:r w:rsidRPr="04F8FC32" w:rsidR="00405999">
        <w:rPr>
          <w:rStyle w:val="Hyperlink2"/>
          <w:rFonts w:eastAsia="Arial Unicode MS"/>
          <w:lang w:val="es-ES"/>
        </w:rPr>
        <w:t>C tambi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s-ES"/>
        </w:rPr>
        <w:t>é</w:t>
      </w:r>
      <w:r w:rsidRPr="04F8FC32" w:rsidR="00405999">
        <w:rPr>
          <w:rStyle w:val="Hyperlink2"/>
          <w:rFonts w:eastAsia="Arial Unicode MS"/>
          <w:lang w:val="es-ES"/>
        </w:rPr>
        <w:t xml:space="preserve">n coincidieron con los valores encontrados en los granos </w:t>
      </w:r>
      <w:r w:rsidRPr="04F8FC32" w:rsidR="00405999">
        <w:rPr>
          <w:rStyle w:val="Hyperlink2"/>
          <w:rFonts w:eastAsia="Arial Unicode MS"/>
        </w:rPr>
        <w:t>comúnmente sembrados en la zona</w:t>
      </w:r>
      <w:r w:rsidRPr="04F8FC32" w:rsidR="00DB0F24">
        <w:rPr>
          <w:rStyle w:val="Hyperlink2"/>
          <w:rFonts w:eastAsia="Arial Unicode MS"/>
        </w:rPr>
        <w:t>,</w:t>
      </w:r>
      <w:r w:rsidRPr="04F8FC32" w:rsidR="00720D1C">
        <w:rPr>
          <w:rStyle w:val="Hyperlink2"/>
          <w:rFonts w:eastAsia="Arial Unicode MS"/>
        </w:rPr>
        <w:t xml:space="preserve"> como maíz y trigo</w:t>
      </w:r>
      <w:r w:rsidRPr="04F8FC32" w:rsidR="00405999">
        <w:rPr>
          <w:rStyle w:val="Hyperlink2"/>
          <w:rFonts w:eastAsia="Arial Unicode MS"/>
        </w:rPr>
        <w:t xml:space="preserve">, </w:t>
      </w:r>
      <w:r w:rsidRPr="04F8FC32" w:rsidR="00405999">
        <w:rPr>
          <w:rStyle w:val="Hyperlink2"/>
          <w:rFonts w:eastAsia="Arial Unicode MS"/>
          <w:lang w:val="es-ES"/>
        </w:rPr>
        <w:t xml:space="preserve">de -9 </w:t>
      </w:r>
      <w:r w:rsidRPr="04F8FC32" w:rsidR="543DB062">
        <w:rPr>
          <w:rStyle w:val="Hyperlink2"/>
          <w:rFonts w:eastAsia="Arial Unicode MS"/>
          <w:lang w:val="es-ES"/>
        </w:rPr>
        <w:t>‰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405999">
        <w:rPr>
          <w:rStyle w:val="Hyperlink2"/>
          <w:rFonts w:eastAsia="Arial Unicode MS"/>
          <w:lang w:val="ru-RU"/>
        </w:rPr>
        <w:t xml:space="preserve">a -17 </w:t>
      </w:r>
      <w:r w:rsidRPr="04F8FC32" w:rsidR="60C286E4">
        <w:rPr>
          <w:rStyle w:val="Hyperlink2"/>
          <w:rFonts w:eastAsia="Arial Unicode MS"/>
          <w:lang w:val="ru-RU"/>
        </w:rPr>
        <w:t>‰</w:t>
      </w:r>
      <w:r w:rsidRPr="04F8FC32" w:rsidR="00405999">
        <w:rPr>
          <w:rStyle w:val="Ninguno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4F8FC32" w:rsidR="00405999">
        <w:rPr>
          <w:rStyle w:val="Hyperlink2"/>
          <w:rFonts w:eastAsia="Arial Unicode MS"/>
        </w:rPr>
        <w:t>(</w:t>
      </w:r>
      <w:r w:rsidRPr="04F8FC32" w:rsidR="00405999">
        <w:rPr>
          <w:rStyle w:val="Hyperlink2"/>
          <w:rFonts w:eastAsia="Arial Unicode MS"/>
          <w:color w:val="0070C0"/>
        </w:rPr>
        <w:t xml:space="preserve">Hamilton </w:t>
      </w:r>
      <w:proofErr w:type="gramStart"/>
      <w:r w:rsidRPr="04F8FC32" w:rsidR="00405999">
        <w:rPr>
          <w:rStyle w:val="Ninguno"/>
          <w:rFonts w:ascii="Times New Roman" w:hAnsi="Times New Roman" w:cs="Times New Roman"/>
          <w:i w:val="1"/>
          <w:iCs w:val="1"/>
          <w:color w:val="0070C0"/>
          <w:sz w:val="24"/>
          <w:szCs w:val="24"/>
          <w:lang w:val="nl-NL"/>
        </w:rPr>
        <w:t>et</w:t>
      </w:r>
      <w:proofErr w:type="gramEnd"/>
      <w:r w:rsidRPr="04F8FC32" w:rsidR="00405999">
        <w:rPr>
          <w:rStyle w:val="Ninguno"/>
          <w:rFonts w:ascii="Times New Roman" w:hAnsi="Times New Roman" w:cs="Times New Roman"/>
          <w:i w:val="1"/>
          <w:iCs w:val="1"/>
          <w:color w:val="0070C0"/>
          <w:sz w:val="24"/>
          <w:szCs w:val="24"/>
          <w:lang w:val="nl-NL"/>
        </w:rPr>
        <w:t xml:space="preserve"> al</w:t>
      </w:r>
      <w:r w:rsidRPr="04F8FC32" w:rsidR="00405999">
        <w:rPr>
          <w:rStyle w:val="Hyperlink2"/>
          <w:rFonts w:eastAsia="Arial Unicode MS"/>
          <w:color w:val="0070C0"/>
        </w:rPr>
        <w:t>., 1992</w:t>
      </w:r>
      <w:r w:rsidRPr="04F8FC32" w:rsidR="00405999">
        <w:rPr>
          <w:rStyle w:val="Hyperlink2"/>
          <w:rFonts w:eastAsia="Arial Unicode MS"/>
        </w:rPr>
        <w:t>).</w:t>
      </w:r>
    </w:p>
    <w:p w:rsidRPr="001D61B8" w:rsidR="00405999" w:rsidP="009B498A" w:rsidRDefault="00405999" w14:paraId="154DE228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nl-NL"/>
        </w:rPr>
      </w:pPr>
    </w:p>
    <w:p w:rsidRPr="001D61B8" w:rsidR="00405999" w:rsidP="009B498A" w:rsidRDefault="00405999" w14:paraId="67E9D8E4" w14:textId="5C7BF9DD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r w:rsidRPr="001D61B8">
        <w:rPr>
          <w:rStyle w:val="Hyperlink2"/>
          <w:rFonts w:eastAsia="Arial Unicode MS"/>
          <w:lang w:val="nl-NL"/>
        </w:rPr>
        <w:t>L</w:t>
      </w:r>
      <w:r w:rsidRPr="001D61B8">
        <w:rPr>
          <w:rStyle w:val="Hyperlink2"/>
          <w:rFonts w:eastAsia="Arial Unicode MS"/>
          <w:lang w:val="es-ES_tradnl"/>
        </w:rPr>
        <w:t>a eutrofización encontrada en Silva y Coyote</w:t>
      </w:r>
      <w:r w:rsidR="00DB0F24">
        <w:rPr>
          <w:rStyle w:val="Hyperlink2"/>
          <w:rFonts w:eastAsia="Arial Unicode MS"/>
          <w:lang w:val="es-ES_tradnl"/>
        </w:rPr>
        <w:t>,</w:t>
      </w:r>
      <w:r w:rsidR="009D7CFB">
        <w:rPr>
          <w:rStyle w:val="Hyperlink2"/>
          <w:rFonts w:eastAsia="Arial Unicode MS"/>
          <w:lang w:val="es-ES_tradnl"/>
        </w:rPr>
        <w:t xml:space="preserve"> </w:t>
      </w:r>
      <w:r w:rsidRPr="001D61B8">
        <w:rPr>
          <w:rStyle w:val="Hyperlink2"/>
          <w:rFonts w:eastAsia="Arial Unicode MS"/>
          <w:lang w:val="es-ES_tradnl"/>
        </w:rPr>
        <w:t>junto con temperaturas superiores a 20</w:t>
      </w:r>
      <w:r w:rsidR="00B66094">
        <w:rPr>
          <w:rStyle w:val="Hyperlink2"/>
          <w:rFonts w:eastAsia="Arial Unicode MS"/>
          <w:lang w:val="es-ES_tradnl"/>
        </w:rPr>
        <w:t xml:space="preserve"> 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°</w:t>
      </w:r>
      <w:r w:rsidRPr="001D61B8">
        <w:rPr>
          <w:rStyle w:val="Hyperlink2"/>
          <w:rFonts w:eastAsia="Arial Unicode MS"/>
          <w:lang w:val="es-ES_tradnl"/>
        </w:rPr>
        <w:t>C</w:t>
      </w:r>
      <w:r w:rsidR="00DB0F24">
        <w:rPr>
          <w:rStyle w:val="Hyperlink2"/>
          <w:rFonts w:eastAsia="Arial Unicode MS"/>
          <w:lang w:val="es-ES_tradnl"/>
        </w:rPr>
        <w:t>,</w:t>
      </w:r>
      <w:r w:rsidRPr="001D61B8">
        <w:rPr>
          <w:rStyle w:val="Hyperlink2"/>
          <w:rFonts w:eastAsia="Arial Unicode MS"/>
          <w:lang w:val="es-ES_tradnl"/>
        </w:rPr>
        <w:t xml:space="preserve"> comunes en la región aún en otoño e invie</w:t>
      </w:r>
      <w:r w:rsidRPr="001D61B8" w:rsidR="00586D3B">
        <w:rPr>
          <w:rStyle w:val="Hyperlink2"/>
          <w:rFonts w:eastAsia="Arial Unicode MS"/>
          <w:lang w:val="es-ES_tradnl"/>
        </w:rPr>
        <w:t>rno</w:t>
      </w:r>
      <w:r w:rsidR="00DB0F24">
        <w:rPr>
          <w:rStyle w:val="Hyperlink2"/>
          <w:rFonts w:eastAsia="Arial Unicode MS"/>
          <w:lang w:val="es-ES_tradnl"/>
        </w:rPr>
        <w:t>,</w:t>
      </w:r>
      <w:r w:rsidRPr="001D61B8" w:rsidR="00586D3B">
        <w:rPr>
          <w:rStyle w:val="Hyperlink2"/>
          <w:rFonts w:eastAsia="Arial Unicode MS"/>
          <w:lang w:val="es-ES_tradnl"/>
        </w:rPr>
        <w:t xml:space="preserve"> </w:t>
      </w:r>
      <w:r w:rsidRPr="001D61B8">
        <w:rPr>
          <w:rStyle w:val="Hyperlink2"/>
          <w:rFonts w:eastAsia="Arial Unicode MS"/>
          <w:lang w:val="es-ES_tradnl"/>
        </w:rPr>
        <w:t>pueden proporcionar</w:t>
      </w:r>
      <w:r w:rsidR="009D7CFB">
        <w:rPr>
          <w:rStyle w:val="Hyperlink2"/>
          <w:rFonts w:eastAsia="Arial Unicode MS"/>
          <w:lang w:val="es-ES_tradnl"/>
        </w:rPr>
        <w:t xml:space="preserve"> </w:t>
      </w:r>
      <w:r w:rsidRPr="001D61B8">
        <w:rPr>
          <w:rStyle w:val="Hyperlink2"/>
          <w:rFonts w:eastAsia="Arial Unicode MS"/>
          <w:lang w:val="es-ES_tradnl"/>
        </w:rPr>
        <w:t>las condiciones id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1D61B8">
        <w:rPr>
          <w:rStyle w:val="Hyperlink2"/>
          <w:rFonts w:eastAsia="Arial Unicode MS"/>
          <w:lang w:val="es-ES_tradnl"/>
        </w:rPr>
        <w:t>neas para que se reproduzca la bacteria del botulismo y por lo tanto</w:t>
      </w:r>
      <w:r w:rsidRPr="001D61B8" w:rsidR="00586D3B">
        <w:rPr>
          <w:rStyle w:val="Hyperlink2"/>
          <w:rFonts w:eastAsia="Arial Unicode MS"/>
          <w:lang w:val="es-ES_tradnl"/>
        </w:rPr>
        <w:t>,</w:t>
      </w:r>
      <w:r w:rsidRPr="001D61B8">
        <w:rPr>
          <w:rStyle w:val="Hyperlink2"/>
          <w:rFonts w:eastAsia="Arial Unicode MS"/>
          <w:lang w:val="es-ES_tradnl"/>
        </w:rPr>
        <w:t xml:space="preserve"> se libere la toxina </w:t>
      </w:r>
      <w:r w:rsidRPr="001D61B8" w:rsidR="001573FC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(</w:t>
      </w:r>
      <w:proofErr w:type="spellStart"/>
      <w:r w:rsidRPr="00D83729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>Babinszky</w:t>
      </w:r>
      <w:proofErr w:type="spellEnd"/>
      <w:r w:rsidRPr="00D83729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 xml:space="preserve"> </w:t>
      </w:r>
      <w:r w:rsidRPr="00D83729">
        <w:rPr>
          <w:rStyle w:val="Ninguno"/>
          <w:rFonts w:ascii="Times New Roman" w:hAnsi="Times New Roman" w:cs="Times New Roman"/>
          <w:i/>
          <w:iCs/>
          <w:color w:val="0070C0"/>
          <w:sz w:val="24"/>
          <w:szCs w:val="24"/>
        </w:rPr>
        <w:t>et al.,</w:t>
      </w:r>
      <w:r w:rsidRPr="00D83729">
        <w:rPr>
          <w:rStyle w:val="Ninguno"/>
          <w:rFonts w:ascii="Times New Roman" w:hAnsi="Times New Roman" w:cs="Times New Roman"/>
          <w:color w:val="0070C0"/>
          <w:sz w:val="24"/>
          <w:szCs w:val="24"/>
        </w:rPr>
        <w:t xml:space="preserve"> 2008</w:t>
      </w:r>
      <w:r w:rsidRPr="001D61B8">
        <w:rPr>
          <w:rStyle w:val="Hyperlink2"/>
          <w:rFonts w:eastAsia="Arial Unicode MS"/>
          <w:lang w:val="es-ES_tradnl"/>
        </w:rPr>
        <w:t>).</w:t>
      </w:r>
      <w:r w:rsidR="009D7CFB">
        <w:rPr>
          <w:rStyle w:val="Hyperlink2"/>
          <w:rFonts w:eastAsia="Arial Unicode MS"/>
          <w:lang w:val="es-ES_tradnl"/>
        </w:rPr>
        <w:t xml:space="preserve"> </w:t>
      </w:r>
      <w:r w:rsidRPr="001D61B8">
        <w:rPr>
          <w:rStyle w:val="Hyperlink2"/>
          <w:rFonts w:eastAsia="Arial Unicode MS"/>
          <w:lang w:val="es-ES_tradnl"/>
        </w:rPr>
        <w:t>Durante la realización de este estudio se present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 xml:space="preserve">ó </w:t>
      </w:r>
      <w:r w:rsidRPr="001D61B8">
        <w:rPr>
          <w:rStyle w:val="Hyperlink2"/>
          <w:rFonts w:eastAsia="Arial Unicode MS"/>
          <w:lang w:val="es-ES_tradnl"/>
        </w:rPr>
        <w:t>un brote de mortalidad de aves acuáticas</w:t>
      </w:r>
      <w:r w:rsidR="00DB0F24">
        <w:rPr>
          <w:rStyle w:val="Hyperlink2"/>
          <w:rFonts w:eastAsia="Arial Unicode MS"/>
          <w:lang w:val="es-ES_tradnl"/>
        </w:rPr>
        <w:t>.</w:t>
      </w:r>
      <w:r w:rsidRPr="001D61B8">
        <w:rPr>
          <w:rStyle w:val="Hyperlink2"/>
          <w:rFonts w:eastAsia="Arial Unicode MS"/>
          <w:lang w:val="es-ES_tradnl"/>
        </w:rPr>
        <w:t xml:space="preserve"> </w:t>
      </w:r>
      <w:r w:rsidR="00DB0F24">
        <w:rPr>
          <w:rStyle w:val="Hyperlink2"/>
          <w:rFonts w:eastAsia="Arial Unicode MS"/>
          <w:lang w:val="es-ES_tradnl"/>
        </w:rPr>
        <w:t>L</w:t>
      </w:r>
      <w:r w:rsidRPr="001D61B8">
        <w:rPr>
          <w:rStyle w:val="Hyperlink2"/>
          <w:rFonts w:eastAsia="Arial Unicode MS"/>
          <w:lang w:val="es-ES_tradnl"/>
        </w:rPr>
        <w:t>a confirmación de presencia de la toxina botulínica en la sangre de los patos muertos</w:t>
      </w:r>
      <w:r w:rsidR="00DB0F24">
        <w:rPr>
          <w:rStyle w:val="Hyperlink2"/>
          <w:rFonts w:eastAsia="Arial Unicode MS"/>
          <w:lang w:val="es-ES_tradnl"/>
        </w:rPr>
        <w:t>,</w:t>
      </w:r>
      <w:r w:rsidRPr="001D61B8">
        <w:rPr>
          <w:rStyle w:val="Hyperlink2"/>
          <w:rFonts w:eastAsia="Arial Unicode MS"/>
          <w:lang w:val="es-ES_tradnl"/>
        </w:rPr>
        <w:t xml:space="preserve"> mediante la prueba de bioensayo en </w:t>
      </w:r>
      <w:r w:rsidRPr="001D61B8" w:rsidR="00586D3B">
        <w:rPr>
          <w:rStyle w:val="Hyperlink2"/>
          <w:rFonts w:eastAsia="Arial Unicode MS"/>
          <w:lang w:val="es-ES_tradnl"/>
        </w:rPr>
        <w:t>ratón</w:t>
      </w:r>
      <w:r w:rsidRPr="001D61B8">
        <w:rPr>
          <w:rStyle w:val="Hyperlink2"/>
          <w:rFonts w:eastAsia="Arial Unicode MS"/>
          <w:lang w:val="es-ES_tradnl"/>
        </w:rPr>
        <w:t xml:space="preserve"> confirmó que se trataba de un brote de botulismo aviar.</w:t>
      </w:r>
      <w:r w:rsidR="009D7CFB">
        <w:rPr>
          <w:rStyle w:val="Hyperlink2"/>
          <w:rFonts w:eastAsia="Arial Unicode MS"/>
          <w:lang w:val="es-ES_tradnl"/>
        </w:rPr>
        <w:t xml:space="preserve">  </w:t>
      </w:r>
    </w:p>
    <w:p w:rsidRPr="001D61B8" w:rsidR="00720D1C" w:rsidP="009B498A" w:rsidRDefault="00720D1C" w14:paraId="116F1F56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</w:p>
    <w:p w:rsidRPr="001D61B8" w:rsidR="00405999" w:rsidP="009B498A" w:rsidRDefault="00405999" w14:paraId="5ED059A3" w14:textId="1C6B8204">
      <w:pPr>
        <w:pStyle w:val="Cuerpo"/>
        <w:spacing w:after="0" w:line="240" w:lineRule="auto"/>
        <w:jc w:val="both"/>
        <w:rPr>
          <w:rStyle w:val="Hyperlink2"/>
          <w:rFonts w:eastAsia="Arial Unicode MS"/>
          <w:lang w:val="nl-NL"/>
        </w:rPr>
      </w:pPr>
      <w:r w:rsidRPr="001D61B8">
        <w:rPr>
          <w:rStyle w:val="Hyperlink2"/>
          <w:rFonts w:eastAsia="Arial Unicode MS"/>
          <w:lang w:val="es-ES_tradnl"/>
        </w:rPr>
        <w:t>En otros humedales someros tropicales donde la eutrofización y las altas temperaturas</w:t>
      </w:r>
      <w:r w:rsidR="009D7CFB">
        <w:rPr>
          <w:rStyle w:val="Hyperlink2"/>
          <w:rFonts w:eastAsia="Arial Unicode MS"/>
          <w:lang w:val="es-ES_tradnl"/>
        </w:rPr>
        <w:t xml:space="preserve"> </w:t>
      </w:r>
      <w:r w:rsidRPr="001D61B8">
        <w:rPr>
          <w:rStyle w:val="Hyperlink2"/>
          <w:rFonts w:eastAsia="Arial Unicode MS"/>
          <w:lang w:val="es-ES_tradnl"/>
        </w:rPr>
        <w:t>han ocasionado brotes de botulismo aviar, se ha logrado controlar el brote aumentando el nivel del agua</w:t>
      </w:r>
      <w:r w:rsidR="00DB0F24">
        <w:rPr>
          <w:rStyle w:val="Hyperlink2"/>
          <w:rFonts w:eastAsia="Arial Unicode MS"/>
          <w:lang w:val="es-ES_tradnl"/>
        </w:rPr>
        <w:t>;</w:t>
      </w:r>
      <w:r w:rsidRPr="001D61B8">
        <w:rPr>
          <w:rStyle w:val="Hyperlink2"/>
          <w:rFonts w:eastAsia="Arial Unicode MS"/>
          <w:lang w:val="es-ES_tradnl"/>
        </w:rPr>
        <w:t xml:space="preserve"> esto disminuye la temperatura, además de la carga de </w:t>
      </w:r>
      <w:r w:rsidR="00DB0F24">
        <w:rPr>
          <w:rStyle w:val="Hyperlink2"/>
          <w:rFonts w:eastAsia="Arial Unicode MS"/>
          <w:lang w:val="es-ES_tradnl"/>
        </w:rPr>
        <w:t>n</w:t>
      </w:r>
      <w:r w:rsidRPr="001D61B8">
        <w:rPr>
          <w:rStyle w:val="Hyperlink2"/>
          <w:rFonts w:eastAsia="Arial Unicode MS"/>
          <w:lang w:val="es-ES_tradnl"/>
        </w:rPr>
        <w:t>itr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1D61B8">
        <w:rPr>
          <w:rStyle w:val="Hyperlink2"/>
          <w:rFonts w:eastAsia="Arial Unicode MS"/>
          <w:lang w:val="es-ES_tradnl"/>
        </w:rPr>
        <w:t xml:space="preserve">geno y </w:t>
      </w:r>
      <w:proofErr w:type="spellStart"/>
      <w:r w:rsidR="00DB0F24">
        <w:rPr>
          <w:rStyle w:val="Hyperlink2"/>
          <w:rFonts w:eastAsia="Arial Unicode MS"/>
          <w:lang w:val="es-ES_tradnl"/>
        </w:rPr>
        <w:t>f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proofErr w:type="spellEnd"/>
      <w:r w:rsidRPr="001D61B8">
        <w:rPr>
          <w:rStyle w:val="Hyperlink2"/>
          <w:rFonts w:eastAsia="Arial Unicode MS"/>
          <w:lang w:val="it-IT"/>
        </w:rPr>
        <w:t>sforo, por lo que ya no hay condiciones ideales para la reproducción de la toxina (</w:t>
      </w:r>
      <w:r w:rsidRPr="00D83729" w:rsidR="00AE5E70">
        <w:rPr>
          <w:rStyle w:val="Hyperlink2"/>
          <w:rFonts w:eastAsia="Arial Unicode MS"/>
          <w:color w:val="0070C0"/>
          <w:lang w:val="it-IT"/>
        </w:rPr>
        <w:t xml:space="preserve">Brandis </w:t>
      </w:r>
      <w:r w:rsidRPr="00D83729" w:rsidR="00AE5E70">
        <w:rPr>
          <w:rStyle w:val="Hyperlink2"/>
          <w:rFonts w:eastAsia="Arial Unicode MS"/>
          <w:i/>
          <w:iCs/>
          <w:color w:val="0070C0"/>
          <w:lang w:val="it-IT"/>
        </w:rPr>
        <w:t>et al</w:t>
      </w:r>
      <w:r w:rsidRPr="00D83729" w:rsidR="00AE5E70">
        <w:rPr>
          <w:rStyle w:val="Hyperlink2"/>
          <w:rFonts w:eastAsia="Arial Unicode MS"/>
          <w:color w:val="0070C0"/>
          <w:lang w:val="it-IT"/>
        </w:rPr>
        <w:t>.</w:t>
      </w:r>
      <w:r w:rsidR="00734FD4">
        <w:rPr>
          <w:rStyle w:val="Hyperlink2"/>
          <w:rFonts w:eastAsia="Arial Unicode MS"/>
          <w:color w:val="0070C0"/>
          <w:lang w:val="it-IT"/>
        </w:rPr>
        <w:t>,</w:t>
      </w:r>
      <w:r w:rsidRPr="00D83729" w:rsidR="00AE5E70">
        <w:rPr>
          <w:rStyle w:val="Hyperlink2"/>
          <w:rFonts w:eastAsia="Arial Unicode MS"/>
          <w:color w:val="0070C0"/>
          <w:lang w:val="it-IT"/>
        </w:rPr>
        <w:t xml:space="preserve"> 2020</w:t>
      </w:r>
      <w:r w:rsidR="00734FD4">
        <w:rPr>
          <w:rStyle w:val="Hyperlink2"/>
          <w:rFonts w:eastAsia="Arial Unicode MS"/>
          <w:color w:val="0070C0"/>
        </w:rPr>
        <w:t>;</w:t>
      </w:r>
      <w:r w:rsidRPr="00D83729" w:rsidR="00AE5E70">
        <w:rPr>
          <w:rStyle w:val="Hyperlink2"/>
          <w:rFonts w:eastAsia="Arial Unicode MS"/>
          <w:color w:val="0070C0"/>
          <w:lang w:val="it-IT"/>
        </w:rPr>
        <w:t xml:space="preserve"> </w:t>
      </w:r>
      <w:r w:rsidRPr="00D83729">
        <w:rPr>
          <w:rStyle w:val="Hyperlink2"/>
          <w:rFonts w:eastAsia="Arial Unicode MS"/>
          <w:color w:val="0070C0"/>
          <w:lang w:val="it-IT"/>
        </w:rPr>
        <w:t xml:space="preserve">Son </w:t>
      </w:r>
      <w:r w:rsidRPr="00D83729">
        <w:rPr>
          <w:rStyle w:val="Ninguno"/>
          <w:rFonts w:ascii="Times New Roman" w:hAnsi="Times New Roman" w:cs="Times New Roman"/>
          <w:i/>
          <w:iCs/>
          <w:color w:val="0070C0"/>
          <w:sz w:val="24"/>
          <w:szCs w:val="24"/>
        </w:rPr>
        <w:t>et al.,</w:t>
      </w:r>
      <w:r w:rsidRPr="00D83729">
        <w:rPr>
          <w:rStyle w:val="Hyperlink2"/>
          <w:rFonts w:eastAsia="Arial Unicode MS"/>
          <w:color w:val="0070C0"/>
          <w:lang w:val="es-ES_tradnl"/>
        </w:rPr>
        <w:t xml:space="preserve"> 2018</w:t>
      </w:r>
      <w:r w:rsidRPr="001D61B8">
        <w:rPr>
          <w:rStyle w:val="Hyperlink2"/>
          <w:rFonts w:eastAsia="Arial Unicode MS"/>
          <w:lang w:val="es-ES_tradnl"/>
        </w:rPr>
        <w:t>).</w:t>
      </w:r>
      <w:r w:rsidR="009D7CFB">
        <w:rPr>
          <w:rStyle w:val="Hyperlink2"/>
          <w:rFonts w:eastAsia="Arial Unicode MS"/>
          <w:lang w:val="es-ES_tradnl"/>
        </w:rPr>
        <w:t xml:space="preserve"> </w:t>
      </w:r>
      <w:r w:rsidRPr="001D61B8">
        <w:rPr>
          <w:rStyle w:val="Hyperlink2"/>
          <w:rFonts w:eastAsia="Arial Unicode MS"/>
          <w:lang w:val="es-ES_tradnl"/>
        </w:rPr>
        <w:t xml:space="preserve">Esta estrategia no es posible en </w:t>
      </w:r>
      <w:r w:rsidR="00DB0F24">
        <w:rPr>
          <w:rStyle w:val="Hyperlink2"/>
          <w:rFonts w:eastAsia="Arial Unicode MS"/>
          <w:lang w:val="es-ES_tradnl"/>
        </w:rPr>
        <w:t>los presentes</w:t>
      </w:r>
      <w:r w:rsidRPr="001D61B8">
        <w:rPr>
          <w:rStyle w:val="Hyperlink2"/>
          <w:rFonts w:eastAsia="Arial Unicode MS"/>
          <w:lang w:val="es-ES_tradnl"/>
        </w:rPr>
        <w:t xml:space="preserve"> sitios de estudio</w:t>
      </w:r>
      <w:r w:rsidR="00DB0F24">
        <w:rPr>
          <w:rStyle w:val="Hyperlink2"/>
          <w:rFonts w:eastAsia="Arial Unicode MS"/>
          <w:lang w:val="es-ES_tradnl"/>
        </w:rPr>
        <w:t>,</w:t>
      </w:r>
      <w:r w:rsidRPr="001D61B8">
        <w:rPr>
          <w:rStyle w:val="Hyperlink2"/>
          <w:rFonts w:eastAsia="Arial Unicode MS"/>
          <w:lang w:val="es-ES_tradnl"/>
        </w:rPr>
        <w:t xml:space="preserve"> ya que no existe una fuente de agua permanente cerca. </w:t>
      </w:r>
    </w:p>
    <w:p w:rsidRPr="001D61B8" w:rsidR="00405999" w:rsidP="009B498A" w:rsidRDefault="00405999" w14:paraId="7A0BAA83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nl-NL"/>
        </w:rPr>
      </w:pPr>
    </w:p>
    <w:p w:rsidR="006A179E" w:rsidP="009B498A" w:rsidRDefault="006A179E" w14:paraId="194AA769" w14:textId="1A0B3BED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bookmarkStart w:name="_Hlk71815579" w:id="7"/>
      <w:r>
        <w:rPr>
          <w:rStyle w:val="Hyperlink2"/>
          <w:rFonts w:eastAsia="Arial Unicode MS"/>
          <w:lang w:val="es-ES_tradnl"/>
        </w:rPr>
        <w:t xml:space="preserve">Aunque en Refugio de Trancas el nivel del agua también disminuyó a lo largo del periodo de estudio, no presentó una sequía completa. Al no haber materia orgánica en descomposición, ni zonas anóxicas </w:t>
      </w:r>
      <w:r w:rsidR="008F333E">
        <w:rPr>
          <w:rStyle w:val="Hyperlink2"/>
          <w:rFonts w:eastAsia="Arial Unicode MS"/>
          <w:lang w:val="es-ES_tradnl"/>
        </w:rPr>
        <w:t>o</w:t>
      </w:r>
      <w:r>
        <w:rPr>
          <w:rStyle w:val="Hyperlink2"/>
          <w:rFonts w:eastAsia="Arial Unicode MS"/>
          <w:lang w:val="es-ES_tradnl"/>
        </w:rPr>
        <w:t xml:space="preserve"> temperaturas mayores a 20 °C, no existe un ambiente propicio para la liberación de la toxina botulínica. Los valores de los isótopos estables de los organismos muestreado</w:t>
      </w:r>
      <w:r w:rsidR="008F333E">
        <w:rPr>
          <w:rStyle w:val="Hyperlink2"/>
          <w:rFonts w:eastAsia="Arial Unicode MS"/>
          <w:lang w:val="es-ES_tradnl"/>
        </w:rPr>
        <w:t>s</w:t>
      </w:r>
      <w:r>
        <w:rPr>
          <w:rStyle w:val="Hyperlink2"/>
          <w:rFonts w:eastAsia="Arial Unicode MS"/>
          <w:lang w:val="es-ES_tradnl"/>
        </w:rPr>
        <w:t xml:space="preserve"> tampoco reflejaron el influjo de nutrientes provenientes de las actividades humanas. Este humedal es el que tiene un menor porcentaje de agricultura a su alrededor.</w:t>
      </w:r>
    </w:p>
    <w:p w:rsidR="006A179E" w:rsidP="009B498A" w:rsidRDefault="006A179E" w14:paraId="5FE36C98" w14:textId="6DB722A2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</w:p>
    <w:p w:rsidRPr="006A179E" w:rsidR="00405999" w:rsidP="009B498A" w:rsidRDefault="006A179E" w14:paraId="2C995DCD" w14:textId="389CAFD6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r w:rsidRPr="001D61B8">
        <w:rPr>
          <w:rStyle w:val="Hyperlink2"/>
          <w:rFonts w:eastAsia="Arial Unicode MS"/>
          <w:lang w:val="nl-NL"/>
        </w:rPr>
        <w:t>Con el cambio climático, el impacto del botulismo aviar en los humedales someros tropicales</w:t>
      </w:r>
      <w:r w:rsidR="009D7CFB">
        <w:rPr>
          <w:rStyle w:val="Hyperlink2"/>
          <w:rFonts w:eastAsia="Arial Unicode MS"/>
          <w:lang w:val="nl-NL"/>
        </w:rPr>
        <w:t xml:space="preserve"> </w:t>
      </w:r>
      <w:r w:rsidRPr="001D61B8">
        <w:rPr>
          <w:rStyle w:val="Hyperlink2"/>
          <w:rFonts w:eastAsia="Arial Unicode MS"/>
          <w:lang w:val="nl-NL"/>
        </w:rPr>
        <w:t>puede incrementar</w:t>
      </w:r>
      <w:r w:rsidR="008F333E">
        <w:rPr>
          <w:rStyle w:val="Hyperlink2"/>
          <w:rFonts w:eastAsia="Arial Unicode MS"/>
          <w:lang w:val="nl-NL"/>
        </w:rPr>
        <w:t>se</w:t>
      </w:r>
      <w:r w:rsidRPr="001D61B8">
        <w:rPr>
          <w:rStyle w:val="Hyperlink2"/>
          <w:rFonts w:eastAsia="Arial Unicode MS"/>
          <w:lang w:val="nl-NL"/>
        </w:rPr>
        <w:t xml:space="preserve"> cada vez más y tener consecuencias a largo plazo para las especies de aves amenazadas que ahí habitan (</w:t>
      </w:r>
      <w:r w:rsidRPr="00D83729">
        <w:rPr>
          <w:rStyle w:val="Hyperlink2"/>
          <w:rFonts w:eastAsia="Arial Unicode MS"/>
          <w:color w:val="0070C0"/>
          <w:lang w:val="nl-NL"/>
        </w:rPr>
        <w:t xml:space="preserve">Russell </w:t>
      </w:r>
      <w:r w:rsidRPr="00D83729">
        <w:rPr>
          <w:rStyle w:val="Hyperlink2"/>
          <w:rFonts w:eastAsia="Arial Unicode MS"/>
          <w:i/>
          <w:iCs/>
          <w:color w:val="0070C0"/>
          <w:lang w:val="nl-NL"/>
        </w:rPr>
        <w:t>et al</w:t>
      </w:r>
      <w:r w:rsidRPr="00D83729">
        <w:rPr>
          <w:rStyle w:val="Hyperlink2"/>
          <w:rFonts w:eastAsia="Arial Unicode MS"/>
          <w:color w:val="0070C0"/>
          <w:lang w:val="nl-NL"/>
        </w:rPr>
        <w:t>., 2019</w:t>
      </w:r>
      <w:r w:rsidRPr="001D61B8">
        <w:rPr>
          <w:rStyle w:val="Hyperlink2"/>
          <w:rFonts w:eastAsia="Arial Unicode MS"/>
          <w:lang w:val="nl-NL"/>
        </w:rPr>
        <w:t xml:space="preserve">). </w:t>
      </w:r>
      <w:r w:rsidRPr="001D61B8" w:rsidR="00405999">
        <w:rPr>
          <w:rStyle w:val="Hyperlink2"/>
          <w:rFonts w:eastAsia="Arial Unicode MS"/>
          <w:lang w:val="nl-NL"/>
        </w:rPr>
        <w:t>Las altas temperaturas</w:t>
      </w:r>
      <w:r w:rsidR="008F333E">
        <w:rPr>
          <w:rStyle w:val="Hyperlink2"/>
          <w:rFonts w:eastAsia="Arial Unicode MS"/>
          <w:lang w:val="nl-NL"/>
        </w:rPr>
        <w:t>,</w:t>
      </w:r>
      <w:r w:rsidRPr="001D61B8" w:rsidR="00405999">
        <w:rPr>
          <w:rStyle w:val="Hyperlink2"/>
          <w:rFonts w:eastAsia="Arial Unicode MS"/>
          <w:lang w:val="nl-NL"/>
        </w:rPr>
        <w:t xml:space="preserve"> junto los cambios en la precipitación en </w:t>
      </w:r>
      <w:r w:rsidR="008F333E">
        <w:rPr>
          <w:rStyle w:val="Hyperlink2"/>
          <w:rFonts w:eastAsia="Arial Unicode MS"/>
          <w:lang w:val="nl-NL"/>
        </w:rPr>
        <w:t>zonas</w:t>
      </w:r>
      <w:r w:rsidRPr="001D61B8" w:rsidR="00405999">
        <w:rPr>
          <w:rStyle w:val="Hyperlink2"/>
          <w:rFonts w:eastAsia="Arial Unicode MS"/>
          <w:lang w:val="nl-NL"/>
        </w:rPr>
        <w:t xml:space="preserve"> </w:t>
      </w:r>
      <w:r w:rsidR="008F333E">
        <w:rPr>
          <w:rStyle w:val="Hyperlink2"/>
          <w:rFonts w:eastAsia="Arial Unicode MS"/>
          <w:lang w:val="nl-NL"/>
        </w:rPr>
        <w:t xml:space="preserve">sin </w:t>
      </w:r>
      <w:r w:rsidRPr="001D61B8" w:rsidR="00405999">
        <w:rPr>
          <w:rStyle w:val="Hyperlink2"/>
          <w:rFonts w:eastAsia="Arial Unicode MS"/>
          <w:lang w:val="nl-NL"/>
        </w:rPr>
        <w:t>afluentes permanentes, además de la alta carga de nutrientes</w:t>
      </w:r>
      <w:r w:rsidRPr="001D61B8" w:rsidR="001D61B8">
        <w:rPr>
          <w:rStyle w:val="Hyperlink2"/>
          <w:rFonts w:eastAsia="Arial Unicode MS"/>
          <w:lang w:val="nl-NL"/>
        </w:rPr>
        <w:t>,</w:t>
      </w:r>
      <w:r w:rsidRPr="001D61B8" w:rsidR="00405999">
        <w:rPr>
          <w:rStyle w:val="Hyperlink2"/>
          <w:rFonts w:eastAsia="Arial Unicode MS"/>
          <w:lang w:val="nl-NL"/>
        </w:rPr>
        <w:t xml:space="preserve"> hace </w:t>
      </w:r>
      <w:r w:rsidRPr="001D61B8" w:rsidR="008F333E">
        <w:rPr>
          <w:rStyle w:val="Hyperlink2"/>
          <w:rFonts w:eastAsia="Arial Unicode MS"/>
          <w:lang w:val="nl-NL"/>
        </w:rPr>
        <w:t>m</w:t>
      </w:r>
      <w:r w:rsidR="008F333E">
        <w:rPr>
          <w:rStyle w:val="Hyperlink2"/>
          <w:rFonts w:eastAsia="Arial Unicode MS"/>
          <w:lang w:val="nl-NL"/>
        </w:rPr>
        <w:t>á</w:t>
      </w:r>
      <w:r w:rsidRPr="001D61B8" w:rsidR="008F333E">
        <w:rPr>
          <w:rStyle w:val="Hyperlink2"/>
          <w:rFonts w:eastAsia="Arial Unicode MS"/>
          <w:lang w:val="nl-NL"/>
        </w:rPr>
        <w:t>s propensos</w:t>
      </w:r>
      <w:r w:rsidR="008F333E">
        <w:rPr>
          <w:rStyle w:val="Hyperlink2"/>
          <w:rFonts w:eastAsia="Arial Unicode MS"/>
          <w:lang w:val="nl-NL"/>
        </w:rPr>
        <w:t xml:space="preserve"> </w:t>
      </w:r>
      <w:r w:rsidRPr="001D61B8" w:rsidR="00405999">
        <w:rPr>
          <w:rStyle w:val="Hyperlink2"/>
          <w:rFonts w:eastAsia="Arial Unicode MS"/>
          <w:lang w:val="nl-NL"/>
        </w:rPr>
        <w:t>a este tipo de humedales a la eutrofización</w:t>
      </w:r>
      <w:bookmarkEnd w:id="7"/>
      <w:r w:rsidRPr="001D61B8" w:rsidR="00405999">
        <w:rPr>
          <w:rStyle w:val="Hyperlink2"/>
          <w:rFonts w:eastAsia="Arial Unicode MS"/>
          <w:lang w:val="nl-NL"/>
        </w:rPr>
        <w:t xml:space="preserve"> (</w:t>
      </w:r>
      <w:r w:rsidRPr="00D83729" w:rsidR="00405999">
        <w:rPr>
          <w:rStyle w:val="Hyperlink2"/>
          <w:rFonts w:eastAsia="Arial Unicode MS"/>
          <w:color w:val="0070C0"/>
          <w:lang w:val="nl-NL"/>
        </w:rPr>
        <w:t>Menezes</w:t>
      </w:r>
      <w:r w:rsidRPr="00D83729" w:rsidR="009132F7">
        <w:rPr>
          <w:rStyle w:val="Hyperlink2"/>
          <w:rFonts w:eastAsia="Arial Unicode MS"/>
          <w:color w:val="0070C0"/>
          <w:lang w:val="nl-NL"/>
        </w:rPr>
        <w:t>,</w:t>
      </w:r>
      <w:r w:rsidRPr="00D83729" w:rsidR="00405999">
        <w:rPr>
          <w:rStyle w:val="Hyperlink2"/>
          <w:rFonts w:eastAsia="Arial Unicode MS"/>
          <w:color w:val="0070C0"/>
          <w:lang w:val="nl-NL"/>
        </w:rPr>
        <w:t xml:space="preserve"> 2019</w:t>
      </w:r>
      <w:r w:rsidRPr="001D61B8" w:rsidR="00405999">
        <w:rPr>
          <w:rStyle w:val="Hyperlink2"/>
          <w:rFonts w:eastAsia="Arial Unicode MS"/>
          <w:lang w:val="nl-NL"/>
        </w:rPr>
        <w:t>).</w:t>
      </w:r>
      <w:r w:rsidR="009D7CFB">
        <w:rPr>
          <w:rStyle w:val="Hyperlink2"/>
          <w:rFonts w:eastAsia="Arial Unicode MS"/>
          <w:lang w:val="nl-NL"/>
        </w:rPr>
        <w:t xml:space="preserve"> </w:t>
      </w:r>
      <w:r w:rsidR="00AB6909">
        <w:rPr>
          <w:rStyle w:val="Hyperlink2"/>
          <w:rFonts w:eastAsia="Arial Unicode MS"/>
          <w:lang w:val="nl-NL"/>
        </w:rPr>
        <w:t>En el caso de las aves acuáticas migratorias puede ser aún más perjudicial, ya que los brotes de botulismo no s</w:t>
      </w:r>
      <w:r w:rsidR="008F333E">
        <w:rPr>
          <w:rStyle w:val="Hyperlink2"/>
          <w:rFonts w:eastAsia="Arial Unicode MS"/>
          <w:lang w:val="nl-NL"/>
        </w:rPr>
        <w:t>o</w:t>
      </w:r>
      <w:r w:rsidR="00AB6909">
        <w:rPr>
          <w:rStyle w:val="Hyperlink2"/>
          <w:rFonts w:eastAsia="Arial Unicode MS"/>
          <w:lang w:val="nl-NL"/>
        </w:rPr>
        <w:t xml:space="preserve">lo </w:t>
      </w:r>
      <w:r w:rsidR="00FD4898">
        <w:rPr>
          <w:rStyle w:val="Hyperlink2"/>
          <w:rFonts w:eastAsia="Arial Unicode MS"/>
          <w:lang w:val="nl-NL"/>
        </w:rPr>
        <w:t>podrían ocurrir</w:t>
      </w:r>
      <w:r w:rsidR="00AB6909">
        <w:rPr>
          <w:rStyle w:val="Hyperlink2"/>
          <w:rFonts w:eastAsia="Arial Unicode MS"/>
          <w:lang w:val="nl-NL"/>
        </w:rPr>
        <w:t xml:space="preserve"> a finales de verano y otoño en sus sitios de reunión antes de migrar</w:t>
      </w:r>
      <w:r w:rsidR="00B83BCC">
        <w:rPr>
          <w:rStyle w:val="Hyperlink2"/>
          <w:rFonts w:eastAsia="Arial Unicode MS"/>
          <w:lang w:val="nl-NL"/>
        </w:rPr>
        <w:t xml:space="preserve">, </w:t>
      </w:r>
      <w:r w:rsidR="00AB6909">
        <w:rPr>
          <w:rStyle w:val="Hyperlink2"/>
          <w:rFonts w:eastAsia="Arial Unicode MS"/>
          <w:lang w:val="nl-NL"/>
        </w:rPr>
        <w:t>si no también en sus sitios de i</w:t>
      </w:r>
      <w:r w:rsidR="00B83BCC">
        <w:rPr>
          <w:rStyle w:val="Hyperlink2"/>
          <w:rFonts w:eastAsia="Arial Unicode MS"/>
          <w:lang w:val="nl-NL"/>
        </w:rPr>
        <w:t>n</w:t>
      </w:r>
      <w:r w:rsidR="00AB6909">
        <w:rPr>
          <w:rStyle w:val="Hyperlink2"/>
          <w:rFonts w:eastAsia="Arial Unicode MS"/>
          <w:lang w:val="nl-NL"/>
        </w:rPr>
        <w:t>vernación</w:t>
      </w:r>
      <w:r w:rsidR="00B83BCC">
        <w:rPr>
          <w:rStyle w:val="Hyperlink2"/>
          <w:rFonts w:eastAsia="Arial Unicode MS"/>
          <w:lang w:val="nl-NL"/>
        </w:rPr>
        <w:t xml:space="preserve">. </w:t>
      </w:r>
    </w:p>
    <w:p w:rsidRPr="001D61B8" w:rsidR="00405999" w:rsidP="009B498A" w:rsidRDefault="00405999" w14:paraId="12B03ED8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nl-NL"/>
        </w:rPr>
      </w:pPr>
      <w:r w:rsidRPr="001D61B8">
        <w:rPr>
          <w:rStyle w:val="Hyperlink2"/>
          <w:rFonts w:eastAsia="Arial Unicode MS"/>
          <w:lang w:val="nl-NL"/>
        </w:rPr>
        <w:t xml:space="preserve"> </w:t>
      </w:r>
    </w:p>
    <w:p w:rsidR="00405999" w:rsidP="009B498A" w:rsidRDefault="00405999" w14:paraId="0E678EE2" w14:textId="7C77D991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r w:rsidRPr="001D61B8">
        <w:rPr>
          <w:rStyle w:val="Hyperlink2"/>
          <w:rFonts w:eastAsia="Arial Unicode MS"/>
          <w:lang w:val="nl-NL"/>
        </w:rPr>
        <w:t xml:space="preserve">Por lo tanto, es necesario </w:t>
      </w:r>
      <w:r w:rsidRPr="001D61B8">
        <w:rPr>
          <w:rStyle w:val="Hyperlink2"/>
          <w:rFonts w:eastAsia="Arial Unicode MS"/>
          <w:lang w:val="es-ES_tradnl"/>
        </w:rPr>
        <w:t>establecer medidas de restauraci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1D61B8">
        <w:rPr>
          <w:rStyle w:val="Hyperlink2"/>
          <w:rFonts w:eastAsia="Arial Unicode MS"/>
          <w:lang w:val="es-ES_tradnl"/>
        </w:rPr>
        <w:t xml:space="preserve">n dirigidas a reducir la carga de nutrientes y </w:t>
      </w:r>
      <w:r w:rsidR="008F333E">
        <w:rPr>
          <w:rStyle w:val="Hyperlink2"/>
          <w:rFonts w:eastAsia="Arial Unicode MS"/>
          <w:lang w:val="es-ES_tradnl"/>
        </w:rPr>
        <w:t xml:space="preserve">de </w:t>
      </w:r>
      <w:r w:rsidRPr="001D61B8">
        <w:rPr>
          <w:rStyle w:val="Hyperlink2"/>
          <w:rFonts w:eastAsia="Arial Unicode MS"/>
          <w:lang w:val="es-ES_tradnl"/>
        </w:rPr>
        <w:t>materia org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á</w:t>
      </w:r>
      <w:r w:rsidRPr="001D61B8">
        <w:rPr>
          <w:rStyle w:val="Hyperlink2"/>
          <w:rFonts w:eastAsia="Arial Unicode MS"/>
          <w:lang w:val="es-ES_tradnl"/>
        </w:rPr>
        <w:t xml:space="preserve">nica </w:t>
      </w:r>
      <w:r w:rsidR="00AB6909">
        <w:rPr>
          <w:rStyle w:val="Hyperlink2"/>
          <w:rFonts w:eastAsia="Arial Unicode MS"/>
          <w:lang w:val="es-ES_tradnl"/>
        </w:rPr>
        <w:t>en descomposición,</w:t>
      </w:r>
      <w:r w:rsidRPr="001D61B8">
        <w:rPr>
          <w:rStyle w:val="Hyperlink2"/>
          <w:rFonts w:eastAsia="Arial Unicode MS"/>
          <w:lang w:val="es-ES_tradnl"/>
        </w:rPr>
        <w:t xml:space="preserve"> tales como</w:t>
      </w:r>
      <w:r w:rsidR="008F333E">
        <w:rPr>
          <w:rStyle w:val="Hyperlink2"/>
          <w:rFonts w:eastAsia="Arial Unicode MS"/>
          <w:lang w:val="es-ES_tradnl"/>
        </w:rPr>
        <w:t>:</w:t>
      </w:r>
      <w:r w:rsidRPr="001D61B8">
        <w:rPr>
          <w:rStyle w:val="Hyperlink2"/>
          <w:rFonts w:eastAsia="Arial Unicode MS"/>
          <w:lang w:val="es-ES_tradnl"/>
        </w:rPr>
        <w:t xml:space="preserve"> </w:t>
      </w:r>
      <w:r w:rsidR="00AE5E70">
        <w:rPr>
          <w:rStyle w:val="Hyperlink2"/>
          <w:rFonts w:eastAsia="Arial Unicode MS"/>
          <w:lang w:val="es-ES_tradnl"/>
        </w:rPr>
        <w:t xml:space="preserve">aumentar el nivel del agua en aquellos lugares donde sea posible, </w:t>
      </w:r>
      <w:r w:rsidR="008F333E">
        <w:rPr>
          <w:rStyle w:val="Hyperlink2"/>
          <w:rFonts w:eastAsia="Arial Unicode MS"/>
          <w:lang w:val="es-ES_tradnl"/>
        </w:rPr>
        <w:t xml:space="preserve">la </w:t>
      </w:r>
      <w:proofErr w:type="spellStart"/>
      <w:r w:rsidRPr="001D61B8">
        <w:rPr>
          <w:rStyle w:val="Hyperlink2"/>
          <w:rFonts w:eastAsia="Arial Unicode MS"/>
          <w:lang w:val="es-ES_tradnl"/>
        </w:rPr>
        <w:t>eliminaci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proofErr w:type="spellEnd"/>
      <w:r w:rsidRPr="001D61B8">
        <w:rPr>
          <w:rStyle w:val="Hyperlink2"/>
          <w:rFonts w:eastAsia="Arial Unicode MS"/>
          <w:lang w:val="it-IT"/>
        </w:rPr>
        <w:t>n de</w:t>
      </w:r>
      <w:r w:rsidR="009D7CFB">
        <w:rPr>
          <w:rStyle w:val="Hyperlink2"/>
          <w:rFonts w:eastAsia="Arial Unicode MS"/>
          <w:lang w:val="it-IT"/>
        </w:rPr>
        <w:t xml:space="preserve"> </w:t>
      </w:r>
      <w:r w:rsidRPr="001D61B8">
        <w:rPr>
          <w:rStyle w:val="Hyperlink2"/>
          <w:rFonts w:eastAsia="Arial Unicode MS"/>
          <w:lang w:val="it-IT"/>
        </w:rPr>
        <w:t>vegetaci</w:t>
      </w:r>
      <w:proofErr w:type="spellStart"/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1D61B8">
        <w:rPr>
          <w:rStyle w:val="Hyperlink2"/>
          <w:rFonts w:eastAsia="Arial Unicode MS"/>
          <w:lang w:val="es-ES_tradnl"/>
        </w:rPr>
        <w:t>n</w:t>
      </w:r>
      <w:proofErr w:type="spellEnd"/>
      <w:r w:rsidRPr="001D61B8">
        <w:rPr>
          <w:rStyle w:val="Hyperlink2"/>
          <w:rFonts w:eastAsia="Arial Unicode MS"/>
          <w:lang w:val="es-ES_tradnl"/>
        </w:rPr>
        <w:t xml:space="preserve"> terrestre antes de la temporada de lluvias</w:t>
      </w:r>
      <w:r w:rsidR="00AB6909">
        <w:rPr>
          <w:rStyle w:val="Hyperlink2"/>
          <w:rFonts w:eastAsia="Arial Unicode MS"/>
          <w:lang w:val="es-ES_tradnl"/>
        </w:rPr>
        <w:t xml:space="preserve"> en los humedales no permanentes</w:t>
      </w:r>
      <w:r w:rsidR="008F333E">
        <w:rPr>
          <w:rStyle w:val="Hyperlink2"/>
          <w:rFonts w:eastAsia="Arial Unicode MS"/>
          <w:lang w:val="es-ES_tradnl"/>
        </w:rPr>
        <w:t>, así como</w:t>
      </w:r>
      <w:r w:rsidRPr="001D61B8">
        <w:rPr>
          <w:rStyle w:val="Hyperlink2"/>
          <w:rFonts w:eastAsia="Arial Unicode MS"/>
          <w:lang w:val="es-ES_tradnl"/>
        </w:rPr>
        <w:t xml:space="preserve"> la exclusi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1D61B8">
        <w:rPr>
          <w:rStyle w:val="Hyperlink2"/>
          <w:rFonts w:eastAsia="Arial Unicode MS"/>
          <w:lang w:val="es-ES_tradnl"/>
        </w:rPr>
        <w:t>n de los peces no nativos.</w:t>
      </w:r>
    </w:p>
    <w:p w:rsidRPr="001D61B8" w:rsidR="00D83729" w:rsidP="009B498A" w:rsidRDefault="00D83729" w14:paraId="37AEBF4C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</w:p>
    <w:p w:rsidRPr="001D61B8" w:rsidR="00405999" w:rsidP="009B498A" w:rsidRDefault="00405999" w14:paraId="35E1203C" w14:textId="6FDDC1F1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r w:rsidRPr="001D61B8">
        <w:rPr>
          <w:rStyle w:val="Hyperlink2"/>
          <w:rFonts w:eastAsia="Arial Unicode MS"/>
          <w:lang w:val="es-ES_tradnl"/>
        </w:rPr>
        <w:t>Est</w:t>
      </w:r>
      <w:r w:rsidR="008F333E">
        <w:rPr>
          <w:rStyle w:val="Hyperlink2"/>
          <w:rFonts w:eastAsia="Arial Unicode MS"/>
          <w:lang w:val="es-ES_tradnl"/>
        </w:rPr>
        <w:t>a</w:t>
      </w:r>
      <w:r w:rsidRPr="001D61B8">
        <w:rPr>
          <w:rStyle w:val="Hyperlink2"/>
          <w:rFonts w:eastAsia="Arial Unicode MS"/>
          <w:lang w:val="es-ES_tradnl"/>
        </w:rPr>
        <w:t xml:space="preserve"> 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ú</w:t>
      </w:r>
      <w:r w:rsidRPr="001D61B8">
        <w:rPr>
          <w:rStyle w:val="Hyperlink2"/>
          <w:rFonts w:eastAsia="Arial Unicode MS"/>
          <w:lang w:val="es-ES_tradnl"/>
        </w:rPr>
        <w:t>ltim</w:t>
      </w:r>
      <w:r w:rsidR="008F333E">
        <w:rPr>
          <w:rStyle w:val="Hyperlink2"/>
          <w:rFonts w:eastAsia="Arial Unicode MS"/>
          <w:lang w:val="es-ES_tradnl"/>
        </w:rPr>
        <w:t>a medida</w:t>
      </w:r>
      <w:r w:rsidRPr="001D61B8">
        <w:rPr>
          <w:rStyle w:val="Hyperlink2"/>
          <w:rFonts w:eastAsia="Arial Unicode MS"/>
          <w:lang w:val="es-ES_tradnl"/>
        </w:rPr>
        <w:t xml:space="preserve"> ha dado buenos resultados en los programas de restauraci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1D61B8">
        <w:rPr>
          <w:rStyle w:val="Hyperlink2"/>
          <w:rFonts w:eastAsia="Arial Unicode MS"/>
          <w:lang w:val="es-ES_tradnl"/>
        </w:rPr>
        <w:t>n de los lagos someros (</w:t>
      </w:r>
      <w:r w:rsidRPr="00D83729">
        <w:rPr>
          <w:rStyle w:val="Hyperlink2"/>
          <w:rFonts w:eastAsia="Arial Unicode MS"/>
          <w:color w:val="0070C0"/>
          <w:lang w:val="es-ES_tradnl"/>
        </w:rPr>
        <w:t>Scheffer y Ness, 2007</w:t>
      </w:r>
      <w:r w:rsidRPr="001D61B8">
        <w:rPr>
          <w:rStyle w:val="Hyperlink2"/>
          <w:rFonts w:eastAsia="Arial Unicode MS"/>
          <w:lang w:val="es-ES_tradnl"/>
        </w:rPr>
        <w:t>).</w:t>
      </w:r>
      <w:r w:rsidR="009D7CFB">
        <w:rPr>
          <w:rStyle w:val="Hyperlink2"/>
          <w:rFonts w:eastAsia="Arial Unicode MS"/>
          <w:lang w:val="es-ES_tradnl"/>
        </w:rPr>
        <w:t xml:space="preserve"> </w:t>
      </w:r>
      <w:r w:rsidRPr="001D61B8">
        <w:rPr>
          <w:rStyle w:val="Hyperlink2"/>
          <w:rFonts w:eastAsia="Arial Unicode MS"/>
          <w:lang w:val="es-ES_tradnl"/>
        </w:rPr>
        <w:t xml:space="preserve">Los peces del género </w:t>
      </w:r>
      <w:proofErr w:type="spellStart"/>
      <w:r w:rsidRPr="001D61B8">
        <w:rPr>
          <w:rStyle w:val="Hyperlink2"/>
          <w:rFonts w:eastAsia="Arial Unicode MS"/>
          <w:i/>
          <w:iCs/>
          <w:lang w:val="es-ES_tradnl"/>
        </w:rPr>
        <w:t>Oreochromis</w:t>
      </w:r>
      <w:proofErr w:type="spellEnd"/>
      <w:r w:rsidR="008F333E">
        <w:rPr>
          <w:rStyle w:val="Hyperlink2"/>
          <w:rFonts w:eastAsia="Arial Unicode MS"/>
          <w:i/>
          <w:iCs/>
          <w:lang w:val="es-ES_tradnl"/>
        </w:rPr>
        <w:t>,</w:t>
      </w:r>
      <w:r w:rsidRPr="001D61B8">
        <w:rPr>
          <w:rStyle w:val="Hyperlink2"/>
          <w:rFonts w:eastAsia="Arial Unicode MS"/>
          <w:lang w:val="es-ES_tradnl"/>
        </w:rPr>
        <w:t xml:space="preserve"> además de aportar más nutrientes al sistema y favorecer a la </w:t>
      </w:r>
      <w:proofErr w:type="spellStart"/>
      <w:r w:rsidRPr="001D61B8">
        <w:rPr>
          <w:rStyle w:val="Hyperlink2"/>
          <w:rFonts w:eastAsia="Arial Unicode MS"/>
          <w:lang w:val="es-ES_tradnl"/>
        </w:rPr>
        <w:t>resuspensión</w:t>
      </w:r>
      <w:proofErr w:type="spellEnd"/>
      <w:r w:rsidRPr="001D61B8">
        <w:rPr>
          <w:rStyle w:val="Hyperlink2"/>
          <w:rFonts w:eastAsia="Arial Unicode MS"/>
          <w:lang w:val="es-ES_tradnl"/>
        </w:rPr>
        <w:t xml:space="preserve"> del sedimento, se han asociado de manera directa </w:t>
      </w:r>
      <w:r w:rsidRPr="001D61B8">
        <w:rPr>
          <w:rStyle w:val="Hyperlink2"/>
          <w:rFonts w:eastAsia="Arial Unicode MS"/>
          <w:lang w:val="es-ES_tradnl"/>
        </w:rPr>
        <w:lastRenderedPageBreak/>
        <w:t>a la presentación de brotes de botulismo aviar, ya que se ha detectado la presencia de la toxina botulínica en sus heces (</w:t>
      </w:r>
      <w:r w:rsidRPr="00D83729">
        <w:rPr>
          <w:rStyle w:val="Hyperlink2"/>
          <w:rFonts w:eastAsia="Arial Unicode MS"/>
          <w:color w:val="0070C0"/>
          <w:lang w:val="es-ES_tradnl"/>
        </w:rPr>
        <w:t xml:space="preserve">Nol </w:t>
      </w:r>
      <w:r w:rsidRPr="00D83729">
        <w:rPr>
          <w:rStyle w:val="Ninguno"/>
          <w:rFonts w:ascii="Times New Roman" w:hAnsi="Times New Roman" w:cs="Times New Roman"/>
          <w:i/>
          <w:iCs/>
          <w:color w:val="0070C0"/>
          <w:sz w:val="24"/>
          <w:szCs w:val="24"/>
        </w:rPr>
        <w:t>et al.,</w:t>
      </w:r>
      <w:r w:rsidRPr="00D83729">
        <w:rPr>
          <w:rStyle w:val="Hyperlink2"/>
          <w:rFonts w:eastAsia="Arial Unicode MS"/>
          <w:color w:val="0070C0"/>
        </w:rPr>
        <w:t xml:space="preserve"> 2004</w:t>
      </w:r>
      <w:r w:rsidRPr="001D61B8">
        <w:rPr>
          <w:rStyle w:val="Hyperlink2"/>
          <w:rFonts w:eastAsia="Arial Unicode MS"/>
        </w:rPr>
        <w:t>).</w:t>
      </w:r>
    </w:p>
    <w:p w:rsidR="00E550DD" w:rsidP="009B498A" w:rsidRDefault="00E550DD" w14:paraId="5CB42E08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bookmarkStart w:name="_Hlk71817879" w:id="8"/>
    </w:p>
    <w:p w:rsidRPr="001D61B8" w:rsidR="00405999" w:rsidP="009B498A" w:rsidRDefault="00405999" w14:paraId="124C5ACC" w14:textId="51714F65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r w:rsidRPr="001D61B8">
        <w:rPr>
          <w:rStyle w:val="Hyperlink2"/>
          <w:rFonts w:eastAsia="Arial Unicode MS"/>
          <w:lang w:val="es-ES_tradnl"/>
        </w:rPr>
        <w:t>Otras acciones podr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í</w:t>
      </w:r>
      <w:r w:rsidRPr="001D61B8">
        <w:rPr>
          <w:rStyle w:val="Hyperlink2"/>
          <w:rFonts w:eastAsia="Arial Unicode MS"/>
          <w:lang w:val="es-ES_tradnl"/>
        </w:rPr>
        <w:t>an ser el uso de productos qu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í</w:t>
      </w:r>
      <w:r w:rsidRPr="001D61B8">
        <w:rPr>
          <w:rStyle w:val="Hyperlink2"/>
          <w:rFonts w:eastAsia="Arial Unicode MS"/>
          <w:lang w:val="es-ES_tradnl"/>
        </w:rPr>
        <w:t>micos para reducir la materia org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á</w:t>
      </w:r>
      <w:r w:rsidRPr="001D61B8">
        <w:rPr>
          <w:rStyle w:val="Hyperlink2"/>
          <w:rFonts w:eastAsia="Arial Unicode MS"/>
          <w:lang w:val="es-ES_tradnl"/>
        </w:rPr>
        <w:t>nica y</w:t>
      </w:r>
      <w:r w:rsidR="008F333E">
        <w:rPr>
          <w:rStyle w:val="Hyperlink2"/>
          <w:rFonts w:eastAsia="Arial Unicode MS"/>
          <w:lang w:val="es-ES_tradnl"/>
        </w:rPr>
        <w:t xml:space="preserve"> las</w:t>
      </w:r>
      <w:r w:rsidR="009D7CFB">
        <w:rPr>
          <w:rStyle w:val="Hyperlink2"/>
          <w:rFonts w:eastAsia="Arial Unicode MS"/>
          <w:lang w:val="es-ES_tradnl"/>
        </w:rPr>
        <w:t xml:space="preserve"> </w:t>
      </w:r>
      <w:r w:rsidRPr="001D61B8">
        <w:rPr>
          <w:rStyle w:val="Hyperlink2"/>
          <w:rFonts w:eastAsia="Arial Unicode MS"/>
          <w:lang w:val="es-ES_tradnl"/>
        </w:rPr>
        <w:t>part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í</w:t>
      </w:r>
      <w:r w:rsidRPr="001D61B8">
        <w:rPr>
          <w:rStyle w:val="Hyperlink2"/>
          <w:rFonts w:eastAsia="Arial Unicode MS"/>
          <w:lang w:val="pt-PT"/>
        </w:rPr>
        <w:t>culas suspendidas (</w:t>
      </w:r>
      <w:r w:rsidRPr="00D83729">
        <w:rPr>
          <w:rStyle w:val="Hyperlink2"/>
          <w:rFonts w:eastAsia="Arial Unicode MS"/>
          <w:color w:val="0070C0"/>
          <w:lang w:val="pt-PT"/>
        </w:rPr>
        <w:t>Ara</w:t>
      </w:r>
      <w:r w:rsidRPr="00D83729">
        <w:rPr>
          <w:rStyle w:val="Ninguno"/>
          <w:rFonts w:ascii="Times New Roman" w:hAnsi="Times New Roman" w:cs="Times New Roman"/>
          <w:color w:val="0070C0"/>
          <w:sz w:val="24"/>
          <w:szCs w:val="24"/>
          <w:lang w:val="es-ES_tradnl"/>
        </w:rPr>
        <w:t>ú</w:t>
      </w:r>
      <w:proofErr w:type="spellStart"/>
      <w:r w:rsidRPr="00D83729">
        <w:rPr>
          <w:rStyle w:val="Hyperlink2"/>
          <w:rFonts w:eastAsia="Arial Unicode MS"/>
          <w:color w:val="0070C0"/>
        </w:rPr>
        <w:t>jo</w:t>
      </w:r>
      <w:proofErr w:type="spellEnd"/>
      <w:r w:rsidRPr="00D83729">
        <w:rPr>
          <w:rStyle w:val="Hyperlink2"/>
          <w:rFonts w:eastAsia="Arial Unicode MS"/>
          <w:color w:val="0070C0"/>
        </w:rPr>
        <w:t xml:space="preserve"> </w:t>
      </w:r>
      <w:r w:rsidRPr="00D83729">
        <w:rPr>
          <w:rStyle w:val="Ninguno"/>
          <w:rFonts w:ascii="Times New Roman" w:hAnsi="Times New Roman" w:cs="Times New Roman"/>
          <w:i/>
          <w:iCs/>
          <w:color w:val="0070C0"/>
          <w:sz w:val="24"/>
          <w:szCs w:val="24"/>
        </w:rPr>
        <w:t>et al.,</w:t>
      </w:r>
      <w:r w:rsidRPr="00D83729">
        <w:rPr>
          <w:rStyle w:val="Hyperlink2"/>
          <w:rFonts w:eastAsia="Arial Unicode MS"/>
          <w:color w:val="0070C0"/>
          <w:lang w:val="es-ES_tradnl"/>
        </w:rPr>
        <w:t xml:space="preserve"> 2015</w:t>
      </w:r>
      <w:bookmarkEnd w:id="8"/>
      <w:r w:rsidRPr="001D61B8" w:rsidR="00637249">
        <w:rPr>
          <w:rStyle w:val="Hyperlink2"/>
          <w:rFonts w:eastAsia="Arial Unicode MS"/>
          <w:lang w:val="es-ES_tradnl"/>
        </w:rPr>
        <w:t>)</w:t>
      </w:r>
      <w:r w:rsidRPr="001D61B8">
        <w:rPr>
          <w:rStyle w:val="Hyperlink2"/>
          <w:rFonts w:eastAsia="Arial Unicode MS"/>
          <w:lang w:val="es-ES_tradnl"/>
        </w:rPr>
        <w:t xml:space="preserve">. </w:t>
      </w:r>
      <w:r w:rsidR="008F333E">
        <w:rPr>
          <w:rStyle w:val="Hyperlink2"/>
          <w:rFonts w:eastAsia="Arial Unicode MS"/>
          <w:lang w:val="es-ES_tradnl"/>
        </w:rPr>
        <w:t>Se r</w:t>
      </w:r>
      <w:r w:rsidRPr="001D61B8">
        <w:rPr>
          <w:rStyle w:val="Hyperlink2"/>
          <w:rFonts w:eastAsia="Arial Unicode MS"/>
          <w:lang w:val="es-ES_tradnl"/>
        </w:rPr>
        <w:t>ecom</w:t>
      </w:r>
      <w:r w:rsidR="008F333E">
        <w:rPr>
          <w:rStyle w:val="Hyperlink2"/>
          <w:rFonts w:eastAsia="Arial Unicode MS"/>
          <w:lang w:val="es-ES_tradnl"/>
        </w:rPr>
        <w:t>ienda</w:t>
      </w:r>
      <w:r w:rsidRPr="001D61B8">
        <w:rPr>
          <w:rStyle w:val="Hyperlink2"/>
          <w:rFonts w:eastAsia="Arial Unicode MS"/>
          <w:lang w:val="es-ES_tradnl"/>
        </w:rPr>
        <w:t xml:space="preserve"> un programa piloto de restauración basado en el establecimiento de mesocosmos</w:t>
      </w:r>
      <w:r w:rsidR="008F333E">
        <w:rPr>
          <w:rStyle w:val="Hyperlink2"/>
          <w:rFonts w:eastAsia="Arial Unicode MS"/>
          <w:lang w:val="es-ES_tradnl"/>
        </w:rPr>
        <w:t>,</w:t>
      </w:r>
      <w:r w:rsidRPr="001D61B8">
        <w:rPr>
          <w:rStyle w:val="Hyperlink2"/>
          <w:rFonts w:eastAsia="Arial Unicode MS"/>
          <w:lang w:val="es-ES_tradnl"/>
        </w:rPr>
        <w:t xml:space="preserve"> utilizando diferentes tratamientos para identificar cuales acciones de manejo ser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í</w:t>
      </w:r>
      <w:r w:rsidRPr="001D61B8">
        <w:rPr>
          <w:rStyle w:val="Hyperlink2"/>
          <w:rFonts w:eastAsia="Arial Unicode MS"/>
          <w:lang w:val="es-ES_tradnl"/>
        </w:rPr>
        <w:t>an adecuadas para cada humedal.</w:t>
      </w:r>
    </w:p>
    <w:bookmarkEnd w:id="5"/>
    <w:p w:rsidRPr="00D83729" w:rsidR="00E91AA9" w:rsidP="009B498A" w:rsidRDefault="00E91AA9" w14:paraId="27184852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D83729" w:rsidR="0001018F" w:rsidP="009B498A" w:rsidRDefault="005774D5" w14:paraId="49053761" w14:textId="4D927766">
      <w:pPr>
        <w:pStyle w:val="Cuerpo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3729">
        <w:rPr>
          <w:rStyle w:val="Ninguno"/>
          <w:rFonts w:ascii="Times New Roman" w:hAnsi="Times New Roman" w:cs="Times New Roman"/>
          <w:b/>
          <w:bCs/>
          <w:sz w:val="24"/>
          <w:szCs w:val="24"/>
        </w:rPr>
        <w:t>5.</w:t>
      </w:r>
      <w:r w:rsidRPr="00D83729" w:rsidR="001D61B8">
        <w:rPr>
          <w:rStyle w:val="Ninguno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3729" w:rsidR="006F3EA9">
        <w:rPr>
          <w:rStyle w:val="Ninguno"/>
          <w:rFonts w:ascii="Times New Roman" w:hAnsi="Times New Roman" w:cs="Times New Roman"/>
          <w:b/>
          <w:bCs/>
          <w:sz w:val="24"/>
          <w:szCs w:val="24"/>
          <w:lang w:val="it-IT"/>
        </w:rPr>
        <w:t>C</w:t>
      </w:r>
      <w:bookmarkStart w:name="_Hlk39248807" w:id="9"/>
      <w:r w:rsidRPr="00D83729" w:rsidR="00871578">
        <w:rPr>
          <w:rStyle w:val="Ninguno"/>
          <w:rFonts w:ascii="Times New Roman" w:hAnsi="Times New Roman" w:cs="Times New Roman"/>
          <w:b/>
          <w:bCs/>
          <w:sz w:val="24"/>
          <w:szCs w:val="24"/>
          <w:lang w:val="it-IT"/>
        </w:rPr>
        <w:t>onclusiones</w:t>
      </w:r>
    </w:p>
    <w:p w:rsidRPr="00D83729" w:rsidR="00F7292D" w:rsidP="009B498A" w:rsidRDefault="00F7292D" w14:paraId="7CBE14B9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b/>
          <w:bCs/>
        </w:rPr>
      </w:pPr>
    </w:p>
    <w:p w:rsidR="009D2C9F" w:rsidP="009B498A" w:rsidRDefault="00800062" w14:paraId="1E58AA28" w14:textId="6347D228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r>
        <w:rPr>
          <w:rStyle w:val="Hyperlink2"/>
          <w:rFonts w:eastAsia="Arial Unicode MS"/>
          <w:lang w:val="es-ES_tradnl"/>
        </w:rPr>
        <w:t>Hubo</w:t>
      </w:r>
      <w:r w:rsidR="00B37270">
        <w:rPr>
          <w:rStyle w:val="Hyperlink2"/>
          <w:rFonts w:eastAsia="Arial Unicode MS"/>
          <w:lang w:val="es-ES_tradnl"/>
        </w:rPr>
        <w:t xml:space="preserve"> cambios</w:t>
      </w:r>
      <w:r w:rsidR="008F333E">
        <w:rPr>
          <w:rStyle w:val="Hyperlink2"/>
          <w:rFonts w:eastAsia="Arial Unicode MS"/>
          <w:lang w:val="es-ES_tradnl"/>
        </w:rPr>
        <w:t>,</w:t>
      </w:r>
      <w:r w:rsidR="00B37270">
        <w:rPr>
          <w:rStyle w:val="Hyperlink2"/>
          <w:rFonts w:eastAsia="Arial Unicode MS"/>
          <w:lang w:val="es-ES_tradnl"/>
        </w:rPr>
        <w:t xml:space="preserve"> tanto bióticos como fisicoquímicos</w:t>
      </w:r>
      <w:r w:rsidR="008F333E">
        <w:rPr>
          <w:rStyle w:val="Hyperlink2"/>
          <w:rFonts w:eastAsia="Arial Unicode MS"/>
          <w:lang w:val="es-ES_tradnl"/>
        </w:rPr>
        <w:t>,</w:t>
      </w:r>
      <w:r>
        <w:rPr>
          <w:rStyle w:val="Hyperlink2"/>
          <w:rFonts w:eastAsia="Arial Unicode MS"/>
          <w:lang w:val="es-ES_tradnl"/>
        </w:rPr>
        <w:t xml:space="preserve"> a lo largo del año</w:t>
      </w:r>
      <w:r w:rsidR="008F333E">
        <w:rPr>
          <w:rStyle w:val="Hyperlink2"/>
          <w:rFonts w:eastAsia="Arial Unicode MS"/>
          <w:lang w:val="es-ES_tradnl"/>
        </w:rPr>
        <w:t xml:space="preserve"> en los tres humedales estudiados</w:t>
      </w:r>
      <w:r w:rsidR="00B37270">
        <w:rPr>
          <w:rStyle w:val="Hyperlink2"/>
          <w:rFonts w:eastAsia="Arial Unicode MS"/>
          <w:lang w:val="es-ES_tradnl"/>
        </w:rPr>
        <w:t xml:space="preserve">. </w:t>
      </w:r>
      <w:r>
        <w:rPr>
          <w:rStyle w:val="Hyperlink2"/>
          <w:rFonts w:eastAsia="Arial Unicode MS"/>
          <w:lang w:val="es-ES_tradnl"/>
        </w:rPr>
        <w:t xml:space="preserve">La diversidad de zooplancton y macroinvertebrados disminuyó en todos los sitios. </w:t>
      </w:r>
      <w:r w:rsidRPr="001D61B8" w:rsidR="00F0594F">
        <w:rPr>
          <w:rStyle w:val="Hyperlink2"/>
          <w:rFonts w:eastAsia="Arial Unicode MS"/>
          <w:lang w:val="es-ES_tradnl"/>
        </w:rPr>
        <w:t xml:space="preserve">En </w:t>
      </w:r>
      <w:r w:rsidR="00B672F9">
        <w:rPr>
          <w:rStyle w:val="Hyperlink2"/>
          <w:rFonts w:eastAsia="Arial Unicode MS"/>
          <w:lang w:val="es-ES_tradnl"/>
        </w:rPr>
        <w:t>los humedales no permanentes</w:t>
      </w:r>
      <w:r w:rsidR="008F333E">
        <w:rPr>
          <w:rStyle w:val="Hyperlink2"/>
          <w:rFonts w:eastAsia="Arial Unicode MS"/>
          <w:lang w:val="es-ES_tradnl"/>
        </w:rPr>
        <w:t>,</w:t>
      </w:r>
      <w:r w:rsidR="00B672F9">
        <w:rPr>
          <w:rStyle w:val="Hyperlink2"/>
          <w:rFonts w:eastAsia="Arial Unicode MS"/>
          <w:lang w:val="es-ES_tradnl"/>
        </w:rPr>
        <w:t xml:space="preserve"> como </w:t>
      </w:r>
      <w:r w:rsidRPr="001D61B8" w:rsidR="00F0594F">
        <w:rPr>
          <w:rStyle w:val="Hyperlink2"/>
          <w:rFonts w:eastAsia="Arial Unicode MS"/>
          <w:lang w:val="es-ES_tradnl"/>
        </w:rPr>
        <w:t>Silva y Coyote</w:t>
      </w:r>
      <w:r w:rsidR="008F333E">
        <w:rPr>
          <w:rStyle w:val="Hyperlink2"/>
          <w:rFonts w:eastAsia="Arial Unicode MS"/>
          <w:lang w:val="es-ES_tradnl"/>
        </w:rPr>
        <w:t>,</w:t>
      </w:r>
      <w:r w:rsidR="009D2C9F">
        <w:rPr>
          <w:rStyle w:val="Hyperlink2"/>
          <w:rFonts w:eastAsia="Arial Unicode MS"/>
          <w:lang w:val="es-ES_tradnl"/>
        </w:rPr>
        <w:t xml:space="preserve"> en donde se han presentado brotes recurrentes de botulismo, </w:t>
      </w:r>
      <w:r w:rsidRPr="001D61B8" w:rsidR="009D2C9F">
        <w:rPr>
          <w:rStyle w:val="Hyperlink2"/>
          <w:rFonts w:eastAsia="Arial Unicode MS"/>
          <w:lang w:val="es-ES_tradnl"/>
        </w:rPr>
        <w:t>la</w:t>
      </w:r>
      <w:r w:rsidRPr="001D61B8" w:rsidR="00DC22D4">
        <w:rPr>
          <w:rStyle w:val="Hyperlink2"/>
          <w:rFonts w:eastAsia="Arial Unicode MS"/>
          <w:lang w:val="es-ES_tradnl"/>
        </w:rPr>
        <w:t xml:space="preserve"> inundación en época de lluvias después de una sequía</w:t>
      </w:r>
      <w:r w:rsidRPr="001D61B8" w:rsidR="001D61B8">
        <w:rPr>
          <w:rStyle w:val="Hyperlink2"/>
          <w:rFonts w:eastAsia="Arial Unicode MS"/>
          <w:lang w:val="es-ES_tradnl"/>
        </w:rPr>
        <w:t xml:space="preserve"> </w:t>
      </w:r>
      <w:r w:rsidRPr="001D61B8" w:rsidR="00DC22D4">
        <w:rPr>
          <w:rStyle w:val="Hyperlink2"/>
          <w:rFonts w:eastAsia="Arial Unicode MS"/>
          <w:lang w:val="es-ES_tradnl"/>
        </w:rPr>
        <w:t>completa ocasio</w:t>
      </w:r>
      <w:r>
        <w:rPr>
          <w:rStyle w:val="Hyperlink2"/>
          <w:rFonts w:eastAsia="Arial Unicode MS"/>
          <w:lang w:val="es-ES_tradnl"/>
        </w:rPr>
        <w:t>nó</w:t>
      </w:r>
      <w:r w:rsidRPr="001D61B8" w:rsidR="00DC22D4">
        <w:rPr>
          <w:rStyle w:val="Hyperlink2"/>
          <w:rFonts w:eastAsia="Arial Unicode MS"/>
          <w:lang w:val="es-ES_tradnl"/>
        </w:rPr>
        <w:t xml:space="preserve"> la muerte de la vegetación terrestre</w:t>
      </w:r>
      <w:r w:rsidR="008F333E">
        <w:rPr>
          <w:rStyle w:val="Hyperlink2"/>
          <w:rFonts w:eastAsia="Arial Unicode MS"/>
          <w:lang w:val="es-ES_tradnl"/>
        </w:rPr>
        <w:t>,</w:t>
      </w:r>
      <w:r w:rsidR="00B672F9">
        <w:rPr>
          <w:rStyle w:val="Hyperlink2"/>
          <w:rFonts w:eastAsia="Arial Unicode MS"/>
          <w:lang w:val="es-ES_tradnl"/>
        </w:rPr>
        <w:t xml:space="preserve"> proporcionando una gran cantidad de materia orgánica en descomposición.</w:t>
      </w:r>
    </w:p>
    <w:p w:rsidR="00D83729" w:rsidP="009B498A" w:rsidRDefault="00D83729" w14:paraId="30885F0F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</w:p>
    <w:p w:rsidR="009D2C9F" w:rsidP="009B498A" w:rsidRDefault="00B37270" w14:paraId="1789F166" w14:textId="0DF4D003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r>
        <w:rPr>
          <w:rStyle w:val="Hyperlink2"/>
          <w:rFonts w:eastAsia="Arial Unicode MS"/>
          <w:lang w:val="es-ES_tradnl"/>
        </w:rPr>
        <w:t xml:space="preserve">La </w:t>
      </w:r>
      <w:r w:rsidRPr="001D61B8" w:rsidR="00DC22D4">
        <w:rPr>
          <w:rStyle w:val="Hyperlink2"/>
          <w:rFonts w:eastAsia="Arial Unicode MS"/>
          <w:lang w:val="es-ES_tradnl"/>
        </w:rPr>
        <w:t>introducción de peces</w:t>
      </w:r>
      <w:r>
        <w:rPr>
          <w:rStyle w:val="Hyperlink2"/>
          <w:rFonts w:eastAsia="Arial Unicode MS"/>
          <w:lang w:val="es-ES_tradnl"/>
        </w:rPr>
        <w:t xml:space="preserve"> y</w:t>
      </w:r>
      <w:r w:rsidR="00B672F9">
        <w:rPr>
          <w:rStyle w:val="Hyperlink2"/>
          <w:rFonts w:eastAsia="Arial Unicode MS"/>
          <w:lang w:val="es-ES_tradnl"/>
        </w:rPr>
        <w:t xml:space="preserve"> la llegada de miles de aves migratorias</w:t>
      </w:r>
      <w:r>
        <w:rPr>
          <w:rStyle w:val="Hyperlink2"/>
          <w:rFonts w:eastAsia="Arial Unicode MS"/>
          <w:lang w:val="es-ES_tradnl"/>
        </w:rPr>
        <w:t xml:space="preserve"> añad</w:t>
      </w:r>
      <w:r w:rsidR="00800062">
        <w:rPr>
          <w:rStyle w:val="Hyperlink2"/>
          <w:rFonts w:eastAsia="Arial Unicode MS"/>
          <w:lang w:val="es-ES_tradnl"/>
        </w:rPr>
        <w:t>ieron</w:t>
      </w:r>
      <w:r w:rsidR="009D7CFB">
        <w:rPr>
          <w:rStyle w:val="Hyperlink2"/>
          <w:rFonts w:eastAsia="Arial Unicode MS"/>
          <w:lang w:val="es-ES_tradnl"/>
        </w:rPr>
        <w:t xml:space="preserve"> </w:t>
      </w:r>
      <w:r>
        <w:rPr>
          <w:rStyle w:val="Hyperlink2"/>
          <w:rFonts w:eastAsia="Arial Unicode MS"/>
          <w:lang w:val="es-ES_tradnl"/>
        </w:rPr>
        <w:t>más nutrientes al sistema</w:t>
      </w:r>
      <w:r w:rsidR="00800062">
        <w:rPr>
          <w:rStyle w:val="Hyperlink2"/>
          <w:rFonts w:eastAsia="Arial Unicode MS"/>
          <w:lang w:val="es-ES_tradnl"/>
        </w:rPr>
        <w:t xml:space="preserve">, esto se reflejó en </w:t>
      </w:r>
      <w:r w:rsidR="008F333E">
        <w:rPr>
          <w:rStyle w:val="Hyperlink2"/>
          <w:rFonts w:eastAsia="Arial Unicode MS"/>
          <w:lang w:val="es-ES_tradnl"/>
        </w:rPr>
        <w:t>una menor</w:t>
      </w:r>
      <w:r w:rsidR="00800062">
        <w:rPr>
          <w:rStyle w:val="Hyperlink2"/>
          <w:rFonts w:eastAsia="Arial Unicode MS"/>
          <w:lang w:val="es-ES_tradnl"/>
        </w:rPr>
        <w:t xml:space="preserve"> transparencia del agua, niveles altos de solidos disueltos totales y zonas anóxicas. </w:t>
      </w:r>
      <w:r>
        <w:rPr>
          <w:rStyle w:val="Hyperlink2"/>
          <w:rFonts w:eastAsia="Arial Unicode MS"/>
          <w:lang w:val="es-ES_tradnl"/>
        </w:rPr>
        <w:t>As</w:t>
      </w:r>
      <w:r w:rsidR="008F333E">
        <w:rPr>
          <w:rStyle w:val="Hyperlink2"/>
          <w:rFonts w:eastAsia="Arial Unicode MS"/>
          <w:lang w:val="es-ES_tradnl"/>
        </w:rPr>
        <w:t>i</w:t>
      </w:r>
      <w:r>
        <w:rPr>
          <w:rStyle w:val="Hyperlink2"/>
          <w:rFonts w:eastAsia="Arial Unicode MS"/>
          <w:lang w:val="es-ES_tradnl"/>
        </w:rPr>
        <w:t xml:space="preserve">mismo, </w:t>
      </w:r>
      <w:r w:rsidR="008F333E">
        <w:rPr>
          <w:rStyle w:val="Hyperlink2"/>
          <w:rFonts w:eastAsia="Arial Unicode MS"/>
          <w:lang w:val="es-ES_tradnl"/>
        </w:rPr>
        <w:t xml:space="preserve">se </w:t>
      </w:r>
      <w:r>
        <w:rPr>
          <w:rStyle w:val="Hyperlink2"/>
          <w:rFonts w:eastAsia="Arial Unicode MS"/>
          <w:lang w:val="es-ES_tradnl"/>
        </w:rPr>
        <w:t>comprob</w:t>
      </w:r>
      <w:r w:rsidR="008F333E">
        <w:rPr>
          <w:rStyle w:val="Hyperlink2"/>
          <w:rFonts w:eastAsia="Arial Unicode MS"/>
          <w:lang w:val="es-ES_tradnl"/>
        </w:rPr>
        <w:t>ó</w:t>
      </w:r>
      <w:r>
        <w:rPr>
          <w:rStyle w:val="Hyperlink2"/>
          <w:rFonts w:eastAsia="Arial Unicode MS"/>
          <w:lang w:val="es-ES_tradnl"/>
        </w:rPr>
        <w:t xml:space="preserve"> el flujo de nutrientes provenientes de las actividades humanas como la agricultura y </w:t>
      </w:r>
      <w:r w:rsidR="00B9127D">
        <w:rPr>
          <w:rStyle w:val="Hyperlink2"/>
          <w:rFonts w:eastAsia="Arial Unicode MS"/>
          <w:lang w:val="es-ES_tradnl"/>
        </w:rPr>
        <w:t xml:space="preserve">el flujo de </w:t>
      </w:r>
      <w:r>
        <w:rPr>
          <w:rStyle w:val="Hyperlink2"/>
          <w:rFonts w:eastAsia="Arial Unicode MS"/>
          <w:lang w:val="es-ES_tradnl"/>
        </w:rPr>
        <w:t xml:space="preserve">aguas residuales hacia estos humedales. </w:t>
      </w:r>
      <w:r w:rsidR="009D2C9F">
        <w:rPr>
          <w:rStyle w:val="Hyperlink2"/>
          <w:rFonts w:eastAsia="Arial Unicode MS"/>
          <w:lang w:val="es-ES_tradnl"/>
        </w:rPr>
        <w:t xml:space="preserve">Estas condiciones </w:t>
      </w:r>
      <w:r w:rsidR="0080306A">
        <w:rPr>
          <w:rStyle w:val="Hyperlink2"/>
          <w:rFonts w:eastAsia="Arial Unicode MS"/>
          <w:lang w:val="es-ES_tradnl"/>
        </w:rPr>
        <w:t>eutróficas</w:t>
      </w:r>
      <w:r w:rsidR="00B9127D">
        <w:rPr>
          <w:rStyle w:val="Hyperlink2"/>
          <w:rFonts w:eastAsia="Arial Unicode MS"/>
          <w:lang w:val="es-ES_tradnl"/>
        </w:rPr>
        <w:t>,</w:t>
      </w:r>
      <w:r w:rsidR="0080306A">
        <w:rPr>
          <w:rStyle w:val="Hyperlink2"/>
          <w:rFonts w:eastAsia="Arial Unicode MS"/>
          <w:lang w:val="es-ES_tradnl"/>
        </w:rPr>
        <w:t xml:space="preserve"> </w:t>
      </w:r>
      <w:r w:rsidR="009D2C9F">
        <w:rPr>
          <w:rStyle w:val="Hyperlink2"/>
          <w:rFonts w:eastAsia="Arial Unicode MS"/>
          <w:lang w:val="es-ES_tradnl"/>
        </w:rPr>
        <w:t>junto con las temperaturas elevadas encontradas</w:t>
      </w:r>
      <w:r w:rsidR="00B9127D">
        <w:rPr>
          <w:rStyle w:val="Hyperlink2"/>
          <w:rFonts w:eastAsia="Arial Unicode MS"/>
          <w:lang w:val="es-ES_tradnl"/>
        </w:rPr>
        <w:t>,</w:t>
      </w:r>
      <w:r w:rsidR="009D2C9F">
        <w:rPr>
          <w:rStyle w:val="Hyperlink2"/>
          <w:rFonts w:eastAsia="Arial Unicode MS"/>
          <w:lang w:val="es-ES_tradnl"/>
        </w:rPr>
        <w:t xml:space="preserve"> podrían ocasionar </w:t>
      </w:r>
      <w:r w:rsidRPr="001D61B8" w:rsidR="00DC376E">
        <w:rPr>
          <w:rStyle w:val="Hyperlink2"/>
          <w:rFonts w:eastAsia="Arial Unicode MS"/>
          <w:lang w:val="es-ES_tradnl"/>
        </w:rPr>
        <w:t xml:space="preserve">brotes recurrentes de botulismo aviar. </w:t>
      </w:r>
    </w:p>
    <w:p w:rsidR="00D83729" w:rsidP="009B498A" w:rsidRDefault="00D83729" w14:paraId="29FA0743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</w:p>
    <w:p w:rsidR="009D2C9F" w:rsidP="009B498A" w:rsidRDefault="009D2C9F" w14:paraId="3EF312A6" w14:textId="3D308DFB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r>
        <w:rPr>
          <w:rStyle w:val="Hyperlink2"/>
          <w:rFonts w:eastAsia="Arial Unicode MS"/>
          <w:lang w:val="es-ES_tradnl"/>
        </w:rPr>
        <w:t>En el humedal permanente Refugio de Trancas</w:t>
      </w:r>
      <w:r w:rsidR="006C4E21">
        <w:rPr>
          <w:rStyle w:val="Hyperlink2"/>
          <w:rFonts w:eastAsia="Arial Unicode MS"/>
          <w:lang w:val="es-ES_tradnl"/>
        </w:rPr>
        <w:t>,</w:t>
      </w:r>
      <w:r>
        <w:rPr>
          <w:rStyle w:val="Hyperlink2"/>
          <w:rFonts w:eastAsia="Arial Unicode MS"/>
          <w:lang w:val="es-ES_tradnl"/>
        </w:rPr>
        <w:t xml:space="preserve"> donde no se han registrado brotes, la transparencia disminuyó poco a lo largo del estudio. No </w:t>
      </w:r>
      <w:r w:rsidR="00B9127D">
        <w:rPr>
          <w:rStyle w:val="Hyperlink2"/>
          <w:rFonts w:eastAsia="Arial Unicode MS"/>
          <w:lang w:val="es-ES_tradnl"/>
        </w:rPr>
        <w:t xml:space="preserve">se </w:t>
      </w:r>
      <w:r>
        <w:rPr>
          <w:rStyle w:val="Hyperlink2"/>
          <w:rFonts w:eastAsia="Arial Unicode MS"/>
          <w:lang w:val="es-ES_tradnl"/>
        </w:rPr>
        <w:t>detect</w:t>
      </w:r>
      <w:r w:rsidR="00B9127D">
        <w:rPr>
          <w:rStyle w:val="Hyperlink2"/>
          <w:rFonts w:eastAsia="Arial Unicode MS"/>
          <w:lang w:val="es-ES_tradnl"/>
        </w:rPr>
        <w:t>ó</w:t>
      </w:r>
      <w:r>
        <w:rPr>
          <w:rStyle w:val="Hyperlink2"/>
          <w:rFonts w:eastAsia="Arial Unicode MS"/>
          <w:lang w:val="es-ES_tradnl"/>
        </w:rPr>
        <w:t xml:space="preserve"> flujo de nutrientes </w:t>
      </w:r>
      <w:r w:rsidR="00B9127D">
        <w:rPr>
          <w:rStyle w:val="Hyperlink2"/>
          <w:rFonts w:eastAsia="Arial Unicode MS"/>
          <w:lang w:val="es-ES_tradnl"/>
        </w:rPr>
        <w:t>causados por</w:t>
      </w:r>
      <w:r>
        <w:rPr>
          <w:rStyle w:val="Hyperlink2"/>
          <w:rFonts w:eastAsia="Arial Unicode MS"/>
          <w:lang w:val="es-ES_tradnl"/>
        </w:rPr>
        <w:t xml:space="preserve"> actividades humanas hacia el humedal</w:t>
      </w:r>
      <w:r w:rsidR="00871578">
        <w:rPr>
          <w:rStyle w:val="Hyperlink2"/>
          <w:rFonts w:eastAsia="Arial Unicode MS"/>
          <w:lang w:val="es-ES_tradnl"/>
        </w:rPr>
        <w:t>. Las características ambientales observa</w:t>
      </w:r>
      <w:r w:rsidR="00B9127D">
        <w:rPr>
          <w:rStyle w:val="Hyperlink2"/>
          <w:rFonts w:eastAsia="Arial Unicode MS"/>
          <w:lang w:val="es-ES_tradnl"/>
        </w:rPr>
        <w:t>das</w:t>
      </w:r>
      <w:r w:rsidR="00871578">
        <w:rPr>
          <w:rStyle w:val="Hyperlink2"/>
          <w:rFonts w:eastAsia="Arial Unicode MS"/>
          <w:lang w:val="es-ES_tradnl"/>
        </w:rPr>
        <w:t xml:space="preserve"> como temperatura</w:t>
      </w:r>
      <w:r w:rsidR="00E550DD">
        <w:rPr>
          <w:rStyle w:val="Hyperlink2"/>
          <w:rFonts w:eastAsia="Arial Unicode MS"/>
          <w:lang w:val="es-ES_tradnl"/>
        </w:rPr>
        <w:t>s</w:t>
      </w:r>
      <w:r w:rsidR="00871578">
        <w:rPr>
          <w:rStyle w:val="Hyperlink2"/>
          <w:rFonts w:eastAsia="Arial Unicode MS"/>
          <w:lang w:val="es-ES_tradnl"/>
        </w:rPr>
        <w:t xml:space="preserve"> más baja</w:t>
      </w:r>
      <w:r w:rsidR="00E550DD">
        <w:rPr>
          <w:rStyle w:val="Hyperlink2"/>
          <w:rFonts w:eastAsia="Arial Unicode MS"/>
          <w:lang w:val="es-ES_tradnl"/>
        </w:rPr>
        <w:t>s</w:t>
      </w:r>
      <w:r w:rsidR="00871578">
        <w:rPr>
          <w:rStyle w:val="Hyperlink2"/>
          <w:rFonts w:eastAsia="Arial Unicode MS"/>
          <w:lang w:val="es-ES_tradnl"/>
        </w:rPr>
        <w:t xml:space="preserve"> y zonas no anóxicas</w:t>
      </w:r>
      <w:r w:rsidR="00E550DD">
        <w:rPr>
          <w:rStyle w:val="Hyperlink2"/>
          <w:rFonts w:eastAsia="Arial Unicode MS"/>
          <w:lang w:val="es-ES_tradnl"/>
        </w:rPr>
        <w:t xml:space="preserve"> no son apropiadas para que se libere la toxina botulínica. </w:t>
      </w:r>
    </w:p>
    <w:p w:rsidR="00D83729" w:rsidP="009B498A" w:rsidRDefault="00D83729" w14:paraId="536943A1" w14:textId="77777777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</w:p>
    <w:p w:rsidR="0080306A" w:rsidP="009B498A" w:rsidRDefault="00E550DD" w14:paraId="2FFBEF5B" w14:textId="1B060825">
      <w:pPr>
        <w:pStyle w:val="Cuerpo"/>
        <w:spacing w:after="0" w:line="240" w:lineRule="auto"/>
        <w:jc w:val="both"/>
        <w:rPr>
          <w:rStyle w:val="Hyperlink2"/>
          <w:rFonts w:eastAsia="Arial Unicode MS"/>
          <w:lang w:val="es-ES_tradnl"/>
        </w:rPr>
      </w:pPr>
      <w:r w:rsidRPr="001D61B8">
        <w:rPr>
          <w:rStyle w:val="Hyperlink2"/>
          <w:rFonts w:eastAsia="Arial Unicode MS"/>
          <w:lang w:val="nl-NL"/>
        </w:rPr>
        <w:t>Con el cambio climático, el impacto del botulismo aviar en los humedales someros tropicales</w:t>
      </w:r>
      <w:r w:rsidR="009D7CFB">
        <w:rPr>
          <w:rStyle w:val="Hyperlink2"/>
          <w:rFonts w:eastAsia="Arial Unicode MS"/>
          <w:lang w:val="nl-NL"/>
        </w:rPr>
        <w:t xml:space="preserve"> </w:t>
      </w:r>
      <w:r>
        <w:rPr>
          <w:rStyle w:val="Hyperlink2"/>
          <w:rFonts w:eastAsia="Arial Unicode MS"/>
          <w:lang w:val="nl-NL"/>
        </w:rPr>
        <w:t xml:space="preserve">semi-aridos </w:t>
      </w:r>
      <w:r w:rsidRPr="001D61B8">
        <w:rPr>
          <w:rStyle w:val="Hyperlink2"/>
          <w:rFonts w:eastAsia="Arial Unicode MS"/>
          <w:lang w:val="nl-NL"/>
        </w:rPr>
        <w:t>puede incrementar</w:t>
      </w:r>
      <w:r w:rsidR="00B9127D">
        <w:rPr>
          <w:rStyle w:val="Hyperlink2"/>
          <w:rFonts w:eastAsia="Arial Unicode MS"/>
          <w:lang w:val="nl-NL"/>
        </w:rPr>
        <w:t>se</w:t>
      </w:r>
      <w:r w:rsidRPr="001D61B8">
        <w:rPr>
          <w:rStyle w:val="Hyperlink2"/>
          <w:rFonts w:eastAsia="Arial Unicode MS"/>
          <w:lang w:val="nl-NL"/>
        </w:rPr>
        <w:t xml:space="preserve"> cada vez más y tener consecuencias a largo plazo para las </w:t>
      </w:r>
      <w:r>
        <w:rPr>
          <w:rStyle w:val="Hyperlink2"/>
          <w:rFonts w:eastAsia="Arial Unicode MS"/>
          <w:lang w:val="nl-NL"/>
        </w:rPr>
        <w:t xml:space="preserve">aves acuáticas. </w:t>
      </w:r>
      <w:r w:rsidRPr="001D61B8">
        <w:rPr>
          <w:rStyle w:val="Hyperlink2"/>
          <w:rFonts w:eastAsia="Arial Unicode MS"/>
          <w:lang w:val="nl-NL"/>
        </w:rPr>
        <w:t xml:space="preserve">Por lo tanto, es necesario </w:t>
      </w:r>
      <w:r w:rsidRPr="001D61B8">
        <w:rPr>
          <w:rStyle w:val="Hyperlink2"/>
          <w:rFonts w:eastAsia="Arial Unicode MS"/>
          <w:lang w:val="es-ES_tradnl"/>
        </w:rPr>
        <w:t>establecer medidas de restauraci</w:t>
      </w:r>
      <w:r w:rsidRPr="001D61B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1D61B8">
        <w:rPr>
          <w:rStyle w:val="Hyperlink2"/>
          <w:rFonts w:eastAsia="Arial Unicode MS"/>
          <w:lang w:val="es-ES_tradnl"/>
        </w:rPr>
        <w:t>n dirigidas a reducir la carga de nutrientes</w:t>
      </w:r>
      <w:r w:rsidR="0080306A">
        <w:rPr>
          <w:rStyle w:val="Hyperlink2"/>
          <w:rFonts w:eastAsia="Arial Unicode MS"/>
          <w:lang w:val="es-ES_tradnl"/>
        </w:rPr>
        <w:t>.</w:t>
      </w:r>
      <w:r w:rsidR="00B9127D">
        <w:rPr>
          <w:rStyle w:val="Hyperlink2"/>
          <w:rFonts w:eastAsia="Arial Unicode MS"/>
          <w:lang w:val="es-ES_tradnl"/>
        </w:rPr>
        <w:t xml:space="preserve"> Se</w:t>
      </w:r>
      <w:r w:rsidRPr="001D61B8">
        <w:rPr>
          <w:rStyle w:val="Hyperlink2"/>
          <w:rFonts w:eastAsia="Arial Unicode MS"/>
          <w:lang w:val="es-ES_tradnl"/>
        </w:rPr>
        <w:t xml:space="preserve"> </w:t>
      </w:r>
      <w:r w:rsidR="00413FA2">
        <w:rPr>
          <w:rStyle w:val="Hyperlink2"/>
          <w:rFonts w:eastAsia="Arial Unicode MS"/>
          <w:lang w:val="es-ES_tradnl"/>
        </w:rPr>
        <w:t>re</w:t>
      </w:r>
      <w:r w:rsidRPr="001D61B8" w:rsidR="0080306A">
        <w:rPr>
          <w:rStyle w:val="Hyperlink2"/>
          <w:rFonts w:eastAsia="Arial Unicode MS"/>
          <w:lang w:val="es-ES_tradnl"/>
        </w:rPr>
        <w:t>com</w:t>
      </w:r>
      <w:r w:rsidR="00B9127D">
        <w:rPr>
          <w:rStyle w:val="Hyperlink2"/>
          <w:rFonts w:eastAsia="Arial Unicode MS"/>
          <w:lang w:val="es-ES_tradnl"/>
        </w:rPr>
        <w:t>ienda</w:t>
      </w:r>
      <w:r w:rsidRPr="001D61B8" w:rsidR="0080306A">
        <w:rPr>
          <w:rStyle w:val="Hyperlink2"/>
          <w:rFonts w:eastAsia="Arial Unicode MS"/>
          <w:lang w:val="es-ES_tradnl"/>
        </w:rPr>
        <w:t xml:space="preserve"> un programa piloto de restauración basado en el establecimiento de mesocosmos</w:t>
      </w:r>
      <w:r w:rsidR="00B9127D">
        <w:rPr>
          <w:rStyle w:val="Hyperlink2"/>
          <w:rFonts w:eastAsia="Arial Unicode MS"/>
          <w:lang w:val="es-ES_tradnl"/>
        </w:rPr>
        <w:t>,</w:t>
      </w:r>
      <w:r w:rsidRPr="001D61B8" w:rsidR="0080306A">
        <w:rPr>
          <w:rStyle w:val="Hyperlink2"/>
          <w:rFonts w:eastAsia="Arial Unicode MS"/>
          <w:lang w:val="es-ES_tradnl"/>
        </w:rPr>
        <w:t xml:space="preserve"> utilizando diferentes tratamientos para identificar cu</w:t>
      </w:r>
      <w:r w:rsidR="00B9127D">
        <w:rPr>
          <w:rStyle w:val="Hyperlink2"/>
          <w:rFonts w:eastAsia="Arial Unicode MS"/>
          <w:lang w:val="es-ES_tradnl"/>
        </w:rPr>
        <w:t>á</w:t>
      </w:r>
      <w:r w:rsidRPr="001D61B8" w:rsidR="0080306A">
        <w:rPr>
          <w:rStyle w:val="Hyperlink2"/>
          <w:rFonts w:eastAsia="Arial Unicode MS"/>
          <w:lang w:val="es-ES_tradnl"/>
        </w:rPr>
        <w:t>les acciones de manejo ser</w:t>
      </w:r>
      <w:r w:rsidRPr="001D61B8" w:rsidR="0080306A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í</w:t>
      </w:r>
      <w:r w:rsidRPr="001D61B8" w:rsidR="0080306A">
        <w:rPr>
          <w:rStyle w:val="Hyperlink2"/>
          <w:rFonts w:eastAsia="Arial Unicode MS"/>
          <w:lang w:val="es-ES_tradnl"/>
        </w:rPr>
        <w:t>an adecuadas para cada humedal</w:t>
      </w:r>
      <w:r w:rsidR="0080306A">
        <w:rPr>
          <w:rStyle w:val="Hyperlink2"/>
          <w:rFonts w:eastAsia="Arial Unicode MS"/>
          <w:lang w:val="es-ES_tradnl"/>
        </w:rPr>
        <w:t>.</w:t>
      </w:r>
      <w:bookmarkEnd w:id="9"/>
    </w:p>
    <w:p w:rsidRPr="00D83729" w:rsidR="0080306A" w:rsidP="009B498A" w:rsidRDefault="0080306A" w14:paraId="60D5DC11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sz w:val="24"/>
          <w:szCs w:val="24"/>
          <w:lang w:val="es-ES_tradnl"/>
        </w:rPr>
      </w:pPr>
    </w:p>
    <w:p w:rsidRPr="00D83729" w:rsidR="00E91AA9" w:rsidP="009B498A" w:rsidRDefault="005774D5" w14:paraId="38AD4F92" w14:textId="4B3B3C0A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</w:pPr>
      <w:r w:rsidRPr="00D83729">
        <w:rPr>
          <w:rStyle w:val="Ninguno"/>
          <w:rFonts w:ascii="Times New Roman" w:hAnsi="Times New Roman" w:cs="Times New Roman"/>
          <w:b/>
          <w:bCs/>
          <w:sz w:val="24"/>
          <w:szCs w:val="24"/>
        </w:rPr>
        <w:t>6.</w:t>
      </w:r>
      <w:r w:rsidRPr="00D83729" w:rsidR="006F3EA9">
        <w:rPr>
          <w:rStyle w:val="Ninguno"/>
          <w:rFonts w:ascii="Times New Roman" w:hAnsi="Times New Roman" w:cs="Times New Roman"/>
          <w:sz w:val="24"/>
          <w:szCs w:val="24"/>
        </w:rPr>
        <w:t xml:space="preserve"> </w:t>
      </w:r>
      <w:r w:rsidRPr="00D83729" w:rsidR="006F3EA9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É</w:t>
      </w:r>
      <w:r w:rsidRPr="00D83729" w:rsidR="0080306A">
        <w:rPr>
          <w:rStyle w:val="Ninguno"/>
          <w:rFonts w:ascii="Times New Roman" w:hAnsi="Times New Roman" w:cs="Times New Roman"/>
          <w:b/>
          <w:bCs/>
          <w:sz w:val="24"/>
          <w:szCs w:val="24"/>
          <w:lang w:val="es-ES_tradnl"/>
        </w:rPr>
        <w:t>tica y conflicto de intereses</w:t>
      </w:r>
    </w:p>
    <w:p w:rsidRPr="00D83729" w:rsidR="00F7292D" w:rsidP="009B498A" w:rsidRDefault="00F7292D" w14:paraId="47F4E658" w14:textId="77777777">
      <w:pPr>
        <w:pStyle w:val="Cuerpo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Pr="003E6C8D" w:rsidR="00E91AA9" w:rsidP="009B498A" w:rsidRDefault="006F3EA9" w14:paraId="6BD26675" w14:textId="7B31D23A">
      <w:pPr>
        <w:pStyle w:val="Cuerpo"/>
        <w:spacing w:after="0" w:line="240" w:lineRule="auto"/>
        <w:jc w:val="both"/>
        <w:rPr>
          <w:rStyle w:val="Hyperlink2"/>
          <w:rFonts w:eastAsia="Arial Unicode MS"/>
        </w:rPr>
      </w:pPr>
      <w:r w:rsidRPr="003E6C8D">
        <w:rPr>
          <w:rStyle w:val="Hyperlink2"/>
          <w:rFonts w:eastAsia="Arial Unicode MS"/>
          <w:lang w:val="es-ES_tradnl"/>
        </w:rPr>
        <w:t xml:space="preserve">Las personas autoras declaramos que hemos cumplido totalmente con todos los requisitos 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é</w:t>
      </w:r>
      <w:r w:rsidRPr="003E6C8D">
        <w:rPr>
          <w:rStyle w:val="Hyperlink2"/>
          <w:rFonts w:eastAsia="Arial Unicode MS"/>
          <w:lang w:val="es-ES_tradnl"/>
        </w:rPr>
        <w:t>ticos y legales pertinentes, tanto durante el estudio como en la producci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3E6C8D">
        <w:rPr>
          <w:rStyle w:val="Hyperlink2"/>
          <w:rFonts w:eastAsia="Arial Unicode MS"/>
          <w:lang w:val="es-ES_tradnl"/>
        </w:rPr>
        <w:t>n del manuscrito; no hay conflictos de intereses de ning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ú</w:t>
      </w:r>
      <w:r w:rsidRPr="003E6C8D">
        <w:rPr>
          <w:rStyle w:val="Hyperlink2"/>
          <w:rFonts w:eastAsia="Arial Unicode MS"/>
          <w:lang w:val="es-ES_tradnl"/>
        </w:rPr>
        <w:t>n tipo; todas las fuentes financieras se mencionan completa y claramente en la secci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3E6C8D">
        <w:rPr>
          <w:rStyle w:val="Hyperlink2"/>
          <w:rFonts w:eastAsia="Arial Unicode MS"/>
          <w:lang w:val="es-ES_tradnl"/>
        </w:rPr>
        <w:t>n de agradecimientos; y estamos totalmente de acuerdo con la versi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3E6C8D">
        <w:rPr>
          <w:rStyle w:val="Hyperlink2"/>
          <w:rFonts w:eastAsia="Arial Unicode MS"/>
          <w:lang w:val="es-ES_tradnl"/>
        </w:rPr>
        <w:t>n final editada del art</w:t>
      </w:r>
      <w:r w:rsidRPr="003E6C8D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í</w:t>
      </w:r>
      <w:r w:rsidRPr="003E6C8D">
        <w:rPr>
          <w:rStyle w:val="Hyperlink2"/>
          <w:rFonts w:eastAsia="Arial Unicode MS"/>
          <w:lang w:val="es-ES_tradnl"/>
        </w:rPr>
        <w:t>culo</w:t>
      </w:r>
      <w:r w:rsidR="00B9127D">
        <w:rPr>
          <w:rStyle w:val="Hyperlink2"/>
          <w:rFonts w:eastAsia="Arial Unicode MS"/>
          <w:lang w:val="es-ES_tradnl"/>
        </w:rPr>
        <w:t>.</w:t>
      </w:r>
    </w:p>
    <w:p w:rsidRPr="00D83729" w:rsidR="00E91AA9" w:rsidP="009B498A" w:rsidRDefault="00E91AA9" w14:paraId="01B18F38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D83729" w:rsidR="00E91AA9" w:rsidP="009B498A" w:rsidRDefault="005774D5" w14:paraId="13CFFC70" w14:textId="3EBA64ED">
      <w:pPr>
        <w:pStyle w:val="Cuerpo"/>
        <w:spacing w:after="0" w:line="240" w:lineRule="auto"/>
        <w:jc w:val="both"/>
        <w:rPr>
          <w:rFonts w:ascii="Times New Roman" w:hAnsi="Times New Roman" w:cs="Times New Roman"/>
          <w:b/>
          <w:bCs/>
          <w:color w:val="221F1F"/>
          <w:sz w:val="24"/>
          <w:szCs w:val="24"/>
          <w:lang w:val="es-ES_tradnl"/>
        </w:rPr>
      </w:pPr>
      <w:r w:rsidRPr="00D83729">
        <w:rPr>
          <w:rStyle w:val="Ninguno"/>
          <w:rFonts w:ascii="Times New Roman" w:hAnsi="Times New Roman" w:cs="Times New Roman"/>
          <w:b/>
          <w:bCs/>
          <w:color w:val="221F1F"/>
          <w:sz w:val="24"/>
          <w:szCs w:val="24"/>
          <w:u w:color="221F1F"/>
          <w:lang w:val="es-ES_tradnl"/>
        </w:rPr>
        <w:t>7.</w:t>
      </w:r>
      <w:r w:rsidRPr="00D83729" w:rsidR="006F3EA9">
        <w:rPr>
          <w:rStyle w:val="Ninguno"/>
          <w:rFonts w:ascii="Times New Roman" w:hAnsi="Times New Roman" w:cs="Times New Roman"/>
          <w:b/>
          <w:bCs/>
          <w:color w:val="221F1F"/>
          <w:sz w:val="24"/>
          <w:szCs w:val="24"/>
          <w:u w:color="221F1F"/>
          <w:lang w:val="es-ES_tradnl"/>
        </w:rPr>
        <w:t xml:space="preserve"> A</w:t>
      </w:r>
      <w:r w:rsidRPr="00D83729" w:rsidR="0080306A">
        <w:rPr>
          <w:rStyle w:val="Ninguno"/>
          <w:rFonts w:ascii="Times New Roman" w:hAnsi="Times New Roman" w:cs="Times New Roman"/>
          <w:b/>
          <w:bCs/>
          <w:color w:val="221F1F"/>
          <w:sz w:val="24"/>
          <w:szCs w:val="24"/>
          <w:u w:color="221F1F"/>
          <w:lang w:val="es-ES_tradnl"/>
        </w:rPr>
        <w:t>gradecimientos</w:t>
      </w:r>
    </w:p>
    <w:p w:rsidRPr="00D83729" w:rsidR="00F7292D" w:rsidP="009B498A" w:rsidRDefault="00F7292D" w14:paraId="3921A575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cs="Times New Roman"/>
          <w:color w:val="221F1F"/>
          <w:sz w:val="24"/>
          <w:szCs w:val="24"/>
          <w:u w:color="221F1F"/>
          <w:lang w:val="es-ES_tradnl"/>
        </w:rPr>
      </w:pPr>
    </w:p>
    <w:p w:rsidRPr="003E6C8D" w:rsidR="00E91AA9" w:rsidP="009B498A" w:rsidRDefault="006F3EA9" w14:paraId="2D1404CC" w14:textId="780E0D52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b/>
          <w:bCs/>
          <w:color w:val="221F1F"/>
          <w:sz w:val="28"/>
          <w:szCs w:val="28"/>
          <w:u w:color="221F1F"/>
        </w:rPr>
      </w:pPr>
      <w:r w:rsidRPr="003E6C8D">
        <w:rPr>
          <w:rStyle w:val="Ninguno"/>
          <w:rFonts w:ascii="Times New Roman" w:hAnsi="Times New Roman" w:cs="Times New Roman"/>
          <w:color w:val="221F1F"/>
          <w:sz w:val="24"/>
          <w:szCs w:val="24"/>
          <w:u w:color="221F1F"/>
          <w:lang w:val="es-ES_tradnl"/>
        </w:rPr>
        <w:lastRenderedPageBreak/>
        <w:t xml:space="preserve">Agradecemos a International Wild </w:t>
      </w:r>
      <w:proofErr w:type="spellStart"/>
      <w:r w:rsidRPr="003E6C8D">
        <w:rPr>
          <w:rStyle w:val="Ninguno"/>
          <w:rFonts w:ascii="Times New Roman" w:hAnsi="Times New Roman" w:cs="Times New Roman"/>
          <w:color w:val="221F1F"/>
          <w:sz w:val="24"/>
          <w:szCs w:val="24"/>
          <w:u w:color="221F1F"/>
          <w:lang w:val="es-ES_tradnl"/>
        </w:rPr>
        <w:t>Waterfowl</w:t>
      </w:r>
      <w:proofErr w:type="spellEnd"/>
      <w:r w:rsidRPr="003E6C8D">
        <w:rPr>
          <w:rStyle w:val="Ninguno"/>
          <w:rFonts w:ascii="Times New Roman" w:hAnsi="Times New Roman" w:cs="Times New Roman"/>
          <w:color w:val="221F1F"/>
          <w:sz w:val="24"/>
          <w:szCs w:val="24"/>
          <w:u w:color="221F1F"/>
          <w:lang w:val="es-ES_tradnl"/>
        </w:rPr>
        <w:t xml:space="preserve"> </w:t>
      </w:r>
      <w:proofErr w:type="spellStart"/>
      <w:r w:rsidRPr="003E6C8D">
        <w:rPr>
          <w:rStyle w:val="Ninguno"/>
          <w:rFonts w:ascii="Times New Roman" w:hAnsi="Times New Roman" w:cs="Times New Roman"/>
          <w:color w:val="221F1F"/>
          <w:sz w:val="24"/>
          <w:szCs w:val="24"/>
          <w:u w:color="221F1F"/>
          <w:lang w:val="es-ES_tradnl"/>
        </w:rPr>
        <w:t>Association</w:t>
      </w:r>
      <w:proofErr w:type="spellEnd"/>
      <w:r w:rsidRPr="003E6C8D">
        <w:rPr>
          <w:rStyle w:val="Ninguno"/>
          <w:rFonts w:ascii="Times New Roman" w:hAnsi="Times New Roman" w:cs="Times New Roman"/>
          <w:color w:val="221F1F"/>
          <w:sz w:val="24"/>
          <w:szCs w:val="24"/>
          <w:u w:color="221F1F"/>
          <w:lang w:val="es-ES_tradnl"/>
        </w:rPr>
        <w:t xml:space="preserve"> (IWWA) por el financiamiento para realizar el estudio de isotopos estables, a la Procuraduría Ambiental y de Ordenamiento Territorial del Estado de Guanajuato (PAOT), a la Secretaría del Medio Ambiente y Ordenamiento Territorial del Estado de Guanajuato (SMAOT) y al Instituto Tecnológico de Estudios Superiores de Irapuato (ITESI) por el apoyo con el material para el muestreo y el uso de sus laboratorios. También al municipio de San Francisco del Rincón, E. Corona, D Rogelio y S. Arguelles </w:t>
      </w:r>
      <w:r w:rsidRPr="003E6C8D">
        <w:rPr>
          <w:rStyle w:val="Ninguno"/>
          <w:rFonts w:ascii="Times New Roman" w:hAnsi="Times New Roman" w:cs="Times New Roman"/>
          <w:color w:val="111111"/>
          <w:sz w:val="24"/>
          <w:szCs w:val="24"/>
          <w:u w:color="111111"/>
        </w:rPr>
        <w:t>(</w:t>
      </w:r>
      <w:r w:rsidRPr="003E6C8D">
        <w:rPr>
          <w:rStyle w:val="Ninguno"/>
          <w:rFonts w:ascii="Times New Roman" w:hAnsi="Times New Roman" w:cs="Times New Roman"/>
          <w:color w:val="111111"/>
          <w:sz w:val="24"/>
          <w:szCs w:val="24"/>
          <w:u w:color="111111"/>
          <w:lang w:val="es-ES_tradnl"/>
        </w:rPr>
        <w:t xml:space="preserve">†) por su ayuda en la captura de los patos. </w:t>
      </w:r>
      <w:r w:rsidRPr="003E6C8D">
        <w:rPr>
          <w:rStyle w:val="Ninguno"/>
          <w:rFonts w:ascii="Times New Roman" w:hAnsi="Times New Roman" w:cs="Times New Roman"/>
          <w:color w:val="221F1F"/>
          <w:sz w:val="24"/>
          <w:szCs w:val="24"/>
          <w:u w:color="221F1F"/>
          <w:lang w:val="es-ES_tradnl"/>
        </w:rPr>
        <w:t>Marcela Araiza agradece a la Dirección General de Estudios de Posgrado, Posgrado en Ciencias Biológicas, UNAM por su apoyo con la beca de CONACYT No. 384970/261085.</w:t>
      </w:r>
      <w:r w:rsidR="009D7CFB">
        <w:rPr>
          <w:rStyle w:val="Ninguno"/>
          <w:rFonts w:ascii="Times New Roman" w:hAnsi="Times New Roman" w:cs="Times New Roman"/>
          <w:color w:val="221F1F"/>
          <w:sz w:val="24"/>
          <w:szCs w:val="24"/>
          <w:u w:color="221F1F"/>
          <w:lang w:val="es-ES_tradnl"/>
        </w:rPr>
        <w:t xml:space="preserve"> </w:t>
      </w:r>
      <w:r w:rsidR="00500EE6">
        <w:rPr>
          <w:rStyle w:val="Ninguno"/>
          <w:rFonts w:ascii="Times New Roman" w:hAnsi="Times New Roman" w:cs="Times New Roman"/>
          <w:color w:val="221F1F"/>
          <w:sz w:val="24"/>
          <w:szCs w:val="24"/>
          <w:u w:color="221F1F"/>
          <w:lang w:val="es-ES_tradnl"/>
        </w:rPr>
        <w:t>Finalmente, agradecemos a la Revista y las personas anónimas</w:t>
      </w:r>
      <w:r w:rsidR="00E935C9">
        <w:rPr>
          <w:rStyle w:val="Ninguno"/>
          <w:rFonts w:ascii="Times New Roman" w:hAnsi="Times New Roman" w:cs="Times New Roman"/>
          <w:color w:val="221F1F"/>
          <w:sz w:val="24"/>
          <w:szCs w:val="24"/>
          <w:u w:color="221F1F"/>
          <w:lang w:val="es-ES_tradnl"/>
        </w:rPr>
        <w:t xml:space="preserve">, con </w:t>
      </w:r>
      <w:r w:rsidR="00017225">
        <w:rPr>
          <w:rStyle w:val="Ninguno"/>
          <w:rFonts w:ascii="Times New Roman" w:hAnsi="Times New Roman" w:cs="Times New Roman"/>
          <w:color w:val="221F1F"/>
          <w:sz w:val="24"/>
          <w:szCs w:val="24"/>
          <w:u w:color="221F1F"/>
          <w:lang w:val="es-ES_tradnl"/>
        </w:rPr>
        <w:t>cuya</w:t>
      </w:r>
      <w:r w:rsidR="00500EE6">
        <w:rPr>
          <w:rStyle w:val="Ninguno"/>
          <w:rFonts w:ascii="Times New Roman" w:hAnsi="Times New Roman" w:cs="Times New Roman"/>
          <w:color w:val="221F1F"/>
          <w:sz w:val="24"/>
          <w:szCs w:val="24"/>
          <w:u w:color="221F1F"/>
          <w:lang w:val="es-ES_tradnl"/>
        </w:rPr>
        <w:t xml:space="preserve"> contribución </w:t>
      </w:r>
      <w:r w:rsidR="00E935C9">
        <w:rPr>
          <w:rStyle w:val="Ninguno"/>
          <w:rFonts w:ascii="Times New Roman" w:hAnsi="Times New Roman" w:cs="Times New Roman"/>
          <w:color w:val="221F1F"/>
          <w:sz w:val="24"/>
          <w:szCs w:val="24"/>
          <w:u w:color="221F1F"/>
          <w:lang w:val="es-ES_tradnl"/>
        </w:rPr>
        <w:t xml:space="preserve">se </w:t>
      </w:r>
      <w:r w:rsidR="00500EE6">
        <w:rPr>
          <w:rStyle w:val="Ninguno"/>
          <w:rFonts w:ascii="Times New Roman" w:hAnsi="Times New Roman" w:cs="Times New Roman"/>
          <w:color w:val="221F1F"/>
          <w:sz w:val="24"/>
          <w:szCs w:val="24"/>
          <w:u w:color="221F1F"/>
          <w:lang w:val="es-ES_tradnl"/>
        </w:rPr>
        <w:t>mejor</w:t>
      </w:r>
      <w:r w:rsidR="00E935C9">
        <w:rPr>
          <w:rStyle w:val="Ninguno"/>
          <w:rFonts w:ascii="Times New Roman" w:hAnsi="Times New Roman" w:cs="Times New Roman"/>
          <w:color w:val="221F1F"/>
          <w:sz w:val="24"/>
          <w:szCs w:val="24"/>
          <w:u w:color="221F1F"/>
          <w:lang w:val="es-ES_tradnl"/>
        </w:rPr>
        <w:t>ó</w:t>
      </w:r>
      <w:r w:rsidR="00500EE6">
        <w:rPr>
          <w:rStyle w:val="Ninguno"/>
          <w:rFonts w:ascii="Times New Roman" w:hAnsi="Times New Roman" w:cs="Times New Roman"/>
          <w:color w:val="221F1F"/>
          <w:sz w:val="24"/>
          <w:szCs w:val="24"/>
          <w:u w:color="221F1F"/>
          <w:lang w:val="es-ES_tradnl"/>
        </w:rPr>
        <w:t xml:space="preserve"> </w:t>
      </w:r>
      <w:r w:rsidR="00E935C9">
        <w:rPr>
          <w:rStyle w:val="Ninguno"/>
          <w:rFonts w:ascii="Times New Roman" w:hAnsi="Times New Roman" w:cs="Times New Roman"/>
          <w:color w:val="221F1F"/>
          <w:sz w:val="24"/>
          <w:szCs w:val="24"/>
          <w:u w:color="221F1F"/>
          <w:lang w:val="es-ES_tradnl"/>
        </w:rPr>
        <w:t>el artículo final.</w:t>
      </w:r>
    </w:p>
    <w:p w:rsidRPr="00D83729" w:rsidR="00E91AA9" w:rsidP="009B498A" w:rsidRDefault="00E91AA9" w14:paraId="7408C1C0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D83729" w:rsidR="00E91AA9" w:rsidP="009B498A" w:rsidRDefault="005774D5" w14:paraId="0EFDD312" w14:textId="0F153D15">
      <w:pPr>
        <w:pStyle w:val="Cuerpo"/>
        <w:spacing w:after="0" w:line="240" w:lineRule="auto"/>
        <w:rPr>
          <w:rFonts w:ascii="Times New Roman" w:hAnsi="Times New Roman" w:cs="Times New Roman"/>
          <w:b/>
          <w:bCs/>
          <w:color w:val="221F1F"/>
          <w:sz w:val="24"/>
          <w:szCs w:val="24"/>
          <w:lang w:val="en-US"/>
        </w:rPr>
      </w:pPr>
      <w:r w:rsidRPr="00D83729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8. </w:t>
      </w:r>
      <w:proofErr w:type="spellStart"/>
      <w:r w:rsidRPr="00D83729" w:rsidR="006F3EA9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D83729" w:rsidR="00E323E8">
        <w:rPr>
          <w:rStyle w:val="Ninguno"/>
          <w:rFonts w:ascii="Times New Roman" w:hAnsi="Times New Roman" w:cs="Times New Roman"/>
          <w:b/>
          <w:bCs/>
          <w:sz w:val="24"/>
          <w:szCs w:val="24"/>
          <w:lang w:val="en-US"/>
        </w:rPr>
        <w:t>eferencias</w:t>
      </w:r>
      <w:proofErr w:type="spellEnd"/>
    </w:p>
    <w:p w:rsidRPr="003C2138" w:rsidR="00E91AA9" w:rsidP="009B498A" w:rsidRDefault="00E91AA9" w14:paraId="3A9717CE" w14:textId="77777777">
      <w:pPr>
        <w:pStyle w:val="Cuerpo"/>
        <w:spacing w:after="0" w:line="240" w:lineRule="auto"/>
        <w:rPr>
          <w:rStyle w:val="Ninguno"/>
          <w:rFonts w:ascii="Times New Roman" w:hAnsi="Times New Roman" w:eastAsia="Times New Roman" w:cs="Times New Roman"/>
          <w:b/>
          <w:bCs/>
          <w:color w:val="221F1F"/>
          <w:sz w:val="24"/>
          <w:szCs w:val="24"/>
          <w:u w:color="221F1F"/>
          <w:lang w:val="en-US"/>
        </w:rPr>
      </w:pPr>
    </w:p>
    <w:p w:rsidRPr="003C2138" w:rsidR="00E91AA9" w:rsidP="003C2138" w:rsidRDefault="006F3EA9" w14:paraId="51791180" w14:textId="28BD3497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</w:rPr>
      </w:pP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Araújo, F., Becker, V.</w:t>
      </w:r>
      <w:r w:rsidRPr="003C2138" w:rsidR="00013671">
        <w:rPr>
          <w:rStyle w:val="Ninguno"/>
          <w:rFonts w:ascii="Times New Roman" w:hAnsi="Times New Roman" w:cs="Times New Roman"/>
          <w:sz w:val="24"/>
          <w:szCs w:val="24"/>
          <w:lang w:val="en-US"/>
        </w:rPr>
        <w:t>,</w:t>
      </w:r>
      <w:r w:rsidRPr="003C2138" w:rsidR="00E935C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7DA2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&amp;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Attayde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 J.</w:t>
      </w:r>
      <w:r w:rsidR="00413FA2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L. (2015). Shallow lake restoration and water quality management by the combined effects of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polyaluminium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chloride addition and benthivores fish removal: a field mesocosm experiment. </w:t>
      </w:r>
      <w:proofErr w:type="spellStart"/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</w:rPr>
        <w:t>Hydrobiologia</w:t>
      </w:r>
      <w:proofErr w:type="spellEnd"/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</w:rPr>
        <w:t>,</w:t>
      </w:r>
      <w:r w:rsidRPr="003C2138">
        <w:rPr>
          <w:rStyle w:val="Hyperlink2"/>
          <w:rFonts w:eastAsia="Arial Unicode MS"/>
        </w:rPr>
        <w:t xml:space="preserve">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</w:rPr>
        <w:t>778</w:t>
      </w:r>
      <w:r w:rsidRPr="003C2138">
        <w:rPr>
          <w:rStyle w:val="Hyperlink2"/>
          <w:rFonts w:eastAsia="Arial Unicode MS"/>
        </w:rPr>
        <w:t xml:space="preserve">(1), 243-252.  </w:t>
      </w:r>
      <w:hyperlink w:history="1" r:id="rId16">
        <w:r w:rsidRPr="008E1E9D" w:rsidR="00937DA2">
          <w:rPr>
            <w:rStyle w:val="Hipervnculo"/>
            <w:rFonts w:ascii="Times New Roman" w:hAnsi="Times New Roman" w:cs="Times New Roman"/>
            <w:sz w:val="24"/>
            <w:szCs w:val="24"/>
            <w:shd w:val="clear" w:color="auto" w:fill="FCFCFC"/>
            <w:lang w:val="es-MX"/>
          </w:rPr>
          <w:t>https://doi.org/10.1007/s10750-015-2606-5</w:t>
        </w:r>
      </w:hyperlink>
    </w:p>
    <w:p w:rsidRPr="003C2138" w:rsidR="00E91AA9" w:rsidP="003C2138" w:rsidRDefault="00E91AA9" w14:paraId="2CA14945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3C2138" w:rsidR="00E91AA9" w:rsidP="003C2138" w:rsidRDefault="006F3EA9" w14:paraId="4284B9E0" w14:textId="2ABF548F">
      <w:pPr>
        <w:pStyle w:val="Cuerpo"/>
        <w:spacing w:after="0" w:line="240" w:lineRule="auto"/>
        <w:ind w:left="737" w:hanging="737"/>
        <w:jc w:val="both"/>
        <w:rPr>
          <w:rStyle w:val="Hyperlink4"/>
          <w:rFonts w:eastAsia="Arial Unicode MS"/>
          <w:lang w:val="pt-PT"/>
        </w:rPr>
      </w:pPr>
      <w:proofErr w:type="spellStart"/>
      <w:r w:rsidRPr="003C2138">
        <w:rPr>
          <w:rStyle w:val="Hyperlink2"/>
          <w:rFonts w:eastAsia="Arial Unicode MS"/>
        </w:rPr>
        <w:t>Babinszky</w:t>
      </w:r>
      <w:proofErr w:type="spellEnd"/>
      <w:r w:rsidRPr="003C2138">
        <w:rPr>
          <w:rStyle w:val="Hyperlink2"/>
          <w:rFonts w:eastAsia="Arial Unicode MS"/>
        </w:rPr>
        <w:t xml:space="preserve">, G., </w:t>
      </w:r>
      <w:proofErr w:type="spellStart"/>
      <w:r w:rsidRPr="003C2138">
        <w:rPr>
          <w:rStyle w:val="Hyperlink2"/>
          <w:rFonts w:eastAsia="Arial Unicode MS"/>
        </w:rPr>
        <w:t>Csit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á</w:t>
      </w:r>
      <w:r w:rsidRPr="003C2138">
        <w:rPr>
          <w:rStyle w:val="Hyperlink2"/>
          <w:rFonts w:eastAsia="Arial Unicode MS"/>
          <w:lang w:val="es-ES_tradnl"/>
        </w:rPr>
        <w:t>ri</w:t>
      </w:r>
      <w:proofErr w:type="spellEnd"/>
      <w:r w:rsidRPr="003C2138">
        <w:rPr>
          <w:rStyle w:val="Hyperlink2"/>
          <w:rFonts w:eastAsia="Arial Unicode MS"/>
          <w:lang w:val="es-ES_tradnl"/>
        </w:rPr>
        <w:t>, G.</w:t>
      </w:r>
      <w:r w:rsidRPr="003C2138" w:rsidR="00013671">
        <w:rPr>
          <w:rStyle w:val="Hyperlink2"/>
          <w:rFonts w:eastAsia="Arial Unicode MS"/>
          <w:lang w:val="es-ES_tradnl"/>
        </w:rPr>
        <w:t>,</w:t>
      </w:r>
      <w:r w:rsidR="00937DA2">
        <w:rPr>
          <w:rStyle w:val="Hyperlink2"/>
          <w:rFonts w:eastAsia="Arial Unicode MS"/>
          <w:lang w:val="es-ES_tradnl"/>
        </w:rPr>
        <w:t xml:space="preserve"> </w:t>
      </w:r>
      <w:r w:rsidRPr="00937DA2" w:rsidR="00937DA2">
        <w:rPr>
          <w:rStyle w:val="Hyperlink2"/>
          <w:rFonts w:eastAsia="Arial Unicode MS"/>
        </w:rPr>
        <w:t>&amp;</w:t>
      </w:r>
      <w:r w:rsidRPr="003C2138">
        <w:rPr>
          <w:rStyle w:val="Hyperlink2"/>
          <w:rFonts w:eastAsia="Arial Unicode MS"/>
          <w:lang w:val="es-ES_tradnl"/>
        </w:rPr>
        <w:t xml:space="preserve"> </w:t>
      </w:r>
      <w:proofErr w:type="spellStart"/>
      <w:r w:rsidRPr="003C2138">
        <w:rPr>
          <w:rStyle w:val="Hyperlink2"/>
          <w:rFonts w:eastAsia="Arial Unicode MS"/>
          <w:lang w:val="es-ES_tradnl"/>
        </w:rPr>
        <w:t>J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r w:rsidRPr="003C2138">
        <w:rPr>
          <w:rStyle w:val="Hyperlink2"/>
          <w:rFonts w:eastAsia="Arial Unicode MS"/>
        </w:rPr>
        <w:t>zsa</w:t>
      </w:r>
      <w:proofErr w:type="spellEnd"/>
      <w:r w:rsidRPr="003C2138">
        <w:rPr>
          <w:rStyle w:val="Hyperlink2"/>
          <w:rFonts w:eastAsia="Arial Unicode MS"/>
        </w:rPr>
        <w:t xml:space="preserve">, S. (2008).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Observations on environmental factors in connection with avian botulism outbreaks in a Hungarian wetland habitat.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it-IT"/>
        </w:rPr>
        <w:t>Acta Microbiologica et Immunologica Hungarica,</w:t>
      </w:r>
      <w:r w:rsidRPr="003C2138">
        <w:rPr>
          <w:rStyle w:val="Hyperlink2"/>
          <w:rFonts w:eastAsia="Arial Unicode MS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55</w:t>
      </w:r>
      <w:r w:rsidRPr="003C2138">
        <w:rPr>
          <w:rStyle w:val="Hyperlink2"/>
          <w:rFonts w:eastAsia="Arial Unicode MS"/>
          <w:lang w:val="en-US"/>
        </w:rPr>
        <w:t xml:space="preserve">(4), 455-464. </w:t>
      </w:r>
      <w:hyperlink w:history="1" r:id="rId17">
        <w:r w:rsidRPr="008E1E9D" w:rsidR="00937DA2">
          <w:rPr>
            <w:rStyle w:val="Hipervnculo"/>
            <w:rFonts w:ascii="Times New Roman" w:hAnsi="Times New Roman" w:cs="Times New Roman"/>
            <w:sz w:val="24"/>
            <w:szCs w:val="24"/>
            <w:shd w:val="clear" w:color="auto" w:fill="FFFFFF"/>
            <w:lang w:val="pt-PT"/>
          </w:rPr>
          <w:t>https://doi.org/10.1556/AMicr.55.2008.4.10</w:t>
        </w:r>
      </w:hyperlink>
      <w:r w:rsidR="00937DA2">
        <w:rPr>
          <w:rStyle w:val="Hyperlink4"/>
          <w:rFonts w:eastAsia="Arial Unicode MS"/>
          <w:lang w:val="pt-PT"/>
        </w:rPr>
        <w:t xml:space="preserve">   </w:t>
      </w:r>
    </w:p>
    <w:p w:rsidRPr="003C2138" w:rsidR="00B83BCC" w:rsidP="003C2138" w:rsidRDefault="00B83BCC" w14:paraId="36DE6B71" w14:textId="77777777">
      <w:pPr>
        <w:pStyle w:val="Cuerpo"/>
        <w:spacing w:after="0" w:line="240" w:lineRule="auto"/>
        <w:ind w:left="737" w:hanging="737"/>
        <w:jc w:val="both"/>
        <w:rPr>
          <w:rStyle w:val="Hyperlink4"/>
          <w:rFonts w:eastAsia="Arial Unicode MS"/>
          <w:lang w:val="pt-PT"/>
        </w:rPr>
      </w:pPr>
    </w:p>
    <w:p w:rsidRPr="003C2138" w:rsidR="00B83BCC" w:rsidP="003C2138" w:rsidRDefault="00B83BCC" w14:paraId="67D5CC0F" w14:textId="4931F92D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  <w:r w:rsidRPr="003C213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Brandis, K. J., Spencer, J., Wolfenden, B., Palmer, D. (2020). Avian-botulism risk in waterbird breeding colonies and implications for environmental water management. </w:t>
      </w:r>
      <w:r w:rsidRPr="003C213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US"/>
        </w:rPr>
        <w:t>Marine and Freshwater Research</w:t>
      </w:r>
      <w:r w:rsidRPr="003C213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, </w:t>
      </w:r>
      <w:r w:rsidRPr="003C213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US"/>
        </w:rPr>
        <w:t>71</w:t>
      </w:r>
      <w:r w:rsidRPr="003C213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(2), 179-190</w:t>
      </w:r>
      <w:r w:rsidRPr="003C2138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  <w:lang w:val="en-US"/>
        </w:rPr>
        <w:t xml:space="preserve">. </w:t>
      </w:r>
      <w:hyperlink w:history="1" r:id="rId18">
        <w:bookmarkStart w:name="_Hlk75352822" w:id="10"/>
        <w:r w:rsidRPr="008E1E9D" w:rsidR="00937DA2">
          <w:rPr>
            <w:rStyle w:val="Hipervnculo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https://doi.org/</w:t>
        </w:r>
        <w:bookmarkEnd w:id="10"/>
        <w:r w:rsidRPr="008E1E9D" w:rsidR="00937DA2">
          <w:rPr>
            <w:rStyle w:val="Hipervnculo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10.1071/MF18446</w:t>
        </w:r>
      </w:hyperlink>
      <w:r w:rsidR="00937DA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  <w:lang w:val="en-US"/>
        </w:rPr>
        <w:t xml:space="preserve"> </w:t>
      </w:r>
    </w:p>
    <w:p w:rsidRPr="003C2138" w:rsidR="00E91AA9" w:rsidP="003C2138" w:rsidRDefault="006F3EA9" w14:paraId="4DE6A407" w14:textId="77777777">
      <w:pPr>
        <w:pStyle w:val="Cuerpo"/>
        <w:tabs>
          <w:tab w:val="left" w:pos="7976"/>
        </w:tabs>
        <w:spacing w:after="0" w:line="240" w:lineRule="auto"/>
        <w:jc w:val="both"/>
        <w:rPr>
          <w:rStyle w:val="Hyperlink4"/>
          <w:rFonts w:eastAsia="Arial Unicode MS"/>
          <w:lang w:val="en-US"/>
        </w:rPr>
      </w:pPr>
      <w:r w:rsidRPr="003C2138">
        <w:rPr>
          <w:rStyle w:val="Ninguno"/>
          <w:rFonts w:ascii="Times New Roman" w:hAnsi="Times New Roman" w:eastAsia="Times New Roman" w:cs="Times New Roman"/>
          <w:sz w:val="24"/>
          <w:szCs w:val="24"/>
          <w:shd w:val="clear" w:color="auto" w:fill="FFFFFF"/>
          <w:lang w:val="en-US"/>
        </w:rPr>
        <w:tab/>
      </w:r>
      <w:r w:rsidRPr="003C2138">
        <w:rPr>
          <w:rStyle w:val="Ninguno"/>
          <w:rFonts w:ascii="Times New Roman" w:hAnsi="Times New Roman" w:eastAsia="Times New Roman" w:cs="Times New Roman"/>
          <w:sz w:val="24"/>
          <w:szCs w:val="24"/>
          <w:shd w:val="clear" w:color="auto" w:fill="FFFFFF"/>
          <w:lang w:val="en-US"/>
        </w:rPr>
        <w:tab/>
      </w:r>
    </w:p>
    <w:p w:rsidRPr="003C2138" w:rsidR="00E91AA9" w:rsidP="003C2138" w:rsidRDefault="006F3EA9" w14:paraId="242F7F67" w14:textId="77777777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CEC (1995).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Secretariat report of the death of migratory birds at the Silva Reservoir (1994-1995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)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 Report of the Commission for Environmental Cooperation Secretariat. Oaxaca, Mexico.</w:t>
      </w:r>
    </w:p>
    <w:p w:rsidRPr="003C2138" w:rsidR="00E91AA9" w:rsidP="003C2138" w:rsidRDefault="00E91AA9" w14:paraId="4D376A9C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3C2138" w:rsidR="00E91AA9" w:rsidP="003C2138" w:rsidRDefault="006F3EA9" w14:paraId="6201B47E" w14:textId="2491412D">
      <w:pPr>
        <w:pStyle w:val="Cuerpo"/>
        <w:spacing w:after="0" w:line="240" w:lineRule="auto"/>
        <w:ind w:left="737" w:hanging="737"/>
        <w:jc w:val="both"/>
        <w:rPr>
          <w:rStyle w:val="Hyperlink4"/>
          <w:rFonts w:eastAsia="Arial Unicode MS"/>
          <w:lang w:val="en-US"/>
        </w:rPr>
      </w:pP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Cole, M.</w:t>
      </w:r>
      <w:r w:rsidR="0007377F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L.,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Valiela</w:t>
      </w:r>
      <w:proofErr w:type="spellEnd"/>
      <w:r w:rsidRPr="003C2138" w:rsidR="00F7292D">
        <w:rPr>
          <w:rStyle w:val="Ninguno"/>
          <w:rFonts w:ascii="Times New Roman" w:hAnsi="Times New Roman" w:cs="Times New Roman"/>
          <w:sz w:val="24"/>
          <w:szCs w:val="24"/>
          <w:lang w:val="en-US"/>
        </w:rPr>
        <w:t>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I., Kroeger, K.</w:t>
      </w:r>
      <w:r w:rsidR="0007377F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D.,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Tomasky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 G.</w:t>
      </w:r>
      <w:r w:rsidR="0007377F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L.,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Cebrain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 J., Wigand, C., McKinney, R.</w:t>
      </w:r>
      <w:r w:rsidR="0007377F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A., Grady, S.</w:t>
      </w:r>
      <w:r w:rsidR="0007377F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P.</w:t>
      </w:r>
      <w:r w:rsidRPr="003C2138" w:rsidR="00013671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Carvalho da Silva, M.</w:t>
      </w:r>
      <w:r w:rsidR="0007377F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H. (2004). Assessment of a δ N Isotopic Method to Indicate Anthropogenic Eutrophication in Aquatic Ecosystems.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Journal of Environmental Quality,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33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(1),124-132. </w:t>
      </w:r>
      <w:hyperlink w:history="1" r:id="rId19">
        <w:r w:rsidRPr="008E1E9D" w:rsidR="00734FD4">
          <w:rPr>
            <w:rStyle w:val="Hipervnculo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https://doi.org/</w:t>
        </w:r>
        <w:r w:rsidRPr="008E1E9D" w:rsidR="00734FD4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10.2134/jeq2004.1240</w:t>
        </w:r>
      </w:hyperlink>
      <w:r w:rsidR="00734FD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937DA2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Pr="003C2138" w:rsidR="00E91AA9" w:rsidP="003C2138" w:rsidRDefault="00E91AA9" w14:paraId="76762D19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3C2138" w:rsidR="002612A8" w:rsidP="003C2138" w:rsidRDefault="006F3EA9" w14:paraId="55E26673" w14:textId="60E15198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  <w:r w:rsidRPr="003C2138">
        <w:rPr>
          <w:rStyle w:val="Hyperlink2"/>
          <w:rFonts w:eastAsia="Arial Unicode MS"/>
          <w:lang w:val="it-IT"/>
        </w:rPr>
        <w:t>Com</w:t>
      </w:r>
      <w:proofErr w:type="spellStart"/>
      <w:r w:rsidRPr="006B42C8">
        <w:rPr>
          <w:rStyle w:val="Ninguno"/>
          <w:rFonts w:ascii="Times New Roman" w:hAnsi="Times New Roman" w:cs="Times New Roman"/>
          <w:sz w:val="24"/>
          <w:szCs w:val="24"/>
          <w:lang w:val="en-US"/>
        </w:rPr>
        <w:t>í</w:t>
      </w:r>
      <w:r w:rsidRPr="006B42C8">
        <w:rPr>
          <w:rStyle w:val="Hyperlink2"/>
          <w:rFonts w:eastAsia="Arial Unicode MS"/>
          <w:lang w:val="en-US"/>
        </w:rPr>
        <w:t>n</w:t>
      </w:r>
      <w:proofErr w:type="spellEnd"/>
      <w:r w:rsidRPr="006B42C8">
        <w:rPr>
          <w:rStyle w:val="Hyperlink2"/>
          <w:rFonts w:eastAsia="Arial Unicode MS"/>
          <w:lang w:val="en-US"/>
        </w:rPr>
        <w:t xml:space="preserve">, F.A. y Herrera, J.A. (2000).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The role of birds on the trophic structure and nutrient cycles of aquatic ecosystems. En F.A. Comin</w:t>
      </w:r>
      <w:r w:rsidRPr="003C2138" w:rsidR="00013671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J.A. Herrera. (Eds.)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Proceedings of an international symposium of Limnology and aquatic birds, monitoring, modelling and management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(pp. 205-208). </w:t>
      </w:r>
      <w:r w:rsidRPr="003C2138">
        <w:rPr>
          <w:rStyle w:val="Hyperlink2"/>
          <w:rFonts w:eastAsia="Arial Unicode MS"/>
          <w:lang w:val="en-US"/>
        </w:rPr>
        <w:t xml:space="preserve">Universidad </w:t>
      </w:r>
      <w:proofErr w:type="spellStart"/>
      <w:r w:rsidRPr="003C2138">
        <w:rPr>
          <w:rStyle w:val="Hyperlink2"/>
          <w:rFonts w:eastAsia="Arial Unicode MS"/>
          <w:lang w:val="en-US"/>
        </w:rPr>
        <w:t>Aut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ó</w:t>
      </w:r>
      <w:proofErr w:type="spellEnd"/>
      <w:r w:rsidRPr="003C2138">
        <w:rPr>
          <w:rStyle w:val="Hyperlink2"/>
          <w:rFonts w:eastAsia="Arial Unicode MS"/>
          <w:lang w:val="pt-PT"/>
        </w:rPr>
        <w:t>noma de Yucat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á</w:t>
      </w:r>
      <w:r w:rsidRPr="003C2138">
        <w:rPr>
          <w:rStyle w:val="Hyperlink2"/>
          <w:rFonts w:eastAsia="Arial Unicode MS"/>
          <w:lang w:val="en-US"/>
        </w:rPr>
        <w:t>n</w:t>
      </w:r>
      <w:proofErr w:type="spellEnd"/>
      <w:r w:rsidRPr="003C2138">
        <w:rPr>
          <w:rStyle w:val="Hyperlink2"/>
          <w:rFonts w:eastAsia="Arial Unicode MS"/>
          <w:lang w:val="en-US"/>
        </w:rPr>
        <w:t xml:space="preserve">. </w:t>
      </w:r>
    </w:p>
    <w:p w:rsidRPr="003C2138" w:rsidR="00637249" w:rsidP="003C2138" w:rsidRDefault="00637249" w14:paraId="60C12C0E" w14:textId="77777777">
      <w:pPr>
        <w:pStyle w:val="Cuerpo"/>
        <w:spacing w:after="0" w:line="240" w:lineRule="auto"/>
        <w:ind w:left="737" w:hanging="73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Pr="003C2138" w:rsidR="008B3AE8" w:rsidP="003C2138" w:rsidRDefault="008B3AE8" w14:paraId="5C863748" w14:textId="7129FFB0">
      <w:pPr>
        <w:ind w:left="773" w:hanging="773" w:hangingChars="322"/>
        <w:jc w:val="both"/>
        <w:rPr>
          <w:rStyle w:val="Hyperlink2"/>
          <w:rFonts w:eastAsia="Calibri"/>
          <w:lang w:val="es-MX"/>
        </w:rPr>
      </w:pPr>
      <w:r w:rsidRPr="003C2138">
        <w:rPr>
          <w:rFonts w:eastAsia="Calibri"/>
          <w:lang w:val="en-GB"/>
        </w:rPr>
        <w:t>Craig, H. (1957).  Isotopic standards for carbon and oxygen and correction factors for mas</w:t>
      </w:r>
      <w:r w:rsidRPr="003C2138" w:rsidR="002612A8">
        <w:rPr>
          <w:rFonts w:eastAsia="Calibri"/>
          <w:lang w:val="en-GB"/>
        </w:rPr>
        <w:t xml:space="preserve">s </w:t>
      </w:r>
      <w:r w:rsidRPr="003C2138">
        <w:rPr>
          <w:rFonts w:eastAsia="Calibri"/>
          <w:lang w:val="en-GB"/>
        </w:rPr>
        <w:t xml:space="preserve">spectrometric analysis of carbon dioxide. </w:t>
      </w:r>
      <w:proofErr w:type="spellStart"/>
      <w:r w:rsidRPr="003C2138">
        <w:rPr>
          <w:rFonts w:eastAsia="Calibri"/>
          <w:i/>
          <w:lang w:val="es-MX"/>
        </w:rPr>
        <w:t>Geochimica</w:t>
      </w:r>
      <w:proofErr w:type="spellEnd"/>
      <w:r w:rsidRPr="003C2138">
        <w:rPr>
          <w:rFonts w:eastAsia="Calibri"/>
          <w:i/>
          <w:lang w:val="es-MX"/>
        </w:rPr>
        <w:t xml:space="preserve"> et </w:t>
      </w:r>
      <w:proofErr w:type="spellStart"/>
      <w:r w:rsidRPr="003C2138">
        <w:rPr>
          <w:rFonts w:eastAsia="Calibri"/>
          <w:i/>
          <w:lang w:val="es-MX"/>
        </w:rPr>
        <w:t>Cosmochimica</w:t>
      </w:r>
      <w:proofErr w:type="spellEnd"/>
      <w:r w:rsidRPr="003C2138">
        <w:rPr>
          <w:rFonts w:eastAsia="Calibri"/>
          <w:i/>
          <w:lang w:val="es-MX"/>
        </w:rPr>
        <w:t xml:space="preserve"> Acta</w:t>
      </w:r>
      <w:r w:rsidRPr="003C2138">
        <w:rPr>
          <w:rFonts w:eastAsia="Calibri"/>
          <w:lang w:val="es-MX"/>
        </w:rPr>
        <w:t>,</w:t>
      </w:r>
      <w:r w:rsidRPr="003C2138" w:rsidR="002612A8">
        <w:rPr>
          <w:rFonts w:eastAsia="Calibri"/>
          <w:lang w:val="es-MX"/>
        </w:rPr>
        <w:t xml:space="preserve"> </w:t>
      </w:r>
      <w:r w:rsidRPr="003C2138">
        <w:rPr>
          <w:rFonts w:eastAsia="Calibri"/>
          <w:lang w:val="es-MX"/>
        </w:rPr>
        <w:t>12</w:t>
      </w:r>
      <w:r w:rsidR="00CB36FE">
        <w:rPr>
          <w:rFonts w:eastAsia="Calibri"/>
          <w:lang w:val="es-MX"/>
        </w:rPr>
        <w:t xml:space="preserve">, </w:t>
      </w:r>
      <w:r w:rsidRPr="003C2138">
        <w:rPr>
          <w:rFonts w:eastAsia="Calibri"/>
          <w:lang w:val="es-MX"/>
        </w:rPr>
        <w:t>133-149.</w:t>
      </w:r>
      <w:r w:rsidRPr="003C2138" w:rsidR="00974609">
        <w:rPr>
          <w:rFonts w:eastAsia="Calibri"/>
          <w:lang w:val="es-MX"/>
        </w:rPr>
        <w:t xml:space="preserve"> </w:t>
      </w:r>
      <w:hyperlink w:history="1" r:id="rId20">
        <w:r w:rsidRPr="008E1E9D" w:rsidR="00734FD4">
          <w:rPr>
            <w:rStyle w:val="Hipervnculo"/>
            <w:lang w:val="es-CR"/>
          </w:rPr>
          <w:t>https://doi.org/10.1016/0016-7037(57)90024-8</w:t>
        </w:r>
      </w:hyperlink>
      <w:r w:rsidR="00734FD4">
        <w:rPr>
          <w:rStyle w:val="Hipervnculo"/>
          <w:u w:val="none"/>
          <w:lang w:val="es-CR"/>
        </w:rPr>
        <w:t xml:space="preserve"> </w:t>
      </w:r>
    </w:p>
    <w:p w:rsidRPr="003C2138" w:rsidR="00E91AA9" w:rsidP="003C2138" w:rsidRDefault="00E91AA9" w14:paraId="3E8FBC9D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3C2138" w:rsidR="00E91AA9" w:rsidP="003C2138" w:rsidRDefault="006F3EA9" w14:paraId="2B43A5E8" w14:textId="0AEF6226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</w:rPr>
      </w:pPr>
      <w:proofErr w:type="spellStart"/>
      <w:r w:rsidRPr="003C2138">
        <w:rPr>
          <w:rStyle w:val="Hyperlink2"/>
          <w:rFonts w:eastAsia="Arial Unicode MS"/>
        </w:rPr>
        <w:t>Dom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í</w:t>
      </w:r>
      <w:r w:rsidRPr="003C2138">
        <w:rPr>
          <w:rStyle w:val="Hyperlink2"/>
          <w:rFonts w:eastAsia="Arial Unicode MS"/>
          <w:lang w:val="pt-PT"/>
        </w:rPr>
        <w:t xml:space="preserve">nguez, M.A. (2009). </w:t>
      </w:r>
      <w:proofErr w:type="spellStart"/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</w:rPr>
        <w:t>An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s-ES_tradnl"/>
        </w:rPr>
        <w:t>álisis</w:t>
      </w:r>
      <w:proofErr w:type="spellEnd"/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s-ES_tradnl"/>
        </w:rPr>
        <w:t xml:space="preserve"> prospectivo de los factores que intervienen en la presentación de brotes de botulismo en aves </w:t>
      </w:r>
      <w:proofErr w:type="spellStart"/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s-ES_tradnl"/>
        </w:rPr>
        <w:t>acuá</w:t>
      </w:r>
      <w:proofErr w:type="spellEnd"/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pt-PT"/>
        </w:rPr>
        <w:t>ticas</w:t>
      </w:r>
      <w:r w:rsidRPr="003C2138">
        <w:rPr>
          <w:rStyle w:val="Hyperlink2"/>
          <w:rFonts w:eastAsia="Arial Unicode MS"/>
          <w:lang w:val="es-ES_tradnl"/>
        </w:rPr>
        <w:t xml:space="preserve"> </w:t>
      </w:r>
      <w:r w:rsidR="007B68D7">
        <w:rPr>
          <w:rStyle w:val="Hyperlink2"/>
          <w:rFonts w:eastAsia="Arial Unicode MS"/>
          <w:lang w:val="es-ES_tradnl"/>
        </w:rPr>
        <w:t>[</w:t>
      </w:r>
      <w:r w:rsidRPr="003C2138">
        <w:rPr>
          <w:rStyle w:val="Hyperlink2"/>
          <w:rFonts w:eastAsia="Arial Unicode MS"/>
          <w:lang w:val="es-ES_tradnl"/>
        </w:rPr>
        <w:t xml:space="preserve">Tesis de </w:t>
      </w:r>
      <w:r w:rsidR="007B68D7">
        <w:rPr>
          <w:rStyle w:val="Hyperlink2"/>
          <w:rFonts w:eastAsia="Arial Unicode MS"/>
          <w:lang w:val="es-ES_tradnl"/>
        </w:rPr>
        <w:t>l</w:t>
      </w:r>
      <w:r w:rsidRPr="003C2138">
        <w:rPr>
          <w:rStyle w:val="Hyperlink2"/>
          <w:rFonts w:eastAsia="Arial Unicode MS"/>
          <w:lang w:val="es-ES_tradnl"/>
        </w:rPr>
        <w:t>icenciatura</w:t>
      </w:r>
      <w:r w:rsidR="005F1295">
        <w:rPr>
          <w:rStyle w:val="Hyperlink2"/>
          <w:rFonts w:eastAsia="Arial Unicode MS"/>
          <w:lang w:val="es-ES_tradnl"/>
        </w:rPr>
        <w:t>]</w:t>
      </w:r>
      <w:r w:rsidRPr="003C2138">
        <w:rPr>
          <w:rStyle w:val="Hyperlink2"/>
          <w:rFonts w:eastAsia="Arial Unicode MS"/>
          <w:lang w:val="es-ES_tradnl"/>
        </w:rPr>
        <w:t xml:space="preserve">. Universidad Nacional </w:t>
      </w:r>
      <w:proofErr w:type="spellStart"/>
      <w:r w:rsidRPr="003C2138">
        <w:rPr>
          <w:rStyle w:val="Hyperlink2"/>
          <w:rFonts w:eastAsia="Arial Unicode MS"/>
          <w:lang w:val="es-ES_tradnl"/>
        </w:rPr>
        <w:t>Aut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ó</w:t>
      </w:r>
      <w:proofErr w:type="spellEnd"/>
      <w:r w:rsidRPr="003C2138">
        <w:rPr>
          <w:rStyle w:val="Hyperlink2"/>
          <w:rFonts w:eastAsia="Arial Unicode MS"/>
          <w:lang w:val="pt-PT"/>
        </w:rPr>
        <w:t>noma de M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é</w:t>
      </w:r>
      <w:r w:rsidRPr="003C2138">
        <w:rPr>
          <w:rStyle w:val="Hyperlink2"/>
          <w:rFonts w:eastAsia="Arial Unicode MS"/>
          <w:lang w:val="es-ES_tradnl"/>
        </w:rPr>
        <w:t>xico</w:t>
      </w:r>
      <w:proofErr w:type="spellEnd"/>
      <w:r w:rsidRPr="003C2138">
        <w:rPr>
          <w:rStyle w:val="Hyperlink2"/>
          <w:rFonts w:eastAsia="Arial Unicode MS"/>
          <w:lang w:val="es-ES_tradnl"/>
        </w:rPr>
        <w:t xml:space="preserve">, </w:t>
      </w:r>
      <w:proofErr w:type="spellStart"/>
      <w:r w:rsidRPr="003C2138">
        <w:rPr>
          <w:rStyle w:val="Hyperlink2"/>
          <w:rFonts w:eastAsia="Arial Unicode MS"/>
          <w:lang w:val="es-ES_tradnl"/>
        </w:rPr>
        <w:t>M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s-ES_tradnl"/>
        </w:rPr>
        <w:t>é</w:t>
      </w:r>
      <w:proofErr w:type="spellEnd"/>
      <w:r w:rsidRPr="003C2138">
        <w:rPr>
          <w:rStyle w:val="Hyperlink2"/>
          <w:rFonts w:eastAsia="Arial Unicode MS"/>
          <w:lang w:val="pt-PT"/>
        </w:rPr>
        <w:t>xico.</w:t>
      </w:r>
    </w:p>
    <w:p w:rsidRPr="003C2138" w:rsidR="00E91AA9" w:rsidP="003C2138" w:rsidRDefault="00E91AA9" w14:paraId="5D408B13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3C2138" w:rsidR="00E91AA9" w:rsidP="003C2138" w:rsidRDefault="006F3EA9" w14:paraId="102430EC" w14:textId="7C9F7D23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  <w:r w:rsidRPr="003C2138"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t-IT"/>
        </w:rPr>
        <w:lastRenderedPageBreak/>
        <w:t>Evans, A.E., Mateo-Sagasta, J., Qadir, M., Boelee, E.</w:t>
      </w:r>
      <w:r w:rsidRPr="003C2138" w:rsidR="00013671"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t-IT"/>
        </w:rPr>
        <w:t>,</w:t>
      </w:r>
      <w:r w:rsidRPr="003C2138"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it-IT"/>
        </w:rPr>
        <w:t xml:space="preserve"> Ippolito, A. (2019). </w:t>
      </w:r>
      <w:r w:rsidRPr="003C2138"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Agricultural water pollution: key knowledge gaps and research needs. </w:t>
      </w:r>
      <w:r w:rsidRPr="003C2138">
        <w:rPr>
          <w:rStyle w:val="Ninguno"/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US"/>
        </w:rPr>
        <w:t>Current Opinion in Environmental Sustainability, </w:t>
      </w:r>
      <w:r w:rsidRPr="00937DA2"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36</w:t>
      </w:r>
      <w:r w:rsidRPr="005F1295"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,</w:t>
      </w:r>
      <w:r w:rsidRPr="003C2138"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20-27. </w:t>
      </w:r>
      <w:hyperlink w:history="1" r:id="rId21">
        <w:r w:rsidRPr="008E1E9D" w:rsidR="00734FD4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https://doi.org/10.1016/j.cosust.2018.10.003</w:t>
        </w:r>
      </w:hyperlink>
      <w:r w:rsidR="00734FD4">
        <w:rPr>
          <w:rStyle w:val="Hyperlink2"/>
          <w:rFonts w:eastAsia="Arial Unicode MS"/>
          <w:lang w:val="en-US"/>
        </w:rPr>
        <w:t xml:space="preserve"> </w:t>
      </w:r>
    </w:p>
    <w:p w:rsidRPr="003C2138" w:rsidR="00E91AA9" w:rsidP="003C2138" w:rsidRDefault="00E91AA9" w14:paraId="5775791E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3C2138" w:rsidR="00E91AA9" w:rsidP="003C2138" w:rsidRDefault="006F3EA9" w14:paraId="50B45441" w14:textId="0838DE66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  <w:r w:rsidRPr="003C2138">
        <w:rPr>
          <w:rStyle w:val="Hyperlink2"/>
          <w:rFonts w:eastAsia="Arial Unicode MS"/>
          <w:lang w:val="de-DE"/>
        </w:rPr>
        <w:t>Hamilton, S.K., Lewis, W.M.</w:t>
      </w:r>
      <w:r w:rsidRPr="003C2138" w:rsidR="001A1E98">
        <w:rPr>
          <w:rStyle w:val="Hyperlink2"/>
          <w:rFonts w:eastAsia="Arial Unicode MS"/>
          <w:lang w:val="de-DE"/>
        </w:rPr>
        <w:t>,</w:t>
      </w:r>
      <w:r w:rsidRPr="003C2138">
        <w:rPr>
          <w:rStyle w:val="Hyperlink2"/>
          <w:rFonts w:eastAsia="Arial Unicode MS"/>
          <w:lang w:val="de-DE"/>
        </w:rPr>
        <w:t xml:space="preserve"> Sippel</w:t>
      </w:r>
      <w:r w:rsidRPr="003C2138" w:rsidR="00E57EC4">
        <w:rPr>
          <w:rStyle w:val="Hyperlink2"/>
          <w:rFonts w:eastAsia="Arial Unicode MS"/>
          <w:lang w:val="de-DE"/>
        </w:rPr>
        <w:t>,</w:t>
      </w:r>
      <w:r w:rsidRPr="003C2138">
        <w:rPr>
          <w:rStyle w:val="Hyperlink2"/>
          <w:rFonts w:eastAsia="Arial Unicode MS"/>
          <w:lang w:val="de-DE"/>
        </w:rPr>
        <w:t xml:space="preserve"> S.J. (1992).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Energy sources for aquatic animals in the Orinoco River floodplain: evidence from stable isotopes.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it-IT"/>
        </w:rPr>
        <w:t>Oecologia, 89</w:t>
      </w:r>
      <w:r w:rsidRPr="003C2138">
        <w:rPr>
          <w:rStyle w:val="Hyperlink2"/>
          <w:rFonts w:eastAsia="Arial Unicode MS"/>
          <w:lang w:val="de-DE"/>
        </w:rPr>
        <w:t xml:space="preserve">(3), 324-330.  </w:t>
      </w:r>
      <w:r w:rsidR="00734FD4">
        <w:rPr>
          <w:rStyle w:val="Hyperlink2"/>
          <w:rFonts w:eastAsia="Arial Unicode MS"/>
          <w:lang w:val="de-DE"/>
        </w:rPr>
        <w:fldChar w:fldCharType="begin"/>
      </w:r>
      <w:r w:rsidR="00734FD4">
        <w:rPr>
          <w:rStyle w:val="Hyperlink2"/>
          <w:rFonts w:eastAsia="Arial Unicode MS"/>
          <w:lang w:val="de-DE"/>
        </w:rPr>
        <w:instrText xml:space="preserve"> HYPERLINK "</w:instrText>
      </w:r>
      <w:r w:rsidRPr="003C2138" w:rsidR="00734FD4">
        <w:rPr>
          <w:rStyle w:val="Hyperlink2"/>
          <w:rFonts w:eastAsia="Arial Unicode MS"/>
          <w:lang w:val="de-DE"/>
        </w:rPr>
        <w:instrText>https://doi.org/10.1007/BF0031740</w:instrText>
      </w:r>
      <w:r w:rsidR="00734FD4">
        <w:rPr>
          <w:rStyle w:val="Hyperlink2"/>
          <w:rFonts w:eastAsia="Arial Unicode MS"/>
          <w:lang w:val="de-DE"/>
        </w:rPr>
        <w:instrText xml:space="preserve">9" </w:instrText>
      </w:r>
      <w:r w:rsidR="00734FD4">
        <w:rPr>
          <w:rStyle w:val="Hyperlink2"/>
          <w:rFonts w:eastAsia="Arial Unicode MS"/>
          <w:lang w:val="de-DE"/>
        </w:rPr>
        <w:fldChar w:fldCharType="separate"/>
      </w:r>
      <w:r w:rsidRPr="008E1E9D" w:rsidR="00734FD4">
        <w:rPr>
          <w:rStyle w:val="Hipervnculo"/>
          <w:rFonts w:ascii="Times New Roman" w:hAnsi="Times New Roman" w:cs="Times New Roman"/>
          <w:sz w:val="24"/>
          <w:szCs w:val="24"/>
          <w:lang w:val="de-DE"/>
        </w:rPr>
        <w:t>https://doi.org/10.1007/BF00317409</w:t>
      </w:r>
      <w:r w:rsidR="00734FD4">
        <w:rPr>
          <w:rStyle w:val="Hyperlink2"/>
          <w:rFonts w:eastAsia="Arial Unicode MS"/>
          <w:lang w:val="de-DE"/>
        </w:rPr>
        <w:fldChar w:fldCharType="end"/>
      </w:r>
      <w:r w:rsidR="00734FD4">
        <w:rPr>
          <w:rStyle w:val="Hyperlink2"/>
          <w:rFonts w:eastAsia="Arial Unicode MS"/>
          <w:lang w:val="de-DE"/>
        </w:rPr>
        <w:t xml:space="preserve"> </w:t>
      </w:r>
    </w:p>
    <w:p w:rsidRPr="003C2138" w:rsidR="00E91AA9" w:rsidP="003C2138" w:rsidRDefault="00E91AA9" w14:paraId="31113215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3C2138" w:rsidR="00E91AA9" w:rsidP="003C2138" w:rsidRDefault="006F3EA9" w14:paraId="7BBB1BC1" w14:textId="749FFB80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  <w:r w:rsidRPr="003C2138">
        <w:rPr>
          <w:rStyle w:val="Hyperlink4"/>
          <w:rFonts w:eastAsia="Arial Unicode MS"/>
          <w:lang w:val="it-IT"/>
        </w:rPr>
        <w:t>Havens, K., Paerl, H., Phlips, E., Zhu, M., Beaver, J.</w:t>
      </w:r>
      <w:r w:rsidRPr="003C2138" w:rsidR="001A1E98">
        <w:rPr>
          <w:rStyle w:val="Hyperlink4"/>
          <w:rFonts w:eastAsia="Arial Unicode MS"/>
          <w:lang w:val="it-IT"/>
        </w:rPr>
        <w:t>,</w:t>
      </w:r>
      <w:r w:rsidRPr="003C2138">
        <w:rPr>
          <w:rStyle w:val="Hyperlink4"/>
          <w:rFonts w:eastAsia="Arial Unicode MS"/>
          <w:lang w:val="it-IT"/>
        </w:rPr>
        <w:t xml:space="preserve"> Srifa, A. (2016). </w:t>
      </w:r>
      <w:r w:rsidRPr="003C2138">
        <w:rPr>
          <w:rStyle w:val="Ninguno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Extreme weather events and climate variability provide a lens to how shallow lakes may respond to climate change. 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Water</w:t>
      </w:r>
      <w:r w:rsidRPr="003C2138">
        <w:rPr>
          <w:rStyle w:val="Ninguno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 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8</w:t>
      </w:r>
      <w:r w:rsidRPr="003C2138">
        <w:rPr>
          <w:rStyle w:val="Ninguno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(6), 229. </w:t>
      </w:r>
      <w:hyperlink w:history="1" r:id="rId22">
        <w:r w:rsidRPr="008E1E9D" w:rsidR="00734FD4">
          <w:rPr>
            <w:rStyle w:val="Hipervnculo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https://doi.org/10.3390/w8060229</w:t>
        </w:r>
      </w:hyperlink>
      <w:r w:rsidR="00734FD4">
        <w:rPr>
          <w:rStyle w:val="Ninguno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</w:p>
    <w:p w:rsidRPr="003C2138" w:rsidR="00E91AA9" w:rsidP="003C2138" w:rsidRDefault="00E91AA9" w14:paraId="5424A9EE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3C2138" w:rsidR="00E91AA9" w:rsidP="003C2138" w:rsidRDefault="006F3EA9" w14:paraId="6B9855B5" w14:textId="157EFC54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3C2138">
        <w:rPr>
          <w:rStyle w:val="Ninguno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Hebert, C. E.</w:t>
      </w:r>
      <w:r w:rsidRPr="003C2138" w:rsidR="001A1E98">
        <w:rPr>
          <w:rStyle w:val="Ninguno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</w:t>
      </w:r>
      <w:r w:rsidRPr="003C2138">
        <w:rPr>
          <w:rStyle w:val="Ninguno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Wassenaar, L.I. (2001). Stable nitrogen isotopes in waterfowl feathers reflect agricultural land use in western Canada. 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Environmental science &amp; technology</w:t>
      </w:r>
      <w:r w:rsidRPr="003C2138">
        <w:rPr>
          <w:rStyle w:val="Ninguno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 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35</w:t>
      </w:r>
      <w:r w:rsidRPr="003C2138">
        <w:rPr>
          <w:rStyle w:val="Ninguno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(17), 3482-3487. </w:t>
      </w:r>
      <w:hyperlink w:history="1" r:id="rId23">
        <w:r w:rsidRPr="008E1E9D" w:rsidR="00734FD4">
          <w:rPr>
            <w:rStyle w:val="Hipervnculo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https://doi.org/10.1021/es001970p</w:t>
        </w:r>
      </w:hyperlink>
      <w:r w:rsidR="00734FD4">
        <w:rPr>
          <w:rStyle w:val="Hipervnculo"/>
          <w:rFonts w:ascii="Times New Roman" w:hAnsi="Times New Roman" w:cs="Times New Roman"/>
          <w:sz w:val="24"/>
          <w:szCs w:val="24"/>
          <w:u w:val="none"/>
          <w:shd w:val="clear" w:color="auto" w:fill="FFFFFF"/>
          <w:lang w:val="en-US"/>
        </w:rPr>
        <w:t xml:space="preserve"> </w:t>
      </w:r>
    </w:p>
    <w:p w:rsidRPr="003C2138" w:rsidR="00637249" w:rsidP="003C2138" w:rsidRDefault="00637249" w14:paraId="64558A3A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Pr="003C2138" w:rsidR="00E91AA9" w:rsidP="003C2138" w:rsidRDefault="006F3EA9" w14:paraId="4E1CE708" w14:textId="3896D434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</w:pPr>
      <w:r w:rsidRPr="00BC4573"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Ivanova, M.B.</w:t>
      </w:r>
      <w:r w:rsidRPr="00BC4573" w:rsidR="001A1E98"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,</w:t>
      </w:r>
      <w:r w:rsidRPr="00BC4573"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BC4573"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Kazantseva</w:t>
      </w:r>
      <w:proofErr w:type="spellEnd"/>
      <w:r w:rsidRPr="00BC4573"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, T.</w:t>
      </w:r>
      <w:r w:rsidRPr="00BC4573" w:rsidR="005F1295"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</w:t>
      </w:r>
      <w:r w:rsidRPr="00BC4573"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I. (2006). </w:t>
      </w:r>
      <w:r w:rsidRPr="003C2138"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Effect of water pH and total dissolved solids on the species diversity of pelagic zooplankton in lakes: A statistical analysis. </w:t>
      </w:r>
      <w:r w:rsidRPr="003C2138">
        <w:rPr>
          <w:rStyle w:val="Ninguno"/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US"/>
        </w:rPr>
        <w:t>Russian Journal of Ecology</w:t>
      </w:r>
      <w:r w:rsidRPr="003C2138"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,</w:t>
      </w:r>
      <w:r w:rsidRPr="003C2138">
        <w:rPr>
          <w:rStyle w:val="Ninguno"/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US"/>
        </w:rPr>
        <w:t xml:space="preserve"> 37</w:t>
      </w:r>
      <w:r w:rsidRPr="003C2138">
        <w:rPr>
          <w:rStyle w:val="Ninguno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(4), 264-270. </w:t>
      </w:r>
      <w:hyperlink w:history="1" r:id="rId24">
        <w:r w:rsidRPr="008E1E9D" w:rsidR="00734FD4">
          <w:rPr>
            <w:rStyle w:val="Hipervnculo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https://doi.org/10.1134/S1067413606040084</w:t>
        </w:r>
      </w:hyperlink>
      <w:r w:rsidR="00734FD4">
        <w:rPr>
          <w:rStyle w:val="Hipervnculo"/>
          <w:rFonts w:ascii="Times New Roman" w:hAnsi="Times New Roman" w:cs="Times New Roman"/>
          <w:sz w:val="24"/>
          <w:szCs w:val="24"/>
          <w:u w:val="none"/>
          <w:shd w:val="clear" w:color="auto" w:fill="FFFFFF"/>
          <w:lang w:val="en-US"/>
        </w:rPr>
        <w:t xml:space="preserve"> </w:t>
      </w:r>
    </w:p>
    <w:p w:rsidRPr="003C2138" w:rsidR="008B3AE8" w:rsidP="003C2138" w:rsidRDefault="008B3AE8" w14:paraId="1CA9CE97" w14:textId="77777777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</w:p>
    <w:p w:rsidRPr="003C2138" w:rsidR="008B3AE8" w:rsidP="003C2138" w:rsidRDefault="008B3AE8" w14:paraId="144D4467" w14:textId="1C950521">
      <w:pPr>
        <w:widowControl w:val="0"/>
        <w:autoSpaceDE w:val="0"/>
        <w:autoSpaceDN w:val="0"/>
        <w:adjustRightInd w:val="0"/>
        <w:ind w:left="803" w:right="-52" w:hanging="803" w:hangingChars="322"/>
        <w:jc w:val="both"/>
        <w:rPr>
          <w:rFonts w:eastAsia="Calibri"/>
          <w:lang w:val="en-GB"/>
        </w:rPr>
      </w:pPr>
      <w:r w:rsidRPr="003C2138">
        <w:rPr>
          <w:rFonts w:eastAsia="Calibri"/>
          <w:w w:val="104"/>
          <w:position w:val="1"/>
        </w:rPr>
        <w:t>Jardine, T.</w:t>
      </w:r>
      <w:r w:rsidR="005F1295">
        <w:rPr>
          <w:rFonts w:eastAsia="Calibri"/>
          <w:w w:val="104"/>
          <w:position w:val="1"/>
        </w:rPr>
        <w:t xml:space="preserve"> </w:t>
      </w:r>
      <w:r w:rsidRPr="003C2138">
        <w:rPr>
          <w:rFonts w:eastAsia="Calibri"/>
          <w:w w:val="104"/>
          <w:position w:val="1"/>
        </w:rPr>
        <w:t xml:space="preserve">D., </w:t>
      </w:r>
      <w:proofErr w:type="spellStart"/>
      <w:r w:rsidRPr="003C2138">
        <w:rPr>
          <w:rFonts w:eastAsia="Calibri"/>
          <w:w w:val="104"/>
          <w:position w:val="1"/>
        </w:rPr>
        <w:t>McGeachy</w:t>
      </w:r>
      <w:proofErr w:type="spellEnd"/>
      <w:r w:rsidRPr="003C2138">
        <w:rPr>
          <w:rFonts w:eastAsia="Calibri"/>
          <w:w w:val="104"/>
          <w:position w:val="1"/>
        </w:rPr>
        <w:t>, S.</w:t>
      </w:r>
      <w:r w:rsidR="005F1295">
        <w:rPr>
          <w:rFonts w:eastAsia="Calibri"/>
          <w:w w:val="104"/>
          <w:position w:val="1"/>
        </w:rPr>
        <w:t xml:space="preserve"> </w:t>
      </w:r>
      <w:r w:rsidRPr="003C2138">
        <w:rPr>
          <w:rFonts w:eastAsia="Calibri"/>
          <w:w w:val="104"/>
          <w:position w:val="1"/>
        </w:rPr>
        <w:t>A., Paton, C.</w:t>
      </w:r>
      <w:r w:rsidR="005F1295">
        <w:rPr>
          <w:rFonts w:eastAsia="Calibri"/>
          <w:w w:val="104"/>
          <w:position w:val="1"/>
        </w:rPr>
        <w:t xml:space="preserve"> </w:t>
      </w:r>
      <w:r w:rsidRPr="003C2138">
        <w:rPr>
          <w:rFonts w:eastAsia="Calibri"/>
          <w:w w:val="104"/>
          <w:position w:val="1"/>
        </w:rPr>
        <w:t xml:space="preserve">M., </w:t>
      </w:r>
      <w:proofErr w:type="spellStart"/>
      <w:r w:rsidRPr="003C2138">
        <w:rPr>
          <w:rFonts w:eastAsia="Calibri"/>
          <w:w w:val="104"/>
          <w:position w:val="1"/>
        </w:rPr>
        <w:t>Savoie</w:t>
      </w:r>
      <w:proofErr w:type="spellEnd"/>
      <w:r w:rsidRPr="003C2138">
        <w:rPr>
          <w:rFonts w:eastAsia="Calibri"/>
          <w:w w:val="104"/>
          <w:position w:val="1"/>
        </w:rPr>
        <w:t>, M.</w:t>
      </w:r>
      <w:r w:rsidRPr="003C2138" w:rsidR="001A1E98">
        <w:rPr>
          <w:rFonts w:eastAsia="Calibri"/>
          <w:w w:val="104"/>
          <w:position w:val="1"/>
        </w:rPr>
        <w:t>,</w:t>
      </w:r>
      <w:r w:rsidRPr="003C2138">
        <w:rPr>
          <w:rFonts w:eastAsia="Calibri"/>
          <w:w w:val="104"/>
          <w:position w:val="1"/>
        </w:rPr>
        <w:t xml:space="preserve"> </w:t>
      </w:r>
      <w:proofErr w:type="spellStart"/>
      <w:r w:rsidRPr="003C2138">
        <w:rPr>
          <w:rFonts w:eastAsia="Calibri"/>
          <w:w w:val="104"/>
          <w:position w:val="1"/>
        </w:rPr>
        <w:t>Cunjak</w:t>
      </w:r>
      <w:proofErr w:type="spellEnd"/>
      <w:r w:rsidRPr="003C2138">
        <w:rPr>
          <w:rFonts w:eastAsia="Calibri"/>
          <w:w w:val="104"/>
          <w:position w:val="1"/>
        </w:rPr>
        <w:t>, R.</w:t>
      </w:r>
      <w:r w:rsidR="005F1295">
        <w:rPr>
          <w:rFonts w:eastAsia="Calibri"/>
          <w:w w:val="104"/>
          <w:position w:val="1"/>
        </w:rPr>
        <w:t xml:space="preserve"> </w:t>
      </w:r>
      <w:r w:rsidRPr="003C2138">
        <w:rPr>
          <w:rFonts w:eastAsia="Calibri"/>
          <w:w w:val="104"/>
          <w:position w:val="1"/>
        </w:rPr>
        <w:t xml:space="preserve">A. (2003). </w:t>
      </w:r>
      <w:r w:rsidRPr="003C2138">
        <w:rPr>
          <w:rFonts w:eastAsia="Calibri"/>
          <w:w w:val="104"/>
          <w:position w:val="1"/>
          <w:lang w:val="en-GB"/>
        </w:rPr>
        <w:t xml:space="preserve">Stable isotopes in aquatic systems: simple preparation, analysis and </w:t>
      </w:r>
      <w:proofErr w:type="spellStart"/>
      <w:r w:rsidRPr="003C2138">
        <w:rPr>
          <w:rFonts w:eastAsia="Calibri"/>
          <w:w w:val="104"/>
          <w:position w:val="1"/>
          <w:lang w:val="en-GB"/>
        </w:rPr>
        <w:t>interpetation</w:t>
      </w:r>
      <w:proofErr w:type="spellEnd"/>
      <w:r w:rsidRPr="003C2138">
        <w:rPr>
          <w:rFonts w:eastAsia="Calibri"/>
          <w:w w:val="104"/>
          <w:position w:val="1"/>
          <w:lang w:val="en-GB"/>
        </w:rPr>
        <w:t xml:space="preserve">. </w:t>
      </w:r>
      <w:r w:rsidRPr="003C2138" w:rsidR="00E57EC4">
        <w:rPr>
          <w:rFonts w:eastAsia="Calibri"/>
          <w:i/>
          <w:iCs/>
          <w:w w:val="104"/>
          <w:position w:val="1"/>
          <w:lang w:val="en-GB"/>
        </w:rPr>
        <w:t xml:space="preserve">Canadian manuscript report of fisheries and aquatic sciences </w:t>
      </w:r>
      <w:proofErr w:type="spellStart"/>
      <w:r w:rsidRPr="003C2138">
        <w:rPr>
          <w:rFonts w:eastAsia="Calibri"/>
          <w:i/>
          <w:iCs/>
          <w:w w:val="104"/>
          <w:position w:val="1"/>
          <w:lang w:val="en-GB"/>
        </w:rPr>
        <w:t>Halieut</w:t>
      </w:r>
      <w:proofErr w:type="spellEnd"/>
      <w:r w:rsidRPr="003C2138">
        <w:rPr>
          <w:rFonts w:eastAsia="Calibri"/>
          <w:i/>
          <w:iCs/>
          <w:w w:val="104"/>
          <w:position w:val="1"/>
          <w:lang w:val="en-GB"/>
        </w:rPr>
        <w:t xml:space="preserve"> </w:t>
      </w:r>
      <w:proofErr w:type="spellStart"/>
      <w:r w:rsidRPr="003C2138">
        <w:rPr>
          <w:rFonts w:eastAsia="Calibri"/>
          <w:i/>
          <w:iCs/>
          <w:w w:val="104"/>
          <w:position w:val="1"/>
          <w:lang w:val="en-GB"/>
        </w:rPr>
        <w:t>Aquat</w:t>
      </w:r>
      <w:proofErr w:type="spellEnd"/>
      <w:r w:rsidRPr="003C2138" w:rsidR="00E57EC4">
        <w:rPr>
          <w:rFonts w:eastAsia="Calibri"/>
          <w:w w:val="104"/>
          <w:position w:val="1"/>
          <w:lang w:val="en-GB"/>
        </w:rPr>
        <w:t>,</w:t>
      </w:r>
      <w:r w:rsidRPr="003C2138">
        <w:rPr>
          <w:rFonts w:eastAsia="Calibri"/>
          <w:w w:val="104"/>
          <w:position w:val="1"/>
          <w:lang w:val="en-GB"/>
        </w:rPr>
        <w:t xml:space="preserve"> 2656</w:t>
      </w:r>
      <w:r w:rsidR="005F1295">
        <w:rPr>
          <w:rFonts w:eastAsia="Calibri"/>
          <w:w w:val="104"/>
          <w:position w:val="1"/>
          <w:lang w:val="en-GB"/>
        </w:rPr>
        <w:t xml:space="preserve">, </w:t>
      </w:r>
      <w:r w:rsidRPr="003C2138">
        <w:rPr>
          <w:rFonts w:eastAsia="Calibri"/>
          <w:w w:val="104"/>
          <w:position w:val="1"/>
          <w:lang w:val="en-GB"/>
        </w:rPr>
        <w:t>44.</w:t>
      </w:r>
    </w:p>
    <w:p w:rsidRPr="003C2138" w:rsidR="00E91AA9" w:rsidP="003C2138" w:rsidRDefault="00E91AA9" w14:paraId="448EAC1E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3C2138" w:rsidR="00E91AA9" w:rsidP="003C2138" w:rsidRDefault="006F3EA9" w14:paraId="306DE440" w14:textId="6E6CD618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</w:rPr>
      </w:pP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Kuczynska-Kippen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 N.</w:t>
      </w:r>
      <w:r w:rsidRPr="003C2138" w:rsidR="001A1E9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Joniak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, T. (2016). Zooplankton diversity and macrophyte biometry in shallow water bodies of various trophic state. </w:t>
      </w:r>
      <w:proofErr w:type="spellStart"/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</w:rPr>
        <w:t>Hydrobiologia</w:t>
      </w:r>
      <w:proofErr w:type="spellEnd"/>
      <w:r w:rsidRPr="003C2138">
        <w:rPr>
          <w:rStyle w:val="Hyperlink2"/>
          <w:rFonts w:eastAsia="Arial Unicode MS"/>
        </w:rPr>
        <w:t xml:space="preserve">,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</w:rPr>
        <w:t>774</w:t>
      </w:r>
      <w:r w:rsidRPr="003C2138">
        <w:rPr>
          <w:rStyle w:val="Hyperlink2"/>
          <w:rFonts w:eastAsia="Arial Unicode MS"/>
        </w:rPr>
        <w:t xml:space="preserve">(1), 39-51. </w:t>
      </w:r>
      <w:hyperlink w:history="1" r:id="rId25">
        <w:r w:rsidRPr="008E1E9D" w:rsidR="00734FD4">
          <w:rPr>
            <w:rStyle w:val="Hipervnculo"/>
            <w:rFonts w:ascii="Times New Roman" w:hAnsi="Times New Roman" w:cs="Times New Roman"/>
            <w:sz w:val="24"/>
            <w:szCs w:val="24"/>
          </w:rPr>
          <w:t>https://doi.org/10.1007/s10750-015-2595-4</w:t>
        </w:r>
      </w:hyperlink>
      <w:r w:rsidR="00734FD4">
        <w:rPr>
          <w:rStyle w:val="Hyperlink2"/>
          <w:rFonts w:eastAsia="Arial Unicode MS"/>
        </w:rPr>
        <w:t xml:space="preserve"> </w:t>
      </w:r>
    </w:p>
    <w:p w:rsidRPr="003C2138" w:rsidR="00E91AA9" w:rsidP="003C2138" w:rsidRDefault="00E91AA9" w14:paraId="02DA2D91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</w:rPr>
      </w:pPr>
    </w:p>
    <w:p w:rsidRPr="003C2138" w:rsidR="00E91AA9" w:rsidP="003C2138" w:rsidRDefault="006F3EA9" w14:paraId="0712BDA4" w14:textId="5B150657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  <w:r w:rsidRPr="003C2138">
        <w:rPr>
          <w:rStyle w:val="Hyperlink2"/>
          <w:rFonts w:eastAsia="Arial Unicode MS"/>
          <w:lang w:val="es-ES_tradnl"/>
        </w:rPr>
        <w:t>McClelland, J.</w:t>
      </w:r>
      <w:r w:rsidR="0036583B">
        <w:rPr>
          <w:rStyle w:val="Hyperlink2"/>
          <w:rFonts w:eastAsia="Arial Unicode MS"/>
          <w:lang w:val="es-ES_tradnl"/>
        </w:rPr>
        <w:t xml:space="preserve"> </w:t>
      </w:r>
      <w:r w:rsidRPr="003C2138">
        <w:rPr>
          <w:rStyle w:val="Hyperlink2"/>
          <w:rFonts w:eastAsia="Arial Unicode MS"/>
          <w:lang w:val="es-ES_tradnl"/>
        </w:rPr>
        <w:t>W.</w:t>
      </w:r>
      <w:r w:rsidRPr="003C2138" w:rsidR="001A1E98">
        <w:rPr>
          <w:rStyle w:val="Hyperlink2"/>
          <w:rFonts w:eastAsia="Arial Unicode MS"/>
          <w:lang w:val="es-ES_tradnl"/>
        </w:rPr>
        <w:t>,</w:t>
      </w:r>
      <w:r w:rsidRPr="003C2138">
        <w:rPr>
          <w:rStyle w:val="Hyperlink2"/>
          <w:rFonts w:eastAsia="Arial Unicode MS"/>
          <w:lang w:val="es-ES_tradnl"/>
        </w:rPr>
        <w:t xml:space="preserve"> </w:t>
      </w:r>
      <w:proofErr w:type="spellStart"/>
      <w:r w:rsidRPr="003C2138">
        <w:rPr>
          <w:rStyle w:val="Hyperlink2"/>
          <w:rFonts w:eastAsia="Arial Unicode MS"/>
          <w:lang w:val="es-ES_tradnl"/>
        </w:rPr>
        <w:t>Valiela</w:t>
      </w:r>
      <w:proofErr w:type="spellEnd"/>
      <w:r w:rsidRPr="003C2138">
        <w:rPr>
          <w:rStyle w:val="Hyperlink2"/>
          <w:rFonts w:eastAsia="Arial Unicode MS"/>
          <w:lang w:val="es-ES_tradnl"/>
        </w:rPr>
        <w:t xml:space="preserve">, I. (1998).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Linking nitrogen in estuarine producers to and-derived sources.</w:t>
      </w:r>
      <w:r w:rsidRPr="003C2138" w:rsidR="00E57EC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Limnology</w:t>
      </w:r>
      <w:r w:rsidRPr="003C2138" w:rsidR="00E57EC4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and</w:t>
      </w:r>
      <w:r w:rsidRPr="003C2138" w:rsidR="00E57EC4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Oceanography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</w:t>
      </w:r>
      <w:r w:rsidRPr="003C2138" w:rsidR="00E57EC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43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(4),</w:t>
      </w:r>
      <w:r w:rsidRPr="003C2138" w:rsidR="00E57EC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577</w:t>
      </w:r>
      <w:r w:rsidRPr="003C2138" w:rsidR="00E57EC4">
        <w:rPr>
          <w:rStyle w:val="Ninguno"/>
          <w:rFonts w:ascii="Times New Roman" w:hAnsi="Times New Roman" w:cs="Times New Roman"/>
          <w:sz w:val="24"/>
          <w:szCs w:val="24"/>
          <w:lang w:val="en-US"/>
        </w:rPr>
        <w:t>-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585.</w:t>
      </w:r>
      <w:r w:rsidRPr="003C2138" w:rsidR="00E57EC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w:history="1" r:id="rId26">
        <w:r w:rsidRPr="008E1E9D" w:rsidR="00734FD4">
          <w:rPr>
            <w:rStyle w:val="Hipervnculo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https://doi.org/10.4319/lo.1998.43.4.0577</w:t>
        </w:r>
      </w:hyperlink>
      <w:r w:rsidR="00734FD4">
        <w:rPr>
          <w:rStyle w:val="Hipervnculo"/>
          <w:rFonts w:ascii="Times New Roman" w:hAnsi="Times New Roman" w:cs="Times New Roman"/>
          <w:sz w:val="24"/>
          <w:szCs w:val="24"/>
          <w:u w:val="none"/>
          <w:shd w:val="clear" w:color="auto" w:fill="FFFFFF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</w:p>
    <w:p w:rsidRPr="003C2138" w:rsidR="00E91AA9" w:rsidP="003C2138" w:rsidRDefault="00E91AA9" w14:paraId="7501E543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3C2138" w:rsidR="00E91AA9" w:rsidP="003C2138" w:rsidRDefault="006F3EA9" w14:paraId="64C5445F" w14:textId="45D16174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  <w:r w:rsidRPr="00BC4573">
        <w:rPr>
          <w:rStyle w:val="Hyperlink5"/>
          <w:rFonts w:eastAsia="Arial Unicode MS"/>
        </w:rPr>
        <w:t>Menezes, R.</w:t>
      </w:r>
      <w:r w:rsidRPr="00BC4573" w:rsidR="0036583B">
        <w:rPr>
          <w:rStyle w:val="Hyperlink5"/>
          <w:rFonts w:eastAsia="Arial Unicode MS"/>
        </w:rPr>
        <w:t xml:space="preserve"> </w:t>
      </w:r>
      <w:r w:rsidRPr="00BC4573">
        <w:rPr>
          <w:rStyle w:val="Hyperlink5"/>
          <w:rFonts w:eastAsia="Arial Unicode MS"/>
        </w:rPr>
        <w:t xml:space="preserve">F., </w:t>
      </w:r>
      <w:proofErr w:type="spellStart"/>
      <w:r w:rsidRPr="00BC4573">
        <w:rPr>
          <w:rStyle w:val="Hyperlink5"/>
          <w:rFonts w:eastAsia="Arial Unicode MS"/>
        </w:rPr>
        <w:t>Attayde</w:t>
      </w:r>
      <w:proofErr w:type="spellEnd"/>
      <w:r w:rsidRPr="00BC4573">
        <w:rPr>
          <w:rStyle w:val="Hyperlink5"/>
          <w:rFonts w:eastAsia="Arial Unicode MS"/>
        </w:rPr>
        <w:t>, J.</w:t>
      </w:r>
      <w:r w:rsidRPr="00BC4573" w:rsidR="0036583B">
        <w:rPr>
          <w:rStyle w:val="Hyperlink5"/>
          <w:rFonts w:eastAsia="Arial Unicode MS"/>
        </w:rPr>
        <w:t xml:space="preserve"> </w:t>
      </w:r>
      <w:r w:rsidRPr="00BC4573">
        <w:rPr>
          <w:rStyle w:val="Hyperlink5"/>
          <w:rFonts w:eastAsia="Arial Unicode MS"/>
        </w:rPr>
        <w:t xml:space="preserve">L., </w:t>
      </w:r>
      <w:proofErr w:type="spellStart"/>
      <w:r w:rsidRPr="00BC4573">
        <w:rPr>
          <w:rStyle w:val="Hyperlink5"/>
          <w:rFonts w:eastAsia="Arial Unicode MS"/>
        </w:rPr>
        <w:t>Kosten</w:t>
      </w:r>
      <w:proofErr w:type="spellEnd"/>
      <w:r w:rsidRPr="00BC4573">
        <w:rPr>
          <w:rStyle w:val="Hyperlink5"/>
          <w:rFonts w:eastAsia="Arial Unicode MS"/>
        </w:rPr>
        <w:t xml:space="preserve">, S., </w:t>
      </w:r>
      <w:proofErr w:type="spellStart"/>
      <w:r w:rsidRPr="00BC4573">
        <w:rPr>
          <w:rStyle w:val="Hyperlink5"/>
          <w:rFonts w:eastAsia="Arial Unicode MS"/>
        </w:rPr>
        <w:t>Lacerot</w:t>
      </w:r>
      <w:proofErr w:type="spellEnd"/>
      <w:r w:rsidRPr="00BC4573">
        <w:rPr>
          <w:rStyle w:val="Hyperlink5"/>
          <w:rFonts w:eastAsia="Arial Unicode MS"/>
        </w:rPr>
        <w:t>, G., e Souza, L. C., Costa, L. S.</w:t>
      </w:r>
      <w:r w:rsidRPr="00BC4573" w:rsidR="001A1E98">
        <w:rPr>
          <w:rStyle w:val="Hyperlink5"/>
          <w:rFonts w:eastAsia="Arial Unicode MS"/>
        </w:rPr>
        <w:t>,</w:t>
      </w:r>
      <w:r w:rsidRPr="00BC4573">
        <w:rPr>
          <w:rStyle w:val="Hyperlink5"/>
          <w:rFonts w:eastAsia="Arial Unicode MS"/>
        </w:rPr>
        <w:t xml:space="preserve"> Jeppesen, E. (2019). </w:t>
      </w:r>
      <w:r w:rsidRPr="003C2138">
        <w:rPr>
          <w:rStyle w:val="Ninguno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Differences in food webs and trophic states of Brazilian tropical humid and semi-arid shallow lakes: implications of climate change. </w:t>
      </w:r>
      <w:proofErr w:type="spellStart"/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Hydrobiologia</w:t>
      </w:r>
      <w:proofErr w:type="spellEnd"/>
      <w:r w:rsidRPr="003C2138">
        <w:rPr>
          <w:rStyle w:val="Hyperlink4"/>
          <w:rFonts w:eastAsia="Arial Unicode MS"/>
          <w:lang w:val="en-US"/>
        </w:rPr>
        <w:t>,</w:t>
      </w:r>
      <w:r w:rsidRPr="003C2138">
        <w:rPr>
          <w:rStyle w:val="Ninguno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829</w:t>
      </w:r>
      <w:r w:rsidRPr="003C2138">
        <w:rPr>
          <w:rStyle w:val="Hyperlink4"/>
          <w:rFonts w:eastAsia="Arial Unicode MS"/>
          <w:lang w:val="en-US"/>
        </w:rPr>
        <w:t xml:space="preserve">(1), 95-111. </w:t>
      </w:r>
      <w:hyperlink w:history="1" r:id="rId27">
        <w:r w:rsidRPr="008E1E9D" w:rsidR="00734FD4">
          <w:rPr>
            <w:rStyle w:val="Hipervnculo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https://doi.org/10.1007/s10750-018-3626-8</w:t>
        </w:r>
      </w:hyperlink>
      <w:r w:rsidR="00734FD4">
        <w:rPr>
          <w:rStyle w:val="Hyperlink4"/>
          <w:rFonts w:eastAsia="Arial Unicode MS"/>
          <w:lang w:val="en-US"/>
        </w:rPr>
        <w:t xml:space="preserve"> </w:t>
      </w:r>
    </w:p>
    <w:p w:rsidRPr="003C2138" w:rsidR="00E91AA9" w:rsidP="003C2138" w:rsidRDefault="00E91AA9" w14:paraId="7EDCE9F8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3C2138" w:rsidR="00E91AA9" w:rsidP="003C2138" w:rsidRDefault="006F3EA9" w14:paraId="7C08B9CA" w14:textId="0EE5D9F9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  <w:r w:rsidRPr="003C2138">
        <w:rPr>
          <w:rStyle w:val="Hyperlink2"/>
          <w:rFonts w:eastAsia="Arial Unicode MS"/>
          <w:lang w:val="en-US"/>
        </w:rPr>
        <w:t xml:space="preserve">Michener, R., </w:t>
      </w:r>
      <w:proofErr w:type="spellStart"/>
      <w:r w:rsidRPr="003C2138">
        <w:rPr>
          <w:rStyle w:val="Hyperlink2"/>
          <w:rFonts w:eastAsia="Arial Unicode MS"/>
          <w:lang w:val="en-US"/>
        </w:rPr>
        <w:t>Lajtha</w:t>
      </w:r>
      <w:proofErr w:type="spellEnd"/>
      <w:r w:rsidRPr="003C2138">
        <w:rPr>
          <w:rStyle w:val="Hyperlink2"/>
          <w:rFonts w:eastAsia="Arial Unicode MS"/>
          <w:lang w:val="en-US"/>
        </w:rPr>
        <w:t xml:space="preserve">, K. (2007).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Stable Isotopes in Ecology and Environmental Science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.  Blackwell Publishing, NY.</w:t>
      </w:r>
      <w:r w:rsidRPr="006B42C8" w:rsidR="003C21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w:history="1" r:id="rId28">
        <w:r w:rsidRPr="008E1E9D" w:rsidR="00734FD4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https://doi.org/10.1002/9780470691854</w:t>
        </w:r>
      </w:hyperlink>
      <w:r w:rsidR="00734FD4">
        <w:rPr>
          <w:rStyle w:val="Hipervnculo"/>
          <w:rFonts w:ascii="Times New Roman" w:hAnsi="Times New Roman" w:cs="Times New Roman"/>
          <w:sz w:val="24"/>
          <w:szCs w:val="24"/>
          <w:u w:val="none"/>
          <w:lang w:val="en-US"/>
        </w:rPr>
        <w:t xml:space="preserve"> </w:t>
      </w:r>
    </w:p>
    <w:p w:rsidRPr="003C2138" w:rsidR="00E91AA9" w:rsidP="003C2138" w:rsidRDefault="00E91AA9" w14:paraId="75CC6D65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3C2138" w:rsidR="00E91AA9" w:rsidP="003C2138" w:rsidRDefault="006F3EA9" w14:paraId="3E8DB500" w14:textId="1084252D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Murakani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, M., Harada, S.,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Ichiyanagi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, H.,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Susuki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 T.</w:t>
      </w:r>
      <w:r w:rsidRPr="003C2138" w:rsidR="001A1E9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Yamagishi, S. (2015). Water reservoirs of non-breeding waterfowl: the importance of shallow areas for maintaining diversity.  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Bird Study,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62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(3), 417-422. </w:t>
      </w:r>
      <w:hyperlink w:history="1" r:id="rId29">
        <w:r w:rsidRPr="008E1E9D" w:rsidR="00734FD4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https://doi.org/10.1080/00063657.2015.1059798</w:t>
        </w:r>
      </w:hyperlink>
      <w:r w:rsidR="00734FD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 w:rsidR="00974609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Pr="003C2138" w:rsidR="00E91AA9" w:rsidP="003C2138" w:rsidRDefault="00E91AA9" w14:paraId="5D659DD6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734FD4" w:rsidR="00E91AA9" w:rsidP="003C2138" w:rsidRDefault="006F3EA9" w14:paraId="1E64F69B" w14:textId="7CA1BE7A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cs="Times New Roman"/>
          <w:sz w:val="24"/>
          <w:szCs w:val="24"/>
          <w:lang w:val="en-US"/>
        </w:rPr>
      </w:pPr>
      <w:r w:rsidRPr="00734FD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Murphy, T., Lawson, A., </w:t>
      </w:r>
      <w:proofErr w:type="spellStart"/>
      <w:r w:rsidRPr="00734FD4">
        <w:rPr>
          <w:rStyle w:val="Ninguno"/>
          <w:rFonts w:ascii="Times New Roman" w:hAnsi="Times New Roman" w:cs="Times New Roman"/>
          <w:sz w:val="24"/>
          <w:szCs w:val="24"/>
          <w:lang w:val="en-US"/>
        </w:rPr>
        <w:t>Nalewajko</w:t>
      </w:r>
      <w:proofErr w:type="spellEnd"/>
      <w:r w:rsidRPr="00734FD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, C., </w:t>
      </w:r>
      <w:proofErr w:type="spellStart"/>
      <w:r w:rsidRPr="00734FD4">
        <w:rPr>
          <w:rStyle w:val="Ninguno"/>
          <w:rFonts w:ascii="Times New Roman" w:hAnsi="Times New Roman" w:cs="Times New Roman"/>
          <w:sz w:val="24"/>
          <w:szCs w:val="24"/>
          <w:lang w:val="en-US"/>
        </w:rPr>
        <w:t>Murkin</w:t>
      </w:r>
      <w:proofErr w:type="spellEnd"/>
      <w:r w:rsidRPr="00734FD4">
        <w:rPr>
          <w:rStyle w:val="Ninguno"/>
          <w:rFonts w:ascii="Times New Roman" w:hAnsi="Times New Roman" w:cs="Times New Roman"/>
          <w:sz w:val="24"/>
          <w:szCs w:val="24"/>
          <w:lang w:val="en-US"/>
        </w:rPr>
        <w:t>, H., Ross, L., Oguma, K.</w:t>
      </w:r>
      <w:r w:rsidRPr="00734FD4" w:rsidR="001A1E9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</w:t>
      </w:r>
      <w:r w:rsidRPr="00734FD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34FD4">
        <w:rPr>
          <w:rStyle w:val="Ninguno"/>
          <w:rFonts w:ascii="Times New Roman" w:hAnsi="Times New Roman" w:cs="Times New Roman"/>
          <w:sz w:val="24"/>
          <w:szCs w:val="24"/>
          <w:lang w:val="en-US"/>
        </w:rPr>
        <w:t>Mclntre</w:t>
      </w:r>
      <w:proofErr w:type="spellEnd"/>
      <w:r w:rsidRPr="00734FD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, T. (2000). Algal toxins—initiators of avian botulism? </w:t>
      </w:r>
      <w:r w:rsidRPr="00734FD4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Environmental Toxicology,</w:t>
      </w:r>
      <w:r w:rsidRPr="00734FD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34FD4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15</w:t>
      </w:r>
      <w:r w:rsidRPr="00734FD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(5), 558–567. </w:t>
      </w:r>
      <w:hyperlink w:history="1" r:id="rId30">
        <w:r w:rsidRPr="00734FD4" w:rsidR="00937DA2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https://doi.org/10.1002/1522-7278(2000)15:5&lt;558::AID-TOX29&gt;3.0.CO,2-R</w:t>
        </w:r>
      </w:hyperlink>
      <w:r w:rsidRPr="00734FD4" w:rsidR="00937DA2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Pr="003C2138" w:rsidR="00B9127D" w:rsidP="003C2138" w:rsidRDefault="00B9127D" w14:paraId="59BFC5AD" w14:textId="77777777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</w:p>
    <w:p w:rsidRPr="003C2138" w:rsidR="00E91AA9" w:rsidP="003C2138" w:rsidRDefault="006F3EA9" w14:paraId="4142C1E9" w14:textId="15A7532D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Nol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, P.,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Rocke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 T.E., Gross, K.</w:t>
      </w:r>
      <w:r w:rsidRPr="003C2138" w:rsidR="001A1E9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Yuill, T.M. (2004). Prevalence of neurotoxic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Clostridium botulinum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type C in the gastrointestinal tracts of tilapia (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Oreochromis </w:t>
      </w:r>
      <w:proofErr w:type="spellStart"/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mossambicus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) in the Salton Sea.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Journal of Wildlife Disease,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40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(3), 414-419. </w:t>
      </w:r>
      <w:hyperlink w:history="1" r:id="rId31">
        <w:r w:rsidRPr="008E1E9D" w:rsidR="00937DA2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https://doi.org/10.7589/0090-3558-40.3.414</w:t>
        </w:r>
      </w:hyperlink>
      <w:r w:rsidR="00937DA2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Pr="003C2138" w:rsidR="00E91AA9" w:rsidP="003C2138" w:rsidRDefault="00E91AA9" w14:paraId="3915DFFC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3C2138" w:rsidR="009132F7" w:rsidP="003C2138" w:rsidRDefault="006F3EA9" w14:paraId="59476D2F" w14:textId="2509CE61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Ortiz, N.E.</w:t>
      </w:r>
      <w:r w:rsidRPr="003C2138" w:rsidR="001A1E9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Smith, G.R. (1994). Landfill sites, botulism and gulls.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Epidemiology and Infection,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112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(2), 385-391. </w:t>
      </w:r>
      <w:hyperlink w:history="1" r:id="rId32">
        <w:r w:rsidRPr="008E1E9D" w:rsidR="00937DA2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https://doi.org/10.1017/S0950268800057794</w:t>
        </w:r>
      </w:hyperlink>
      <w:r w:rsidR="00937DA2">
        <w:rPr>
          <w:rStyle w:val="Hipervnculo"/>
          <w:rFonts w:ascii="Times New Roman" w:hAnsi="Times New Roman" w:cs="Times New Roman"/>
          <w:sz w:val="24"/>
          <w:szCs w:val="24"/>
          <w:u w:val="none"/>
          <w:lang w:val="en-US"/>
        </w:rPr>
        <w:t xml:space="preserve">  </w:t>
      </w:r>
    </w:p>
    <w:p w:rsidRPr="003C2138" w:rsidR="00E91AA9" w:rsidP="003C2138" w:rsidRDefault="00E91AA9" w14:paraId="11D9758E" w14:textId="77777777">
      <w:pPr>
        <w:pStyle w:val="Cuerpo"/>
        <w:spacing w:after="0" w:line="240" w:lineRule="auto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3C2138" w:rsidR="00E91AA9" w:rsidP="003C2138" w:rsidRDefault="006F3EA9" w14:paraId="5E7F8ABF" w14:textId="3E8746B9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Rocke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 T.</w:t>
      </w:r>
      <w:r w:rsidR="00CC759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E.</w:t>
      </w:r>
      <w:r w:rsidRPr="003C2138" w:rsidR="001A1E9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Bollinger, T.</w:t>
      </w:r>
      <w:r w:rsidR="00CC759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K. (2007). 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s-MX"/>
        </w:rPr>
        <w:t>Avian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s-MX"/>
        </w:rPr>
        <w:t>botulism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s-MX"/>
        </w:rPr>
        <w:t xml:space="preserve">.  </w:t>
      </w:r>
      <w:r w:rsidRPr="003C2138">
        <w:rPr>
          <w:rStyle w:val="Hyperlink2"/>
          <w:rFonts w:eastAsia="Arial Unicode MS"/>
          <w:lang w:val="es-ES_tradnl"/>
        </w:rPr>
        <w:t>En Thomas, N.</w:t>
      </w:r>
      <w:r w:rsidR="00CC7598">
        <w:rPr>
          <w:rStyle w:val="Hyperlink2"/>
          <w:rFonts w:eastAsia="Arial Unicode MS"/>
          <w:lang w:val="es-ES_tradnl"/>
        </w:rPr>
        <w:t xml:space="preserve"> </w:t>
      </w:r>
      <w:r w:rsidRPr="003C2138">
        <w:rPr>
          <w:rStyle w:val="Hyperlink2"/>
          <w:rFonts w:eastAsia="Arial Unicode MS"/>
          <w:lang w:val="es-ES_tradnl"/>
        </w:rPr>
        <w:t>J., y D.</w:t>
      </w:r>
      <w:r w:rsidR="00CC7598">
        <w:rPr>
          <w:rStyle w:val="Hyperlink2"/>
          <w:rFonts w:eastAsia="Arial Unicode MS"/>
          <w:lang w:val="es-ES_tradnl"/>
        </w:rPr>
        <w:t xml:space="preserve"> </w:t>
      </w:r>
      <w:r w:rsidRPr="003C2138">
        <w:rPr>
          <w:rStyle w:val="Hyperlink2"/>
          <w:rFonts w:eastAsia="Arial Unicode MS"/>
          <w:lang w:val="es-ES_tradnl"/>
        </w:rPr>
        <w:t xml:space="preserve">B. Hunter. 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Infectious diseases of wild birds</w:t>
      </w:r>
      <w:r w:rsidRPr="00846794" w:rsidR="0084679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679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(pp. </w:t>
      </w:r>
      <w:r w:rsidRPr="003C2138" w:rsidR="00846794">
        <w:rPr>
          <w:rStyle w:val="Ninguno"/>
          <w:rFonts w:ascii="Times New Roman" w:hAnsi="Times New Roman" w:cs="Times New Roman"/>
          <w:sz w:val="24"/>
          <w:szCs w:val="24"/>
          <w:lang w:val="en-US"/>
        </w:rPr>
        <w:t>377-416</w:t>
      </w:r>
      <w:r w:rsidR="00846794">
        <w:rPr>
          <w:rStyle w:val="Ninguno"/>
          <w:rFonts w:ascii="Times New Roman" w:hAnsi="Times New Roman" w:cs="Times New Roman"/>
          <w:sz w:val="24"/>
          <w:szCs w:val="24"/>
          <w:lang w:val="en-US"/>
        </w:rPr>
        <w:t>)</w:t>
      </w:r>
      <w:r w:rsidRPr="003C2138" w:rsidR="0084679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Blackwell Publishing. </w:t>
      </w:r>
      <w:hyperlink w:history="1" r:id="rId33">
        <w:r w:rsidRPr="008E1E9D" w:rsidR="00937DA2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https://doi.org/10.1002/9780470344668.ch21</w:t>
        </w:r>
      </w:hyperlink>
      <w:r w:rsidR="00937DA2">
        <w:rPr>
          <w:rStyle w:val="Hipervnculo"/>
          <w:rFonts w:ascii="Times New Roman" w:hAnsi="Times New Roman" w:cs="Times New Roman"/>
          <w:sz w:val="24"/>
          <w:szCs w:val="24"/>
          <w:u w:val="none"/>
          <w:lang w:val="en-US"/>
        </w:rPr>
        <w:t xml:space="preserve"> </w:t>
      </w:r>
    </w:p>
    <w:p w:rsidRPr="003C2138" w:rsidR="00EE5C03" w:rsidP="003C2138" w:rsidRDefault="00EE5C03" w14:paraId="09288292" w14:textId="7225D448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cs="Times New Roman"/>
          <w:sz w:val="24"/>
          <w:szCs w:val="24"/>
          <w:lang w:val="en-US"/>
        </w:rPr>
      </w:pPr>
    </w:p>
    <w:p w:rsidRPr="003C2138" w:rsidR="00EE5C03" w:rsidP="003C2138" w:rsidRDefault="00EE5C03" w14:paraId="304DC5AB" w14:textId="570CBB60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  <w:r w:rsidRPr="003C2138">
        <w:rPr>
          <w:rFonts w:ascii="Times New Roman" w:hAnsi="Times New Roman" w:cs="Times New Roman"/>
          <w:sz w:val="24"/>
          <w:szCs w:val="24"/>
          <w:lang w:val="en-US"/>
        </w:rPr>
        <w:t xml:space="preserve">Russell, I. A., Randall, R. M., Zimmerman, D., Govender, D. (2019). Outbreak of avian botulism and its effect on waterbirds in the wilderness lakes, South Africa. </w:t>
      </w:r>
      <w:proofErr w:type="spellStart"/>
      <w:r w:rsidRPr="00937DA2">
        <w:rPr>
          <w:rFonts w:ascii="Times New Roman" w:hAnsi="Times New Roman" w:cs="Times New Roman"/>
          <w:i/>
          <w:iCs/>
          <w:sz w:val="24"/>
          <w:szCs w:val="24"/>
          <w:lang w:val="en-US"/>
        </w:rPr>
        <w:t>Koedoe</w:t>
      </w:r>
      <w:proofErr w:type="spellEnd"/>
      <w:r w:rsidRPr="003C2138">
        <w:rPr>
          <w:rFonts w:ascii="Times New Roman" w:hAnsi="Times New Roman" w:cs="Times New Roman"/>
          <w:sz w:val="24"/>
          <w:szCs w:val="24"/>
          <w:lang w:val="en-US"/>
        </w:rPr>
        <w:t>, 61, a1553.</w:t>
      </w:r>
      <w:r w:rsidRPr="003C2138" w:rsidR="003C21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w:history="1" r:id="rId34">
        <w:r w:rsidRPr="008E1E9D" w:rsidR="00937DA2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https://doi.org/10.4102/koedoe.v61i1.1553</w:t>
        </w:r>
      </w:hyperlink>
      <w:r w:rsidR="00937DA2">
        <w:rPr>
          <w:rStyle w:val="Hipervnculo"/>
          <w:rFonts w:ascii="Times New Roman" w:hAnsi="Times New Roman" w:cs="Times New Roman"/>
          <w:sz w:val="24"/>
          <w:szCs w:val="24"/>
          <w:u w:val="none"/>
          <w:lang w:val="en-US"/>
        </w:rPr>
        <w:t xml:space="preserve"> </w:t>
      </w:r>
    </w:p>
    <w:p w:rsidRPr="003C2138" w:rsidR="00E91AA9" w:rsidP="003C2138" w:rsidRDefault="00E91AA9" w14:paraId="5DFAAA23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3C2138" w:rsidR="00E91AA9" w:rsidP="003C2138" w:rsidRDefault="006F3EA9" w14:paraId="745DD801" w14:textId="7438BD32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Scheffer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 M.</w:t>
      </w:r>
      <w:r w:rsidRPr="003C2138" w:rsidR="001A1E9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van Ness, E.H. (2007). Shallow lakes theory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revisted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: various alternative regimes by climate, nutrients, depth and lake size. </w:t>
      </w:r>
      <w:proofErr w:type="spellStart"/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Hydrobiologia</w:t>
      </w:r>
      <w:proofErr w:type="spellEnd"/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584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(1), 455-466. </w:t>
      </w:r>
      <w:hyperlink w:history="1" r:id="rId35">
        <w:r w:rsidRPr="008E1E9D" w:rsidR="00937DA2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https://doi.org/10.1007/978-1-4020-6399-2_41</w:t>
        </w:r>
      </w:hyperlink>
      <w:r w:rsidR="00937DA2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Pr="003C2138" w:rsidR="00E91AA9" w:rsidP="003C2138" w:rsidRDefault="00E91AA9" w14:paraId="4F348FA7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3C2138" w:rsidR="00E91AA9" w:rsidP="003C2138" w:rsidRDefault="006F3EA9" w14:paraId="2E77EC16" w14:textId="5CFE77A7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Son, K., Kim, Y.</w:t>
      </w:r>
      <w:r w:rsidR="0084679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K., Woo, C., Wang, S.</w:t>
      </w:r>
      <w:r w:rsidR="0084679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J., Kim, Y.,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Oem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 J.</w:t>
      </w:r>
      <w:r w:rsidR="00846794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K.,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Jheong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 W.</w:t>
      </w:r>
      <w:r w:rsidRPr="003C2138" w:rsidR="001A1E9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Jeong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 J. (2018). Minimizing an outbreak of avian botulism (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Clostridium botulinum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type C) in Incheon, South Korea.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Journal of Veterinary Medical Science,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37DA2">
        <w:rPr>
          <w:rStyle w:val="Ninguno"/>
          <w:rFonts w:ascii="Times New Roman" w:hAnsi="Times New Roman" w:cs="Times New Roman"/>
          <w:sz w:val="24"/>
          <w:szCs w:val="24"/>
          <w:lang w:val="en-US"/>
        </w:rPr>
        <w:t>17</w:t>
      </w:r>
      <w:r w:rsidRPr="00510263">
        <w:rPr>
          <w:rStyle w:val="Ninguno"/>
          <w:rFonts w:ascii="Times New Roman" w:hAnsi="Times New Roman" w:cs="Times New Roman"/>
          <w:sz w:val="24"/>
          <w:szCs w:val="24"/>
          <w:lang w:val="en-US"/>
        </w:rPr>
        <w:t>-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0519.  </w:t>
      </w:r>
      <w:r w:rsidRPr="003C2138">
        <w:rPr>
          <w:rStyle w:val="Ninguno"/>
          <w:rFonts w:ascii="Times New Roman" w:hAnsi="Times New Roman" w:eastAsia="Meiryo" w:cs="Times New Roman"/>
          <w:color w:val="454545"/>
          <w:sz w:val="24"/>
          <w:szCs w:val="24"/>
          <w:lang w:val="en-US"/>
        </w:rPr>
        <w:t> </w:t>
      </w:r>
      <w:hyperlink w:history="1" r:id="rId36">
        <w:r w:rsidRPr="008E1E9D" w:rsidR="00937DA2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https://doi.org/10.1292/jvms.17-0519</w:t>
        </w:r>
      </w:hyperlink>
      <w:r w:rsidR="00937DA2">
        <w:rPr>
          <w:rStyle w:val="Hyperlink6"/>
          <w:rFonts w:eastAsia="Arial Unicode MS"/>
        </w:rPr>
        <w:t xml:space="preserve"> </w:t>
      </w:r>
    </w:p>
    <w:p w:rsidRPr="003C2138" w:rsidR="00E91AA9" w:rsidP="003C2138" w:rsidRDefault="00E91AA9" w14:paraId="49A8C97B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3C2138" w:rsidR="00E91AA9" w:rsidP="003C2138" w:rsidRDefault="006F3EA9" w14:paraId="6B464414" w14:textId="1A07D9AC">
      <w:pPr>
        <w:pStyle w:val="Cuerpo"/>
        <w:spacing w:after="0" w:line="240" w:lineRule="auto"/>
        <w:ind w:left="737" w:hanging="737"/>
        <w:jc w:val="both"/>
        <w:rPr>
          <w:rStyle w:val="Hyperlink2"/>
          <w:rFonts w:eastAsia="Arial Unicode MS"/>
          <w:lang w:val="en-US"/>
        </w:rPr>
      </w:pPr>
      <w:r w:rsidRPr="003C2138">
        <w:rPr>
          <w:rStyle w:val="Hyperlink6"/>
          <w:rFonts w:eastAsia="Arial Unicode MS"/>
        </w:rPr>
        <w:t xml:space="preserve">Thornton, S.F., McManus, J. (1994). Application of organic carbon and nitrogen stable isotope and C/N ratios as source indicators of organic matter provenance in estuarine systems: Evidence from the Tay Estuary, Scotland.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Estuarine Coastal and Shelf Science,</w:t>
      </w:r>
      <w:r w:rsidRPr="003C2138">
        <w:rPr>
          <w:rStyle w:val="Hyperlink6"/>
          <w:rFonts w:eastAsia="Arial Unicode MS"/>
        </w:rPr>
        <w:t xml:space="preserve">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38</w:t>
      </w:r>
      <w:r w:rsidRPr="003C2138">
        <w:rPr>
          <w:rStyle w:val="Hyperlink6"/>
          <w:rFonts w:eastAsia="Arial Unicode MS"/>
        </w:rPr>
        <w:t xml:space="preserve">(3), 219-233. </w:t>
      </w:r>
      <w:hyperlink w:history="1" r:id="rId37">
        <w:r w:rsidRPr="008E1E9D" w:rsidR="00937DA2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https://doi.org/10.1006/ecss.1994.1015</w:t>
        </w:r>
      </w:hyperlink>
      <w:r w:rsidR="00937DA2">
        <w:rPr>
          <w:rStyle w:val="Hyperlink6"/>
          <w:rFonts w:eastAsia="Arial Unicode MS"/>
        </w:rPr>
        <w:t xml:space="preserve"> </w:t>
      </w:r>
    </w:p>
    <w:p w:rsidRPr="003C2138" w:rsidR="00E91AA9" w:rsidP="003C2138" w:rsidRDefault="00E91AA9" w14:paraId="01AEAFA7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shd w:val="clear" w:color="auto" w:fill="FFFFFF"/>
          <w:lang w:val="en-US"/>
        </w:rPr>
      </w:pPr>
    </w:p>
    <w:p w:rsidRPr="003C2138" w:rsidR="00E91AA9" w:rsidP="003C2138" w:rsidRDefault="006F3EA9" w14:paraId="25953ADD" w14:textId="7BA4E2C0">
      <w:pPr>
        <w:pStyle w:val="Cuerpo"/>
        <w:spacing w:after="0" w:line="240" w:lineRule="auto"/>
        <w:ind w:left="737" w:hanging="737"/>
        <w:jc w:val="both"/>
        <w:rPr>
          <w:rStyle w:val="Hyperlink4"/>
          <w:rFonts w:eastAsia="Arial Unicode MS"/>
          <w:lang w:val="en-US"/>
        </w:rPr>
      </w:pP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Usio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, N., Nakagawa, M., Aoki, T., Higuchi, S.,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Kadono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 Y., Akasaka, M.</w:t>
      </w:r>
      <w:r w:rsidRPr="003C2138" w:rsidR="001A1E9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Takamura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, N. (2017). Effects of land use on trophic states and multi-taxonomic diversity in Japanese farm ponds.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Agriculture Ecosystems and Environment,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37DA2">
        <w:rPr>
          <w:rStyle w:val="Ninguno"/>
          <w:rFonts w:ascii="Times New Roman" w:hAnsi="Times New Roman" w:cs="Times New Roman"/>
          <w:sz w:val="24"/>
          <w:szCs w:val="24"/>
          <w:lang w:val="en-US"/>
        </w:rPr>
        <w:t>247</w:t>
      </w:r>
      <w:r w:rsidRPr="00510263">
        <w:rPr>
          <w:rStyle w:val="Ninguno"/>
          <w:rFonts w:ascii="Times New Roman" w:hAnsi="Times New Roman" w:cs="Times New Roman"/>
          <w:sz w:val="24"/>
          <w:szCs w:val="24"/>
          <w:lang w:val="en-US"/>
        </w:rPr>
        <w:t>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205-2015. </w:t>
      </w:r>
      <w:hyperlink w:history="1" r:id="rId38">
        <w:r w:rsidRPr="008E1E9D" w:rsidR="00937DA2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https://doi.org/10.1016/j.agee.2017.06.043</w:t>
        </w:r>
      </w:hyperlink>
      <w:r w:rsidR="00937DA2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Pr="003C2138" w:rsidR="00E91AA9" w:rsidP="003C2138" w:rsidRDefault="00E91AA9" w14:paraId="68FFF5AB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shd w:val="clear" w:color="auto" w:fill="FFFFFF"/>
          <w:lang w:val="en-US"/>
        </w:rPr>
      </w:pPr>
    </w:p>
    <w:p w:rsidRPr="003C2138" w:rsidR="00E91AA9" w:rsidP="003C2138" w:rsidRDefault="006F3EA9" w14:paraId="3E80999B" w14:textId="6A80B151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lang w:val="en-US"/>
        </w:rPr>
      </w:pPr>
      <w:r w:rsidRPr="003C2138">
        <w:rPr>
          <w:rStyle w:val="Hyperlink4"/>
          <w:rFonts w:eastAsia="Arial Unicode MS"/>
          <w:lang w:val="nl-NL"/>
        </w:rPr>
        <w:t>van Altena, C., Bakker, E.S., Kuiper, J.</w:t>
      </w:r>
      <w:r w:rsidR="00510263">
        <w:rPr>
          <w:rStyle w:val="Hyperlink4"/>
          <w:rFonts w:eastAsia="Arial Unicode MS"/>
          <w:lang w:val="nl-NL"/>
        </w:rPr>
        <w:t xml:space="preserve"> </w:t>
      </w:r>
      <w:r w:rsidRPr="003C2138">
        <w:rPr>
          <w:rStyle w:val="Hyperlink4"/>
          <w:rFonts w:eastAsia="Arial Unicode MS"/>
          <w:lang w:val="nl-NL"/>
        </w:rPr>
        <w:t>J.</w:t>
      </w:r>
      <w:r w:rsidRPr="003C2138" w:rsidR="001A1E98">
        <w:rPr>
          <w:rStyle w:val="Hyperlink4"/>
          <w:rFonts w:eastAsia="Arial Unicode MS"/>
          <w:lang w:val="nl-NL"/>
        </w:rPr>
        <w:t>,</w:t>
      </w:r>
      <w:r w:rsidRPr="003C2138">
        <w:rPr>
          <w:rStyle w:val="Hyperlink4"/>
          <w:rFonts w:eastAsia="Arial Unicode MS"/>
          <w:lang w:val="nl-NL"/>
        </w:rPr>
        <w:t xml:space="preserve"> Mooij, W.</w:t>
      </w:r>
      <w:r w:rsidR="00510263">
        <w:rPr>
          <w:rStyle w:val="Hyperlink4"/>
          <w:rFonts w:eastAsia="Arial Unicode MS"/>
          <w:lang w:val="nl-NL"/>
        </w:rPr>
        <w:t xml:space="preserve"> </w:t>
      </w:r>
      <w:r w:rsidRPr="003C2138">
        <w:rPr>
          <w:rStyle w:val="Hyperlink4"/>
          <w:rFonts w:eastAsia="Arial Unicode MS"/>
          <w:lang w:val="nl-NL"/>
        </w:rPr>
        <w:t xml:space="preserve">M. (2016). </w:t>
      </w:r>
      <w:r w:rsidRPr="003C2138">
        <w:rPr>
          <w:rStyle w:val="Ninguno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impact of bird herbivory on macrophytes and the resilience of the clear-water state in shallow lakes: a model study. </w:t>
      </w:r>
      <w:proofErr w:type="spellStart"/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Hydrobiologia</w:t>
      </w:r>
      <w:proofErr w:type="spellEnd"/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,</w:t>
      </w:r>
      <w:r w:rsidRPr="003C2138">
        <w:rPr>
          <w:rStyle w:val="Ninguno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777</w:t>
      </w:r>
      <w:r w:rsidRPr="003C2138">
        <w:rPr>
          <w:rStyle w:val="Ninguno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(1), 197-207. </w:t>
      </w:r>
      <w:hyperlink w:history="1" r:id="rId39">
        <w:r w:rsidRPr="008E1E9D" w:rsidR="00937DA2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https://doi.org/10.1007/s10750-016-2779-6</w:t>
        </w:r>
      </w:hyperlink>
      <w:bookmarkStart w:name="_Hlk17027241" w:id="11"/>
      <w:r w:rsidR="00937DA2">
        <w:rPr>
          <w:rStyle w:val="Hyperlink7"/>
          <w:rFonts w:eastAsia="Arial Unicode MS"/>
        </w:rPr>
        <w:t xml:space="preserve"> </w:t>
      </w:r>
    </w:p>
    <w:p w:rsidRPr="003C2138" w:rsidR="00E91AA9" w:rsidP="003C2138" w:rsidRDefault="00E91AA9" w14:paraId="6691AC25" w14:textId="77777777">
      <w:pPr>
        <w:pStyle w:val="Cuerpo"/>
        <w:spacing w:after="0" w:line="240" w:lineRule="auto"/>
        <w:ind w:left="737" w:hanging="737"/>
        <w:jc w:val="both"/>
        <w:rPr>
          <w:rStyle w:val="Ninguno"/>
          <w:rFonts w:ascii="Times New Roman" w:hAnsi="Times New Roman" w:eastAsia="Times New Roman" w:cs="Times New Roman"/>
          <w:sz w:val="24"/>
          <w:szCs w:val="24"/>
          <w:shd w:val="clear" w:color="auto" w:fill="FFFFFF"/>
          <w:lang w:val="en-US"/>
        </w:rPr>
      </w:pPr>
    </w:p>
    <w:p w:rsidR="00E91AA9" w:rsidP="00937DA2" w:rsidRDefault="006F3EA9" w14:paraId="5969C187" w14:textId="3B1679D4">
      <w:pPr>
        <w:pStyle w:val="Cuerpo"/>
        <w:spacing w:after="0" w:line="240" w:lineRule="auto"/>
        <w:ind w:left="737" w:hanging="737"/>
        <w:jc w:val="both"/>
      </w:pP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Wray, A.</w:t>
      </w:r>
      <w:r w:rsidR="00510263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K., Bell, D.</w:t>
      </w:r>
      <w:r w:rsidR="00510263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A.,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Dramer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 P.</w:t>
      </w:r>
      <w:r w:rsidRPr="003C2138" w:rsidR="001A1E98">
        <w:rPr>
          <w:rStyle w:val="Ninguno"/>
          <w:rFonts w:ascii="Times New Roman" w:hAnsi="Times New Roman" w:cs="Times New Roman"/>
          <w:sz w:val="24"/>
          <w:szCs w:val="24"/>
          <w:lang w:val="en-US"/>
        </w:rPr>
        <w:t>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Taylor, M. (2016). Waterbird susceptibility to avian cholera at </w:t>
      </w:r>
      <w:proofErr w:type="spellStart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>Haywars</w:t>
      </w:r>
      <w:proofErr w:type="spellEnd"/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Marsh, California, USA.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Journal of Wildlife Diseases,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2138">
        <w:rPr>
          <w:rStyle w:val="Ninguno"/>
          <w:rFonts w:ascii="Times New Roman" w:hAnsi="Times New Roman" w:cs="Times New Roman"/>
          <w:i/>
          <w:iCs/>
          <w:sz w:val="24"/>
          <w:szCs w:val="24"/>
          <w:lang w:val="en-US"/>
        </w:rPr>
        <w:t>52</w:t>
      </w:r>
      <w:r w:rsidRPr="003C2138">
        <w:rPr>
          <w:rStyle w:val="Ninguno"/>
          <w:rFonts w:ascii="Times New Roman" w:hAnsi="Times New Roman" w:cs="Times New Roman"/>
          <w:sz w:val="24"/>
          <w:szCs w:val="24"/>
          <w:lang w:val="en-US"/>
        </w:rPr>
        <w:t xml:space="preserve">(3), 699-704. </w:t>
      </w:r>
      <w:bookmarkEnd w:id="11"/>
      <w:r w:rsidR="00937DA2">
        <w:rPr>
          <w:rStyle w:val="Ninguno"/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937DA2">
        <w:rPr>
          <w:rStyle w:val="Ninguno"/>
          <w:rFonts w:ascii="Times New Roman" w:hAnsi="Times New Roman" w:cs="Times New Roman"/>
          <w:sz w:val="24"/>
          <w:szCs w:val="24"/>
          <w:lang w:val="en-US"/>
        </w:rPr>
        <w:instrText xml:space="preserve"> HYPERLINK "</w:instrText>
      </w:r>
      <w:r w:rsidRPr="003C2138" w:rsidR="00937DA2">
        <w:rPr>
          <w:rStyle w:val="Ninguno"/>
          <w:rFonts w:ascii="Times New Roman" w:hAnsi="Times New Roman" w:cs="Times New Roman"/>
          <w:sz w:val="24"/>
          <w:szCs w:val="24"/>
          <w:lang w:val="en-US"/>
        </w:rPr>
        <w:instrText>https://doi.org/10.7589/2015-11-30</w:instrText>
      </w:r>
      <w:r w:rsidR="00937DA2">
        <w:rPr>
          <w:rStyle w:val="Ninguno"/>
          <w:rFonts w:ascii="Times New Roman" w:hAnsi="Times New Roman" w:cs="Times New Roman"/>
          <w:sz w:val="24"/>
          <w:szCs w:val="24"/>
          <w:lang w:val="en-US"/>
        </w:rPr>
        <w:instrText xml:space="preserve">6" </w:instrText>
      </w:r>
      <w:r w:rsidR="00937DA2">
        <w:rPr>
          <w:rStyle w:val="Ninguno"/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8E1E9D" w:rsidR="00937DA2">
        <w:rPr>
          <w:rStyle w:val="Hipervnculo"/>
          <w:rFonts w:ascii="Times New Roman" w:hAnsi="Times New Roman" w:cs="Times New Roman"/>
          <w:sz w:val="24"/>
          <w:szCs w:val="24"/>
          <w:lang w:val="en-US"/>
        </w:rPr>
        <w:t>https://doi.org/10.7589/2015-11-306</w:t>
      </w:r>
      <w:r w:rsidR="00937DA2">
        <w:rPr>
          <w:rStyle w:val="Ninguno"/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sectPr w:rsidR="00E91AA9">
      <w:headerReference w:type="default" r:id="rId40"/>
      <w:footerReference w:type="default" r:id="rId41"/>
      <w:pgSz w:w="12240" w:h="15840" w:orient="portrait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46409" w:rsidRDefault="00C46409" w14:paraId="48240F1D" w14:textId="77777777">
      <w:r>
        <w:separator/>
      </w:r>
    </w:p>
  </w:endnote>
  <w:endnote w:type="continuationSeparator" w:id="0">
    <w:p w:rsidR="00C46409" w:rsidRDefault="00C46409" w14:paraId="73375963" w14:textId="77777777">
      <w:r>
        <w:continuationSeparator/>
      </w:r>
    </w:p>
  </w:endnote>
  <w:endnote w:type="continuationNotice" w:id="1">
    <w:p w:rsidR="00C46409" w:rsidRDefault="00C46409" w14:paraId="4F7CE99C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001416" w:rsidR="00001416" w:rsidRDefault="00001416" w14:paraId="5F15567E" w14:textId="31064926">
    <w:pPr>
      <w:pStyle w:val="Piedepgina"/>
      <w:jc w:val="right"/>
      <w:rPr>
        <w:lang w:val="es-MX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A41F3" w:rsidR="00E91AA9" w:rsidP="009A41F3" w:rsidRDefault="00E91AA9" w14:paraId="139C0017" w14:textId="6736B7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46409" w:rsidRDefault="00C46409" w14:paraId="6701B672" w14:textId="77777777">
      <w:r>
        <w:separator/>
      </w:r>
    </w:p>
  </w:footnote>
  <w:footnote w:type="continuationSeparator" w:id="0">
    <w:p w:rsidR="00C46409" w:rsidRDefault="00C46409" w14:paraId="59702B5F" w14:textId="77777777">
      <w:r>
        <w:continuationSeparator/>
      </w:r>
    </w:p>
  </w:footnote>
  <w:footnote w:type="continuationNotice" w:id="1">
    <w:p w:rsidR="00C46409" w:rsidRDefault="00C46409" w14:paraId="1947D560" w14:textId="77777777"/>
  </w:footnote>
  <w:footnote w:id="2">
    <w:p w:rsidRPr="009B498A" w:rsidR="00D62ED1" w:rsidP="009B498A" w:rsidRDefault="00D62ED1" w14:paraId="7D88CA62" w14:textId="702203F2">
      <w:pPr>
        <w:pStyle w:val="Textonotapie"/>
        <w:jc w:val="both"/>
        <w:rPr>
          <w:sz w:val="22"/>
          <w:szCs w:val="22"/>
          <w:lang w:val="es-CR"/>
        </w:rPr>
      </w:pPr>
      <w:r w:rsidRPr="009B498A">
        <w:rPr>
          <w:rStyle w:val="Refdenotaalpie"/>
          <w:sz w:val="22"/>
          <w:szCs w:val="22"/>
        </w:rPr>
        <w:footnoteRef/>
      </w:r>
      <w:r w:rsidRPr="009B498A">
        <w:rPr>
          <w:sz w:val="22"/>
          <w:szCs w:val="22"/>
          <w:lang w:val="es-CR"/>
        </w:rPr>
        <w:t xml:space="preserve"> Departamento de Etología, Fauna Silvestre y Animales de Laboratorio, Facultad de Medicina Veterinaria y Zootecnia, Posgrado en Ciencias Biológicas</w:t>
      </w:r>
      <w:r w:rsidRPr="009B498A" w:rsidR="005D2B09">
        <w:rPr>
          <w:sz w:val="22"/>
          <w:szCs w:val="22"/>
          <w:lang w:val="es-CR"/>
        </w:rPr>
        <w:t>. Universidad Nacional Autónoma de México (UNAM), México</w:t>
      </w:r>
      <w:r w:rsidRPr="009B498A" w:rsidR="007604D9">
        <w:rPr>
          <w:sz w:val="22"/>
          <w:szCs w:val="22"/>
          <w:lang w:val="es-CR"/>
        </w:rPr>
        <w:t>;</w:t>
      </w:r>
      <w:r w:rsidRPr="009B498A">
        <w:rPr>
          <w:sz w:val="22"/>
          <w:szCs w:val="22"/>
          <w:lang w:val="es-CR"/>
        </w:rPr>
        <w:t xml:space="preserve"> </w:t>
      </w:r>
      <w:hyperlink w:history="1" r:id="rId1">
        <w:r w:rsidRPr="008E1E9D" w:rsidR="00BC4573">
          <w:rPr>
            <w:rStyle w:val="Hipervnculo"/>
            <w:sz w:val="22"/>
            <w:szCs w:val="22"/>
            <w:lang w:val="es-CR"/>
          </w:rPr>
          <w:t>marcelaaraiza@hotmail.com</w:t>
        </w:r>
      </w:hyperlink>
      <w:r w:rsidRPr="009B498A">
        <w:rPr>
          <w:sz w:val="22"/>
          <w:szCs w:val="22"/>
          <w:lang w:val="es-CR"/>
        </w:rPr>
        <w:t xml:space="preserve">, </w:t>
      </w:r>
      <w:hyperlink w:history="1" r:id="rId2">
        <w:r w:rsidRPr="008E1E9D" w:rsidR="00BC4573">
          <w:rPr>
            <w:rStyle w:val="Hipervnculo"/>
            <w:sz w:val="22"/>
            <w:szCs w:val="22"/>
            <w:lang w:val="es-CR"/>
          </w:rPr>
          <w:t>https://orcid.org/0000-0003-1915-4440</w:t>
        </w:r>
      </w:hyperlink>
      <w:r w:rsidR="00BC4573">
        <w:rPr>
          <w:sz w:val="22"/>
          <w:szCs w:val="22"/>
          <w:lang w:val="es-CR"/>
        </w:rPr>
        <w:t xml:space="preserve"> </w:t>
      </w:r>
    </w:p>
  </w:footnote>
  <w:footnote w:id="3">
    <w:p w:rsidRPr="009B498A" w:rsidR="00827B0B" w:rsidP="009B498A" w:rsidRDefault="00827B0B" w14:paraId="259E1362" w14:textId="4870D57F">
      <w:pPr>
        <w:pStyle w:val="Textonotapie"/>
        <w:jc w:val="both"/>
        <w:rPr>
          <w:sz w:val="22"/>
          <w:szCs w:val="22"/>
          <w:lang w:val="es-CR"/>
        </w:rPr>
      </w:pPr>
      <w:r w:rsidRPr="009B498A">
        <w:rPr>
          <w:rStyle w:val="Refdenotaalpie"/>
          <w:sz w:val="22"/>
          <w:szCs w:val="22"/>
        </w:rPr>
        <w:footnoteRef/>
      </w:r>
      <w:r w:rsidRPr="009B498A">
        <w:rPr>
          <w:sz w:val="22"/>
          <w:szCs w:val="22"/>
          <w:lang w:val="es-CR"/>
        </w:rPr>
        <w:t xml:space="preserve"> Laboratorio de Restauración Ecológica. Instituto de Biología, Universidad Nacional Autónoma de México</w:t>
      </w:r>
      <w:r w:rsidR="006B42C8">
        <w:rPr>
          <w:sz w:val="22"/>
          <w:szCs w:val="22"/>
          <w:lang w:val="es-CR"/>
        </w:rPr>
        <w:t xml:space="preserve"> </w:t>
      </w:r>
      <w:r w:rsidRPr="009B498A" w:rsidR="006B42C8">
        <w:rPr>
          <w:sz w:val="22"/>
          <w:szCs w:val="22"/>
          <w:lang w:val="es-CR"/>
        </w:rPr>
        <w:t>(UNAM)</w:t>
      </w:r>
      <w:r w:rsidRPr="009B498A">
        <w:rPr>
          <w:sz w:val="22"/>
          <w:szCs w:val="22"/>
          <w:lang w:val="es-CR"/>
        </w:rPr>
        <w:t>, México</w:t>
      </w:r>
      <w:r w:rsidRPr="009B498A" w:rsidR="007604D9">
        <w:rPr>
          <w:sz w:val="22"/>
          <w:szCs w:val="22"/>
          <w:lang w:val="es-CR"/>
        </w:rPr>
        <w:t>;</w:t>
      </w:r>
      <w:r w:rsidRPr="009B498A">
        <w:rPr>
          <w:sz w:val="22"/>
          <w:szCs w:val="22"/>
          <w:lang w:val="es-CR"/>
        </w:rPr>
        <w:t xml:space="preserve"> </w:t>
      </w:r>
      <w:hyperlink w:history="1" r:id="rId3">
        <w:r w:rsidRPr="008E1E9D" w:rsidR="00BC4573">
          <w:rPr>
            <w:rStyle w:val="Hipervnculo"/>
            <w:sz w:val="22"/>
            <w:szCs w:val="22"/>
            <w:lang w:val="es-CR"/>
          </w:rPr>
          <w:t>zambrano@ib.unam.mx</w:t>
        </w:r>
      </w:hyperlink>
      <w:r w:rsidR="00BC4573">
        <w:rPr>
          <w:sz w:val="22"/>
          <w:szCs w:val="22"/>
          <w:lang w:val="es-CR"/>
        </w:rPr>
        <w:t xml:space="preserve">, </w:t>
      </w:r>
      <w:r w:rsidRPr="009B498A">
        <w:rPr>
          <w:sz w:val="22"/>
          <w:szCs w:val="22"/>
          <w:lang w:val="es-CR"/>
        </w:rPr>
        <w:t xml:space="preserve"> </w:t>
      </w:r>
      <w:hyperlink w:history="1" r:id="rId4">
        <w:r w:rsidRPr="008E1E9D" w:rsidR="00BC4573">
          <w:rPr>
            <w:rStyle w:val="Hipervnculo"/>
            <w:sz w:val="22"/>
            <w:szCs w:val="22"/>
            <w:lang w:val="es-CR"/>
          </w:rPr>
          <w:t>https://orcid.org/0000-0002-8632-0712</w:t>
        </w:r>
      </w:hyperlink>
      <w:r w:rsidR="00BC4573">
        <w:rPr>
          <w:sz w:val="22"/>
          <w:szCs w:val="22"/>
          <w:lang w:val="es-CR"/>
        </w:rPr>
        <w:t xml:space="preserve"> </w:t>
      </w:r>
    </w:p>
  </w:footnote>
  <w:footnote w:id="4">
    <w:p w:rsidRPr="009B498A" w:rsidR="00827B0B" w:rsidP="009B498A" w:rsidRDefault="00827B0B" w14:paraId="1E052E6D" w14:textId="63775402">
      <w:pPr>
        <w:pStyle w:val="Textonotapie"/>
        <w:jc w:val="both"/>
        <w:rPr>
          <w:sz w:val="22"/>
          <w:szCs w:val="22"/>
          <w:lang w:val="es-CR"/>
        </w:rPr>
      </w:pPr>
      <w:r w:rsidRPr="009B498A">
        <w:rPr>
          <w:rStyle w:val="Refdenotaalpie"/>
          <w:sz w:val="22"/>
          <w:szCs w:val="22"/>
        </w:rPr>
        <w:footnoteRef/>
      </w:r>
      <w:r w:rsidRPr="009B498A">
        <w:rPr>
          <w:sz w:val="22"/>
          <w:szCs w:val="22"/>
          <w:lang w:val="es-CR"/>
        </w:rPr>
        <w:t xml:space="preserve"> Laboratorio Nacional de Ciencias de la Sostenibilidad, Instituto de Ecología, Universidad Nacional Autónoma de México (UNAM), México</w:t>
      </w:r>
      <w:r w:rsidRPr="009B498A" w:rsidR="007604D9">
        <w:rPr>
          <w:sz w:val="22"/>
          <w:szCs w:val="22"/>
          <w:lang w:val="es-CR"/>
        </w:rPr>
        <w:t>;</w:t>
      </w:r>
      <w:r w:rsidRPr="009B498A">
        <w:rPr>
          <w:sz w:val="22"/>
          <w:szCs w:val="22"/>
          <w:lang w:val="es-CR"/>
        </w:rPr>
        <w:t xml:space="preserve"> </w:t>
      </w:r>
      <w:hyperlink w:history="1" r:id="rId5">
        <w:r w:rsidRPr="008E1E9D" w:rsidR="00BC4573">
          <w:rPr>
            <w:rStyle w:val="Hipervnculo"/>
            <w:sz w:val="22"/>
            <w:szCs w:val="22"/>
            <w:lang w:val="es-CR"/>
          </w:rPr>
          <w:t>mazari@unam.mx</w:t>
        </w:r>
      </w:hyperlink>
      <w:r w:rsidRPr="009B498A">
        <w:rPr>
          <w:sz w:val="22"/>
          <w:szCs w:val="22"/>
          <w:lang w:val="es-CR"/>
        </w:rPr>
        <w:t xml:space="preserve">, </w:t>
      </w:r>
      <w:hyperlink w:history="1" r:id="rId6">
        <w:r w:rsidRPr="008E1E9D" w:rsidR="00BC4573">
          <w:rPr>
            <w:rStyle w:val="Hipervnculo"/>
            <w:sz w:val="22"/>
            <w:szCs w:val="22"/>
            <w:lang w:val="es-CR"/>
          </w:rPr>
          <w:t>https://orcid.org/0000-0003-1646-2253</w:t>
        </w:r>
      </w:hyperlink>
      <w:r w:rsidR="00BC4573">
        <w:rPr>
          <w:sz w:val="22"/>
          <w:szCs w:val="22"/>
          <w:lang w:val="es-CR"/>
        </w:rPr>
        <w:t xml:space="preserve"> </w:t>
      </w:r>
    </w:p>
  </w:footnote>
  <w:footnote w:id="5">
    <w:p w:rsidRPr="009B498A" w:rsidR="001E5811" w:rsidP="009B498A" w:rsidRDefault="001E5811" w14:paraId="7C792B6F" w14:textId="62C209E3">
      <w:pPr>
        <w:pStyle w:val="Textonotapie"/>
        <w:jc w:val="both"/>
        <w:rPr>
          <w:sz w:val="22"/>
          <w:szCs w:val="22"/>
          <w:lang w:val="es-CR"/>
        </w:rPr>
      </w:pPr>
      <w:r w:rsidRPr="009B498A">
        <w:rPr>
          <w:rStyle w:val="Refdenotaalpie"/>
          <w:sz w:val="22"/>
          <w:szCs w:val="22"/>
        </w:rPr>
        <w:footnoteRef/>
      </w:r>
      <w:r w:rsidRPr="009B498A">
        <w:rPr>
          <w:sz w:val="22"/>
          <w:szCs w:val="22"/>
          <w:lang w:val="es-CR"/>
        </w:rPr>
        <w:t xml:space="preserve"> Departamento de Etología, Fauna Silvestre y Animales de Laboratorio, Facultad de Medicina Veterinaria y Zootecnia, Posgrado en Ciencias Biológicas, </w:t>
      </w:r>
      <w:r w:rsidRPr="009B498A" w:rsidR="005D2B09">
        <w:rPr>
          <w:sz w:val="22"/>
          <w:szCs w:val="22"/>
          <w:lang w:val="es-CR"/>
        </w:rPr>
        <w:t>Universidad Nacional Autónoma de México (UNAM), México</w:t>
      </w:r>
      <w:r w:rsidRPr="009B498A" w:rsidR="007604D9">
        <w:rPr>
          <w:sz w:val="22"/>
          <w:szCs w:val="22"/>
          <w:lang w:val="es-CR"/>
        </w:rPr>
        <w:t>;</w:t>
      </w:r>
      <w:r w:rsidRPr="009B498A" w:rsidR="005D2B09">
        <w:rPr>
          <w:sz w:val="22"/>
          <w:szCs w:val="22"/>
          <w:lang w:val="es-CR"/>
        </w:rPr>
        <w:t xml:space="preserve"> </w:t>
      </w:r>
      <w:hyperlink w:history="1" r:id="rId7">
        <w:r w:rsidRPr="008E1E9D" w:rsidR="00BC4573">
          <w:rPr>
            <w:rStyle w:val="Hipervnculo"/>
            <w:sz w:val="22"/>
            <w:szCs w:val="22"/>
            <w:lang w:val="es-CR"/>
          </w:rPr>
          <w:t>gerardosuz@gmail.com</w:t>
        </w:r>
      </w:hyperlink>
      <w:r w:rsidRPr="009B498A" w:rsidR="00BA25B8">
        <w:rPr>
          <w:sz w:val="22"/>
          <w:szCs w:val="22"/>
          <w:lang w:val="es-CR"/>
        </w:rPr>
        <w:t>,</w:t>
      </w:r>
      <w:r w:rsidRPr="009B498A">
        <w:rPr>
          <w:sz w:val="22"/>
          <w:szCs w:val="22"/>
          <w:lang w:val="es-CR"/>
        </w:rPr>
        <w:t xml:space="preserve"> </w:t>
      </w:r>
      <w:hyperlink w:history="1" r:id="rId8">
        <w:r w:rsidRPr="008E1E9D" w:rsidR="00BC4573">
          <w:rPr>
            <w:rStyle w:val="Hipervnculo"/>
            <w:sz w:val="22"/>
            <w:szCs w:val="22"/>
            <w:lang w:val="es-CR"/>
          </w:rPr>
          <w:t>https://orcid.org/0000-0003-2508-6376</w:t>
        </w:r>
      </w:hyperlink>
      <w:r w:rsidR="00BC4573">
        <w:rPr>
          <w:sz w:val="22"/>
          <w:szCs w:val="22"/>
          <w:lang w:val="es-CR"/>
        </w:rPr>
        <w:t xml:space="preserve"> </w:t>
      </w:r>
    </w:p>
    <w:p w:rsidRPr="001E5811" w:rsidR="001E5811" w:rsidRDefault="001E5811" w14:paraId="6DF370B7" w14:textId="4F843730">
      <w:pPr>
        <w:pStyle w:val="Textonotapie"/>
        <w:rPr>
          <w:lang w:val="es-C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1AA9" w:rsidRDefault="00E91AA9" w14:paraId="5871EF66" w14:textId="77777777">
    <w:pPr>
      <w:pStyle w:val="Encabezadoypi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34AC1" w:rsidR="00E91AA9" w:rsidP="00534AC1" w:rsidRDefault="00E91AA9" w14:paraId="343B45F5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A3DD4"/>
    <w:multiLevelType w:val="hybridMultilevel"/>
    <w:tmpl w:val="B5A4D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7135B"/>
    <w:multiLevelType w:val="hybridMultilevel"/>
    <w:tmpl w:val="BADE6F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144F4"/>
    <w:multiLevelType w:val="hybridMultilevel"/>
    <w:tmpl w:val="26DC2F66"/>
    <w:styleLink w:val="Estiloimportado1"/>
    <w:lvl w:ilvl="0" w:tplc="E0B88506">
      <w:start w:val="1"/>
      <w:numFmt w:val="decimal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E6841AE">
      <w:start w:val="1"/>
      <w:numFmt w:val="decimal"/>
      <w:lvlText w:val="%2."/>
      <w:lvlJc w:val="left"/>
      <w:pPr>
        <w:tabs>
          <w:tab w:val="left" w:pos="720"/>
        </w:tabs>
        <w:ind w:left="14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A8249A">
      <w:start w:val="1"/>
      <w:numFmt w:val="decimal"/>
      <w:lvlText w:val="%3."/>
      <w:lvlJc w:val="left"/>
      <w:pPr>
        <w:tabs>
          <w:tab w:val="left" w:pos="720"/>
        </w:tabs>
        <w:ind w:left="216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3C2E38">
      <w:start w:val="1"/>
      <w:numFmt w:val="decimal"/>
      <w:lvlText w:val="%4."/>
      <w:lvlJc w:val="left"/>
      <w:pPr>
        <w:tabs>
          <w:tab w:val="left" w:pos="720"/>
        </w:tabs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4C85C04">
      <w:start w:val="1"/>
      <w:numFmt w:val="decimal"/>
      <w:lvlText w:val="%5."/>
      <w:lvlJc w:val="left"/>
      <w:pPr>
        <w:tabs>
          <w:tab w:val="left" w:pos="720"/>
        </w:tabs>
        <w:ind w:left="360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58014B0">
      <w:start w:val="1"/>
      <w:numFmt w:val="decimal"/>
      <w:lvlText w:val="%6."/>
      <w:lvlJc w:val="left"/>
      <w:pPr>
        <w:tabs>
          <w:tab w:val="left" w:pos="720"/>
        </w:tabs>
        <w:ind w:left="43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10E9CC">
      <w:start w:val="1"/>
      <w:numFmt w:val="decimal"/>
      <w:lvlText w:val="%7."/>
      <w:lvlJc w:val="left"/>
      <w:pPr>
        <w:tabs>
          <w:tab w:val="left" w:pos="720"/>
        </w:tabs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AAF6D8">
      <w:start w:val="1"/>
      <w:numFmt w:val="decimal"/>
      <w:lvlText w:val="%8."/>
      <w:lvlJc w:val="left"/>
      <w:pPr>
        <w:tabs>
          <w:tab w:val="left" w:pos="720"/>
        </w:tabs>
        <w:ind w:left="576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2209B6">
      <w:start w:val="1"/>
      <w:numFmt w:val="decimal"/>
      <w:lvlText w:val="%9."/>
      <w:lvlJc w:val="left"/>
      <w:pPr>
        <w:tabs>
          <w:tab w:val="left" w:pos="720"/>
        </w:tabs>
        <w:ind w:left="64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5A505B8"/>
    <w:multiLevelType w:val="hybridMultilevel"/>
    <w:tmpl w:val="E9AABC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CE5329"/>
    <w:multiLevelType w:val="hybridMultilevel"/>
    <w:tmpl w:val="26DC2F66"/>
    <w:numStyleLink w:val="Estiloimportado1"/>
  </w:abstractNum>
  <w:num w:numId="1">
    <w:abstractNumId w:val="2"/>
  </w:num>
  <w:num w:numId="2">
    <w:abstractNumId w:val="4"/>
  </w:num>
  <w:num w:numId="3">
    <w:abstractNumId w:val="4"/>
    <w:lvlOverride w:ilvl="0">
      <w:startOverride w:val="1"/>
    </w:lvlOverride>
  </w:num>
  <w:num w:numId="4">
    <w:abstractNumId w:val="4"/>
    <w:lvlOverride w:ilvl="0">
      <w:startOverride w:val="2"/>
    </w:lvlOverride>
  </w:num>
  <w:num w:numId="5">
    <w:abstractNumId w:val="4"/>
    <w:lvlOverride w:ilvl="0">
      <w:lvl w:ilvl="0" w:tplc="F710B894">
        <w:start w:val="1"/>
        <w:numFmt w:val="decimal"/>
        <w:lvlText w:val="%1."/>
        <w:lvlJc w:val="left"/>
        <w:pPr>
          <w:ind w:left="840" w:hanging="8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1">
      <w:lvl w:ilvl="1" w:tplc="BC48BA14">
        <w:start w:val="1"/>
        <w:numFmt w:val="decimal"/>
        <w:lvlText w:val="%2."/>
        <w:lvlJc w:val="left"/>
        <w:pPr>
          <w:tabs>
            <w:tab w:val="left" w:pos="720"/>
          </w:tabs>
          <w:ind w:left="1560" w:hanging="8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lvl w:ilvl="2" w:tplc="372AC1EA">
        <w:start w:val="1"/>
        <w:numFmt w:val="decimal"/>
        <w:lvlText w:val="%3."/>
        <w:lvlJc w:val="left"/>
        <w:pPr>
          <w:tabs>
            <w:tab w:val="left" w:pos="720"/>
          </w:tabs>
          <w:ind w:left="2280" w:hanging="8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3">
      <w:lvl w:ilvl="3" w:tplc="C83A1188">
        <w:start w:val="1"/>
        <w:numFmt w:val="decimal"/>
        <w:lvlText w:val="%4."/>
        <w:lvlJc w:val="left"/>
        <w:pPr>
          <w:tabs>
            <w:tab w:val="left" w:pos="720"/>
          </w:tabs>
          <w:ind w:left="3000" w:hanging="8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4">
      <w:lvl w:ilvl="4" w:tplc="151646F2">
        <w:start w:val="1"/>
        <w:numFmt w:val="decimal"/>
        <w:lvlText w:val="%5."/>
        <w:lvlJc w:val="left"/>
        <w:pPr>
          <w:tabs>
            <w:tab w:val="left" w:pos="720"/>
          </w:tabs>
          <w:ind w:left="3720" w:hanging="8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5">
      <w:lvl w:ilvl="5" w:tplc="192AAC94">
        <w:start w:val="1"/>
        <w:numFmt w:val="decimal"/>
        <w:lvlText w:val="%6."/>
        <w:lvlJc w:val="left"/>
        <w:pPr>
          <w:tabs>
            <w:tab w:val="left" w:pos="720"/>
          </w:tabs>
          <w:ind w:left="4440" w:hanging="8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6">
      <w:lvl w:ilvl="6" w:tplc="49769A6E">
        <w:start w:val="1"/>
        <w:numFmt w:val="decimal"/>
        <w:lvlText w:val="%7."/>
        <w:lvlJc w:val="left"/>
        <w:pPr>
          <w:tabs>
            <w:tab w:val="left" w:pos="720"/>
          </w:tabs>
          <w:ind w:left="5160" w:hanging="8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7">
      <w:lvl w:ilvl="7" w:tplc="01A8C2B2">
        <w:start w:val="1"/>
        <w:numFmt w:val="decimal"/>
        <w:lvlText w:val="%8."/>
        <w:lvlJc w:val="left"/>
        <w:pPr>
          <w:tabs>
            <w:tab w:val="left" w:pos="720"/>
          </w:tabs>
          <w:ind w:left="5880" w:hanging="8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8">
      <w:lvl w:ilvl="8" w:tplc="B38C90E2">
        <w:start w:val="1"/>
        <w:numFmt w:val="decimal"/>
        <w:lvlText w:val="%9."/>
        <w:lvlJc w:val="left"/>
        <w:pPr>
          <w:tabs>
            <w:tab w:val="left" w:pos="720"/>
          </w:tabs>
          <w:ind w:left="6600" w:hanging="8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displayBackgroundShape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AA9"/>
    <w:rsid w:val="00001416"/>
    <w:rsid w:val="0001018F"/>
    <w:rsid w:val="00013671"/>
    <w:rsid w:val="0001398A"/>
    <w:rsid w:val="00017225"/>
    <w:rsid w:val="0001758F"/>
    <w:rsid w:val="00025CDA"/>
    <w:rsid w:val="00026650"/>
    <w:rsid w:val="00043F82"/>
    <w:rsid w:val="000457BE"/>
    <w:rsid w:val="00063E09"/>
    <w:rsid w:val="0007377F"/>
    <w:rsid w:val="000832AF"/>
    <w:rsid w:val="000A6D57"/>
    <w:rsid w:val="000A6DF0"/>
    <w:rsid w:val="000A73C1"/>
    <w:rsid w:val="000C0E7F"/>
    <w:rsid w:val="000F164F"/>
    <w:rsid w:val="0011101D"/>
    <w:rsid w:val="001221E3"/>
    <w:rsid w:val="001225E0"/>
    <w:rsid w:val="0014274C"/>
    <w:rsid w:val="001447D2"/>
    <w:rsid w:val="001514D7"/>
    <w:rsid w:val="0015621D"/>
    <w:rsid w:val="001573FC"/>
    <w:rsid w:val="001778B0"/>
    <w:rsid w:val="00180644"/>
    <w:rsid w:val="001A1E98"/>
    <w:rsid w:val="001A5515"/>
    <w:rsid w:val="001A7ADC"/>
    <w:rsid w:val="001B1114"/>
    <w:rsid w:val="001B1879"/>
    <w:rsid w:val="001B2731"/>
    <w:rsid w:val="001C01BE"/>
    <w:rsid w:val="001C14FC"/>
    <w:rsid w:val="001C1DCB"/>
    <w:rsid w:val="001D48F1"/>
    <w:rsid w:val="001D61B8"/>
    <w:rsid w:val="001E2E9C"/>
    <w:rsid w:val="001E5811"/>
    <w:rsid w:val="001E67ED"/>
    <w:rsid w:val="001F437C"/>
    <w:rsid w:val="001F4806"/>
    <w:rsid w:val="00204871"/>
    <w:rsid w:val="002258AC"/>
    <w:rsid w:val="002274F0"/>
    <w:rsid w:val="0023075B"/>
    <w:rsid w:val="002401AE"/>
    <w:rsid w:val="00242573"/>
    <w:rsid w:val="00242BF1"/>
    <w:rsid w:val="002467F6"/>
    <w:rsid w:val="002612A8"/>
    <w:rsid w:val="00264E11"/>
    <w:rsid w:val="00266C36"/>
    <w:rsid w:val="002A6334"/>
    <w:rsid w:val="002B70E6"/>
    <w:rsid w:val="002C466D"/>
    <w:rsid w:val="002C4DE5"/>
    <w:rsid w:val="00306CE2"/>
    <w:rsid w:val="00315247"/>
    <w:rsid w:val="00323625"/>
    <w:rsid w:val="00327134"/>
    <w:rsid w:val="0033121F"/>
    <w:rsid w:val="0034441F"/>
    <w:rsid w:val="00347878"/>
    <w:rsid w:val="00353DA5"/>
    <w:rsid w:val="00362E71"/>
    <w:rsid w:val="0036583B"/>
    <w:rsid w:val="003A3B1D"/>
    <w:rsid w:val="003B44CA"/>
    <w:rsid w:val="003C184A"/>
    <w:rsid w:val="003C2138"/>
    <w:rsid w:val="003D1F81"/>
    <w:rsid w:val="003D679D"/>
    <w:rsid w:val="003E521B"/>
    <w:rsid w:val="003E6C8D"/>
    <w:rsid w:val="00405999"/>
    <w:rsid w:val="00413FA2"/>
    <w:rsid w:val="0041712F"/>
    <w:rsid w:val="00422333"/>
    <w:rsid w:val="00430013"/>
    <w:rsid w:val="00432836"/>
    <w:rsid w:val="00444A93"/>
    <w:rsid w:val="004575D9"/>
    <w:rsid w:val="004A13F6"/>
    <w:rsid w:val="004A16E2"/>
    <w:rsid w:val="004B2B29"/>
    <w:rsid w:val="004B7411"/>
    <w:rsid w:val="004C120E"/>
    <w:rsid w:val="004C6339"/>
    <w:rsid w:val="004D6880"/>
    <w:rsid w:val="004E390C"/>
    <w:rsid w:val="004F47D4"/>
    <w:rsid w:val="00500EE6"/>
    <w:rsid w:val="00510263"/>
    <w:rsid w:val="0051268E"/>
    <w:rsid w:val="005200F6"/>
    <w:rsid w:val="005268FC"/>
    <w:rsid w:val="00530FD0"/>
    <w:rsid w:val="00534AC1"/>
    <w:rsid w:val="005642E5"/>
    <w:rsid w:val="00565FED"/>
    <w:rsid w:val="005774D5"/>
    <w:rsid w:val="00583F4A"/>
    <w:rsid w:val="00585176"/>
    <w:rsid w:val="00586D3B"/>
    <w:rsid w:val="00591BFB"/>
    <w:rsid w:val="00594BEC"/>
    <w:rsid w:val="005A5261"/>
    <w:rsid w:val="005B0919"/>
    <w:rsid w:val="005B5755"/>
    <w:rsid w:val="005B687C"/>
    <w:rsid w:val="005C7A59"/>
    <w:rsid w:val="005D2B09"/>
    <w:rsid w:val="005E0962"/>
    <w:rsid w:val="005E3EBE"/>
    <w:rsid w:val="005F1295"/>
    <w:rsid w:val="00612E7F"/>
    <w:rsid w:val="00622B79"/>
    <w:rsid w:val="00624A7C"/>
    <w:rsid w:val="00637249"/>
    <w:rsid w:val="0065196E"/>
    <w:rsid w:val="00657147"/>
    <w:rsid w:val="006629A1"/>
    <w:rsid w:val="006723C8"/>
    <w:rsid w:val="006750CB"/>
    <w:rsid w:val="00675C64"/>
    <w:rsid w:val="00677CDA"/>
    <w:rsid w:val="006A179E"/>
    <w:rsid w:val="006A1EEC"/>
    <w:rsid w:val="006A6698"/>
    <w:rsid w:val="006B2BDD"/>
    <w:rsid w:val="006B42C8"/>
    <w:rsid w:val="006B79F2"/>
    <w:rsid w:val="006C413C"/>
    <w:rsid w:val="006C4CDD"/>
    <w:rsid w:val="006C4E21"/>
    <w:rsid w:val="006D08F6"/>
    <w:rsid w:val="006D6D07"/>
    <w:rsid w:val="006E5261"/>
    <w:rsid w:val="006F3EA9"/>
    <w:rsid w:val="006F75A5"/>
    <w:rsid w:val="00715EB5"/>
    <w:rsid w:val="00720D1C"/>
    <w:rsid w:val="00720D25"/>
    <w:rsid w:val="0073353A"/>
    <w:rsid w:val="007337F2"/>
    <w:rsid w:val="00734FD4"/>
    <w:rsid w:val="00737C7A"/>
    <w:rsid w:val="00743210"/>
    <w:rsid w:val="007604D9"/>
    <w:rsid w:val="0077520B"/>
    <w:rsid w:val="007758CE"/>
    <w:rsid w:val="00797ACF"/>
    <w:rsid w:val="007B1DCC"/>
    <w:rsid w:val="007B68D7"/>
    <w:rsid w:val="007E3449"/>
    <w:rsid w:val="007F32BB"/>
    <w:rsid w:val="007F5415"/>
    <w:rsid w:val="007F7788"/>
    <w:rsid w:val="00800062"/>
    <w:rsid w:val="0080306A"/>
    <w:rsid w:val="00810A44"/>
    <w:rsid w:val="0082586C"/>
    <w:rsid w:val="00827B0B"/>
    <w:rsid w:val="008316C9"/>
    <w:rsid w:val="008414B8"/>
    <w:rsid w:val="00846794"/>
    <w:rsid w:val="00850A18"/>
    <w:rsid w:val="00852CE7"/>
    <w:rsid w:val="00871578"/>
    <w:rsid w:val="00893304"/>
    <w:rsid w:val="008965D3"/>
    <w:rsid w:val="008B387D"/>
    <w:rsid w:val="008B3AE8"/>
    <w:rsid w:val="008C6EB5"/>
    <w:rsid w:val="008E1E5E"/>
    <w:rsid w:val="008F0FFE"/>
    <w:rsid w:val="008F333E"/>
    <w:rsid w:val="008F3F31"/>
    <w:rsid w:val="009132F7"/>
    <w:rsid w:val="0093244E"/>
    <w:rsid w:val="00933FDB"/>
    <w:rsid w:val="00937DA2"/>
    <w:rsid w:val="00946BD2"/>
    <w:rsid w:val="00950C0B"/>
    <w:rsid w:val="00961E7A"/>
    <w:rsid w:val="00974609"/>
    <w:rsid w:val="00976FF1"/>
    <w:rsid w:val="009814CC"/>
    <w:rsid w:val="009831D3"/>
    <w:rsid w:val="00984957"/>
    <w:rsid w:val="009A41F3"/>
    <w:rsid w:val="009A587E"/>
    <w:rsid w:val="009B498A"/>
    <w:rsid w:val="009C47E7"/>
    <w:rsid w:val="009C6957"/>
    <w:rsid w:val="009D2C9F"/>
    <w:rsid w:val="009D4657"/>
    <w:rsid w:val="009D5952"/>
    <w:rsid w:val="009D7CFB"/>
    <w:rsid w:val="009E03F4"/>
    <w:rsid w:val="00A1076B"/>
    <w:rsid w:val="00A15918"/>
    <w:rsid w:val="00A21C6B"/>
    <w:rsid w:val="00A234A9"/>
    <w:rsid w:val="00A373CA"/>
    <w:rsid w:val="00A37DCC"/>
    <w:rsid w:val="00A568C2"/>
    <w:rsid w:val="00A64315"/>
    <w:rsid w:val="00A70EFE"/>
    <w:rsid w:val="00A7203D"/>
    <w:rsid w:val="00A83FB7"/>
    <w:rsid w:val="00A92567"/>
    <w:rsid w:val="00AB1A52"/>
    <w:rsid w:val="00AB384F"/>
    <w:rsid w:val="00AB6909"/>
    <w:rsid w:val="00AE5E70"/>
    <w:rsid w:val="00B007F2"/>
    <w:rsid w:val="00B023ED"/>
    <w:rsid w:val="00B1175B"/>
    <w:rsid w:val="00B14EA5"/>
    <w:rsid w:val="00B27959"/>
    <w:rsid w:val="00B35E24"/>
    <w:rsid w:val="00B37270"/>
    <w:rsid w:val="00B433D9"/>
    <w:rsid w:val="00B52144"/>
    <w:rsid w:val="00B55B70"/>
    <w:rsid w:val="00B64BB2"/>
    <w:rsid w:val="00B66094"/>
    <w:rsid w:val="00B672F9"/>
    <w:rsid w:val="00B83BCC"/>
    <w:rsid w:val="00B84D2E"/>
    <w:rsid w:val="00B864A1"/>
    <w:rsid w:val="00B9127D"/>
    <w:rsid w:val="00B97A21"/>
    <w:rsid w:val="00BA25B8"/>
    <w:rsid w:val="00BA77BF"/>
    <w:rsid w:val="00BA79E5"/>
    <w:rsid w:val="00BB0CB6"/>
    <w:rsid w:val="00BB2688"/>
    <w:rsid w:val="00BB7F0C"/>
    <w:rsid w:val="00BC0C7A"/>
    <w:rsid w:val="00BC41C6"/>
    <w:rsid w:val="00BC4573"/>
    <w:rsid w:val="00BE38B4"/>
    <w:rsid w:val="00BE63F1"/>
    <w:rsid w:val="00C021D4"/>
    <w:rsid w:val="00C02A46"/>
    <w:rsid w:val="00C24062"/>
    <w:rsid w:val="00C328C8"/>
    <w:rsid w:val="00C40A0C"/>
    <w:rsid w:val="00C46409"/>
    <w:rsid w:val="00C53307"/>
    <w:rsid w:val="00C611E2"/>
    <w:rsid w:val="00C624AD"/>
    <w:rsid w:val="00C76E58"/>
    <w:rsid w:val="00C906CA"/>
    <w:rsid w:val="00C91293"/>
    <w:rsid w:val="00C92629"/>
    <w:rsid w:val="00CB36FE"/>
    <w:rsid w:val="00CC1D1A"/>
    <w:rsid w:val="00CC3DCF"/>
    <w:rsid w:val="00CC6619"/>
    <w:rsid w:val="00CC7598"/>
    <w:rsid w:val="00CD40AC"/>
    <w:rsid w:val="00CE0375"/>
    <w:rsid w:val="00CF507C"/>
    <w:rsid w:val="00D00E55"/>
    <w:rsid w:val="00D0256A"/>
    <w:rsid w:val="00D030E2"/>
    <w:rsid w:val="00D10DEF"/>
    <w:rsid w:val="00D15D5B"/>
    <w:rsid w:val="00D2754B"/>
    <w:rsid w:val="00D3560F"/>
    <w:rsid w:val="00D40505"/>
    <w:rsid w:val="00D62ED1"/>
    <w:rsid w:val="00D65756"/>
    <w:rsid w:val="00D82ACF"/>
    <w:rsid w:val="00D83729"/>
    <w:rsid w:val="00D9057A"/>
    <w:rsid w:val="00DA2918"/>
    <w:rsid w:val="00DB0F24"/>
    <w:rsid w:val="00DB1841"/>
    <w:rsid w:val="00DB3484"/>
    <w:rsid w:val="00DC22D4"/>
    <w:rsid w:val="00DC376E"/>
    <w:rsid w:val="00DD5399"/>
    <w:rsid w:val="00DD6394"/>
    <w:rsid w:val="00DE7912"/>
    <w:rsid w:val="00DF19CC"/>
    <w:rsid w:val="00E2725A"/>
    <w:rsid w:val="00E31F4C"/>
    <w:rsid w:val="00E323E8"/>
    <w:rsid w:val="00E513CB"/>
    <w:rsid w:val="00E550DD"/>
    <w:rsid w:val="00E55F29"/>
    <w:rsid w:val="00E5712F"/>
    <w:rsid w:val="00E57EC4"/>
    <w:rsid w:val="00E716BB"/>
    <w:rsid w:val="00E75722"/>
    <w:rsid w:val="00E80C25"/>
    <w:rsid w:val="00E87BC0"/>
    <w:rsid w:val="00E91AA9"/>
    <w:rsid w:val="00E935C9"/>
    <w:rsid w:val="00E95B86"/>
    <w:rsid w:val="00E9635F"/>
    <w:rsid w:val="00E97C9C"/>
    <w:rsid w:val="00EB28DB"/>
    <w:rsid w:val="00EC3BC7"/>
    <w:rsid w:val="00ED1D53"/>
    <w:rsid w:val="00ED7E81"/>
    <w:rsid w:val="00EE1FF8"/>
    <w:rsid w:val="00EE5C03"/>
    <w:rsid w:val="00EF717B"/>
    <w:rsid w:val="00F04310"/>
    <w:rsid w:val="00F0594F"/>
    <w:rsid w:val="00F13D05"/>
    <w:rsid w:val="00F212EE"/>
    <w:rsid w:val="00F269D8"/>
    <w:rsid w:val="00F37F71"/>
    <w:rsid w:val="00F519A9"/>
    <w:rsid w:val="00F52BCF"/>
    <w:rsid w:val="00F532E3"/>
    <w:rsid w:val="00F61038"/>
    <w:rsid w:val="00F629D2"/>
    <w:rsid w:val="00F657C2"/>
    <w:rsid w:val="00F7292D"/>
    <w:rsid w:val="00F7738F"/>
    <w:rsid w:val="00F8272B"/>
    <w:rsid w:val="00F84746"/>
    <w:rsid w:val="00F968FB"/>
    <w:rsid w:val="00FA30E5"/>
    <w:rsid w:val="00FA5578"/>
    <w:rsid w:val="00FC157D"/>
    <w:rsid w:val="00FC4B7B"/>
    <w:rsid w:val="00FD4898"/>
    <w:rsid w:val="00FD55E4"/>
    <w:rsid w:val="00FE4520"/>
    <w:rsid w:val="00FF435B"/>
    <w:rsid w:val="00FF6C43"/>
    <w:rsid w:val="04F8FC32"/>
    <w:rsid w:val="0FA37B7C"/>
    <w:rsid w:val="132C053B"/>
    <w:rsid w:val="15470D96"/>
    <w:rsid w:val="19313565"/>
    <w:rsid w:val="1AAD8CEC"/>
    <w:rsid w:val="3AABB3F0"/>
    <w:rsid w:val="429986CC"/>
    <w:rsid w:val="4CC14409"/>
    <w:rsid w:val="4F3722C4"/>
    <w:rsid w:val="4FBFAD14"/>
    <w:rsid w:val="53B9DA4C"/>
    <w:rsid w:val="543DB062"/>
    <w:rsid w:val="5F6A903F"/>
    <w:rsid w:val="60C286E4"/>
    <w:rsid w:val="6DB704DE"/>
    <w:rsid w:val="73700A74"/>
    <w:rsid w:val="78437B97"/>
    <w:rsid w:val="7D3A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88FEC0"/>
  <w15:docId w15:val="{C4D7CDA2-05F3-4DA9-8C2F-E00866B30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Arial Unicode MS" w:cs="Times New Roman"/>
        <w:bdr w:val="nil"/>
        <w:lang w:val="es-CR" w:eastAsia="es-C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  <w:lang w:val="en-US" w:eastAsia="en-US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styleId="TableNormal" w:customStyle="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ypie" w:customStyle="1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Cuerpo" w:customStyle="1">
    <w:name w:val="Cuerpo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Ninguno" w:customStyle="1">
    <w:name w:val="Ninguno"/>
  </w:style>
  <w:style w:type="character" w:styleId="Hyperlink0" w:customStyle="1">
    <w:name w:val="Hyperlink.0"/>
    <w:basedOn w:val="Ninguno"/>
    <w:rPr>
      <w:rFonts w:ascii="Times New Roman" w:hAnsi="Times New Roman" w:eastAsia="Times New Roman" w:cs="Times New Roman"/>
      <w:sz w:val="24"/>
      <w:szCs w:val="24"/>
      <w:u w:val="single"/>
    </w:rPr>
  </w:style>
  <w:style w:type="character" w:styleId="Hyperlink1" w:customStyle="1">
    <w:name w:val="Hyperlink.1"/>
    <w:basedOn w:val="Ninguno"/>
    <w:rPr>
      <w:rFonts w:ascii="Times New Roman" w:hAnsi="Times New Roman" w:eastAsia="Times New Roman" w:cs="Times New Roman"/>
      <w:sz w:val="24"/>
      <w:szCs w:val="24"/>
      <w:u w:val="single"/>
      <w:shd w:val="clear" w:color="auto" w:fill="FFFFFF"/>
    </w:rPr>
  </w:style>
  <w:style w:type="paragraph" w:styleId="Predeterminado" w:customStyle="1">
    <w:name w:val="Predeterminado"/>
    <w:pPr>
      <w:spacing w:before="160"/>
    </w:pPr>
    <w:rPr>
      <w:rFonts w:ascii="Helvetica Neue" w:hAnsi="Helvetica Neue" w:eastAsia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styleId="Estiloimportado1" w:customStyle="1">
    <w:name w:val="Estilo importado 1"/>
    <w:pPr>
      <w:numPr>
        <w:numId w:val="1"/>
      </w:numPr>
    </w:pPr>
  </w:style>
  <w:style w:type="character" w:styleId="Hyperlink2" w:customStyle="1">
    <w:name w:val="Hyperlink.2"/>
    <w:basedOn w:val="Ninguno"/>
    <w:rPr>
      <w:rFonts w:ascii="Times New Roman" w:hAnsi="Times New Roman" w:eastAsia="Times New Roman" w:cs="Times New Roman"/>
      <w:sz w:val="24"/>
      <w:szCs w:val="24"/>
    </w:rPr>
  </w:style>
  <w:style w:type="character" w:styleId="Hyperlink3" w:customStyle="1">
    <w:name w:val="Hyperlink.3"/>
    <w:basedOn w:val="Ninguno"/>
    <w:rPr>
      <w:rFonts w:ascii="Times New Roman" w:hAnsi="Times New Roman" w:eastAsia="Times New Roman" w:cs="Times New Roman"/>
      <w:sz w:val="24"/>
      <w:szCs w:val="24"/>
      <w:shd w:val="clear" w:color="auto" w:fill="FCFCFC"/>
    </w:rPr>
  </w:style>
  <w:style w:type="character" w:styleId="Hyperlink4" w:customStyle="1">
    <w:name w:val="Hyperlink.4"/>
    <w:basedOn w:val="Ninguno"/>
    <w:rPr>
      <w:rFonts w:ascii="Times New Roman" w:hAnsi="Times New Roman" w:eastAsia="Times New Roman" w:cs="Times New Roman"/>
      <w:sz w:val="24"/>
      <w:szCs w:val="24"/>
      <w:shd w:val="clear" w:color="auto" w:fill="FFFFFF"/>
    </w:rPr>
  </w:style>
  <w:style w:type="character" w:styleId="Hyperlink5" w:customStyle="1">
    <w:name w:val="Hyperlink.5"/>
    <w:basedOn w:val="Ninguno"/>
    <w:rPr>
      <w:rFonts w:ascii="Times New Roman" w:hAnsi="Times New Roman" w:eastAsia="Times New Roman" w:cs="Times New Roman"/>
      <w:sz w:val="24"/>
      <w:szCs w:val="24"/>
      <w:shd w:val="clear" w:color="auto" w:fill="FFFFFF"/>
      <w:lang w:val="en-US"/>
    </w:rPr>
  </w:style>
  <w:style w:type="character" w:styleId="Hyperlink6" w:customStyle="1">
    <w:name w:val="Hyperlink.6"/>
    <w:basedOn w:val="Ninguno"/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Hyperlink7" w:customStyle="1">
    <w:name w:val="Hyperlink.7"/>
    <w:basedOn w:val="Ninguno"/>
    <w:rPr>
      <w:rFonts w:ascii="Times New Roman" w:hAnsi="Times New Roman" w:eastAsia="Times New Roman" w:cs="Times New Roman"/>
      <w:outline w:val="0"/>
      <w:color w:val="000000"/>
      <w:sz w:val="24"/>
      <w:szCs w:val="24"/>
      <w:u w:color="000000"/>
      <w:lang w:val="en-U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0375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CE0375"/>
    <w:rPr>
      <w:rFonts w:ascii="Segoe UI" w:hAnsi="Segoe UI" w:cs="Segoe UI"/>
      <w:sz w:val="18"/>
      <w:szCs w:val="18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984957"/>
    <w:pPr>
      <w:tabs>
        <w:tab w:val="center" w:pos="4680"/>
        <w:tab w:val="right" w:pos="9360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984957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984957"/>
    <w:pPr>
      <w:tabs>
        <w:tab w:val="center" w:pos="4680"/>
        <w:tab w:val="right" w:pos="9360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984957"/>
    <w:rPr>
      <w:sz w:val="24"/>
      <w:szCs w:val="24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4957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84957"/>
    <w:rPr>
      <w:b/>
      <w:bCs/>
      <w:lang w:val="en-U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8B3AE8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5B687C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62ED1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D62ED1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D62E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hyperlink" Target="https://doi.org/10.1071/MF18446" TargetMode="External" Id="rId18" /><Relationship Type="http://schemas.openxmlformats.org/officeDocument/2006/relationships/hyperlink" Target="https://doi.org/10.4319/lo.1998.43.4.0577" TargetMode="External" Id="rId26" /><Relationship Type="http://schemas.openxmlformats.org/officeDocument/2006/relationships/hyperlink" Target="https://doi.org/10.1007/s10750-016-2779-6" TargetMode="External" Id="rId39" /><Relationship Type="http://schemas.openxmlformats.org/officeDocument/2006/relationships/customXml" Target="../customXml/item3.xml" Id="rId3" /><Relationship Type="http://schemas.openxmlformats.org/officeDocument/2006/relationships/hyperlink" Target="https://doi.org/10.1016/j.cosust.2018.10.003" TargetMode="External" Id="rId21" /><Relationship Type="http://schemas.openxmlformats.org/officeDocument/2006/relationships/hyperlink" Target="https://doi.org/10.4102/koedoe.v61i1.1553" TargetMode="External" Id="rId34" /><Relationship Type="http://schemas.openxmlformats.org/officeDocument/2006/relationships/fontTable" Target="fontTable.xml" Id="rId42" /><Relationship Type="http://schemas.openxmlformats.org/officeDocument/2006/relationships/settings" Target="settings.xml" Id="rId7" /><Relationship Type="http://schemas.openxmlformats.org/officeDocument/2006/relationships/hyperlink" Target="https://www.inegi.org.mx/temas/usosuelo/default.html#Descargas" TargetMode="External" Id="rId12" /><Relationship Type="http://schemas.openxmlformats.org/officeDocument/2006/relationships/hyperlink" Target="https://doi.org/10.1556/AMicr.55.2008.4.10" TargetMode="External" Id="rId17" /><Relationship Type="http://schemas.openxmlformats.org/officeDocument/2006/relationships/hyperlink" Target="https://doi.org/10.1007/s10750-015-2595-4" TargetMode="External" Id="rId25" /><Relationship Type="http://schemas.openxmlformats.org/officeDocument/2006/relationships/hyperlink" Target="https://doi.org/10.1002/9780470344668.ch21" TargetMode="External" Id="rId33" /><Relationship Type="http://schemas.openxmlformats.org/officeDocument/2006/relationships/hyperlink" Target="https://doi.org/10.1016/j.agee.2017.06.043" TargetMode="External" Id="rId38" /><Relationship Type="http://schemas.openxmlformats.org/officeDocument/2006/relationships/customXml" Target="../customXml/item2.xml" Id="rId2" /><Relationship Type="http://schemas.openxmlformats.org/officeDocument/2006/relationships/hyperlink" Target="https://doi.org/10.1007/s10750-015-2606-5" TargetMode="External" Id="rId16" /><Relationship Type="http://schemas.openxmlformats.org/officeDocument/2006/relationships/hyperlink" Target="https://doi.org/10.1016/0016-7037(57)90024-8" TargetMode="External" Id="rId20" /><Relationship Type="http://schemas.openxmlformats.org/officeDocument/2006/relationships/hyperlink" Target="https://doi.org/10.1080/00063657.2015.1059798" TargetMode="External" Id="rId29" /><Relationship Type="http://schemas.openxmlformats.org/officeDocument/2006/relationships/footer" Target="footer2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tif" Id="rId11" /><Relationship Type="http://schemas.openxmlformats.org/officeDocument/2006/relationships/hyperlink" Target="https://doi.org/10.1134/S1067413606040084" TargetMode="External" Id="rId24" /><Relationship Type="http://schemas.openxmlformats.org/officeDocument/2006/relationships/hyperlink" Target="https://doi.org/10.1017/S0950268800057794" TargetMode="External" Id="rId32" /><Relationship Type="http://schemas.openxmlformats.org/officeDocument/2006/relationships/hyperlink" Target="https://doi.org/10.1006/ecss.1994.1015" TargetMode="External" Id="rId37" /><Relationship Type="http://schemas.openxmlformats.org/officeDocument/2006/relationships/header" Target="header2.xml" Id="rId40" /><Relationship Type="http://schemas.openxmlformats.org/officeDocument/2006/relationships/numbering" Target="numbering.xml" Id="rId5" /><Relationship Type="http://schemas.openxmlformats.org/officeDocument/2006/relationships/hyperlink" Target="http://diariooficial.gob.mx/nota_detalle.php?codigo=4863829&amp;fecha=06/01/1997" TargetMode="External" Id="rId15" /><Relationship Type="http://schemas.openxmlformats.org/officeDocument/2006/relationships/hyperlink" Target="https://doi.org/10.1021/es001970p" TargetMode="External" Id="rId23" /><Relationship Type="http://schemas.openxmlformats.org/officeDocument/2006/relationships/hyperlink" Target="https://doi.org/10.1002/9780470691854" TargetMode="External" Id="rId28" /><Relationship Type="http://schemas.openxmlformats.org/officeDocument/2006/relationships/hyperlink" Target="https://doi.org/10.1292/jvms.17-0519" TargetMode="External" Id="rId36" /><Relationship Type="http://schemas.openxmlformats.org/officeDocument/2006/relationships/endnotes" Target="endnotes.xml" Id="rId10" /><Relationship Type="http://schemas.openxmlformats.org/officeDocument/2006/relationships/hyperlink" Target="https://doi.org/10.2134/jeq2004.1240" TargetMode="External" Id="rId19" /><Relationship Type="http://schemas.openxmlformats.org/officeDocument/2006/relationships/hyperlink" Target="https://doi.org/10.7589/0090-3558-40.3.414" TargetMode="Externa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openxmlformats.org/officeDocument/2006/relationships/hyperlink" Target="https://doi.org/10.3390/w8060229" TargetMode="External" Id="rId22" /><Relationship Type="http://schemas.openxmlformats.org/officeDocument/2006/relationships/hyperlink" Target="https://doi.org/10.1007/s10750-018-3626-8" TargetMode="External" Id="rId27" /><Relationship Type="http://schemas.openxmlformats.org/officeDocument/2006/relationships/hyperlink" Target="https://doi.org/10.1002/1522-7278(2000)15:5%3c558::AID-TOX29%3e3.0.CO,2-R" TargetMode="External" Id="rId30" /><Relationship Type="http://schemas.openxmlformats.org/officeDocument/2006/relationships/hyperlink" Target="https://doi.org/10.1007/978-1-4020-6399-2_41" TargetMode="External" Id="rId35" /><Relationship Type="http://schemas.openxmlformats.org/officeDocument/2006/relationships/theme" Target="theme/theme1.xml" Id="rId43" 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3-2508-6376" TargetMode="External"/><Relationship Id="rId3" Type="http://schemas.openxmlformats.org/officeDocument/2006/relationships/hyperlink" Target="mailto:zambrano@ib.unam.mx" TargetMode="External"/><Relationship Id="rId7" Type="http://schemas.openxmlformats.org/officeDocument/2006/relationships/hyperlink" Target="mailto:gerardosuz@gmail.com" TargetMode="External"/><Relationship Id="rId2" Type="http://schemas.openxmlformats.org/officeDocument/2006/relationships/hyperlink" Target="https://orcid.org/0000-0003-1915-4440" TargetMode="External"/><Relationship Id="rId1" Type="http://schemas.openxmlformats.org/officeDocument/2006/relationships/hyperlink" Target="mailto:marcelaaraiza@hotmail.com" TargetMode="External"/><Relationship Id="rId6" Type="http://schemas.openxmlformats.org/officeDocument/2006/relationships/hyperlink" Target="https://orcid.org/0000-0003-1646-2253" TargetMode="External"/><Relationship Id="rId5" Type="http://schemas.openxmlformats.org/officeDocument/2006/relationships/hyperlink" Target="mailto:mazari@unam.mx" TargetMode="External"/><Relationship Id="rId4" Type="http://schemas.openxmlformats.org/officeDocument/2006/relationships/hyperlink" Target="https://orcid.org/0000-0002-8632-0712" TargetMode="Externa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DFE4926EC7134DB332E25B945F67C8" ma:contentTypeVersion="12" ma:contentTypeDescription="Create a new document." ma:contentTypeScope="" ma:versionID="230a33ff4bccde4fa66c9f226ac7d490">
  <xsd:schema xmlns:xsd="http://www.w3.org/2001/XMLSchema" xmlns:xs="http://www.w3.org/2001/XMLSchema" xmlns:p="http://schemas.microsoft.com/office/2006/metadata/properties" xmlns:ns2="ee5989a1-93d7-485a-8e6b-4a8f13b58c46" xmlns:ns3="3f0262d7-3b61-4a90-b4b4-c1a1f7480c4b" targetNamespace="http://schemas.microsoft.com/office/2006/metadata/properties" ma:root="true" ma:fieldsID="a9f7459ed8782169ce7b4b447ae92688" ns2:_="" ns3:_="">
    <xsd:import namespace="ee5989a1-93d7-485a-8e6b-4a8f13b58c46"/>
    <xsd:import namespace="3f0262d7-3b61-4a90-b4b4-c1a1f7480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989a1-93d7-485a-8e6b-4a8f13b58c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262d7-3b61-4a90-b4b4-c1a1f7480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D9032B-BA73-465F-B4E6-341BCF8B96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EE05C2-80AB-45A7-B2D2-13D751FD8C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75EAAD-A0CA-49C6-B32A-6AD412E145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B0E856-F601-4E9F-8E84-10363C079C0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Marta Rojas</dc:creator>
  <lastModifiedBy>MARIA BERMUDEZ URE�A</lastModifiedBy>
  <revision>3</revision>
  <dcterms:created xsi:type="dcterms:W3CDTF">2021-06-23T21:05:00.0000000Z</dcterms:created>
  <dcterms:modified xsi:type="dcterms:W3CDTF">2021-07-13T06:34:21.9392707Z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0x010100EEDFE4926EC7134DB332E25B945F67C8</vt:lpwstr>
  </property>
</Properties>
</file>