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FAAD464" w:rsidR="00DD425B" w:rsidRDefault="007E78D0">
      <w:pPr>
        <w:spacing w:line="360" w:lineRule="auto"/>
        <w:jc w:val="center"/>
        <w:rPr>
          <w:rFonts w:ascii="Times New Roman" w:eastAsia="Times New Roman" w:hAnsi="Times New Roman" w:cs="Times New Roman"/>
          <w:b/>
          <w:color w:val="212121"/>
          <w:sz w:val="28"/>
          <w:szCs w:val="28"/>
        </w:rPr>
      </w:pPr>
      <w:r w:rsidRPr="00A3229C">
        <w:rPr>
          <w:rFonts w:ascii="Times New Roman" w:eastAsia="Times New Roman" w:hAnsi="Times New Roman" w:cs="Times New Roman"/>
          <w:b/>
          <w:color w:val="212121"/>
          <w:sz w:val="28"/>
          <w:szCs w:val="28"/>
        </w:rPr>
        <w:t>La pedagogía crítica l</w:t>
      </w:r>
      <w:r w:rsidR="0019273F" w:rsidRPr="00A3229C">
        <w:rPr>
          <w:rFonts w:ascii="Times New Roman" w:eastAsia="Times New Roman" w:hAnsi="Times New Roman" w:cs="Times New Roman"/>
          <w:b/>
          <w:color w:val="212121"/>
          <w:sz w:val="28"/>
          <w:szCs w:val="28"/>
        </w:rPr>
        <w:t>atinoamericana y su elemento transfor</w:t>
      </w:r>
      <w:r w:rsidRPr="00A3229C">
        <w:rPr>
          <w:rFonts w:ascii="Times New Roman" w:eastAsia="Times New Roman" w:hAnsi="Times New Roman" w:cs="Times New Roman"/>
          <w:b/>
          <w:color w:val="212121"/>
          <w:sz w:val="28"/>
          <w:szCs w:val="28"/>
        </w:rPr>
        <w:t>mador en el Teatro Espontáneo: u</w:t>
      </w:r>
      <w:r w:rsidR="0019273F" w:rsidRPr="00A3229C">
        <w:rPr>
          <w:rFonts w:ascii="Times New Roman" w:eastAsia="Times New Roman" w:hAnsi="Times New Roman" w:cs="Times New Roman"/>
          <w:b/>
          <w:color w:val="212121"/>
          <w:sz w:val="28"/>
          <w:szCs w:val="28"/>
        </w:rPr>
        <w:t>na experiencia de trabajo en el tema de la discriminación laboral</w:t>
      </w:r>
    </w:p>
    <w:p w14:paraId="00000002" w14:textId="77777777" w:rsidR="00DD425B" w:rsidRPr="007E78D0" w:rsidRDefault="0019273F">
      <w:pPr>
        <w:spacing w:after="0" w:line="308" w:lineRule="auto"/>
        <w:jc w:val="center"/>
        <w:rPr>
          <w:rFonts w:ascii="Times New Roman" w:eastAsia="Times New Roman" w:hAnsi="Times New Roman" w:cs="Times New Roman"/>
          <w:b/>
          <w:color w:val="222222"/>
          <w:sz w:val="42"/>
          <w:szCs w:val="42"/>
          <w:shd w:val="clear" w:color="auto" w:fill="F8F9FA"/>
          <w:lang w:val="fr-FR"/>
        </w:rPr>
      </w:pPr>
      <w:r w:rsidRPr="007E78D0">
        <w:rPr>
          <w:rFonts w:ascii="Times New Roman" w:eastAsia="Times New Roman" w:hAnsi="Times New Roman" w:cs="Times New Roman"/>
          <w:b/>
          <w:color w:val="212121"/>
          <w:sz w:val="28"/>
          <w:szCs w:val="28"/>
          <w:lang w:val="fr-FR"/>
        </w:rPr>
        <w:t xml:space="preserve">Critical Latin American </w:t>
      </w:r>
      <w:proofErr w:type="spellStart"/>
      <w:r w:rsidRPr="007E78D0">
        <w:rPr>
          <w:rFonts w:ascii="Times New Roman" w:eastAsia="Times New Roman" w:hAnsi="Times New Roman" w:cs="Times New Roman"/>
          <w:b/>
          <w:color w:val="212121"/>
          <w:sz w:val="28"/>
          <w:szCs w:val="28"/>
          <w:lang w:val="fr-FR"/>
        </w:rPr>
        <w:t>pedagogy</w:t>
      </w:r>
      <w:proofErr w:type="spellEnd"/>
      <w:r w:rsidRPr="007E78D0">
        <w:rPr>
          <w:rFonts w:ascii="Times New Roman" w:eastAsia="Times New Roman" w:hAnsi="Times New Roman" w:cs="Times New Roman"/>
          <w:b/>
          <w:color w:val="212121"/>
          <w:sz w:val="28"/>
          <w:szCs w:val="28"/>
          <w:lang w:val="fr-FR"/>
        </w:rPr>
        <w:t xml:space="preserve"> and </w:t>
      </w:r>
      <w:proofErr w:type="spellStart"/>
      <w:r w:rsidRPr="007E78D0">
        <w:rPr>
          <w:rFonts w:ascii="Times New Roman" w:eastAsia="Times New Roman" w:hAnsi="Times New Roman" w:cs="Times New Roman"/>
          <w:b/>
          <w:color w:val="212121"/>
          <w:sz w:val="28"/>
          <w:szCs w:val="28"/>
          <w:lang w:val="fr-FR"/>
        </w:rPr>
        <w:t>its</w:t>
      </w:r>
      <w:proofErr w:type="spellEnd"/>
      <w:r w:rsidRPr="007E78D0">
        <w:rPr>
          <w:rFonts w:ascii="Times New Roman" w:eastAsia="Times New Roman" w:hAnsi="Times New Roman" w:cs="Times New Roman"/>
          <w:b/>
          <w:color w:val="212121"/>
          <w:sz w:val="28"/>
          <w:szCs w:val="28"/>
          <w:lang w:val="fr-FR"/>
        </w:rPr>
        <w:t xml:space="preserve"> transformative </w:t>
      </w:r>
      <w:proofErr w:type="spellStart"/>
      <w:r w:rsidRPr="007E78D0">
        <w:rPr>
          <w:rFonts w:ascii="Times New Roman" w:eastAsia="Times New Roman" w:hAnsi="Times New Roman" w:cs="Times New Roman"/>
          <w:b/>
          <w:color w:val="212121"/>
          <w:sz w:val="28"/>
          <w:szCs w:val="28"/>
          <w:lang w:val="fr-FR"/>
        </w:rPr>
        <w:t>element</w:t>
      </w:r>
      <w:proofErr w:type="spellEnd"/>
      <w:r w:rsidRPr="007E78D0">
        <w:rPr>
          <w:rFonts w:ascii="Times New Roman" w:eastAsia="Times New Roman" w:hAnsi="Times New Roman" w:cs="Times New Roman"/>
          <w:b/>
          <w:color w:val="212121"/>
          <w:sz w:val="28"/>
          <w:szCs w:val="28"/>
          <w:lang w:val="fr-FR"/>
        </w:rPr>
        <w:t xml:space="preserve"> in the </w:t>
      </w:r>
      <w:proofErr w:type="spellStart"/>
      <w:r w:rsidRPr="007E78D0">
        <w:rPr>
          <w:rFonts w:ascii="Times New Roman" w:eastAsia="Times New Roman" w:hAnsi="Times New Roman" w:cs="Times New Roman"/>
          <w:b/>
          <w:color w:val="212121"/>
          <w:sz w:val="28"/>
          <w:szCs w:val="28"/>
          <w:lang w:val="fr-FR"/>
        </w:rPr>
        <w:t>Spontaneous</w:t>
      </w:r>
      <w:proofErr w:type="spellEnd"/>
      <w:r w:rsidRPr="007E78D0">
        <w:rPr>
          <w:rFonts w:ascii="Times New Roman" w:eastAsia="Times New Roman" w:hAnsi="Times New Roman" w:cs="Times New Roman"/>
          <w:b/>
          <w:color w:val="212121"/>
          <w:sz w:val="28"/>
          <w:szCs w:val="28"/>
          <w:lang w:val="fr-FR"/>
        </w:rPr>
        <w:t xml:space="preserve"> </w:t>
      </w:r>
      <w:proofErr w:type="gramStart"/>
      <w:r w:rsidRPr="007E78D0">
        <w:rPr>
          <w:rFonts w:ascii="Times New Roman" w:eastAsia="Times New Roman" w:hAnsi="Times New Roman" w:cs="Times New Roman"/>
          <w:b/>
          <w:color w:val="212121"/>
          <w:sz w:val="28"/>
          <w:szCs w:val="28"/>
          <w:lang w:val="fr-FR"/>
        </w:rPr>
        <w:t>Theater:</w:t>
      </w:r>
      <w:proofErr w:type="gramEnd"/>
      <w:r w:rsidRPr="007E78D0">
        <w:rPr>
          <w:rFonts w:ascii="Times New Roman" w:eastAsia="Times New Roman" w:hAnsi="Times New Roman" w:cs="Times New Roman"/>
          <w:b/>
          <w:color w:val="212121"/>
          <w:sz w:val="28"/>
          <w:szCs w:val="28"/>
          <w:lang w:val="fr-FR"/>
        </w:rPr>
        <w:t xml:space="preserve"> A </w:t>
      </w:r>
      <w:proofErr w:type="spellStart"/>
      <w:r w:rsidRPr="007E78D0">
        <w:rPr>
          <w:rFonts w:ascii="Times New Roman" w:eastAsia="Times New Roman" w:hAnsi="Times New Roman" w:cs="Times New Roman"/>
          <w:b/>
          <w:color w:val="212121"/>
          <w:sz w:val="28"/>
          <w:szCs w:val="28"/>
          <w:lang w:val="fr-FR"/>
        </w:rPr>
        <w:t>work</w:t>
      </w:r>
      <w:proofErr w:type="spellEnd"/>
      <w:r w:rsidRPr="007E78D0">
        <w:rPr>
          <w:rFonts w:ascii="Times New Roman" w:eastAsia="Times New Roman" w:hAnsi="Times New Roman" w:cs="Times New Roman"/>
          <w:b/>
          <w:color w:val="212121"/>
          <w:sz w:val="28"/>
          <w:szCs w:val="28"/>
          <w:lang w:val="fr-FR"/>
        </w:rPr>
        <w:t xml:space="preserve"> </w:t>
      </w:r>
      <w:proofErr w:type="spellStart"/>
      <w:r w:rsidRPr="007E78D0">
        <w:rPr>
          <w:rFonts w:ascii="Times New Roman" w:eastAsia="Times New Roman" w:hAnsi="Times New Roman" w:cs="Times New Roman"/>
          <w:b/>
          <w:color w:val="212121"/>
          <w:sz w:val="28"/>
          <w:szCs w:val="28"/>
          <w:lang w:val="fr-FR"/>
        </w:rPr>
        <w:t>experience</w:t>
      </w:r>
      <w:proofErr w:type="spellEnd"/>
      <w:r w:rsidRPr="007E78D0">
        <w:rPr>
          <w:rFonts w:ascii="Times New Roman" w:eastAsia="Times New Roman" w:hAnsi="Times New Roman" w:cs="Times New Roman"/>
          <w:b/>
          <w:color w:val="212121"/>
          <w:sz w:val="28"/>
          <w:szCs w:val="28"/>
          <w:lang w:val="fr-FR"/>
        </w:rPr>
        <w:t xml:space="preserve"> on the issue of </w:t>
      </w:r>
      <w:proofErr w:type="spellStart"/>
      <w:r w:rsidRPr="007E78D0">
        <w:rPr>
          <w:rFonts w:ascii="Times New Roman" w:eastAsia="Times New Roman" w:hAnsi="Times New Roman" w:cs="Times New Roman"/>
          <w:b/>
          <w:color w:val="212121"/>
          <w:sz w:val="28"/>
          <w:szCs w:val="28"/>
          <w:lang w:val="fr-FR"/>
        </w:rPr>
        <w:t>labor</w:t>
      </w:r>
      <w:proofErr w:type="spellEnd"/>
      <w:r w:rsidRPr="007E78D0">
        <w:rPr>
          <w:rFonts w:ascii="Times New Roman" w:eastAsia="Times New Roman" w:hAnsi="Times New Roman" w:cs="Times New Roman"/>
          <w:b/>
          <w:color w:val="212121"/>
          <w:sz w:val="28"/>
          <w:szCs w:val="28"/>
          <w:lang w:val="fr-FR"/>
        </w:rPr>
        <w:t xml:space="preserve"> discrimination</w:t>
      </w:r>
    </w:p>
    <w:p w14:paraId="00000003" w14:textId="77777777" w:rsidR="00DD425B" w:rsidRPr="007E78D0" w:rsidRDefault="00DD425B">
      <w:pPr>
        <w:spacing w:line="360" w:lineRule="auto"/>
        <w:rPr>
          <w:rFonts w:ascii="Times New Roman" w:eastAsia="Times New Roman" w:hAnsi="Times New Roman" w:cs="Times New Roman"/>
          <w:b/>
          <w:color w:val="212121"/>
          <w:sz w:val="24"/>
          <w:szCs w:val="24"/>
          <w:highlight w:val="yellow"/>
          <w:lang w:val="fr-FR"/>
        </w:rPr>
      </w:pPr>
    </w:p>
    <w:p w14:paraId="00000004" w14:textId="77777777" w:rsidR="00DD425B" w:rsidRDefault="0019273F" w:rsidP="006525A4">
      <w:pPr>
        <w:spacing w:line="240" w:lineRule="auto"/>
        <w:jc w:val="right"/>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Francisco Javier Rodríguez Víquez</w:t>
      </w:r>
    </w:p>
    <w:p w14:paraId="00000006" w14:textId="2452FBFF" w:rsidR="00DD425B" w:rsidRDefault="00A3229C" w:rsidP="006525A4">
      <w:pPr>
        <w:spacing w:line="240" w:lineRule="auto"/>
        <w:jc w:val="right"/>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Estudiante de la Maestría de Estudios Latinoamericanos </w:t>
      </w:r>
      <w:r w:rsidR="002E2553">
        <w:rPr>
          <w:rFonts w:ascii="Times New Roman" w:eastAsia="Times New Roman" w:hAnsi="Times New Roman" w:cs="Times New Roman"/>
          <w:b/>
          <w:color w:val="212121"/>
          <w:sz w:val="24"/>
          <w:szCs w:val="24"/>
        </w:rPr>
        <w:t>(MELA)</w:t>
      </w:r>
    </w:p>
    <w:p w14:paraId="00000007" w14:textId="77B0EF27" w:rsidR="00DD425B" w:rsidRDefault="006525A4" w:rsidP="006525A4">
      <w:pPr>
        <w:spacing w:line="240" w:lineRule="auto"/>
        <w:jc w:val="right"/>
        <w:rPr>
          <w:rFonts w:ascii="Times New Roman" w:eastAsia="Times New Roman" w:hAnsi="Times New Roman" w:cs="Times New Roman"/>
          <w:b/>
          <w:color w:val="212121"/>
          <w:sz w:val="24"/>
          <w:szCs w:val="24"/>
        </w:rPr>
      </w:pPr>
      <w:hyperlink r:id="rId8" w:history="1">
        <w:r w:rsidRPr="006E44EE">
          <w:rPr>
            <w:rStyle w:val="Hipervnculo"/>
            <w:rFonts w:ascii="Times New Roman" w:eastAsia="Times New Roman" w:hAnsi="Times New Roman" w:cs="Times New Roman"/>
            <w:b/>
            <w:sz w:val="24"/>
            <w:szCs w:val="24"/>
          </w:rPr>
          <w:t>francisco.rodriguez.viquez@est.una.ac.cr</w:t>
        </w:r>
      </w:hyperlink>
    </w:p>
    <w:p w14:paraId="3C04F411" w14:textId="77777777" w:rsidR="006C4202" w:rsidRDefault="006C4202" w:rsidP="006525A4">
      <w:pPr>
        <w:spacing w:line="240" w:lineRule="auto"/>
        <w:jc w:val="right"/>
        <w:rPr>
          <w:rFonts w:ascii="Times New Roman" w:eastAsia="Times New Roman" w:hAnsi="Times New Roman" w:cs="Times New Roman"/>
          <w:b/>
          <w:color w:val="212121"/>
          <w:sz w:val="24"/>
          <w:szCs w:val="24"/>
        </w:rPr>
      </w:pPr>
    </w:p>
    <w:p w14:paraId="0D8EC498" w14:textId="73DC6B29" w:rsidR="006C4202" w:rsidRPr="009D2AA3" w:rsidRDefault="006C4202" w:rsidP="006C4202">
      <w:pPr>
        <w:spacing w:after="0" w:line="240" w:lineRule="auto"/>
        <w:rPr>
          <w:rFonts w:ascii="Times New Roman" w:hAnsi="Times New Roman"/>
          <w:sz w:val="24"/>
          <w:szCs w:val="24"/>
        </w:rPr>
      </w:pPr>
      <w:r>
        <w:rPr>
          <w:rFonts w:ascii="Times New Roman" w:hAnsi="Times New Roman"/>
          <w:sz w:val="24"/>
          <w:szCs w:val="24"/>
        </w:rPr>
        <w:t>Recibido: 11 de agosto</w:t>
      </w:r>
      <w:r w:rsidRPr="009D2AA3">
        <w:rPr>
          <w:rFonts w:ascii="Times New Roman" w:hAnsi="Times New Roman"/>
          <w:sz w:val="24"/>
          <w:szCs w:val="24"/>
        </w:rPr>
        <w:t>, 2019</w:t>
      </w:r>
    </w:p>
    <w:p w14:paraId="3918AACD" w14:textId="4CB95D2E" w:rsidR="006C4202" w:rsidRDefault="006C4202" w:rsidP="006C4202">
      <w:pPr>
        <w:spacing w:after="0" w:line="240" w:lineRule="auto"/>
        <w:rPr>
          <w:rFonts w:ascii="Times New Roman" w:hAnsi="Times New Roman"/>
          <w:sz w:val="24"/>
          <w:szCs w:val="24"/>
        </w:rPr>
      </w:pPr>
      <w:r w:rsidRPr="009D2AA3">
        <w:rPr>
          <w:rFonts w:ascii="Times New Roman" w:hAnsi="Times New Roman"/>
          <w:sz w:val="24"/>
          <w:szCs w:val="24"/>
        </w:rPr>
        <w:t xml:space="preserve">Aceptado: </w:t>
      </w:r>
      <w:r w:rsidR="0062317F">
        <w:rPr>
          <w:rFonts w:ascii="Times New Roman" w:hAnsi="Times New Roman"/>
          <w:sz w:val="24"/>
          <w:szCs w:val="24"/>
        </w:rPr>
        <w:t>04 de octubre</w:t>
      </w:r>
      <w:r w:rsidRPr="009D2AA3">
        <w:rPr>
          <w:rFonts w:ascii="Times New Roman" w:hAnsi="Times New Roman"/>
          <w:sz w:val="24"/>
          <w:szCs w:val="24"/>
        </w:rPr>
        <w:t>, 2019</w:t>
      </w:r>
    </w:p>
    <w:p w14:paraId="025D3B11" w14:textId="77777777" w:rsidR="006C4202" w:rsidRPr="009D2AA3" w:rsidRDefault="006C4202" w:rsidP="006C4202">
      <w:pPr>
        <w:spacing w:after="0" w:line="240" w:lineRule="auto"/>
        <w:rPr>
          <w:rFonts w:ascii="Times New Roman" w:hAnsi="Times New Roman"/>
          <w:sz w:val="24"/>
          <w:szCs w:val="24"/>
        </w:rPr>
      </w:pPr>
    </w:p>
    <w:p w14:paraId="4DAF9E51" w14:textId="3258E3D6" w:rsidR="006C4202" w:rsidRPr="009D2AA3" w:rsidRDefault="006C4202" w:rsidP="006C4202">
      <w:pPr>
        <w:pStyle w:val="Sinespaciado"/>
        <w:rPr>
          <w:rFonts w:ascii="Times New Roman" w:eastAsia="Times New Roman" w:hAnsi="Times New Roman"/>
          <w:color w:val="000000"/>
          <w:sz w:val="24"/>
          <w:szCs w:val="24"/>
          <w:lang w:eastAsia="es-MX"/>
        </w:rPr>
      </w:pPr>
      <w:r w:rsidRPr="009D2AA3">
        <w:rPr>
          <w:rFonts w:ascii="Times New Roman" w:hAnsi="Times New Roman"/>
          <w:sz w:val="24"/>
          <w:szCs w:val="24"/>
        </w:rPr>
        <w:t xml:space="preserve"> </w:t>
      </w:r>
      <w:proofErr w:type="spellStart"/>
      <w:r>
        <w:rPr>
          <w:rFonts w:ascii="Times New Roman" w:eastAsia="Times New Roman" w:hAnsi="Times New Roman"/>
          <w:color w:val="000000"/>
          <w:sz w:val="24"/>
          <w:szCs w:val="24"/>
          <w:lang w:eastAsia="es-MX"/>
        </w:rPr>
        <w:t>Doi</w:t>
      </w:r>
      <w:proofErr w:type="spellEnd"/>
      <w:r>
        <w:rPr>
          <w:rFonts w:ascii="Times New Roman" w:eastAsia="Times New Roman" w:hAnsi="Times New Roman"/>
          <w:color w:val="000000"/>
          <w:sz w:val="24"/>
          <w:szCs w:val="24"/>
          <w:lang w:eastAsia="es-MX"/>
        </w:rPr>
        <w:t>: 10.15359/ra.1-29.2</w:t>
      </w:r>
    </w:p>
    <w:p w14:paraId="5DDD0751" w14:textId="77777777" w:rsidR="006525A4" w:rsidRDefault="006525A4" w:rsidP="006525A4">
      <w:pPr>
        <w:spacing w:line="240" w:lineRule="auto"/>
      </w:pPr>
    </w:p>
    <w:p w14:paraId="00000008" w14:textId="77777777" w:rsidR="00DD425B" w:rsidRDefault="0019273F">
      <w:pPr>
        <w:spacing w:line="360" w:lineRule="auto"/>
      </w:pPr>
      <w:r>
        <w:rPr>
          <w:rFonts w:ascii="Times New Roman" w:eastAsia="Times New Roman" w:hAnsi="Times New Roman" w:cs="Times New Roman"/>
          <w:b/>
          <w:color w:val="212121"/>
          <w:sz w:val="24"/>
          <w:szCs w:val="24"/>
        </w:rPr>
        <w:t>Resumen</w:t>
      </w:r>
    </w:p>
    <w:p w14:paraId="00000009" w14:textId="4D04669C" w:rsidR="00DD425B" w:rsidRPr="00A3229C" w:rsidRDefault="0019273F">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A3229C">
        <w:rPr>
          <w:rFonts w:ascii="Times New Roman" w:eastAsia="Times New Roman" w:hAnsi="Times New Roman" w:cs="Times New Roman"/>
          <w:color w:val="212121"/>
          <w:sz w:val="24"/>
          <w:szCs w:val="24"/>
        </w:rPr>
        <w:t xml:space="preserve">En este artículo se hará un diálogo entre una experiencia grupal facilitada </w:t>
      </w:r>
      <w:proofErr w:type="gramStart"/>
      <w:r w:rsidRPr="00A3229C">
        <w:rPr>
          <w:rFonts w:ascii="Times New Roman" w:eastAsia="Times New Roman" w:hAnsi="Times New Roman" w:cs="Times New Roman"/>
          <w:color w:val="212121"/>
          <w:sz w:val="24"/>
          <w:szCs w:val="24"/>
        </w:rPr>
        <w:t>mediante</w:t>
      </w:r>
      <w:proofErr w:type="gramEnd"/>
      <w:r w:rsidRPr="00A3229C">
        <w:rPr>
          <w:rFonts w:ascii="Times New Roman" w:eastAsia="Times New Roman" w:hAnsi="Times New Roman" w:cs="Times New Roman"/>
          <w:color w:val="212121"/>
          <w:sz w:val="24"/>
          <w:szCs w:val="24"/>
        </w:rPr>
        <w:t xml:space="preserve"> la metodología del Teatro Espontáneo (T.E</w:t>
      </w:r>
      <w:r w:rsidR="00B66932" w:rsidRPr="00A3229C">
        <w:rPr>
          <w:rFonts w:ascii="Times New Roman" w:eastAsia="Times New Roman" w:hAnsi="Times New Roman" w:cs="Times New Roman"/>
          <w:color w:val="212121"/>
          <w:sz w:val="24"/>
          <w:szCs w:val="24"/>
        </w:rPr>
        <w:t>.</w:t>
      </w:r>
      <w:r w:rsidRPr="00A3229C">
        <w:rPr>
          <w:rFonts w:ascii="Times New Roman" w:eastAsia="Times New Roman" w:hAnsi="Times New Roman" w:cs="Times New Roman"/>
          <w:color w:val="212121"/>
          <w:sz w:val="24"/>
          <w:szCs w:val="24"/>
        </w:rPr>
        <w:t xml:space="preserve">) en su modalidad de Taller-función y los postulados de Paulo Freire sobre las pedagogías críticas latinoamericanas en el contexto de una empresa ferretera. Dicha experiencia de trabajo se realizó para problematizar los conceptos de discriminación y acoso en el marco de implementación de la Reforma Procesal Laboral (2018, Costa Rica). </w:t>
      </w:r>
      <w:r w:rsidR="007E78D0" w:rsidRPr="00A3229C">
        <w:rPr>
          <w:rFonts w:ascii="Times New Roman" w:eastAsia="Times New Roman" w:hAnsi="Times New Roman" w:cs="Times New Roman"/>
          <w:color w:val="212121"/>
          <w:sz w:val="24"/>
          <w:szCs w:val="24"/>
        </w:rPr>
        <w:t>S</w:t>
      </w:r>
      <w:r w:rsidRPr="00A3229C">
        <w:rPr>
          <w:rFonts w:ascii="Times New Roman" w:eastAsia="Times New Roman" w:hAnsi="Times New Roman" w:cs="Times New Roman"/>
          <w:color w:val="212121"/>
          <w:sz w:val="24"/>
          <w:szCs w:val="24"/>
        </w:rPr>
        <w:t>e presentan hallazgos que tienen coherencia entre la praxis del T.E y las teor</w:t>
      </w:r>
      <w:r w:rsidR="007E78D0" w:rsidRPr="00A3229C">
        <w:rPr>
          <w:rFonts w:ascii="Times New Roman" w:eastAsia="Times New Roman" w:hAnsi="Times New Roman" w:cs="Times New Roman"/>
          <w:color w:val="212121"/>
          <w:sz w:val="24"/>
          <w:szCs w:val="24"/>
        </w:rPr>
        <w:t>ías de las pedagogías críticas l</w:t>
      </w:r>
      <w:r w:rsidRPr="00A3229C">
        <w:rPr>
          <w:rFonts w:ascii="Times New Roman" w:eastAsia="Times New Roman" w:hAnsi="Times New Roman" w:cs="Times New Roman"/>
          <w:color w:val="212121"/>
          <w:sz w:val="24"/>
          <w:szCs w:val="24"/>
        </w:rPr>
        <w:t>atinoamericanas.</w:t>
      </w:r>
      <w:r w:rsidRPr="00A3229C">
        <w:t xml:space="preserve"> </w:t>
      </w:r>
      <w:r w:rsidRPr="00A3229C">
        <w:rPr>
          <w:rFonts w:ascii="Times New Roman" w:eastAsia="Times New Roman" w:hAnsi="Times New Roman" w:cs="Times New Roman"/>
          <w:color w:val="212121"/>
          <w:sz w:val="24"/>
          <w:szCs w:val="24"/>
        </w:rPr>
        <w:t xml:space="preserve">Se muestran similitudes epistemológicas y ontológicas del trabajo </w:t>
      </w:r>
      <w:r w:rsidR="007E78D0" w:rsidRPr="00A3229C">
        <w:rPr>
          <w:rFonts w:ascii="Times New Roman" w:eastAsia="Times New Roman" w:hAnsi="Times New Roman" w:cs="Times New Roman"/>
          <w:color w:val="212121"/>
          <w:sz w:val="24"/>
          <w:szCs w:val="24"/>
        </w:rPr>
        <w:t>con T.E</w:t>
      </w:r>
      <w:r w:rsidR="00B66932" w:rsidRPr="00A3229C">
        <w:rPr>
          <w:rFonts w:ascii="Times New Roman" w:eastAsia="Times New Roman" w:hAnsi="Times New Roman" w:cs="Times New Roman"/>
          <w:color w:val="212121"/>
          <w:sz w:val="24"/>
          <w:szCs w:val="24"/>
        </w:rPr>
        <w:t>.</w:t>
      </w:r>
      <w:r w:rsidR="007E78D0" w:rsidRPr="00A3229C">
        <w:rPr>
          <w:rFonts w:ascii="Times New Roman" w:eastAsia="Times New Roman" w:hAnsi="Times New Roman" w:cs="Times New Roman"/>
          <w:color w:val="212121"/>
          <w:sz w:val="24"/>
          <w:szCs w:val="24"/>
        </w:rPr>
        <w:t xml:space="preserve"> con una visión crítica l</w:t>
      </w:r>
      <w:r w:rsidRPr="00A3229C">
        <w:rPr>
          <w:rFonts w:ascii="Times New Roman" w:eastAsia="Times New Roman" w:hAnsi="Times New Roman" w:cs="Times New Roman"/>
          <w:color w:val="212121"/>
          <w:sz w:val="24"/>
          <w:szCs w:val="24"/>
        </w:rPr>
        <w:t>atinoamericana sobre la importancia del protagonismo de las personas de un grupo en la construcción conjunta de transformaciones sociales respecto a una temática en particular.</w:t>
      </w:r>
    </w:p>
    <w:p w14:paraId="0000000A" w14:textId="5715DA4A" w:rsidR="00DD425B" w:rsidRDefault="0019273F">
      <w:pPr>
        <w:spacing w:line="360" w:lineRule="auto"/>
        <w:rPr>
          <w:rFonts w:ascii="Times New Roman" w:eastAsia="Times New Roman" w:hAnsi="Times New Roman" w:cs="Times New Roman"/>
          <w:color w:val="212121"/>
          <w:sz w:val="24"/>
          <w:szCs w:val="24"/>
        </w:rPr>
      </w:pPr>
      <w:r w:rsidRPr="00A3229C">
        <w:rPr>
          <w:rFonts w:ascii="Times New Roman" w:eastAsia="Times New Roman" w:hAnsi="Times New Roman" w:cs="Times New Roman"/>
          <w:b/>
          <w:color w:val="212121"/>
          <w:sz w:val="24"/>
          <w:szCs w:val="24"/>
        </w:rPr>
        <w:t xml:space="preserve">Palabras claves: </w:t>
      </w:r>
      <w:r w:rsidR="00B66932" w:rsidRPr="00A3229C">
        <w:rPr>
          <w:rFonts w:ascii="Times New Roman" w:eastAsia="Times New Roman" w:hAnsi="Times New Roman" w:cs="Times New Roman"/>
          <w:color w:val="212121"/>
          <w:sz w:val="24"/>
          <w:szCs w:val="24"/>
        </w:rPr>
        <w:t>Teatro Espontáneo, p</w:t>
      </w:r>
      <w:r w:rsidRPr="00A3229C">
        <w:rPr>
          <w:rFonts w:ascii="Times New Roman" w:eastAsia="Times New Roman" w:hAnsi="Times New Roman" w:cs="Times New Roman"/>
          <w:color w:val="212121"/>
          <w:sz w:val="24"/>
          <w:szCs w:val="24"/>
        </w:rPr>
        <w:t xml:space="preserve">edagogía </w:t>
      </w:r>
      <w:proofErr w:type="spellStart"/>
      <w:r w:rsidRPr="00A3229C">
        <w:rPr>
          <w:rFonts w:ascii="Times New Roman" w:eastAsia="Times New Roman" w:hAnsi="Times New Roman" w:cs="Times New Roman"/>
          <w:color w:val="212121"/>
          <w:sz w:val="24"/>
          <w:szCs w:val="24"/>
        </w:rPr>
        <w:t>freiriana</w:t>
      </w:r>
      <w:proofErr w:type="spellEnd"/>
      <w:r w:rsidRPr="00A3229C">
        <w:rPr>
          <w:rFonts w:ascii="Times New Roman" w:eastAsia="Times New Roman" w:hAnsi="Times New Roman" w:cs="Times New Roman"/>
          <w:color w:val="212121"/>
          <w:sz w:val="24"/>
          <w:szCs w:val="24"/>
        </w:rPr>
        <w:t xml:space="preserve">, </w:t>
      </w:r>
      <w:r w:rsidR="00B66932" w:rsidRPr="00A3229C">
        <w:rPr>
          <w:rFonts w:ascii="Times New Roman" w:eastAsia="Times New Roman" w:hAnsi="Times New Roman" w:cs="Times New Roman"/>
          <w:color w:val="212121"/>
          <w:sz w:val="24"/>
          <w:szCs w:val="24"/>
        </w:rPr>
        <w:t xml:space="preserve">Paulo </w:t>
      </w:r>
      <w:r w:rsidRPr="00A3229C">
        <w:rPr>
          <w:rFonts w:ascii="Times New Roman" w:eastAsia="Times New Roman" w:hAnsi="Times New Roman" w:cs="Times New Roman"/>
          <w:color w:val="212121"/>
          <w:sz w:val="24"/>
          <w:szCs w:val="24"/>
        </w:rPr>
        <w:t xml:space="preserve">Freire, </w:t>
      </w:r>
      <w:r w:rsidR="00B66932" w:rsidRPr="00A3229C">
        <w:rPr>
          <w:rFonts w:ascii="Times New Roman" w:eastAsia="Times New Roman" w:hAnsi="Times New Roman" w:cs="Times New Roman"/>
          <w:color w:val="212121"/>
          <w:sz w:val="24"/>
          <w:szCs w:val="24"/>
        </w:rPr>
        <w:t xml:space="preserve">Jacob Levy </w:t>
      </w:r>
      <w:r w:rsidRPr="00A3229C">
        <w:rPr>
          <w:rFonts w:ascii="Times New Roman" w:eastAsia="Times New Roman" w:hAnsi="Times New Roman" w:cs="Times New Roman"/>
          <w:color w:val="212121"/>
          <w:sz w:val="24"/>
          <w:szCs w:val="24"/>
        </w:rPr>
        <w:t>Moreno, transforma</w:t>
      </w:r>
      <w:r w:rsidR="00B66932" w:rsidRPr="00A3229C">
        <w:rPr>
          <w:rFonts w:ascii="Times New Roman" w:eastAsia="Times New Roman" w:hAnsi="Times New Roman" w:cs="Times New Roman"/>
          <w:color w:val="212121"/>
          <w:sz w:val="24"/>
          <w:szCs w:val="24"/>
        </w:rPr>
        <w:t>ción, Latinoamérica, Costa Rica</w:t>
      </w:r>
    </w:p>
    <w:p w14:paraId="0000000B" w14:textId="77777777" w:rsidR="00DD425B" w:rsidRDefault="0019273F">
      <w:pPr>
        <w:spacing w:line="360" w:lineRule="auto"/>
        <w:rPr>
          <w:rFonts w:ascii="Times New Roman" w:eastAsia="Times New Roman" w:hAnsi="Times New Roman" w:cs="Times New Roman"/>
          <w:b/>
          <w:color w:val="212121"/>
          <w:sz w:val="24"/>
          <w:szCs w:val="24"/>
        </w:rPr>
      </w:pPr>
      <w:proofErr w:type="spellStart"/>
      <w:r>
        <w:rPr>
          <w:rFonts w:ascii="Times New Roman" w:eastAsia="Times New Roman" w:hAnsi="Times New Roman" w:cs="Times New Roman"/>
          <w:b/>
          <w:color w:val="212121"/>
          <w:sz w:val="24"/>
          <w:szCs w:val="24"/>
        </w:rPr>
        <w:t>Abstract</w:t>
      </w:r>
      <w:proofErr w:type="spellEnd"/>
      <w:r>
        <w:rPr>
          <w:rFonts w:ascii="Times New Roman" w:eastAsia="Times New Roman" w:hAnsi="Times New Roman" w:cs="Times New Roman"/>
          <w:b/>
          <w:color w:val="212121"/>
          <w:sz w:val="24"/>
          <w:szCs w:val="24"/>
        </w:rPr>
        <w:t xml:space="preserve"> </w:t>
      </w:r>
    </w:p>
    <w:p w14:paraId="0000000C" w14:textId="58CF55FB" w:rsidR="00DD425B" w:rsidRDefault="0019273F">
      <w:pPr>
        <w:spacing w:after="0" w:line="360" w:lineRule="auto"/>
        <w:ind w:firstLine="720"/>
        <w:jc w:val="both"/>
        <w:rPr>
          <w:rFonts w:ascii="Times New Roman" w:eastAsia="Times New Roman" w:hAnsi="Times New Roman" w:cs="Times New Roman"/>
          <w:color w:val="212121"/>
          <w:sz w:val="24"/>
          <w:szCs w:val="24"/>
          <w:lang w:val="fr-FR"/>
        </w:rPr>
      </w:pPr>
      <w:r w:rsidRPr="00A3229C">
        <w:rPr>
          <w:rFonts w:ascii="Times New Roman" w:eastAsia="Times New Roman" w:hAnsi="Times New Roman" w:cs="Times New Roman"/>
          <w:color w:val="212121"/>
          <w:sz w:val="24"/>
          <w:szCs w:val="24"/>
        </w:rPr>
        <w:lastRenderedPageBreak/>
        <w:t xml:space="preserve">In </w:t>
      </w:r>
      <w:proofErr w:type="spellStart"/>
      <w:r w:rsidRPr="00A3229C">
        <w:rPr>
          <w:rFonts w:ascii="Times New Roman" w:eastAsia="Times New Roman" w:hAnsi="Times New Roman" w:cs="Times New Roman"/>
          <w:color w:val="212121"/>
          <w:sz w:val="24"/>
          <w:szCs w:val="24"/>
        </w:rPr>
        <w:t>this</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article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there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will</w:t>
      </w:r>
      <w:proofErr w:type="spellEnd"/>
      <w:r w:rsidRPr="00A3229C">
        <w:rPr>
          <w:rFonts w:ascii="Times New Roman" w:eastAsia="Times New Roman" w:hAnsi="Times New Roman" w:cs="Times New Roman"/>
          <w:color w:val="212121"/>
          <w:sz w:val="24"/>
          <w:szCs w:val="24"/>
        </w:rPr>
        <w:t xml:space="preserve"> be a dialogue </w:t>
      </w:r>
      <w:proofErr w:type="spellStart"/>
      <w:r w:rsidRPr="00A3229C">
        <w:rPr>
          <w:rFonts w:ascii="Times New Roman" w:eastAsia="Times New Roman" w:hAnsi="Times New Roman" w:cs="Times New Roman"/>
          <w:color w:val="212121"/>
          <w:sz w:val="24"/>
          <w:szCs w:val="24"/>
        </w:rPr>
        <w:t>between</w:t>
      </w:r>
      <w:proofErr w:type="spellEnd"/>
      <w:r w:rsidRPr="00A3229C">
        <w:rPr>
          <w:rFonts w:ascii="Times New Roman" w:eastAsia="Times New Roman" w:hAnsi="Times New Roman" w:cs="Times New Roman"/>
          <w:color w:val="212121"/>
          <w:sz w:val="24"/>
          <w:szCs w:val="24"/>
        </w:rPr>
        <w:t xml:space="preserve"> a </w:t>
      </w:r>
      <w:proofErr w:type="spellStart"/>
      <w:r w:rsidRPr="00A3229C">
        <w:rPr>
          <w:rFonts w:ascii="Times New Roman" w:eastAsia="Times New Roman" w:hAnsi="Times New Roman" w:cs="Times New Roman"/>
          <w:color w:val="212121"/>
          <w:sz w:val="24"/>
          <w:szCs w:val="24"/>
        </w:rPr>
        <w:t>group</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experience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facilitated</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by</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methodology</w:t>
      </w:r>
      <w:proofErr w:type="spellEnd"/>
      <w:r w:rsidRPr="00A3229C">
        <w:rPr>
          <w:rFonts w:ascii="Times New Roman" w:eastAsia="Times New Roman" w:hAnsi="Times New Roman" w:cs="Times New Roman"/>
          <w:color w:val="212121"/>
          <w:sz w:val="24"/>
          <w:szCs w:val="24"/>
        </w:rPr>
        <w:t xml:space="preserve"> of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Spontaneous</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Theater</w:t>
      </w:r>
      <w:proofErr w:type="spellEnd"/>
      <w:r w:rsidRPr="00A3229C">
        <w:rPr>
          <w:rFonts w:ascii="Times New Roman" w:eastAsia="Times New Roman" w:hAnsi="Times New Roman" w:cs="Times New Roman"/>
          <w:color w:val="212121"/>
          <w:sz w:val="24"/>
          <w:szCs w:val="24"/>
        </w:rPr>
        <w:t xml:space="preserve"> (T.E</w:t>
      </w:r>
      <w:r w:rsidR="00B66932" w:rsidRPr="00A3229C">
        <w:rPr>
          <w:rFonts w:ascii="Times New Roman" w:eastAsia="Times New Roman" w:hAnsi="Times New Roman" w:cs="Times New Roman"/>
          <w:color w:val="212121"/>
          <w:sz w:val="24"/>
          <w:szCs w:val="24"/>
        </w:rPr>
        <w:t>.</w:t>
      </w:r>
      <w:r w:rsidRPr="00A3229C">
        <w:rPr>
          <w:rFonts w:ascii="Times New Roman" w:eastAsia="Times New Roman" w:hAnsi="Times New Roman" w:cs="Times New Roman"/>
          <w:color w:val="212121"/>
          <w:sz w:val="24"/>
          <w:szCs w:val="24"/>
        </w:rPr>
        <w:t xml:space="preserve">) in </w:t>
      </w:r>
      <w:proofErr w:type="spellStart"/>
      <w:r w:rsidRPr="00A3229C">
        <w:rPr>
          <w:rFonts w:ascii="Times New Roman" w:eastAsia="Times New Roman" w:hAnsi="Times New Roman" w:cs="Times New Roman"/>
          <w:color w:val="212121"/>
          <w:sz w:val="24"/>
          <w:szCs w:val="24"/>
        </w:rPr>
        <w:t>its</w:t>
      </w:r>
      <w:proofErr w:type="spellEnd"/>
      <w:r w:rsidRPr="00A3229C">
        <w:rPr>
          <w:rFonts w:ascii="Times New Roman" w:eastAsia="Times New Roman" w:hAnsi="Times New Roman" w:cs="Times New Roman"/>
          <w:color w:val="212121"/>
          <w:sz w:val="24"/>
          <w:szCs w:val="24"/>
        </w:rPr>
        <w:t xml:space="preserve"> Workshop-</w:t>
      </w:r>
      <w:proofErr w:type="spellStart"/>
      <w:r w:rsidRPr="00A3229C">
        <w:rPr>
          <w:rFonts w:ascii="Times New Roman" w:eastAsia="Times New Roman" w:hAnsi="Times New Roman" w:cs="Times New Roman"/>
          <w:color w:val="212121"/>
          <w:sz w:val="24"/>
          <w:szCs w:val="24"/>
        </w:rPr>
        <w:t>function</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modality</w:t>
      </w:r>
      <w:proofErr w:type="spellEnd"/>
      <w:r w:rsidRPr="00A3229C">
        <w:rPr>
          <w:rFonts w:ascii="Times New Roman" w:eastAsia="Times New Roman" w:hAnsi="Times New Roman" w:cs="Times New Roman"/>
          <w:color w:val="212121"/>
          <w:sz w:val="24"/>
          <w:szCs w:val="24"/>
        </w:rPr>
        <w:t xml:space="preserve"> and Paulo </w:t>
      </w:r>
      <w:proofErr w:type="spellStart"/>
      <w:r w:rsidRPr="00A3229C">
        <w:rPr>
          <w:rFonts w:ascii="Times New Roman" w:eastAsia="Times New Roman" w:hAnsi="Times New Roman" w:cs="Times New Roman"/>
          <w:color w:val="212121"/>
          <w:sz w:val="24"/>
          <w:szCs w:val="24"/>
        </w:rPr>
        <w:t>Freire's</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postulates</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on</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Latin</w:t>
      </w:r>
      <w:proofErr w:type="spellEnd"/>
      <w:r w:rsidRPr="00A3229C">
        <w:rPr>
          <w:rFonts w:ascii="Times New Roman" w:eastAsia="Times New Roman" w:hAnsi="Times New Roman" w:cs="Times New Roman"/>
          <w:color w:val="212121"/>
          <w:sz w:val="24"/>
          <w:szCs w:val="24"/>
        </w:rPr>
        <w:t xml:space="preserve"> American </w:t>
      </w:r>
      <w:proofErr w:type="spellStart"/>
      <w:r w:rsidRPr="00A3229C">
        <w:rPr>
          <w:rFonts w:ascii="Times New Roman" w:eastAsia="Times New Roman" w:hAnsi="Times New Roman" w:cs="Times New Roman"/>
          <w:color w:val="212121"/>
          <w:sz w:val="24"/>
          <w:szCs w:val="24"/>
        </w:rPr>
        <w:t>critical</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pedagogies</w:t>
      </w:r>
      <w:proofErr w:type="spellEnd"/>
      <w:r w:rsidRPr="00A3229C">
        <w:rPr>
          <w:rFonts w:ascii="Times New Roman" w:eastAsia="Times New Roman" w:hAnsi="Times New Roman" w:cs="Times New Roman"/>
          <w:color w:val="212121"/>
          <w:sz w:val="24"/>
          <w:szCs w:val="24"/>
        </w:rPr>
        <w:t xml:space="preserve"> in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context</w:t>
      </w:r>
      <w:proofErr w:type="spellEnd"/>
      <w:r w:rsidRPr="00A3229C">
        <w:rPr>
          <w:rFonts w:ascii="Times New Roman" w:eastAsia="Times New Roman" w:hAnsi="Times New Roman" w:cs="Times New Roman"/>
          <w:color w:val="212121"/>
          <w:sz w:val="24"/>
          <w:szCs w:val="24"/>
        </w:rPr>
        <w:t xml:space="preserve"> of a hardware </w:t>
      </w:r>
      <w:proofErr w:type="spellStart"/>
      <w:r w:rsidRPr="00A3229C">
        <w:rPr>
          <w:rFonts w:ascii="Times New Roman" w:eastAsia="Times New Roman" w:hAnsi="Times New Roman" w:cs="Times New Roman"/>
          <w:color w:val="212121"/>
          <w:sz w:val="24"/>
          <w:szCs w:val="24"/>
        </w:rPr>
        <w:t>company</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This</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work</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experience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was</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carried</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out</w:t>
      </w:r>
      <w:proofErr w:type="spellEnd"/>
      <w:r w:rsidRPr="00A3229C">
        <w:rPr>
          <w:rFonts w:ascii="Times New Roman" w:eastAsia="Times New Roman" w:hAnsi="Times New Roman" w:cs="Times New Roman"/>
          <w:color w:val="212121"/>
          <w:sz w:val="24"/>
          <w:szCs w:val="24"/>
        </w:rPr>
        <w:t xml:space="preserve"> to </w:t>
      </w:r>
      <w:proofErr w:type="spellStart"/>
      <w:r w:rsidRPr="00A3229C">
        <w:rPr>
          <w:rFonts w:ascii="Times New Roman" w:eastAsia="Times New Roman" w:hAnsi="Times New Roman" w:cs="Times New Roman"/>
          <w:color w:val="212121"/>
          <w:sz w:val="24"/>
          <w:szCs w:val="24"/>
        </w:rPr>
        <w:t>problematize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concepts</w:t>
      </w:r>
      <w:proofErr w:type="spellEnd"/>
      <w:r w:rsidRPr="00A3229C">
        <w:rPr>
          <w:rFonts w:ascii="Times New Roman" w:eastAsia="Times New Roman" w:hAnsi="Times New Roman" w:cs="Times New Roman"/>
          <w:color w:val="212121"/>
          <w:sz w:val="24"/>
          <w:szCs w:val="24"/>
        </w:rPr>
        <w:t xml:space="preserve"> of </w:t>
      </w:r>
      <w:proofErr w:type="spellStart"/>
      <w:r w:rsidRPr="00A3229C">
        <w:rPr>
          <w:rFonts w:ascii="Times New Roman" w:eastAsia="Times New Roman" w:hAnsi="Times New Roman" w:cs="Times New Roman"/>
          <w:color w:val="212121"/>
          <w:sz w:val="24"/>
          <w:szCs w:val="24"/>
        </w:rPr>
        <w:t>discrimination</w:t>
      </w:r>
      <w:proofErr w:type="spellEnd"/>
      <w:r w:rsidRPr="00A3229C">
        <w:rPr>
          <w:rFonts w:ascii="Times New Roman" w:eastAsia="Times New Roman" w:hAnsi="Times New Roman" w:cs="Times New Roman"/>
          <w:color w:val="212121"/>
          <w:sz w:val="24"/>
          <w:szCs w:val="24"/>
        </w:rPr>
        <w:t xml:space="preserve"> and </w:t>
      </w:r>
      <w:proofErr w:type="spellStart"/>
      <w:r w:rsidRPr="00A3229C">
        <w:rPr>
          <w:rFonts w:ascii="Times New Roman" w:eastAsia="Times New Roman" w:hAnsi="Times New Roman" w:cs="Times New Roman"/>
          <w:color w:val="212121"/>
          <w:sz w:val="24"/>
          <w:szCs w:val="24"/>
        </w:rPr>
        <w:t>harassment</w:t>
      </w:r>
      <w:proofErr w:type="spellEnd"/>
      <w:r w:rsidRPr="00A3229C">
        <w:rPr>
          <w:rFonts w:ascii="Times New Roman" w:eastAsia="Times New Roman" w:hAnsi="Times New Roman" w:cs="Times New Roman"/>
          <w:color w:val="212121"/>
          <w:sz w:val="24"/>
          <w:szCs w:val="24"/>
        </w:rPr>
        <w:t xml:space="preserve"> in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framework</w:t>
      </w:r>
      <w:proofErr w:type="spellEnd"/>
      <w:r w:rsidRPr="00A3229C">
        <w:rPr>
          <w:rFonts w:ascii="Times New Roman" w:eastAsia="Times New Roman" w:hAnsi="Times New Roman" w:cs="Times New Roman"/>
          <w:color w:val="212121"/>
          <w:sz w:val="24"/>
          <w:szCs w:val="24"/>
        </w:rPr>
        <w:t xml:space="preserve"> of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w:t>
      </w:r>
      <w:proofErr w:type="spellStart"/>
      <w:r w:rsidRPr="00A3229C">
        <w:rPr>
          <w:rFonts w:ascii="Times New Roman" w:eastAsia="Times New Roman" w:hAnsi="Times New Roman" w:cs="Times New Roman"/>
          <w:color w:val="212121"/>
          <w:sz w:val="24"/>
          <w:szCs w:val="24"/>
        </w:rPr>
        <w:t>implementation</w:t>
      </w:r>
      <w:proofErr w:type="spellEnd"/>
      <w:r w:rsidRPr="00A3229C">
        <w:rPr>
          <w:rFonts w:ascii="Times New Roman" w:eastAsia="Times New Roman" w:hAnsi="Times New Roman" w:cs="Times New Roman"/>
          <w:color w:val="212121"/>
          <w:sz w:val="24"/>
          <w:szCs w:val="24"/>
        </w:rPr>
        <w:t xml:space="preserve"> of </w:t>
      </w:r>
      <w:proofErr w:type="spellStart"/>
      <w:r w:rsidRPr="00A3229C">
        <w:rPr>
          <w:rFonts w:ascii="Times New Roman" w:eastAsia="Times New Roman" w:hAnsi="Times New Roman" w:cs="Times New Roman"/>
          <w:color w:val="212121"/>
          <w:sz w:val="24"/>
          <w:szCs w:val="24"/>
        </w:rPr>
        <w:t>the</w:t>
      </w:r>
      <w:proofErr w:type="spellEnd"/>
      <w:r w:rsidRPr="00A3229C">
        <w:rPr>
          <w:rFonts w:ascii="Times New Roman" w:eastAsia="Times New Roman" w:hAnsi="Times New Roman" w:cs="Times New Roman"/>
          <w:color w:val="212121"/>
          <w:sz w:val="24"/>
          <w:szCs w:val="24"/>
        </w:rPr>
        <w:t xml:space="preserve"> Labor Procedural </w:t>
      </w:r>
      <w:proofErr w:type="spellStart"/>
      <w:r w:rsidRPr="00A3229C">
        <w:rPr>
          <w:rFonts w:ascii="Times New Roman" w:eastAsia="Times New Roman" w:hAnsi="Times New Roman" w:cs="Times New Roman"/>
          <w:color w:val="212121"/>
          <w:sz w:val="24"/>
          <w:szCs w:val="24"/>
        </w:rPr>
        <w:t>Reform</w:t>
      </w:r>
      <w:proofErr w:type="spellEnd"/>
      <w:r w:rsidRPr="00A3229C">
        <w:rPr>
          <w:rFonts w:ascii="Times New Roman" w:eastAsia="Times New Roman" w:hAnsi="Times New Roman" w:cs="Times New Roman"/>
          <w:color w:val="212121"/>
          <w:sz w:val="24"/>
          <w:szCs w:val="24"/>
        </w:rPr>
        <w:t xml:space="preserve"> (2018, Costa Rica). </w:t>
      </w:r>
      <w:proofErr w:type="spellStart"/>
      <w:r w:rsidRPr="00A3229C">
        <w:rPr>
          <w:rFonts w:ascii="Times New Roman" w:eastAsia="Times New Roman" w:hAnsi="Times New Roman" w:cs="Times New Roman"/>
          <w:color w:val="212121"/>
          <w:sz w:val="24"/>
          <w:szCs w:val="24"/>
          <w:lang w:val="fr-FR"/>
        </w:rPr>
        <w:t>Throughout</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this</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findings</w:t>
      </w:r>
      <w:proofErr w:type="spellEnd"/>
      <w:r w:rsidRPr="00A3229C">
        <w:rPr>
          <w:rFonts w:ascii="Times New Roman" w:eastAsia="Times New Roman" w:hAnsi="Times New Roman" w:cs="Times New Roman"/>
          <w:color w:val="212121"/>
          <w:sz w:val="24"/>
          <w:szCs w:val="24"/>
          <w:lang w:val="fr-FR"/>
        </w:rPr>
        <w:t xml:space="preserve"> are </w:t>
      </w:r>
      <w:proofErr w:type="spellStart"/>
      <w:r w:rsidRPr="00A3229C">
        <w:rPr>
          <w:rFonts w:ascii="Times New Roman" w:eastAsia="Times New Roman" w:hAnsi="Times New Roman" w:cs="Times New Roman"/>
          <w:color w:val="212121"/>
          <w:sz w:val="24"/>
          <w:szCs w:val="24"/>
          <w:lang w:val="fr-FR"/>
        </w:rPr>
        <w:t>presented</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that</w:t>
      </w:r>
      <w:proofErr w:type="spellEnd"/>
      <w:r w:rsidRPr="00A3229C">
        <w:rPr>
          <w:rFonts w:ascii="Times New Roman" w:eastAsia="Times New Roman" w:hAnsi="Times New Roman" w:cs="Times New Roman"/>
          <w:color w:val="212121"/>
          <w:sz w:val="24"/>
          <w:szCs w:val="24"/>
          <w:lang w:val="fr-FR"/>
        </w:rPr>
        <w:t xml:space="preserve"> have </w:t>
      </w:r>
      <w:proofErr w:type="spellStart"/>
      <w:r w:rsidRPr="00A3229C">
        <w:rPr>
          <w:rFonts w:ascii="Times New Roman" w:eastAsia="Times New Roman" w:hAnsi="Times New Roman" w:cs="Times New Roman"/>
          <w:color w:val="212121"/>
          <w:sz w:val="24"/>
          <w:szCs w:val="24"/>
          <w:lang w:val="fr-FR"/>
        </w:rPr>
        <w:t>coherence</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between</w:t>
      </w:r>
      <w:proofErr w:type="spellEnd"/>
      <w:r w:rsidRPr="00A3229C">
        <w:rPr>
          <w:rFonts w:ascii="Times New Roman" w:eastAsia="Times New Roman" w:hAnsi="Times New Roman" w:cs="Times New Roman"/>
          <w:color w:val="212121"/>
          <w:sz w:val="24"/>
          <w:szCs w:val="24"/>
          <w:lang w:val="fr-FR"/>
        </w:rPr>
        <w:t xml:space="preserve"> the praxis of T.E</w:t>
      </w:r>
      <w:r w:rsidR="00B66932" w:rsidRPr="00A3229C">
        <w:rPr>
          <w:rFonts w:ascii="Times New Roman" w:eastAsia="Times New Roman" w:hAnsi="Times New Roman" w:cs="Times New Roman"/>
          <w:color w:val="212121"/>
          <w:sz w:val="24"/>
          <w:szCs w:val="24"/>
          <w:lang w:val="fr-FR"/>
        </w:rPr>
        <w:t>.</w:t>
      </w:r>
      <w:r w:rsidRPr="00A3229C">
        <w:rPr>
          <w:rFonts w:ascii="Times New Roman" w:eastAsia="Times New Roman" w:hAnsi="Times New Roman" w:cs="Times New Roman"/>
          <w:color w:val="212121"/>
          <w:sz w:val="24"/>
          <w:szCs w:val="24"/>
          <w:lang w:val="fr-FR"/>
        </w:rPr>
        <w:t xml:space="preserve"> and the </w:t>
      </w:r>
      <w:proofErr w:type="spellStart"/>
      <w:r w:rsidRPr="00A3229C">
        <w:rPr>
          <w:rFonts w:ascii="Times New Roman" w:eastAsia="Times New Roman" w:hAnsi="Times New Roman" w:cs="Times New Roman"/>
          <w:color w:val="212121"/>
          <w:sz w:val="24"/>
          <w:szCs w:val="24"/>
          <w:lang w:val="fr-FR"/>
        </w:rPr>
        <w:t>theories</w:t>
      </w:r>
      <w:proofErr w:type="spellEnd"/>
      <w:r w:rsidRPr="00A3229C">
        <w:rPr>
          <w:rFonts w:ascii="Times New Roman" w:eastAsia="Times New Roman" w:hAnsi="Times New Roman" w:cs="Times New Roman"/>
          <w:color w:val="212121"/>
          <w:sz w:val="24"/>
          <w:szCs w:val="24"/>
          <w:lang w:val="fr-FR"/>
        </w:rPr>
        <w:t xml:space="preserve"> of Latin American </w:t>
      </w:r>
      <w:proofErr w:type="spellStart"/>
      <w:r w:rsidRPr="00A3229C">
        <w:rPr>
          <w:rFonts w:ascii="Times New Roman" w:eastAsia="Times New Roman" w:hAnsi="Times New Roman" w:cs="Times New Roman"/>
          <w:color w:val="212121"/>
          <w:sz w:val="24"/>
          <w:szCs w:val="24"/>
          <w:lang w:val="fr-FR"/>
        </w:rPr>
        <w:t>critical</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pedagogies</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Epistemological</w:t>
      </w:r>
      <w:proofErr w:type="spellEnd"/>
      <w:r w:rsidRPr="00A3229C">
        <w:rPr>
          <w:rFonts w:ascii="Times New Roman" w:eastAsia="Times New Roman" w:hAnsi="Times New Roman" w:cs="Times New Roman"/>
          <w:color w:val="212121"/>
          <w:sz w:val="24"/>
          <w:szCs w:val="24"/>
          <w:lang w:val="fr-FR"/>
        </w:rPr>
        <w:t xml:space="preserve"> and </w:t>
      </w:r>
      <w:proofErr w:type="spellStart"/>
      <w:r w:rsidRPr="00A3229C">
        <w:rPr>
          <w:rFonts w:ascii="Times New Roman" w:eastAsia="Times New Roman" w:hAnsi="Times New Roman" w:cs="Times New Roman"/>
          <w:color w:val="212121"/>
          <w:sz w:val="24"/>
          <w:szCs w:val="24"/>
          <w:lang w:val="fr-FR"/>
        </w:rPr>
        <w:t>ontological</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similarities</w:t>
      </w:r>
      <w:proofErr w:type="spellEnd"/>
      <w:r w:rsidRPr="00A3229C">
        <w:rPr>
          <w:rFonts w:ascii="Times New Roman" w:eastAsia="Times New Roman" w:hAnsi="Times New Roman" w:cs="Times New Roman"/>
          <w:color w:val="212121"/>
          <w:sz w:val="24"/>
          <w:szCs w:val="24"/>
          <w:lang w:val="fr-FR"/>
        </w:rPr>
        <w:t xml:space="preserve"> of </w:t>
      </w:r>
      <w:proofErr w:type="spellStart"/>
      <w:r w:rsidRPr="00A3229C">
        <w:rPr>
          <w:rFonts w:ascii="Times New Roman" w:eastAsia="Times New Roman" w:hAnsi="Times New Roman" w:cs="Times New Roman"/>
          <w:color w:val="212121"/>
          <w:sz w:val="24"/>
          <w:szCs w:val="24"/>
          <w:lang w:val="fr-FR"/>
        </w:rPr>
        <w:t>working</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with</w:t>
      </w:r>
      <w:proofErr w:type="spellEnd"/>
      <w:r w:rsidRPr="00A3229C">
        <w:rPr>
          <w:rFonts w:ascii="Times New Roman" w:eastAsia="Times New Roman" w:hAnsi="Times New Roman" w:cs="Times New Roman"/>
          <w:color w:val="212121"/>
          <w:sz w:val="24"/>
          <w:szCs w:val="24"/>
          <w:lang w:val="fr-FR"/>
        </w:rPr>
        <w:t xml:space="preserve"> T.E</w:t>
      </w:r>
      <w:r w:rsidR="00B66932" w:rsidRPr="00A3229C">
        <w:rPr>
          <w:rFonts w:ascii="Times New Roman" w:eastAsia="Times New Roman" w:hAnsi="Times New Roman" w:cs="Times New Roman"/>
          <w:color w:val="212121"/>
          <w:sz w:val="24"/>
          <w:szCs w:val="24"/>
          <w:lang w:val="fr-FR"/>
        </w:rPr>
        <w:t>.</w:t>
      </w:r>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with</w:t>
      </w:r>
      <w:proofErr w:type="spellEnd"/>
      <w:r w:rsidRPr="00A3229C">
        <w:rPr>
          <w:rFonts w:ascii="Times New Roman" w:eastAsia="Times New Roman" w:hAnsi="Times New Roman" w:cs="Times New Roman"/>
          <w:color w:val="212121"/>
          <w:sz w:val="24"/>
          <w:szCs w:val="24"/>
          <w:lang w:val="fr-FR"/>
        </w:rPr>
        <w:t xml:space="preserve"> a </w:t>
      </w:r>
      <w:proofErr w:type="spellStart"/>
      <w:r w:rsidRPr="00A3229C">
        <w:rPr>
          <w:rFonts w:ascii="Times New Roman" w:eastAsia="Times New Roman" w:hAnsi="Times New Roman" w:cs="Times New Roman"/>
          <w:color w:val="212121"/>
          <w:sz w:val="24"/>
          <w:szCs w:val="24"/>
          <w:lang w:val="fr-FR"/>
        </w:rPr>
        <w:t>critical</w:t>
      </w:r>
      <w:proofErr w:type="spellEnd"/>
      <w:r w:rsidRPr="00A3229C">
        <w:rPr>
          <w:rFonts w:ascii="Times New Roman" w:eastAsia="Times New Roman" w:hAnsi="Times New Roman" w:cs="Times New Roman"/>
          <w:color w:val="212121"/>
          <w:sz w:val="24"/>
          <w:szCs w:val="24"/>
          <w:lang w:val="fr-FR"/>
        </w:rPr>
        <w:t xml:space="preserve"> Latin American vision on the importance of the </w:t>
      </w:r>
      <w:proofErr w:type="spellStart"/>
      <w:r w:rsidRPr="00A3229C">
        <w:rPr>
          <w:rFonts w:ascii="Times New Roman" w:eastAsia="Times New Roman" w:hAnsi="Times New Roman" w:cs="Times New Roman"/>
          <w:color w:val="212121"/>
          <w:sz w:val="24"/>
          <w:szCs w:val="24"/>
          <w:lang w:val="fr-FR"/>
        </w:rPr>
        <w:t>role</w:t>
      </w:r>
      <w:proofErr w:type="spellEnd"/>
      <w:r w:rsidRPr="00A3229C">
        <w:rPr>
          <w:rFonts w:ascii="Times New Roman" w:eastAsia="Times New Roman" w:hAnsi="Times New Roman" w:cs="Times New Roman"/>
          <w:color w:val="212121"/>
          <w:sz w:val="24"/>
          <w:szCs w:val="24"/>
          <w:lang w:val="fr-FR"/>
        </w:rPr>
        <w:t xml:space="preserve"> of people in a group in the joint construction of social transformations </w:t>
      </w:r>
      <w:proofErr w:type="spellStart"/>
      <w:r w:rsidRPr="00A3229C">
        <w:rPr>
          <w:rFonts w:ascii="Times New Roman" w:eastAsia="Times New Roman" w:hAnsi="Times New Roman" w:cs="Times New Roman"/>
          <w:color w:val="212121"/>
          <w:sz w:val="24"/>
          <w:szCs w:val="24"/>
          <w:lang w:val="fr-FR"/>
        </w:rPr>
        <w:t>regarding</w:t>
      </w:r>
      <w:proofErr w:type="spellEnd"/>
      <w:r w:rsidRPr="00A3229C">
        <w:rPr>
          <w:rFonts w:ascii="Times New Roman" w:eastAsia="Times New Roman" w:hAnsi="Times New Roman" w:cs="Times New Roman"/>
          <w:color w:val="212121"/>
          <w:sz w:val="24"/>
          <w:szCs w:val="24"/>
          <w:lang w:val="fr-FR"/>
        </w:rPr>
        <w:t xml:space="preserve"> a </w:t>
      </w:r>
      <w:proofErr w:type="spellStart"/>
      <w:r w:rsidRPr="00A3229C">
        <w:rPr>
          <w:rFonts w:ascii="Times New Roman" w:eastAsia="Times New Roman" w:hAnsi="Times New Roman" w:cs="Times New Roman"/>
          <w:color w:val="212121"/>
          <w:sz w:val="24"/>
          <w:szCs w:val="24"/>
          <w:lang w:val="fr-FR"/>
        </w:rPr>
        <w:t>particular</w:t>
      </w:r>
      <w:proofErr w:type="spellEnd"/>
      <w:r w:rsidRPr="00A3229C">
        <w:rPr>
          <w:rFonts w:ascii="Times New Roman" w:eastAsia="Times New Roman" w:hAnsi="Times New Roman" w:cs="Times New Roman"/>
          <w:color w:val="212121"/>
          <w:sz w:val="24"/>
          <w:szCs w:val="24"/>
          <w:lang w:val="fr-FR"/>
        </w:rPr>
        <w:t xml:space="preserve"> </w:t>
      </w:r>
      <w:proofErr w:type="spellStart"/>
      <w:r w:rsidRPr="00A3229C">
        <w:rPr>
          <w:rFonts w:ascii="Times New Roman" w:eastAsia="Times New Roman" w:hAnsi="Times New Roman" w:cs="Times New Roman"/>
          <w:color w:val="212121"/>
          <w:sz w:val="24"/>
          <w:szCs w:val="24"/>
          <w:lang w:val="fr-FR"/>
        </w:rPr>
        <w:t>theme</w:t>
      </w:r>
      <w:proofErr w:type="spellEnd"/>
      <w:r w:rsidRPr="00A3229C">
        <w:rPr>
          <w:rFonts w:ascii="Times New Roman" w:eastAsia="Times New Roman" w:hAnsi="Times New Roman" w:cs="Times New Roman"/>
          <w:color w:val="212121"/>
          <w:sz w:val="24"/>
          <w:szCs w:val="24"/>
          <w:lang w:val="fr-FR"/>
        </w:rPr>
        <w:t xml:space="preserve"> are </w:t>
      </w:r>
      <w:proofErr w:type="spellStart"/>
      <w:r w:rsidRPr="00A3229C">
        <w:rPr>
          <w:rFonts w:ascii="Times New Roman" w:eastAsia="Times New Roman" w:hAnsi="Times New Roman" w:cs="Times New Roman"/>
          <w:color w:val="212121"/>
          <w:sz w:val="24"/>
          <w:szCs w:val="24"/>
          <w:lang w:val="fr-FR"/>
        </w:rPr>
        <w:t>shown</w:t>
      </w:r>
      <w:proofErr w:type="spellEnd"/>
      <w:r w:rsidRPr="00A3229C">
        <w:rPr>
          <w:rFonts w:ascii="Times New Roman" w:eastAsia="Times New Roman" w:hAnsi="Times New Roman" w:cs="Times New Roman"/>
          <w:color w:val="212121"/>
          <w:sz w:val="24"/>
          <w:szCs w:val="24"/>
          <w:lang w:val="fr-FR"/>
        </w:rPr>
        <w:t>.</w:t>
      </w:r>
    </w:p>
    <w:p w14:paraId="45D15F5A" w14:textId="77777777" w:rsidR="005B7434" w:rsidRPr="00A3229C" w:rsidRDefault="005B7434">
      <w:pPr>
        <w:spacing w:after="0" w:line="360" w:lineRule="auto"/>
        <w:ind w:firstLine="720"/>
        <w:jc w:val="both"/>
        <w:rPr>
          <w:rFonts w:ascii="Times New Roman" w:eastAsia="Times New Roman" w:hAnsi="Times New Roman" w:cs="Times New Roman"/>
          <w:b/>
          <w:color w:val="212121"/>
          <w:sz w:val="24"/>
          <w:szCs w:val="24"/>
          <w:lang w:val="fr-FR"/>
        </w:rPr>
      </w:pPr>
      <w:bookmarkStart w:id="0" w:name="_GoBack"/>
      <w:bookmarkEnd w:id="0"/>
    </w:p>
    <w:p w14:paraId="0000000D" w14:textId="7B0AF0C2" w:rsidR="00DD425B" w:rsidRDefault="0019273F">
      <w:pPr>
        <w:spacing w:line="360" w:lineRule="auto"/>
        <w:rPr>
          <w:rFonts w:ascii="Arial" w:eastAsia="Arial" w:hAnsi="Arial" w:cs="Arial"/>
          <w:b/>
          <w:color w:val="222222"/>
          <w:sz w:val="42"/>
          <w:szCs w:val="42"/>
          <w:shd w:val="clear" w:color="auto" w:fill="F8F9FA"/>
        </w:rPr>
      </w:pPr>
      <w:proofErr w:type="spellStart"/>
      <w:r w:rsidRPr="00A3229C">
        <w:rPr>
          <w:rFonts w:ascii="Times New Roman" w:eastAsia="Times New Roman" w:hAnsi="Times New Roman" w:cs="Times New Roman"/>
          <w:b/>
          <w:color w:val="212121"/>
          <w:sz w:val="24"/>
          <w:szCs w:val="24"/>
        </w:rPr>
        <w:t>Keywords</w:t>
      </w:r>
      <w:proofErr w:type="spellEnd"/>
      <w:r w:rsidRPr="00A3229C">
        <w:rPr>
          <w:rFonts w:ascii="Times New Roman" w:eastAsia="Times New Roman" w:hAnsi="Times New Roman" w:cs="Times New Roman"/>
          <w:b/>
          <w:color w:val="212121"/>
          <w:sz w:val="24"/>
          <w:szCs w:val="24"/>
        </w:rPr>
        <w:t xml:space="preserve">: </w:t>
      </w:r>
      <w:proofErr w:type="spellStart"/>
      <w:r w:rsidRPr="00A3229C">
        <w:rPr>
          <w:rFonts w:ascii="Times New Roman" w:eastAsia="Times New Roman" w:hAnsi="Times New Roman" w:cs="Times New Roman"/>
          <w:color w:val="212121"/>
          <w:sz w:val="24"/>
          <w:szCs w:val="24"/>
        </w:rPr>
        <w:t>Spontaneous</w:t>
      </w:r>
      <w:proofErr w:type="spellEnd"/>
      <w:r w:rsidRPr="00A3229C">
        <w:rPr>
          <w:rFonts w:ascii="Times New Roman" w:eastAsia="Times New Roman" w:hAnsi="Times New Roman" w:cs="Times New Roman"/>
          <w:color w:val="212121"/>
          <w:sz w:val="24"/>
          <w:szCs w:val="24"/>
        </w:rPr>
        <w:t xml:space="preserve"> </w:t>
      </w:r>
      <w:proofErr w:type="spellStart"/>
      <w:r w:rsidR="00B66932" w:rsidRPr="00A3229C">
        <w:rPr>
          <w:rFonts w:ascii="Times New Roman" w:eastAsia="Times New Roman" w:hAnsi="Times New Roman" w:cs="Times New Roman"/>
          <w:color w:val="212121"/>
          <w:sz w:val="24"/>
          <w:szCs w:val="24"/>
        </w:rPr>
        <w:t>Theater</w:t>
      </w:r>
      <w:proofErr w:type="spellEnd"/>
      <w:r w:rsidR="00B66932" w:rsidRPr="00A3229C">
        <w:rPr>
          <w:rFonts w:ascii="Times New Roman" w:eastAsia="Times New Roman" w:hAnsi="Times New Roman" w:cs="Times New Roman"/>
          <w:color w:val="212121"/>
          <w:sz w:val="24"/>
          <w:szCs w:val="24"/>
        </w:rPr>
        <w:t xml:space="preserve">, </w:t>
      </w:r>
      <w:proofErr w:type="spellStart"/>
      <w:r w:rsidR="00B66932" w:rsidRPr="00A3229C">
        <w:rPr>
          <w:rFonts w:ascii="Times New Roman" w:eastAsia="Times New Roman" w:hAnsi="Times New Roman" w:cs="Times New Roman"/>
          <w:color w:val="212121"/>
          <w:sz w:val="24"/>
          <w:szCs w:val="24"/>
        </w:rPr>
        <w:t>Freirian</w:t>
      </w:r>
      <w:proofErr w:type="spellEnd"/>
      <w:r w:rsidR="00B66932" w:rsidRPr="00A3229C">
        <w:rPr>
          <w:rFonts w:ascii="Times New Roman" w:eastAsia="Times New Roman" w:hAnsi="Times New Roman" w:cs="Times New Roman"/>
          <w:color w:val="212121"/>
          <w:sz w:val="24"/>
          <w:szCs w:val="24"/>
        </w:rPr>
        <w:t xml:space="preserve"> </w:t>
      </w:r>
      <w:proofErr w:type="spellStart"/>
      <w:r w:rsidR="00B66932" w:rsidRPr="00A3229C">
        <w:rPr>
          <w:rFonts w:ascii="Times New Roman" w:eastAsia="Times New Roman" w:hAnsi="Times New Roman" w:cs="Times New Roman"/>
          <w:color w:val="212121"/>
          <w:sz w:val="24"/>
          <w:szCs w:val="24"/>
        </w:rPr>
        <w:t>p</w:t>
      </w:r>
      <w:r w:rsidRPr="00A3229C">
        <w:rPr>
          <w:rFonts w:ascii="Times New Roman" w:eastAsia="Times New Roman" w:hAnsi="Times New Roman" w:cs="Times New Roman"/>
          <w:color w:val="212121"/>
          <w:sz w:val="24"/>
          <w:szCs w:val="24"/>
        </w:rPr>
        <w:t>edagogy</w:t>
      </w:r>
      <w:proofErr w:type="spellEnd"/>
      <w:r w:rsidRPr="00A3229C">
        <w:rPr>
          <w:rFonts w:ascii="Times New Roman" w:eastAsia="Times New Roman" w:hAnsi="Times New Roman" w:cs="Times New Roman"/>
          <w:color w:val="212121"/>
          <w:sz w:val="24"/>
          <w:szCs w:val="24"/>
        </w:rPr>
        <w:t xml:space="preserve">, </w:t>
      </w:r>
      <w:r w:rsidR="00B66932" w:rsidRPr="00A3229C">
        <w:rPr>
          <w:rFonts w:ascii="Times New Roman" w:eastAsia="Times New Roman" w:hAnsi="Times New Roman" w:cs="Times New Roman"/>
          <w:color w:val="212121"/>
          <w:sz w:val="24"/>
          <w:szCs w:val="24"/>
        </w:rPr>
        <w:t xml:space="preserve">Paulo </w:t>
      </w:r>
      <w:r w:rsidRPr="00A3229C">
        <w:rPr>
          <w:rFonts w:ascii="Times New Roman" w:eastAsia="Times New Roman" w:hAnsi="Times New Roman" w:cs="Times New Roman"/>
          <w:color w:val="212121"/>
          <w:sz w:val="24"/>
          <w:szCs w:val="24"/>
        </w:rPr>
        <w:t>Freire,</w:t>
      </w:r>
      <w:r w:rsidR="00B66932" w:rsidRPr="00A3229C">
        <w:rPr>
          <w:rFonts w:ascii="Times New Roman" w:eastAsia="Times New Roman" w:hAnsi="Times New Roman" w:cs="Times New Roman"/>
          <w:color w:val="212121"/>
          <w:sz w:val="24"/>
          <w:szCs w:val="24"/>
        </w:rPr>
        <w:t xml:space="preserve"> Jacob Levy</w:t>
      </w:r>
      <w:r w:rsidR="00B66932">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Moreno, </w:t>
      </w:r>
      <w:proofErr w:type="spellStart"/>
      <w:r>
        <w:rPr>
          <w:rFonts w:ascii="Times New Roman" w:eastAsia="Times New Roman" w:hAnsi="Times New Roman" w:cs="Times New Roman"/>
          <w:color w:val="212121"/>
          <w:sz w:val="24"/>
          <w:szCs w:val="24"/>
        </w:rPr>
        <w:t>transforma</w:t>
      </w:r>
      <w:r w:rsidR="00B66932">
        <w:rPr>
          <w:rFonts w:ascii="Times New Roman" w:eastAsia="Times New Roman" w:hAnsi="Times New Roman" w:cs="Times New Roman"/>
          <w:color w:val="212121"/>
          <w:sz w:val="24"/>
          <w:szCs w:val="24"/>
        </w:rPr>
        <w:t>tion</w:t>
      </w:r>
      <w:proofErr w:type="spellEnd"/>
      <w:r w:rsidR="00B66932">
        <w:rPr>
          <w:rFonts w:ascii="Times New Roman" w:eastAsia="Times New Roman" w:hAnsi="Times New Roman" w:cs="Times New Roman"/>
          <w:color w:val="212121"/>
          <w:sz w:val="24"/>
          <w:szCs w:val="24"/>
        </w:rPr>
        <w:t xml:space="preserve">, </w:t>
      </w:r>
      <w:proofErr w:type="spellStart"/>
      <w:r w:rsidR="00B66932">
        <w:rPr>
          <w:rFonts w:ascii="Times New Roman" w:eastAsia="Times New Roman" w:hAnsi="Times New Roman" w:cs="Times New Roman"/>
          <w:color w:val="212121"/>
          <w:sz w:val="24"/>
          <w:szCs w:val="24"/>
        </w:rPr>
        <w:t>Latin</w:t>
      </w:r>
      <w:proofErr w:type="spellEnd"/>
      <w:r w:rsidR="00B66932">
        <w:rPr>
          <w:rFonts w:ascii="Times New Roman" w:eastAsia="Times New Roman" w:hAnsi="Times New Roman" w:cs="Times New Roman"/>
          <w:color w:val="212121"/>
          <w:sz w:val="24"/>
          <w:szCs w:val="24"/>
        </w:rPr>
        <w:t xml:space="preserve"> </w:t>
      </w:r>
      <w:proofErr w:type="spellStart"/>
      <w:r w:rsidR="00B66932">
        <w:rPr>
          <w:rFonts w:ascii="Times New Roman" w:eastAsia="Times New Roman" w:hAnsi="Times New Roman" w:cs="Times New Roman"/>
          <w:color w:val="212121"/>
          <w:sz w:val="24"/>
          <w:szCs w:val="24"/>
        </w:rPr>
        <w:t>America</w:t>
      </w:r>
      <w:proofErr w:type="spellEnd"/>
      <w:r w:rsidR="00B66932">
        <w:rPr>
          <w:rFonts w:ascii="Times New Roman" w:eastAsia="Times New Roman" w:hAnsi="Times New Roman" w:cs="Times New Roman"/>
          <w:color w:val="212121"/>
          <w:sz w:val="24"/>
          <w:szCs w:val="24"/>
        </w:rPr>
        <w:t xml:space="preserve">, Costa </w:t>
      </w:r>
      <w:r w:rsidR="00B66932" w:rsidRPr="00A3229C">
        <w:rPr>
          <w:rFonts w:ascii="Times New Roman" w:eastAsia="Times New Roman" w:hAnsi="Times New Roman" w:cs="Times New Roman"/>
          <w:color w:val="212121"/>
          <w:sz w:val="24"/>
          <w:szCs w:val="24"/>
        </w:rPr>
        <w:t>Rica</w:t>
      </w:r>
    </w:p>
    <w:p w14:paraId="0000000E" w14:textId="77777777" w:rsidR="00DD425B" w:rsidRDefault="00DD425B"/>
    <w:p w14:paraId="0000000F" w14:textId="77777777" w:rsidR="00DD425B" w:rsidRDefault="0019273F">
      <w:r>
        <w:rPr>
          <w:rFonts w:ascii="Times New Roman" w:eastAsia="Times New Roman" w:hAnsi="Times New Roman" w:cs="Times New Roman"/>
          <w:b/>
          <w:color w:val="212121"/>
          <w:sz w:val="24"/>
          <w:szCs w:val="24"/>
        </w:rPr>
        <w:t>A manera de introducción</w:t>
      </w:r>
    </w:p>
    <w:p w14:paraId="00000010" w14:textId="77777777" w:rsidR="00DD425B" w:rsidRDefault="0019273F">
      <w:pPr>
        <w:spacing w:line="360" w:lineRule="auto"/>
        <w:ind w:firstLine="708"/>
        <w:jc w:val="both"/>
      </w:pPr>
      <w:r>
        <w:rPr>
          <w:rFonts w:ascii="Times New Roman" w:eastAsia="Times New Roman" w:hAnsi="Times New Roman" w:cs="Times New Roman"/>
          <w:sz w:val="24"/>
          <w:szCs w:val="24"/>
        </w:rPr>
        <w:t xml:space="preserve">Jacob Levy Moreno plantea en 1921 una forma teatral que cuestionaba el teatro tradicional en su libro </w:t>
      </w:r>
      <w:r>
        <w:rPr>
          <w:rFonts w:ascii="Times New Roman" w:eastAsia="Times New Roman" w:hAnsi="Times New Roman" w:cs="Times New Roman"/>
          <w:i/>
          <w:sz w:val="24"/>
          <w:szCs w:val="24"/>
        </w:rPr>
        <w:t xml:space="preserve">El Teatro de la Espontaneidad </w:t>
      </w:r>
      <w:r>
        <w:rPr>
          <w:rFonts w:ascii="Times New Roman" w:eastAsia="Times New Roman" w:hAnsi="Times New Roman" w:cs="Times New Roman"/>
          <w:sz w:val="24"/>
          <w:szCs w:val="24"/>
        </w:rPr>
        <w:t>(1977). Propone una forma de hacer teatro en donde no existe un montaje escénico previo sino que se inspira en las historias de las personas y en las escenas de sus vidas cotidianas, que para este autor merecen ser revividas, representadas en el escenario y honradas en la representación.</w:t>
      </w:r>
    </w:p>
    <w:p w14:paraId="00000011" w14:textId="77777777" w:rsidR="00DD425B" w:rsidRDefault="0019273F">
      <w:pPr>
        <w:spacing w:line="360" w:lineRule="auto"/>
        <w:ind w:firstLine="708"/>
        <w:jc w:val="both"/>
      </w:pPr>
      <w:r>
        <w:rPr>
          <w:rFonts w:ascii="Times New Roman" w:eastAsia="Times New Roman" w:hAnsi="Times New Roman" w:cs="Times New Roman"/>
          <w:sz w:val="24"/>
          <w:szCs w:val="24"/>
        </w:rPr>
        <w:t xml:space="preserve">El objetivo que Moreno (1921) quería mostrar en su obra era </w:t>
      </w:r>
      <w:proofErr w:type="gramStart"/>
      <w:r>
        <w:rPr>
          <w:rFonts w:ascii="Times New Roman" w:eastAsia="Times New Roman" w:hAnsi="Times New Roman" w:cs="Times New Roman"/>
          <w:sz w:val="24"/>
          <w:szCs w:val="24"/>
        </w:rPr>
        <w:t>la  importancia</w:t>
      </w:r>
      <w:proofErr w:type="gramEnd"/>
      <w:r>
        <w:rPr>
          <w:rFonts w:ascii="Times New Roman" w:eastAsia="Times New Roman" w:hAnsi="Times New Roman" w:cs="Times New Roman"/>
          <w:sz w:val="24"/>
          <w:szCs w:val="24"/>
        </w:rPr>
        <w:t xml:space="preserve"> de la improvisación a través de la representación escénica de historias de la vida cotidiana, y de la creatividad espontánea tanto de los actores y las actrices como del grupo con el que se trabaja. Esta forma de teatro comprendía las disciplinas de las artes escénicas, la música, la psicología, la sociología, la antropología y la medicina, por lo que es una forma teatral </w:t>
      </w:r>
      <w:proofErr w:type="spellStart"/>
      <w:r>
        <w:rPr>
          <w:rFonts w:ascii="Times New Roman" w:eastAsia="Times New Roman" w:hAnsi="Times New Roman" w:cs="Times New Roman"/>
          <w:sz w:val="24"/>
          <w:szCs w:val="24"/>
        </w:rPr>
        <w:t>transdisciplinaria</w:t>
      </w:r>
      <w:proofErr w:type="spellEnd"/>
      <w:r>
        <w:rPr>
          <w:rFonts w:ascii="Times New Roman" w:eastAsia="Times New Roman" w:hAnsi="Times New Roman" w:cs="Times New Roman"/>
          <w:sz w:val="24"/>
          <w:szCs w:val="24"/>
        </w:rPr>
        <w:t>. Por lo tanto, el Teatro de la Espontaneidad era un teatro imperfecto, único e irrepetible que nace y muere en el momento.</w:t>
      </w:r>
    </w:p>
    <w:p w14:paraId="00000012" w14:textId="4A133832" w:rsidR="00DD425B" w:rsidRDefault="0019273F">
      <w:pPr>
        <w:spacing w:line="360" w:lineRule="auto"/>
        <w:ind w:firstLine="708"/>
        <w:jc w:val="both"/>
        <w:rPr>
          <w:rFonts w:ascii="Times New Roman" w:eastAsia="Times New Roman" w:hAnsi="Times New Roman" w:cs="Times New Roman"/>
          <w:sz w:val="24"/>
          <w:szCs w:val="24"/>
        </w:rPr>
      </w:pPr>
      <w:r w:rsidRPr="00AD2991">
        <w:rPr>
          <w:rFonts w:ascii="Times New Roman" w:eastAsia="Times New Roman" w:hAnsi="Times New Roman" w:cs="Times New Roman"/>
          <w:sz w:val="24"/>
          <w:szCs w:val="24"/>
        </w:rPr>
        <w:t>De acuerdo con Moreno (1977)</w:t>
      </w:r>
      <w:r w:rsidR="000E1E18" w:rsidRPr="00AD2991">
        <w:rPr>
          <w:rFonts w:ascii="Times New Roman" w:eastAsia="Times New Roman" w:hAnsi="Times New Roman" w:cs="Times New Roman"/>
          <w:sz w:val="24"/>
          <w:szCs w:val="24"/>
        </w:rPr>
        <w:t>,</w:t>
      </w:r>
      <w:r w:rsidRPr="00AD2991">
        <w:rPr>
          <w:rFonts w:ascii="Times New Roman" w:eastAsia="Times New Roman" w:hAnsi="Times New Roman" w:cs="Times New Roman"/>
          <w:sz w:val="24"/>
          <w:szCs w:val="24"/>
        </w:rPr>
        <w:t xml:space="preserve"> el Teatro de la Espontaneidad marcó una revolución en las artes escénicas tradicionales por las siguientes características:</w:t>
      </w:r>
      <w:r w:rsidRPr="00AD2991">
        <w:t xml:space="preserve"> </w:t>
      </w:r>
      <w:r w:rsidR="000E1E18" w:rsidRPr="00AD2991">
        <w:rPr>
          <w:rFonts w:ascii="Times New Roman" w:eastAsia="Times New Roman" w:hAnsi="Times New Roman" w:cs="Times New Roman"/>
          <w:sz w:val="24"/>
          <w:szCs w:val="24"/>
        </w:rPr>
        <w:t>l</w:t>
      </w:r>
      <w:r w:rsidRPr="00AD2991">
        <w:rPr>
          <w:rFonts w:ascii="Times New Roman" w:eastAsia="Times New Roman" w:hAnsi="Times New Roman" w:cs="Times New Roman"/>
          <w:sz w:val="24"/>
          <w:szCs w:val="24"/>
        </w:rPr>
        <w:t>a “</w:t>
      </w:r>
      <w:proofErr w:type="spellStart"/>
      <w:r w:rsidRPr="00AD2991">
        <w:rPr>
          <w:rFonts w:ascii="Times New Roman" w:eastAsia="Times New Roman" w:hAnsi="Times New Roman" w:cs="Times New Roman"/>
          <w:sz w:val="24"/>
          <w:szCs w:val="24"/>
        </w:rPr>
        <w:t>creaturgia</w:t>
      </w:r>
      <w:proofErr w:type="spellEnd"/>
      <w:r w:rsidRPr="00AD2991">
        <w:rPr>
          <w:rFonts w:ascii="Times New Roman" w:eastAsia="Times New Roman" w:hAnsi="Times New Roman" w:cs="Times New Roman"/>
          <w:sz w:val="24"/>
          <w:szCs w:val="24"/>
        </w:rPr>
        <w:t xml:space="preserve">” desplaza a la dramaturgia, esto se refiere a que deja de existir un </w:t>
      </w:r>
      <w:proofErr w:type="spellStart"/>
      <w:r w:rsidRPr="00AD2991">
        <w:rPr>
          <w:rFonts w:ascii="Times New Roman" w:eastAsia="Times New Roman" w:hAnsi="Times New Roman" w:cs="Times New Roman"/>
          <w:sz w:val="24"/>
          <w:szCs w:val="24"/>
        </w:rPr>
        <w:t>guión</w:t>
      </w:r>
      <w:proofErr w:type="spellEnd"/>
      <w:r w:rsidRPr="00AD2991">
        <w:rPr>
          <w:rFonts w:ascii="Times New Roman" w:eastAsia="Times New Roman" w:hAnsi="Times New Roman" w:cs="Times New Roman"/>
          <w:sz w:val="24"/>
          <w:szCs w:val="24"/>
        </w:rPr>
        <w:t xml:space="preserve"> previamente escrito para realizar las escenas, en cambio se representan historias del “aquí y ahora”, es decir, es el público quien comparte lo que se representa; el público no </w:t>
      </w:r>
      <w:r w:rsidRPr="00AD2991">
        <w:rPr>
          <w:rFonts w:ascii="Times New Roman" w:eastAsia="Times New Roman" w:hAnsi="Times New Roman" w:cs="Times New Roman"/>
          <w:sz w:val="24"/>
          <w:szCs w:val="24"/>
        </w:rPr>
        <w:lastRenderedPageBreak/>
        <w:t xml:space="preserve">es pasivo, por lo que con su participación se convierte en un “teatro sin espectadores”, el rol del público no es solamente mirar las representaciones dramáticas sino que son partícipes de la construcción y desarrollo de las escenas presentadas; las personas presentes en las funciones (tanto público como actores y actrices) son las únicas </w:t>
      </w:r>
      <w:r w:rsidR="000E1E18" w:rsidRPr="00AD2991">
        <w:rPr>
          <w:rFonts w:ascii="Times New Roman" w:eastAsia="Times New Roman" w:hAnsi="Times New Roman" w:cs="Times New Roman"/>
          <w:sz w:val="24"/>
          <w:szCs w:val="24"/>
        </w:rPr>
        <w:t>creadoras;</w:t>
      </w:r>
      <w:r w:rsidRPr="00AD2991">
        <w:rPr>
          <w:rFonts w:ascii="Times New Roman" w:eastAsia="Times New Roman" w:hAnsi="Times New Roman" w:cs="Times New Roman"/>
          <w:sz w:val="24"/>
          <w:szCs w:val="24"/>
        </w:rPr>
        <w:t xml:space="preserve"> al ser un teatro que apuesta por la creación en el momento cada función es</w:t>
      </w:r>
      <w:r>
        <w:rPr>
          <w:rFonts w:ascii="Times New Roman" w:eastAsia="Times New Roman" w:hAnsi="Times New Roman" w:cs="Times New Roman"/>
          <w:sz w:val="24"/>
          <w:szCs w:val="24"/>
        </w:rPr>
        <w:t xml:space="preserve"> </w:t>
      </w:r>
      <w:r w:rsidRPr="00AD2991">
        <w:rPr>
          <w:rFonts w:ascii="Times New Roman" w:eastAsia="Times New Roman" w:hAnsi="Times New Roman" w:cs="Times New Roman"/>
          <w:sz w:val="24"/>
          <w:szCs w:val="24"/>
        </w:rPr>
        <w:t>única e irrepetible; y por último</w:t>
      </w:r>
      <w:r w:rsidR="000E1E18" w:rsidRPr="00AD2991">
        <w:rPr>
          <w:rFonts w:ascii="Times New Roman" w:eastAsia="Times New Roman" w:hAnsi="Times New Roman" w:cs="Times New Roman"/>
          <w:sz w:val="24"/>
          <w:szCs w:val="24"/>
        </w:rPr>
        <w:t>,</w:t>
      </w:r>
      <w:r w:rsidRPr="00AD2991">
        <w:rPr>
          <w:rFonts w:ascii="Times New Roman" w:eastAsia="Times New Roman" w:hAnsi="Times New Roman" w:cs="Times New Roman"/>
          <w:sz w:val="24"/>
          <w:szCs w:val="24"/>
        </w:rPr>
        <w:t xml:space="preserve"> el escenario no tiene límites por lo que pasa a ser “abierto”, tanto actores/actrices como público pueden transitar los diferentes lugares de la puesta en escena, involucrándose desde una manera vivencial.</w:t>
      </w:r>
    </w:p>
    <w:p w14:paraId="00000013" w14:textId="77777777" w:rsidR="00DD425B" w:rsidRDefault="0019273F">
      <w:pPr>
        <w:shd w:val="clear" w:color="auto" w:fill="FFFFFF"/>
        <w:spacing w:after="0" w:line="360" w:lineRule="auto"/>
        <w:jc w:val="both"/>
      </w:pPr>
      <w:r>
        <w:rPr>
          <w:rFonts w:ascii="Times New Roman" w:eastAsia="Times New Roman" w:hAnsi="Times New Roman" w:cs="Times New Roman"/>
          <w:b/>
          <w:color w:val="000000"/>
          <w:sz w:val="24"/>
          <w:szCs w:val="24"/>
        </w:rPr>
        <w:t>La historia de la persona protagonista y la realidad suplementaria</w:t>
      </w:r>
    </w:p>
    <w:p w14:paraId="00000014" w14:textId="77777777" w:rsidR="00DD425B" w:rsidRDefault="0019273F">
      <w:pPr>
        <w:shd w:val="clear" w:color="auto" w:fill="FFFFFF"/>
        <w:spacing w:after="0" w:line="360" w:lineRule="auto"/>
        <w:ind w:firstLine="708"/>
        <w:jc w:val="both"/>
      </w:pPr>
      <w:r>
        <w:rPr>
          <w:rFonts w:ascii="Times New Roman" w:eastAsia="Times New Roman" w:hAnsi="Times New Roman" w:cs="Times New Roman"/>
          <w:color w:val="000000"/>
          <w:sz w:val="24"/>
          <w:szCs w:val="24"/>
        </w:rPr>
        <w:t>Aguiar (2016) menciona que cuando se propone crear colectivamente una historia a partir de un relato inicial de una persona protagonista, de alguna manera se alcanza un nuevo destino, es decir, resulta transformador. El o la protagonista a partir de lo que comparte abre las puertas a la investigación</w:t>
      </w:r>
      <w:r>
        <w:rPr>
          <w:rFonts w:ascii="Times New Roman" w:eastAsia="Times New Roman" w:hAnsi="Times New Roman" w:cs="Times New Roman"/>
          <w:sz w:val="24"/>
          <w:szCs w:val="24"/>
        </w:rPr>
        <w:t xml:space="preserve"> y </w:t>
      </w:r>
      <w:r>
        <w:rPr>
          <w:rFonts w:ascii="Times New Roman" w:eastAsia="Times New Roman" w:hAnsi="Times New Roman" w:cs="Times New Roman"/>
          <w:color w:val="000000"/>
          <w:sz w:val="24"/>
          <w:szCs w:val="24"/>
        </w:rPr>
        <w:t>creación de la vida, en un plano grupal y constructivo.</w:t>
      </w:r>
    </w:p>
    <w:p w14:paraId="00000015" w14:textId="2982AAFB" w:rsidR="00DD425B" w:rsidRDefault="0019273F">
      <w:pPr>
        <w:shd w:val="clear" w:color="auto" w:fill="FFFFFF"/>
        <w:spacing w:after="0" w:line="360" w:lineRule="auto"/>
        <w:ind w:firstLine="708"/>
        <w:jc w:val="both"/>
      </w:pPr>
      <w:r w:rsidRPr="00A20838">
        <w:rPr>
          <w:rFonts w:ascii="Times New Roman" w:eastAsia="Times New Roman" w:hAnsi="Times New Roman" w:cs="Times New Roman"/>
          <w:color w:val="000000"/>
          <w:sz w:val="24"/>
          <w:szCs w:val="24"/>
        </w:rPr>
        <w:t>El momento en el que se desarrolla la escena s</w:t>
      </w:r>
      <w:r w:rsidR="006B3AA6" w:rsidRPr="00A20838">
        <w:rPr>
          <w:rFonts w:ascii="Times New Roman" w:eastAsia="Times New Roman" w:hAnsi="Times New Roman" w:cs="Times New Roman"/>
          <w:color w:val="000000"/>
          <w:sz w:val="24"/>
          <w:szCs w:val="24"/>
        </w:rPr>
        <w:t xml:space="preserve">e llama realidad suplementaria. </w:t>
      </w:r>
      <w:r w:rsidRPr="00A20838">
        <w:rPr>
          <w:rFonts w:ascii="Times New Roman" w:eastAsia="Times New Roman" w:hAnsi="Times New Roman" w:cs="Times New Roman"/>
          <w:color w:val="000000"/>
          <w:sz w:val="24"/>
          <w:szCs w:val="24"/>
        </w:rPr>
        <w:t xml:space="preserve">Aguiar (2016) explica que la realidad suplementaria es </w:t>
      </w:r>
      <w:r w:rsidRPr="00A20838">
        <w:rPr>
          <w:rFonts w:ascii="Times New Roman" w:eastAsia="Times New Roman" w:hAnsi="Times New Roman" w:cs="Times New Roman"/>
          <w:sz w:val="24"/>
          <w:szCs w:val="24"/>
        </w:rPr>
        <w:t>un momento</w:t>
      </w:r>
      <w:r w:rsidRPr="00A20838">
        <w:rPr>
          <w:rFonts w:ascii="Times New Roman" w:eastAsia="Times New Roman" w:hAnsi="Times New Roman" w:cs="Times New Roman"/>
          <w:color w:val="000000"/>
          <w:sz w:val="24"/>
          <w:szCs w:val="24"/>
        </w:rPr>
        <w:t xml:space="preserve"> de </w:t>
      </w:r>
      <w:r w:rsidRPr="00A20838">
        <w:rPr>
          <w:rFonts w:ascii="Times New Roman" w:eastAsia="Times New Roman" w:hAnsi="Times New Roman" w:cs="Times New Roman"/>
          <w:sz w:val="24"/>
          <w:szCs w:val="24"/>
        </w:rPr>
        <w:t>transitar</w:t>
      </w:r>
      <w:r w:rsidRPr="00A20838">
        <w:rPr>
          <w:rFonts w:ascii="Times New Roman" w:eastAsia="Times New Roman" w:hAnsi="Times New Roman" w:cs="Times New Roman"/>
          <w:color w:val="000000"/>
          <w:sz w:val="24"/>
          <w:szCs w:val="24"/>
        </w:rPr>
        <w:t xml:space="preserve"> entre las </w:t>
      </w:r>
      <w:r w:rsidRPr="00A20838">
        <w:rPr>
          <w:rFonts w:ascii="Times New Roman" w:eastAsia="Times New Roman" w:hAnsi="Times New Roman" w:cs="Times New Roman"/>
          <w:sz w:val="24"/>
          <w:szCs w:val="24"/>
        </w:rPr>
        <w:t>instancias de</w:t>
      </w:r>
      <w:r w:rsidRPr="00A20838">
        <w:rPr>
          <w:rFonts w:ascii="Times New Roman" w:eastAsia="Times New Roman" w:hAnsi="Times New Roman" w:cs="Times New Roman"/>
          <w:color w:val="000000"/>
          <w:sz w:val="24"/>
          <w:szCs w:val="24"/>
        </w:rPr>
        <w:t xml:space="preserve"> la realidad y la fantasía, en donde la mezcla es permitida y hasta necesaria. </w:t>
      </w:r>
      <w:r w:rsidRPr="00A20838">
        <w:rPr>
          <w:rFonts w:ascii="Times New Roman" w:eastAsia="Times New Roman" w:hAnsi="Times New Roman" w:cs="Times New Roman"/>
          <w:sz w:val="24"/>
          <w:szCs w:val="24"/>
        </w:rPr>
        <w:t xml:space="preserve">Es en este momento </w:t>
      </w:r>
      <w:r w:rsidR="006B3AA6" w:rsidRPr="00A20838">
        <w:rPr>
          <w:rFonts w:ascii="Times New Roman" w:eastAsia="Times New Roman" w:hAnsi="Times New Roman" w:cs="Times New Roman"/>
          <w:sz w:val="24"/>
          <w:szCs w:val="24"/>
        </w:rPr>
        <w:t>cuando</w:t>
      </w:r>
      <w:r w:rsidRPr="00A20838">
        <w:rPr>
          <w:rFonts w:ascii="Times New Roman" w:eastAsia="Times New Roman" w:hAnsi="Times New Roman" w:cs="Times New Roman"/>
          <w:sz w:val="24"/>
          <w:szCs w:val="24"/>
        </w:rPr>
        <w:t xml:space="preserve"> surge un</w:t>
      </w:r>
      <w:r w:rsidRPr="00A20838">
        <w:rPr>
          <w:rFonts w:ascii="Times New Roman" w:eastAsia="Times New Roman" w:hAnsi="Times New Roman" w:cs="Times New Roman"/>
          <w:color w:val="000000"/>
          <w:sz w:val="24"/>
          <w:szCs w:val="24"/>
        </w:rPr>
        <w:t xml:space="preserve"> nuevo entendimiento epistemológico de l</w:t>
      </w:r>
      <w:r w:rsidR="006B3AA6" w:rsidRPr="00A20838">
        <w:rPr>
          <w:rFonts w:ascii="Times New Roman" w:eastAsia="Times New Roman" w:hAnsi="Times New Roman" w:cs="Times New Roman"/>
          <w:color w:val="000000"/>
          <w:sz w:val="24"/>
          <w:szCs w:val="24"/>
        </w:rPr>
        <w:t>o compartido y puesto en escena;</w:t>
      </w:r>
      <w:r w:rsidRPr="00A20838">
        <w:rPr>
          <w:rFonts w:ascii="Times New Roman" w:eastAsia="Times New Roman" w:hAnsi="Times New Roman" w:cs="Times New Roman"/>
          <w:color w:val="000000"/>
          <w:sz w:val="24"/>
          <w:szCs w:val="24"/>
        </w:rPr>
        <w:t xml:space="preserve"> es</w:t>
      </w:r>
      <w:r w:rsidR="006B3AA6" w:rsidRPr="00A20838">
        <w:rPr>
          <w:rFonts w:ascii="Times New Roman" w:eastAsia="Times New Roman" w:hAnsi="Times New Roman" w:cs="Times New Roman"/>
          <w:color w:val="000000"/>
          <w:sz w:val="24"/>
          <w:szCs w:val="24"/>
        </w:rPr>
        <w:t>,</w:t>
      </w:r>
      <w:r w:rsidRPr="00A20838">
        <w:rPr>
          <w:rFonts w:ascii="Times New Roman" w:eastAsia="Times New Roman" w:hAnsi="Times New Roman" w:cs="Times New Roman"/>
          <w:color w:val="000000"/>
          <w:sz w:val="24"/>
          <w:szCs w:val="24"/>
        </w:rPr>
        <w:t xml:space="preserve"> por lo tanto, una realidad creada en el momento, como una vivencia de integración de </w:t>
      </w:r>
      <w:r w:rsidRPr="00A20838">
        <w:rPr>
          <w:rFonts w:ascii="Times New Roman" w:eastAsia="Times New Roman" w:hAnsi="Times New Roman" w:cs="Times New Roman"/>
          <w:sz w:val="24"/>
          <w:szCs w:val="24"/>
        </w:rPr>
        <w:t>diversas experiencias compartidas</w:t>
      </w:r>
      <w:r w:rsidRPr="00A20838">
        <w:rPr>
          <w:rFonts w:ascii="Times New Roman" w:eastAsia="Times New Roman" w:hAnsi="Times New Roman" w:cs="Times New Roman"/>
          <w:color w:val="000000"/>
          <w:sz w:val="24"/>
          <w:szCs w:val="24"/>
        </w:rPr>
        <w:t xml:space="preserve"> grupal</w:t>
      </w:r>
      <w:r w:rsidRPr="00A20838">
        <w:rPr>
          <w:rFonts w:ascii="Times New Roman" w:eastAsia="Times New Roman" w:hAnsi="Times New Roman" w:cs="Times New Roman"/>
          <w:sz w:val="24"/>
          <w:szCs w:val="24"/>
        </w:rPr>
        <w:t>mente</w:t>
      </w:r>
      <w:r w:rsidRPr="00A20838">
        <w:rPr>
          <w:rFonts w:ascii="Times New Roman" w:eastAsia="Times New Roman" w:hAnsi="Times New Roman" w:cs="Times New Roman"/>
          <w:color w:val="000000"/>
          <w:sz w:val="24"/>
          <w:szCs w:val="24"/>
        </w:rPr>
        <w:t xml:space="preserve"> con respecto a una experienc</w:t>
      </w:r>
      <w:r w:rsidR="006B3AA6" w:rsidRPr="00A20838">
        <w:rPr>
          <w:rFonts w:ascii="Times New Roman" w:eastAsia="Times New Roman" w:hAnsi="Times New Roman" w:cs="Times New Roman"/>
          <w:color w:val="000000"/>
          <w:sz w:val="24"/>
          <w:szCs w:val="24"/>
        </w:rPr>
        <w:t>ia particular, lo que favorece e</w:t>
      </w:r>
      <w:r w:rsidRPr="00A20838">
        <w:rPr>
          <w:rFonts w:ascii="Times New Roman" w:eastAsia="Times New Roman" w:hAnsi="Times New Roman" w:cs="Times New Roman"/>
          <w:color w:val="000000"/>
          <w:sz w:val="24"/>
          <w:szCs w:val="24"/>
        </w:rPr>
        <w:t>l diálo</w:t>
      </w:r>
      <w:r w:rsidRPr="00A20838">
        <w:rPr>
          <w:rFonts w:ascii="Times New Roman" w:eastAsia="Times New Roman" w:hAnsi="Times New Roman" w:cs="Times New Roman"/>
          <w:sz w:val="24"/>
          <w:szCs w:val="24"/>
        </w:rPr>
        <w:t>go y</w:t>
      </w:r>
      <w:r w:rsidR="006B3AA6" w:rsidRPr="00A20838">
        <w:rPr>
          <w:rFonts w:ascii="Times New Roman" w:eastAsia="Times New Roman" w:hAnsi="Times New Roman" w:cs="Times New Roman"/>
          <w:sz w:val="24"/>
          <w:szCs w:val="24"/>
        </w:rPr>
        <w:t xml:space="preserve"> la</w:t>
      </w:r>
      <w:r w:rsidRPr="00A20838">
        <w:rPr>
          <w:rFonts w:ascii="Times New Roman" w:eastAsia="Times New Roman" w:hAnsi="Times New Roman" w:cs="Times New Roman"/>
          <w:color w:val="000000"/>
          <w:sz w:val="24"/>
          <w:szCs w:val="24"/>
        </w:rPr>
        <w:t xml:space="preserve"> apertura a nuevos </w:t>
      </w:r>
      <w:r w:rsidRPr="00A20838">
        <w:rPr>
          <w:rFonts w:ascii="Times New Roman" w:eastAsia="Times New Roman" w:hAnsi="Times New Roman" w:cs="Times New Roman"/>
          <w:sz w:val="24"/>
          <w:szCs w:val="24"/>
        </w:rPr>
        <w:t>entendimientos</w:t>
      </w:r>
      <w:r w:rsidR="006B3AA6" w:rsidRPr="00A20838">
        <w:rPr>
          <w:rFonts w:ascii="Times New Roman" w:eastAsia="Times New Roman" w:hAnsi="Times New Roman" w:cs="Times New Roman"/>
          <w:color w:val="000000"/>
          <w:sz w:val="24"/>
          <w:szCs w:val="24"/>
        </w:rPr>
        <w:t>;</w:t>
      </w:r>
      <w:r w:rsidRPr="00A20838">
        <w:rPr>
          <w:rFonts w:ascii="Times New Roman" w:eastAsia="Times New Roman" w:hAnsi="Times New Roman" w:cs="Times New Roman"/>
          <w:color w:val="000000"/>
          <w:sz w:val="24"/>
          <w:szCs w:val="24"/>
        </w:rPr>
        <w:t xml:space="preserve"> ninguno de ellos es </w:t>
      </w:r>
      <w:r w:rsidRPr="00A20838">
        <w:rPr>
          <w:rFonts w:ascii="Times New Roman" w:eastAsia="Times New Roman" w:hAnsi="Times New Roman" w:cs="Times New Roman"/>
          <w:sz w:val="24"/>
          <w:szCs w:val="24"/>
        </w:rPr>
        <w:t>verdad absoluta</w:t>
      </w:r>
      <w:r w:rsidRPr="00A20838">
        <w:rPr>
          <w:rFonts w:ascii="Times New Roman" w:eastAsia="Times New Roman" w:hAnsi="Times New Roman" w:cs="Times New Roman"/>
          <w:color w:val="000000"/>
          <w:sz w:val="24"/>
          <w:szCs w:val="24"/>
        </w:rPr>
        <w:t xml:space="preserve">, ninguno de ellos </w:t>
      </w:r>
      <w:r w:rsidRPr="00A20838">
        <w:rPr>
          <w:rFonts w:ascii="Times New Roman" w:eastAsia="Times New Roman" w:hAnsi="Times New Roman" w:cs="Times New Roman"/>
          <w:sz w:val="24"/>
          <w:szCs w:val="24"/>
        </w:rPr>
        <w:t xml:space="preserve">pretende ser </w:t>
      </w:r>
      <w:proofErr w:type="spellStart"/>
      <w:r w:rsidRPr="00A20838">
        <w:rPr>
          <w:rFonts w:ascii="Times New Roman" w:eastAsia="Times New Roman" w:hAnsi="Times New Roman" w:cs="Times New Roman"/>
          <w:sz w:val="24"/>
          <w:szCs w:val="24"/>
        </w:rPr>
        <w:t>ideologizante</w:t>
      </w:r>
      <w:proofErr w:type="spellEnd"/>
      <w:r w:rsidRPr="00A20838">
        <w:rPr>
          <w:rFonts w:ascii="Times New Roman" w:eastAsia="Times New Roman" w:hAnsi="Times New Roman" w:cs="Times New Roman"/>
          <w:color w:val="000000"/>
          <w:sz w:val="24"/>
          <w:szCs w:val="24"/>
        </w:rPr>
        <w:t>.</w:t>
      </w:r>
    </w:p>
    <w:p w14:paraId="00000016" w14:textId="5E4ED68D" w:rsidR="00DD425B" w:rsidRDefault="0019273F">
      <w:pPr>
        <w:shd w:val="clear" w:color="auto" w:fill="FFFFFF"/>
        <w:spacing w:after="0" w:line="360" w:lineRule="auto"/>
        <w:ind w:firstLine="708"/>
        <w:jc w:val="both"/>
      </w:pPr>
      <w:r>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color w:val="000000"/>
          <w:sz w:val="24"/>
          <w:szCs w:val="24"/>
        </w:rPr>
        <w:t>En otras palabras, en la realidad suplementaria representada en escena, se crea</w:t>
      </w:r>
      <w:r w:rsidR="006B3AA6" w:rsidRPr="00A20838">
        <w:rPr>
          <w:rFonts w:ascii="Times New Roman" w:eastAsia="Times New Roman" w:hAnsi="Times New Roman" w:cs="Times New Roman"/>
          <w:color w:val="000000"/>
          <w:sz w:val="24"/>
          <w:szCs w:val="24"/>
        </w:rPr>
        <w:t>n</w:t>
      </w:r>
      <w:r w:rsidRPr="00A20838">
        <w:rPr>
          <w:rFonts w:ascii="Times New Roman" w:eastAsia="Times New Roman" w:hAnsi="Times New Roman" w:cs="Times New Roman"/>
          <w:color w:val="000000"/>
          <w:sz w:val="24"/>
          <w:szCs w:val="24"/>
        </w:rPr>
        <w:t xml:space="preserve"> conjuntamente nuevas percepciones sobre la realidad y</w:t>
      </w:r>
      <w:r w:rsidR="006B3AA6" w:rsidRPr="00A20838">
        <w:rPr>
          <w:rFonts w:ascii="Times New Roman" w:eastAsia="Times New Roman" w:hAnsi="Times New Roman" w:cs="Times New Roman"/>
          <w:color w:val="000000"/>
          <w:sz w:val="24"/>
          <w:szCs w:val="24"/>
        </w:rPr>
        <w:t>,</w:t>
      </w:r>
      <w:r w:rsidRPr="00A20838">
        <w:rPr>
          <w:rFonts w:ascii="Times New Roman" w:eastAsia="Times New Roman" w:hAnsi="Times New Roman" w:cs="Times New Roman"/>
          <w:color w:val="000000"/>
          <w:sz w:val="24"/>
          <w:szCs w:val="24"/>
        </w:rPr>
        <w:t xml:space="preserve"> por lo tanto, nuevos aprendizajes que fungen como herramientas para transformar y lograr cambios, es decir, poder posicionarse de una manera diferente ante una problemática particular</w:t>
      </w:r>
      <w:r w:rsidRPr="00A20838">
        <w:rPr>
          <w:rFonts w:ascii="Times New Roman" w:eastAsia="Times New Roman" w:hAnsi="Times New Roman" w:cs="Times New Roman"/>
          <w:sz w:val="24"/>
          <w:szCs w:val="24"/>
        </w:rPr>
        <w:t xml:space="preserve"> con un grupo que sostiene</w:t>
      </w:r>
      <w:r w:rsidRPr="00A20838">
        <w:rPr>
          <w:rFonts w:ascii="Times New Roman" w:eastAsia="Times New Roman" w:hAnsi="Times New Roman" w:cs="Times New Roman"/>
          <w:color w:val="000000"/>
          <w:sz w:val="24"/>
          <w:szCs w:val="24"/>
        </w:rPr>
        <w:t>.</w:t>
      </w:r>
    </w:p>
    <w:p w14:paraId="00000017" w14:textId="77777777" w:rsidR="00DD425B" w:rsidRDefault="0019273F">
      <w:pPr>
        <w:shd w:val="clear" w:color="auto" w:fill="FFFFFF"/>
        <w:spacing w:after="0" w:line="360" w:lineRule="auto"/>
        <w:jc w:val="both"/>
      </w:pPr>
      <w:r>
        <w:rPr>
          <w:rFonts w:ascii="Times New Roman" w:eastAsia="Times New Roman" w:hAnsi="Times New Roman" w:cs="Times New Roman"/>
          <w:b/>
          <w:color w:val="000000"/>
          <w:sz w:val="24"/>
          <w:szCs w:val="24"/>
        </w:rPr>
        <w:t>El concepto de la educación desde Freire</w:t>
      </w:r>
    </w:p>
    <w:p w14:paraId="00000018" w14:textId="12D2AD47" w:rsidR="00DD425B" w:rsidRDefault="0019273F">
      <w:pPr>
        <w:shd w:val="clear" w:color="auto" w:fill="FFFFFF"/>
        <w:spacing w:after="0" w:line="360" w:lineRule="auto"/>
        <w:ind w:firstLine="708"/>
        <w:jc w:val="both"/>
      </w:pPr>
      <w:r>
        <w:rPr>
          <w:rFonts w:ascii="Times New Roman" w:eastAsia="Times New Roman" w:hAnsi="Times New Roman" w:cs="Times New Roman"/>
          <w:sz w:val="24"/>
          <w:szCs w:val="24"/>
        </w:rPr>
        <w:t xml:space="preserve">Alberto </w:t>
      </w:r>
      <w:r>
        <w:rPr>
          <w:rFonts w:ascii="Times New Roman" w:eastAsia="Times New Roman" w:hAnsi="Times New Roman" w:cs="Times New Roman"/>
          <w:color w:val="000000"/>
          <w:sz w:val="24"/>
          <w:szCs w:val="24"/>
        </w:rPr>
        <w:t xml:space="preserve">Silva (1976) menciona que Freire postula que la educación puede contribuir en forma decisiva a transformar una situación descrita. Una transformación de estructuras no es posible, ni durable, sin la mediación de una auténtica liberación de las conciencias. La visión filosófica de Paulo Freire se fue transformando en pedagogía </w:t>
      </w:r>
      <w:r>
        <w:rPr>
          <w:rFonts w:ascii="Times New Roman" w:eastAsia="Times New Roman" w:hAnsi="Times New Roman" w:cs="Times New Roman"/>
          <w:color w:val="000000"/>
          <w:sz w:val="24"/>
          <w:szCs w:val="24"/>
        </w:rPr>
        <w:lastRenderedPageBreak/>
        <w:t>e</w:t>
      </w:r>
      <w:r>
        <w:rPr>
          <w:rFonts w:ascii="Times New Roman" w:eastAsia="Times New Roman" w:hAnsi="Times New Roman" w:cs="Times New Roman"/>
          <w:sz w:val="24"/>
          <w:szCs w:val="24"/>
        </w:rPr>
        <w:t>n cuanto comprendió que era urgente realizar una obra liberadora de conciencias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Así, explica </w:t>
      </w:r>
      <w:r>
        <w:rPr>
          <w:rFonts w:ascii="Times New Roman" w:eastAsia="Times New Roman" w:hAnsi="Times New Roman" w:cs="Times New Roman"/>
          <w:sz w:val="24"/>
          <w:szCs w:val="24"/>
        </w:rPr>
        <w:t>este autor</w:t>
      </w:r>
      <w:r w:rsidR="00E91F00">
        <w:rPr>
          <w:rFonts w:ascii="Times New Roman" w:eastAsia="Times New Roman" w:hAnsi="Times New Roman" w:cs="Times New Roman"/>
          <w:color w:val="000000"/>
          <w:sz w:val="24"/>
          <w:szCs w:val="24"/>
        </w:rPr>
        <w:t xml:space="preserve">, Paulo Freire </w:t>
      </w:r>
      <w:r w:rsidR="00E91F00" w:rsidRPr="00A20838">
        <w:rPr>
          <w:rFonts w:ascii="Times New Roman" w:eastAsia="Times New Roman" w:hAnsi="Times New Roman" w:cs="Times New Roman"/>
          <w:color w:val="000000"/>
          <w:sz w:val="24"/>
          <w:szCs w:val="24"/>
        </w:rPr>
        <w:t>d</w:t>
      </w:r>
      <w:r w:rsidRPr="00A20838">
        <w:rPr>
          <w:rFonts w:ascii="Times New Roman" w:eastAsia="Times New Roman" w:hAnsi="Times New Roman" w:cs="Times New Roman"/>
          <w:color w:val="000000"/>
          <w:sz w:val="24"/>
          <w:szCs w:val="24"/>
        </w:rPr>
        <w:t>a</w:t>
      </w:r>
      <w:r w:rsidRPr="00A20838">
        <w:rPr>
          <w:rFonts w:ascii="Times New Roman" w:eastAsia="Times New Roman" w:hAnsi="Times New Roman" w:cs="Times New Roman"/>
          <w:sz w:val="24"/>
          <w:szCs w:val="24"/>
        </w:rPr>
        <w:t>:</w:t>
      </w:r>
    </w:p>
    <w:p w14:paraId="00000019" w14:textId="77777777" w:rsidR="00DD425B" w:rsidRDefault="0019273F">
      <w:pPr>
        <w:shd w:val="clear" w:color="auto" w:fill="FFFFFF"/>
        <w:spacing w:after="0" w:line="360" w:lineRule="auto"/>
        <w:ind w:left="720" w:right="912"/>
        <w:jc w:val="both"/>
      </w:pP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na enorme importancia al factor ideológico para la comprensión de la realidad social latinoamericana. Igualmente, resulta fácil entender cómo un método que ha nacido en su totalidad de una opción en favor del cambio social, no quiera quedarse en una simple acción técnica, sino que se proponga como un método (no el único, naturalmente, sino uno entre otros posibles y siempre complementario) de atacar la verdadera raíz de los problemas de nuestra sociedad, consistente en esta dominación estructural, la educación para el desarrollo, debe ser una educación para la libertad. (p. 94)</w:t>
      </w:r>
    </w:p>
    <w:p w14:paraId="0000001A" w14:textId="500E682D" w:rsidR="00DD425B" w:rsidRDefault="0019273F">
      <w:pPr>
        <w:shd w:val="clear" w:color="auto" w:fill="FFFFFF"/>
        <w:spacing w:after="0" w:line="360" w:lineRule="auto"/>
        <w:ind w:firstLine="708"/>
        <w:jc w:val="both"/>
      </w:pPr>
      <w:r w:rsidRPr="00A20838">
        <w:rPr>
          <w:rFonts w:ascii="Times New Roman" w:eastAsia="Times New Roman" w:hAnsi="Times New Roman" w:cs="Times New Roman"/>
          <w:color w:val="000000"/>
          <w:sz w:val="24"/>
          <w:szCs w:val="24"/>
        </w:rPr>
        <w:t xml:space="preserve">Siguiendo con este autor, la reflexión de Freire comienza planteando como un problema la necesidad de crear </w:t>
      </w:r>
      <w:r w:rsidRPr="00A20838">
        <w:rPr>
          <w:rFonts w:ascii="Times New Roman" w:eastAsia="Times New Roman" w:hAnsi="Times New Roman" w:cs="Times New Roman"/>
          <w:sz w:val="24"/>
          <w:szCs w:val="24"/>
        </w:rPr>
        <w:t>conciencias</w:t>
      </w:r>
      <w:r w:rsidRPr="00A20838">
        <w:rPr>
          <w:rFonts w:ascii="Times New Roman" w:eastAsia="Times New Roman" w:hAnsi="Times New Roman" w:cs="Times New Roman"/>
          <w:color w:val="000000"/>
          <w:sz w:val="24"/>
          <w:szCs w:val="24"/>
        </w:rPr>
        <w:t xml:space="preserve"> individuales y</w:t>
      </w:r>
      <w:r w:rsidRPr="00A20838">
        <w:rPr>
          <w:rFonts w:ascii="Times New Roman" w:eastAsia="Times New Roman" w:hAnsi="Times New Roman" w:cs="Times New Roman"/>
          <w:sz w:val="24"/>
          <w:szCs w:val="24"/>
        </w:rPr>
        <w:t xml:space="preserve"> grupales</w:t>
      </w:r>
      <w:r w:rsidRPr="00A20838">
        <w:rPr>
          <w:rFonts w:ascii="Times New Roman" w:eastAsia="Times New Roman" w:hAnsi="Times New Roman" w:cs="Times New Roman"/>
          <w:color w:val="000000"/>
          <w:sz w:val="24"/>
          <w:szCs w:val="24"/>
        </w:rPr>
        <w:t xml:space="preserve">. Así la </w:t>
      </w:r>
      <w:r w:rsidRPr="00A20838">
        <w:rPr>
          <w:rFonts w:ascii="Times New Roman" w:eastAsia="Times New Roman" w:hAnsi="Times New Roman" w:cs="Times New Roman"/>
          <w:sz w:val="24"/>
          <w:szCs w:val="24"/>
        </w:rPr>
        <w:t>concientización</w:t>
      </w:r>
      <w:r w:rsidRPr="00A20838">
        <w:rPr>
          <w:rFonts w:ascii="Times New Roman" w:eastAsia="Times New Roman" w:hAnsi="Times New Roman" w:cs="Times New Roman"/>
          <w:color w:val="000000"/>
          <w:sz w:val="24"/>
          <w:szCs w:val="24"/>
        </w:rPr>
        <w:t xml:space="preserve"> </w:t>
      </w:r>
      <w:r w:rsidR="00E91F00" w:rsidRPr="00A20838">
        <w:rPr>
          <w:rFonts w:ascii="Times New Roman" w:eastAsia="Times New Roman" w:hAnsi="Times New Roman" w:cs="Times New Roman"/>
          <w:sz w:val="24"/>
          <w:szCs w:val="24"/>
        </w:rPr>
        <w:t>aplicada en el</w:t>
      </w:r>
      <w:r w:rsidRPr="00A20838">
        <w:rPr>
          <w:rFonts w:ascii="Times New Roman" w:eastAsia="Times New Roman" w:hAnsi="Times New Roman" w:cs="Times New Roman"/>
          <w:sz w:val="24"/>
          <w:szCs w:val="24"/>
        </w:rPr>
        <w:t xml:space="preserve"> nivel de masas puede</w:t>
      </w:r>
      <w:r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sz w:val="24"/>
          <w:szCs w:val="24"/>
        </w:rPr>
        <w:t>lograr</w:t>
      </w:r>
      <w:r w:rsidRPr="00A20838">
        <w:rPr>
          <w:rFonts w:ascii="Times New Roman" w:eastAsia="Times New Roman" w:hAnsi="Times New Roman" w:cs="Times New Roman"/>
          <w:color w:val="000000"/>
          <w:sz w:val="24"/>
          <w:szCs w:val="24"/>
        </w:rPr>
        <w:t xml:space="preserve"> la participación de las perso</w:t>
      </w:r>
      <w:r w:rsidRPr="00A20838">
        <w:rPr>
          <w:rFonts w:ascii="Times New Roman" w:eastAsia="Times New Roman" w:hAnsi="Times New Roman" w:cs="Times New Roman"/>
          <w:sz w:val="24"/>
          <w:szCs w:val="24"/>
        </w:rPr>
        <w:t xml:space="preserve">nas </w:t>
      </w:r>
      <w:r w:rsidRPr="00A20838">
        <w:rPr>
          <w:rFonts w:ascii="Times New Roman" w:eastAsia="Times New Roman" w:hAnsi="Times New Roman" w:cs="Times New Roman"/>
          <w:color w:val="000000"/>
          <w:sz w:val="24"/>
          <w:szCs w:val="24"/>
        </w:rPr>
        <w:t xml:space="preserve">que </w:t>
      </w:r>
      <w:r w:rsidRPr="00A20838">
        <w:rPr>
          <w:rFonts w:ascii="Times New Roman" w:eastAsia="Times New Roman" w:hAnsi="Times New Roman" w:cs="Times New Roman"/>
          <w:sz w:val="24"/>
          <w:szCs w:val="24"/>
        </w:rPr>
        <w:t>propongan</w:t>
      </w:r>
      <w:r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sz w:val="24"/>
          <w:szCs w:val="24"/>
        </w:rPr>
        <w:t>soluciones</w:t>
      </w:r>
      <w:r w:rsidRPr="00A20838">
        <w:rPr>
          <w:rFonts w:ascii="Times New Roman" w:eastAsia="Times New Roman" w:hAnsi="Times New Roman" w:cs="Times New Roman"/>
          <w:color w:val="000000"/>
          <w:sz w:val="24"/>
          <w:szCs w:val="24"/>
        </w:rPr>
        <w:t xml:space="preserve"> grupales que pueden llegar a</w:t>
      </w:r>
      <w:r w:rsidRPr="00A20838">
        <w:rPr>
          <w:rFonts w:ascii="Times New Roman" w:eastAsia="Times New Roman" w:hAnsi="Times New Roman" w:cs="Times New Roman"/>
          <w:sz w:val="24"/>
          <w:szCs w:val="24"/>
        </w:rPr>
        <w:t xml:space="preserve"> tener incidencia en la</w:t>
      </w:r>
      <w:r w:rsidRPr="00A20838">
        <w:rPr>
          <w:rFonts w:ascii="Times New Roman" w:eastAsia="Times New Roman" w:hAnsi="Times New Roman" w:cs="Times New Roman"/>
          <w:color w:val="000000"/>
          <w:sz w:val="24"/>
          <w:szCs w:val="24"/>
        </w:rPr>
        <w:t xml:space="preserve"> dinámica social, esto por medio de una práctica que busca transformar la realidad.</w:t>
      </w:r>
    </w:p>
    <w:p w14:paraId="0000001B" w14:textId="6497EDA9" w:rsidR="00DD425B" w:rsidRPr="00A20838" w:rsidRDefault="0019273F">
      <w:pPr>
        <w:shd w:val="clear" w:color="auto" w:fill="FFFFFF"/>
        <w:spacing w:after="0" w:line="360" w:lineRule="auto"/>
        <w:ind w:firstLine="708"/>
        <w:jc w:val="both"/>
      </w:pPr>
      <w:r w:rsidRPr="00A20838">
        <w:rPr>
          <w:rFonts w:ascii="Times New Roman" w:eastAsia="Times New Roman" w:hAnsi="Times New Roman" w:cs="Times New Roman"/>
          <w:color w:val="000000"/>
          <w:sz w:val="24"/>
          <w:szCs w:val="24"/>
        </w:rPr>
        <w:t xml:space="preserve">Silva (1976) cita que Freire </w:t>
      </w:r>
      <w:r w:rsidRPr="00A20838">
        <w:rPr>
          <w:rFonts w:ascii="Times New Roman" w:eastAsia="Times New Roman" w:hAnsi="Times New Roman" w:cs="Times New Roman"/>
          <w:sz w:val="24"/>
          <w:szCs w:val="24"/>
        </w:rPr>
        <w:t>considera que la educación debe ser libertaria en donde</w:t>
      </w:r>
      <w:r w:rsidRPr="00A20838">
        <w:rPr>
          <w:rFonts w:ascii="Times New Roman" w:eastAsia="Times New Roman" w:hAnsi="Times New Roman" w:cs="Times New Roman"/>
          <w:color w:val="000000"/>
          <w:sz w:val="24"/>
          <w:szCs w:val="24"/>
        </w:rPr>
        <w:t xml:space="preserve"> nadie educa a nadie, nadie se educa completamente solo, las personas se educan entre sí influidas por el contexto en el que viven. </w:t>
      </w:r>
      <w:r w:rsidRPr="00A20838">
        <w:rPr>
          <w:rFonts w:ascii="Times New Roman" w:eastAsia="Times New Roman" w:hAnsi="Times New Roman" w:cs="Times New Roman"/>
          <w:sz w:val="24"/>
          <w:szCs w:val="24"/>
        </w:rPr>
        <w:t>Y como todo conocimi</w:t>
      </w:r>
      <w:r w:rsidR="00596D08" w:rsidRPr="00A20838">
        <w:rPr>
          <w:rFonts w:ascii="Times New Roman" w:eastAsia="Times New Roman" w:hAnsi="Times New Roman" w:cs="Times New Roman"/>
          <w:sz w:val="24"/>
          <w:szCs w:val="24"/>
        </w:rPr>
        <w:t xml:space="preserve">ento depende del contexto </w:t>
      </w:r>
      <w:proofErr w:type="spellStart"/>
      <w:r w:rsidR="00596D08" w:rsidRPr="00A20838">
        <w:rPr>
          <w:rFonts w:ascii="Times New Roman" w:eastAsia="Times New Roman" w:hAnsi="Times New Roman" w:cs="Times New Roman"/>
          <w:sz w:val="24"/>
          <w:szCs w:val="24"/>
        </w:rPr>
        <w:t>socio</w:t>
      </w:r>
      <w:r w:rsidRPr="00A20838">
        <w:rPr>
          <w:rFonts w:ascii="Times New Roman" w:eastAsia="Times New Roman" w:hAnsi="Times New Roman" w:cs="Times New Roman"/>
          <w:sz w:val="24"/>
          <w:szCs w:val="24"/>
        </w:rPr>
        <w:t>histórico</w:t>
      </w:r>
      <w:proofErr w:type="spellEnd"/>
      <w:r w:rsidRPr="00A20838">
        <w:rPr>
          <w:rFonts w:ascii="Times New Roman" w:eastAsia="Times New Roman" w:hAnsi="Times New Roman" w:cs="Times New Roman"/>
          <w:color w:val="000000"/>
          <w:sz w:val="24"/>
          <w:szCs w:val="24"/>
        </w:rPr>
        <w:t xml:space="preserve">, es </w:t>
      </w:r>
      <w:r w:rsidRPr="00A20838">
        <w:rPr>
          <w:rFonts w:ascii="Times New Roman" w:eastAsia="Times New Roman" w:hAnsi="Times New Roman" w:cs="Times New Roman"/>
          <w:sz w:val="24"/>
          <w:szCs w:val="24"/>
        </w:rPr>
        <w:t xml:space="preserve">necesario que </w:t>
      </w:r>
      <w:r w:rsidRPr="00A20838">
        <w:rPr>
          <w:rFonts w:ascii="Times New Roman" w:eastAsia="Times New Roman" w:hAnsi="Times New Roman" w:cs="Times New Roman"/>
          <w:color w:val="000000"/>
          <w:sz w:val="24"/>
          <w:szCs w:val="24"/>
        </w:rPr>
        <w:t>la transmisión de saberes venga</w:t>
      </w:r>
      <w:r w:rsidRPr="00A20838">
        <w:rPr>
          <w:rFonts w:ascii="Times New Roman" w:eastAsia="Times New Roman" w:hAnsi="Times New Roman" w:cs="Times New Roman"/>
          <w:color w:val="4A86E8"/>
          <w:sz w:val="24"/>
          <w:szCs w:val="24"/>
        </w:rPr>
        <w:t xml:space="preserve"> </w:t>
      </w:r>
      <w:r w:rsidRPr="00A20838">
        <w:rPr>
          <w:rFonts w:ascii="Times New Roman" w:eastAsia="Times New Roman" w:hAnsi="Times New Roman" w:cs="Times New Roman"/>
          <w:sz w:val="24"/>
          <w:szCs w:val="24"/>
        </w:rPr>
        <w:t xml:space="preserve">a ser </w:t>
      </w:r>
      <w:r w:rsidRPr="00A20838">
        <w:rPr>
          <w:rFonts w:ascii="Times New Roman" w:eastAsia="Times New Roman" w:hAnsi="Times New Roman" w:cs="Times New Roman"/>
          <w:color w:val="000000"/>
          <w:sz w:val="24"/>
          <w:szCs w:val="24"/>
        </w:rPr>
        <w:t>trabajo constructivo de las personas, fuente de la problematización y concientización.</w:t>
      </w:r>
    </w:p>
    <w:p w14:paraId="0000001C" w14:textId="0A5EF93F" w:rsidR="00DD425B" w:rsidRDefault="0019273F">
      <w:pPr>
        <w:shd w:val="clear" w:color="auto" w:fill="FFFFFF"/>
        <w:spacing w:after="0" w:line="360" w:lineRule="auto"/>
        <w:ind w:firstLine="708"/>
        <w:jc w:val="both"/>
      </w:pPr>
      <w:r w:rsidRPr="00A20838">
        <w:rPr>
          <w:rFonts w:ascii="Times New Roman" w:eastAsia="Times New Roman" w:hAnsi="Times New Roman" w:cs="Times New Roman"/>
          <w:sz w:val="24"/>
          <w:szCs w:val="24"/>
        </w:rPr>
        <w:t>Así para Freire (2004), mujeres y hombres son los únicos seres que social e históricamente llegan a ser capaces de aprehender. Por eso, son los únicos para quienes aprender es una oportunidad para la creación, en donde el diálogo de saberes es más rico que la repetición de una lección dada. “Aprender es construir, reconstruir, comprobar para cambiar, lo que no se hace sin apertura al ries</w:t>
      </w:r>
      <w:r w:rsidR="00DA57A1" w:rsidRPr="00A20838">
        <w:rPr>
          <w:rFonts w:ascii="Times New Roman" w:eastAsia="Times New Roman" w:hAnsi="Times New Roman" w:cs="Times New Roman"/>
          <w:sz w:val="24"/>
          <w:szCs w:val="24"/>
        </w:rPr>
        <w:t>go y a la aventura del espíritu</w:t>
      </w:r>
      <w:r w:rsidRPr="00A20838">
        <w:rPr>
          <w:rFonts w:ascii="Times New Roman" w:eastAsia="Times New Roman" w:hAnsi="Times New Roman" w:cs="Times New Roman"/>
          <w:sz w:val="24"/>
          <w:szCs w:val="24"/>
        </w:rPr>
        <w:t>” (p. 32)</w:t>
      </w:r>
      <w:r w:rsidR="00DA57A1" w:rsidRPr="00A20838">
        <w:rPr>
          <w:rFonts w:ascii="Times New Roman" w:eastAsia="Times New Roman" w:hAnsi="Times New Roman" w:cs="Times New Roman"/>
          <w:sz w:val="24"/>
          <w:szCs w:val="24"/>
        </w:rPr>
        <w:t>.</w:t>
      </w:r>
    </w:p>
    <w:p w14:paraId="0000001D" w14:textId="77777777" w:rsidR="00DD425B" w:rsidRDefault="0019273F">
      <w:pPr>
        <w:shd w:val="clear" w:color="auto" w:fill="FFFFFF"/>
        <w:spacing w:after="0" w:line="360" w:lineRule="auto"/>
        <w:jc w:val="both"/>
      </w:pPr>
      <w:r>
        <w:rPr>
          <w:rFonts w:ascii="Times New Roman" w:eastAsia="Times New Roman" w:hAnsi="Times New Roman" w:cs="Times New Roman"/>
          <w:b/>
          <w:color w:val="000000"/>
          <w:sz w:val="24"/>
          <w:szCs w:val="24"/>
        </w:rPr>
        <w:t>La pedagogía para Freire</w:t>
      </w:r>
    </w:p>
    <w:p w14:paraId="0000001E" w14:textId="788C9A55" w:rsidR="00DD425B" w:rsidRPr="00A20838" w:rsidRDefault="0019273F">
      <w:pPr>
        <w:shd w:val="clear" w:color="auto" w:fill="FFFFFF"/>
        <w:spacing w:after="0" w:line="360" w:lineRule="auto"/>
        <w:ind w:firstLine="708"/>
        <w:jc w:val="both"/>
      </w:pPr>
      <w:proofErr w:type="spellStart"/>
      <w:r w:rsidRPr="00A20838">
        <w:rPr>
          <w:rFonts w:ascii="Times New Roman" w:eastAsia="Times New Roman" w:hAnsi="Times New Roman" w:cs="Times New Roman"/>
          <w:color w:val="000000"/>
          <w:sz w:val="24"/>
          <w:szCs w:val="24"/>
        </w:rPr>
        <w:t>Streck</w:t>
      </w:r>
      <w:proofErr w:type="spellEnd"/>
      <w:r w:rsidRPr="00A20838">
        <w:rPr>
          <w:rFonts w:ascii="Times New Roman" w:eastAsia="Times New Roman" w:hAnsi="Times New Roman" w:cs="Times New Roman"/>
          <w:color w:val="000000"/>
          <w:sz w:val="24"/>
          <w:szCs w:val="24"/>
        </w:rPr>
        <w:t xml:space="preserve">, </w:t>
      </w:r>
      <w:proofErr w:type="spellStart"/>
      <w:r w:rsidRPr="00A20838">
        <w:rPr>
          <w:rFonts w:ascii="Times New Roman" w:eastAsia="Times New Roman" w:hAnsi="Times New Roman" w:cs="Times New Roman"/>
          <w:color w:val="000000"/>
          <w:sz w:val="24"/>
          <w:szCs w:val="24"/>
        </w:rPr>
        <w:t>Redin</w:t>
      </w:r>
      <w:proofErr w:type="spellEnd"/>
      <w:r w:rsidRPr="00A20838">
        <w:rPr>
          <w:rFonts w:ascii="Times New Roman" w:eastAsia="Times New Roman" w:hAnsi="Times New Roman" w:cs="Times New Roman"/>
          <w:color w:val="000000"/>
          <w:sz w:val="24"/>
          <w:szCs w:val="24"/>
        </w:rPr>
        <w:t xml:space="preserve"> y </w:t>
      </w:r>
      <w:proofErr w:type="spellStart"/>
      <w:r w:rsidRPr="00A20838">
        <w:rPr>
          <w:rFonts w:ascii="Times New Roman" w:eastAsia="Times New Roman" w:hAnsi="Times New Roman" w:cs="Times New Roman"/>
          <w:color w:val="000000"/>
          <w:sz w:val="24"/>
          <w:szCs w:val="24"/>
        </w:rPr>
        <w:t>Zitkoski</w:t>
      </w:r>
      <w:proofErr w:type="spellEnd"/>
      <w:r w:rsidRPr="00A20838">
        <w:rPr>
          <w:rFonts w:ascii="Times New Roman" w:eastAsia="Times New Roman" w:hAnsi="Times New Roman" w:cs="Times New Roman"/>
          <w:color w:val="000000"/>
          <w:sz w:val="24"/>
          <w:szCs w:val="24"/>
        </w:rPr>
        <w:t xml:space="preserve"> (2015) explican que el</w:t>
      </w:r>
      <w:r w:rsidRPr="00A20838">
        <w:rPr>
          <w:rFonts w:ascii="Times New Roman" w:eastAsia="Times New Roman" w:hAnsi="Times New Roman" w:cs="Times New Roman"/>
          <w:sz w:val="24"/>
          <w:szCs w:val="24"/>
        </w:rPr>
        <w:t xml:space="preserve"> concepto de</w:t>
      </w:r>
      <w:r w:rsidRPr="00A20838">
        <w:rPr>
          <w:rFonts w:ascii="Times New Roman" w:eastAsia="Times New Roman" w:hAnsi="Times New Roman" w:cs="Times New Roman"/>
          <w:color w:val="000000"/>
          <w:sz w:val="24"/>
          <w:szCs w:val="24"/>
        </w:rPr>
        <w:t xml:space="preserve"> pedagogía </w:t>
      </w:r>
      <w:r w:rsidRPr="00A20838">
        <w:rPr>
          <w:rFonts w:ascii="Times New Roman" w:eastAsia="Times New Roman" w:hAnsi="Times New Roman" w:cs="Times New Roman"/>
          <w:sz w:val="24"/>
          <w:szCs w:val="24"/>
        </w:rPr>
        <w:t>se debe comprender mediante la praxis</w:t>
      </w:r>
      <w:r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sz w:val="24"/>
          <w:szCs w:val="24"/>
        </w:rPr>
        <w:t>Así</w:t>
      </w:r>
      <w:r w:rsidR="00DA57A1" w:rsidRPr="00A20838">
        <w:rPr>
          <w:rFonts w:ascii="Times New Roman" w:eastAsia="Times New Roman" w:hAnsi="Times New Roman" w:cs="Times New Roman"/>
          <w:sz w:val="24"/>
          <w:szCs w:val="24"/>
        </w:rPr>
        <w:t>,</w:t>
      </w:r>
      <w:r w:rsidRPr="00A20838">
        <w:rPr>
          <w:rFonts w:ascii="Times New Roman" w:eastAsia="Times New Roman" w:hAnsi="Times New Roman" w:cs="Times New Roman"/>
          <w:sz w:val="24"/>
          <w:szCs w:val="24"/>
        </w:rPr>
        <w:t xml:space="preserve"> la</w:t>
      </w:r>
      <w:r w:rsidRPr="00A20838">
        <w:rPr>
          <w:rFonts w:ascii="Times New Roman" w:eastAsia="Times New Roman" w:hAnsi="Times New Roman" w:cs="Times New Roman"/>
          <w:color w:val="000000"/>
          <w:sz w:val="24"/>
          <w:szCs w:val="24"/>
        </w:rPr>
        <w:t xml:space="preserve"> pedagogía se ubica </w:t>
      </w:r>
      <w:r w:rsidRPr="00A20838">
        <w:rPr>
          <w:rFonts w:ascii="Times New Roman" w:eastAsia="Times New Roman" w:hAnsi="Times New Roman" w:cs="Times New Roman"/>
          <w:sz w:val="24"/>
          <w:szCs w:val="24"/>
        </w:rPr>
        <w:t>en la dualidad de</w:t>
      </w:r>
      <w:r w:rsidRPr="00A20838">
        <w:rPr>
          <w:rFonts w:ascii="Times New Roman" w:eastAsia="Times New Roman" w:hAnsi="Times New Roman" w:cs="Times New Roman"/>
          <w:color w:val="000000"/>
          <w:sz w:val="24"/>
          <w:szCs w:val="24"/>
        </w:rPr>
        <w:t xml:space="preserve"> la praxis y la reflexión, en donde la práctica y la teoría están en constante diálogo. En ese sentido, pedagogía se refiere a prácticas educativas realizadas por profesionales o no en educación. </w:t>
      </w:r>
      <w:r w:rsidRPr="00A20838">
        <w:rPr>
          <w:rFonts w:ascii="Times New Roman" w:eastAsia="Times New Roman" w:hAnsi="Times New Roman" w:cs="Times New Roman"/>
          <w:sz w:val="24"/>
          <w:szCs w:val="24"/>
        </w:rPr>
        <w:t xml:space="preserve">Este concepto puede ser entendido entonces como el acto de conocerse a sí </w:t>
      </w:r>
      <w:r w:rsidRPr="00A20838">
        <w:rPr>
          <w:rFonts w:ascii="Times New Roman" w:eastAsia="Times New Roman" w:hAnsi="Times New Roman" w:cs="Times New Roman"/>
          <w:sz w:val="24"/>
          <w:szCs w:val="24"/>
        </w:rPr>
        <w:lastRenderedPageBreak/>
        <w:t>mismo y al</w:t>
      </w:r>
      <w:r w:rsidRPr="00A20838">
        <w:rPr>
          <w:rFonts w:ascii="Times New Roman" w:eastAsia="Times New Roman" w:hAnsi="Times New Roman" w:cs="Times New Roman"/>
          <w:color w:val="000000"/>
          <w:sz w:val="24"/>
          <w:szCs w:val="24"/>
        </w:rPr>
        <w:t xml:space="preserve"> mismo tiempo, </w:t>
      </w:r>
      <w:r w:rsidRPr="00A20838">
        <w:rPr>
          <w:rFonts w:ascii="Times New Roman" w:eastAsia="Times New Roman" w:hAnsi="Times New Roman" w:cs="Times New Roman"/>
          <w:sz w:val="24"/>
          <w:szCs w:val="24"/>
        </w:rPr>
        <w:t>hace referencia</w:t>
      </w:r>
      <w:r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sz w:val="24"/>
          <w:szCs w:val="24"/>
        </w:rPr>
        <w:t>a diversos tipos</w:t>
      </w:r>
      <w:r w:rsidRPr="00A20838">
        <w:rPr>
          <w:rFonts w:ascii="Times New Roman" w:eastAsia="Times New Roman" w:hAnsi="Times New Roman" w:cs="Times New Roman"/>
          <w:color w:val="000000"/>
          <w:sz w:val="24"/>
          <w:szCs w:val="24"/>
        </w:rPr>
        <w:t xml:space="preserve"> de </w:t>
      </w:r>
      <w:r w:rsidRPr="00A20838">
        <w:rPr>
          <w:rFonts w:ascii="Times New Roman" w:eastAsia="Times New Roman" w:hAnsi="Times New Roman" w:cs="Times New Roman"/>
          <w:sz w:val="24"/>
          <w:szCs w:val="24"/>
        </w:rPr>
        <w:t>conocimientos</w:t>
      </w:r>
      <w:r w:rsidRPr="00A20838">
        <w:rPr>
          <w:rFonts w:ascii="Times New Roman" w:eastAsia="Times New Roman" w:hAnsi="Times New Roman" w:cs="Times New Roman"/>
          <w:color w:val="000000"/>
          <w:sz w:val="24"/>
          <w:szCs w:val="24"/>
        </w:rPr>
        <w:t xml:space="preserve"> siempre </w:t>
      </w:r>
      <w:r w:rsidRPr="00A20838">
        <w:rPr>
          <w:rFonts w:ascii="Times New Roman" w:eastAsia="Times New Roman" w:hAnsi="Times New Roman" w:cs="Times New Roman"/>
          <w:sz w:val="24"/>
          <w:szCs w:val="24"/>
        </w:rPr>
        <w:t>unidos</w:t>
      </w:r>
      <w:r w:rsidRPr="00A20838">
        <w:rPr>
          <w:rFonts w:ascii="Times New Roman" w:eastAsia="Times New Roman" w:hAnsi="Times New Roman" w:cs="Times New Roman"/>
          <w:color w:val="000000"/>
          <w:sz w:val="24"/>
          <w:szCs w:val="24"/>
        </w:rPr>
        <w:t xml:space="preserve"> a la práctica.</w:t>
      </w:r>
    </w:p>
    <w:p w14:paraId="0000001F" w14:textId="4509B4C7" w:rsidR="00DD425B" w:rsidRDefault="0019273F">
      <w:pPr>
        <w:shd w:val="clear" w:color="auto" w:fill="FFFFFF"/>
        <w:spacing w:after="0" w:line="360" w:lineRule="auto"/>
        <w:ind w:firstLine="708"/>
        <w:jc w:val="both"/>
      </w:pPr>
      <w:proofErr w:type="spellStart"/>
      <w:r w:rsidRPr="00A20838">
        <w:rPr>
          <w:rFonts w:ascii="Times New Roman" w:eastAsia="Times New Roman" w:hAnsi="Times New Roman" w:cs="Times New Roman"/>
          <w:color w:val="000000"/>
          <w:sz w:val="24"/>
          <w:szCs w:val="24"/>
        </w:rPr>
        <w:t>Streck</w:t>
      </w:r>
      <w:proofErr w:type="spellEnd"/>
      <w:r w:rsidRPr="00A20838">
        <w:rPr>
          <w:rFonts w:ascii="Times New Roman" w:eastAsia="Times New Roman" w:hAnsi="Times New Roman" w:cs="Times New Roman"/>
          <w:color w:val="000000"/>
          <w:sz w:val="24"/>
          <w:szCs w:val="24"/>
        </w:rPr>
        <w:t xml:space="preserve">, </w:t>
      </w:r>
      <w:proofErr w:type="spellStart"/>
      <w:r w:rsidRPr="00A20838">
        <w:rPr>
          <w:rFonts w:ascii="Times New Roman" w:eastAsia="Times New Roman" w:hAnsi="Times New Roman" w:cs="Times New Roman"/>
          <w:color w:val="000000"/>
          <w:sz w:val="24"/>
          <w:szCs w:val="24"/>
        </w:rPr>
        <w:t>Redin</w:t>
      </w:r>
      <w:proofErr w:type="spellEnd"/>
      <w:r w:rsidRPr="00A20838">
        <w:rPr>
          <w:rFonts w:ascii="Times New Roman" w:eastAsia="Times New Roman" w:hAnsi="Times New Roman" w:cs="Times New Roman"/>
          <w:color w:val="000000"/>
          <w:sz w:val="24"/>
          <w:szCs w:val="24"/>
        </w:rPr>
        <w:t xml:space="preserve"> y </w:t>
      </w:r>
      <w:proofErr w:type="spellStart"/>
      <w:r w:rsidRPr="00A20838">
        <w:rPr>
          <w:rFonts w:ascii="Times New Roman" w:eastAsia="Times New Roman" w:hAnsi="Times New Roman" w:cs="Times New Roman"/>
          <w:color w:val="000000"/>
          <w:sz w:val="24"/>
          <w:szCs w:val="24"/>
        </w:rPr>
        <w:t>Zitkoski</w:t>
      </w:r>
      <w:proofErr w:type="spellEnd"/>
      <w:r w:rsidRPr="00A20838">
        <w:rPr>
          <w:rFonts w:ascii="Times New Roman" w:eastAsia="Times New Roman" w:hAnsi="Times New Roman" w:cs="Times New Roman"/>
          <w:color w:val="000000"/>
          <w:sz w:val="24"/>
          <w:szCs w:val="24"/>
        </w:rPr>
        <w:t xml:space="preserve"> (2015) mencionan que la autonomía presupone una concepción emancipadora de</w:t>
      </w:r>
      <w:r w:rsidR="00DA57A1" w:rsidRPr="00A20838">
        <w:rPr>
          <w:rFonts w:ascii="Times New Roman" w:eastAsia="Times New Roman" w:hAnsi="Times New Roman" w:cs="Times New Roman"/>
          <w:color w:val="000000"/>
          <w:sz w:val="24"/>
          <w:szCs w:val="24"/>
        </w:rPr>
        <w:t xml:space="preserve"> la</w:t>
      </w:r>
      <w:r w:rsidRPr="00A20838">
        <w:rPr>
          <w:rFonts w:ascii="Times New Roman" w:eastAsia="Times New Roman" w:hAnsi="Times New Roman" w:cs="Times New Roman"/>
          <w:color w:val="000000"/>
          <w:sz w:val="24"/>
          <w:szCs w:val="24"/>
        </w:rPr>
        <w:t xml:space="preserve"> educación</w:t>
      </w:r>
      <w:r w:rsidRPr="00A20838">
        <w:rPr>
          <w:rFonts w:ascii="Times New Roman" w:eastAsia="Times New Roman" w:hAnsi="Times New Roman" w:cs="Times New Roman"/>
          <w:sz w:val="24"/>
          <w:szCs w:val="24"/>
        </w:rPr>
        <w:t>:</w:t>
      </w:r>
    </w:p>
    <w:p w14:paraId="00000020" w14:textId="77777777" w:rsidR="00DD425B" w:rsidRDefault="0019273F">
      <w:pPr>
        <w:shd w:val="clear" w:color="auto" w:fill="FFFFFF"/>
        <w:spacing w:after="0" w:line="360" w:lineRule="auto"/>
        <w:ind w:left="720" w:right="912"/>
        <w:jc w:val="both"/>
      </w:pPr>
      <w:r>
        <w:rPr>
          <w:rFonts w:ascii="Times New Roman" w:eastAsia="Times New Roman" w:hAnsi="Times New Roman" w:cs="Times New Roman"/>
          <w:color w:val="000000"/>
          <w:sz w:val="24"/>
          <w:szCs w:val="24"/>
        </w:rPr>
        <w:t>Quien construye en sí mismo la capacidad de imponerse la ley a sí mismo, de hacer de la ley (nomos, en griego) una cualidad de sí mismo y en sí mismo (autos), se vuelve autónomo. El sujeto aprende cuando pasa de la heteronomía a la autonomía, esto es, cuando se emancipa a sí mismo. El acto de enseñar propicia a los educandos esa construcción, al articular la experiencia profunda de asumirse. Asumirse como ser social e histórico, como ser pensante, comunicante, transformador, creador, realizador de sueños, capaz de sentir rabia porque es capaz de amar. Propone que el sujeto de la educación sea capaz de reconocerse como objeto. La asunción de nosotros mismos no significa la exclusión de los otros. (p. 386)</w:t>
      </w:r>
    </w:p>
    <w:p w14:paraId="00000021" w14:textId="2069008D" w:rsidR="00DD425B" w:rsidRPr="00A20838" w:rsidRDefault="0019273F">
      <w:pPr>
        <w:shd w:val="clear" w:color="auto" w:fill="FFFFFF"/>
        <w:spacing w:after="0" w:line="360" w:lineRule="auto"/>
        <w:ind w:firstLine="708"/>
        <w:jc w:val="both"/>
        <w:rPr>
          <w:rFonts w:ascii="Times New Roman" w:eastAsia="Times New Roman" w:hAnsi="Times New Roman" w:cs="Times New Roman"/>
          <w:sz w:val="24"/>
          <w:szCs w:val="24"/>
        </w:rPr>
      </w:pPr>
      <w:r w:rsidRPr="00A20838">
        <w:rPr>
          <w:rFonts w:ascii="Times New Roman" w:eastAsia="Times New Roman" w:hAnsi="Times New Roman" w:cs="Times New Roman"/>
          <w:color w:val="000000"/>
          <w:sz w:val="24"/>
          <w:szCs w:val="24"/>
        </w:rPr>
        <w:t xml:space="preserve">Siguiendo con </w:t>
      </w:r>
      <w:proofErr w:type="spellStart"/>
      <w:r w:rsidRPr="00A20838">
        <w:rPr>
          <w:rFonts w:ascii="Times New Roman" w:eastAsia="Times New Roman" w:hAnsi="Times New Roman" w:cs="Times New Roman"/>
          <w:color w:val="000000"/>
          <w:sz w:val="24"/>
          <w:szCs w:val="24"/>
        </w:rPr>
        <w:t>Streck</w:t>
      </w:r>
      <w:proofErr w:type="spellEnd"/>
      <w:r w:rsidRPr="00A20838">
        <w:rPr>
          <w:rFonts w:ascii="Times New Roman" w:eastAsia="Times New Roman" w:hAnsi="Times New Roman" w:cs="Times New Roman"/>
          <w:color w:val="000000"/>
          <w:sz w:val="24"/>
          <w:szCs w:val="24"/>
        </w:rPr>
        <w:t xml:space="preserve">, </w:t>
      </w:r>
      <w:proofErr w:type="spellStart"/>
      <w:r w:rsidRPr="00A20838">
        <w:rPr>
          <w:rFonts w:ascii="Times New Roman" w:eastAsia="Times New Roman" w:hAnsi="Times New Roman" w:cs="Times New Roman"/>
          <w:color w:val="000000"/>
          <w:sz w:val="24"/>
          <w:szCs w:val="24"/>
        </w:rPr>
        <w:t>Redin</w:t>
      </w:r>
      <w:proofErr w:type="spellEnd"/>
      <w:r w:rsidRPr="00A20838">
        <w:rPr>
          <w:rFonts w:ascii="Times New Roman" w:eastAsia="Times New Roman" w:hAnsi="Times New Roman" w:cs="Times New Roman"/>
          <w:color w:val="000000"/>
          <w:sz w:val="24"/>
          <w:szCs w:val="24"/>
        </w:rPr>
        <w:t xml:space="preserve"> y </w:t>
      </w:r>
      <w:proofErr w:type="spellStart"/>
      <w:r w:rsidRPr="00A20838">
        <w:rPr>
          <w:rFonts w:ascii="Times New Roman" w:eastAsia="Times New Roman" w:hAnsi="Times New Roman" w:cs="Times New Roman"/>
          <w:color w:val="000000"/>
          <w:sz w:val="24"/>
          <w:szCs w:val="24"/>
        </w:rPr>
        <w:t>Zitkoski</w:t>
      </w:r>
      <w:proofErr w:type="spellEnd"/>
      <w:r w:rsidRPr="00A20838">
        <w:rPr>
          <w:rFonts w:ascii="Times New Roman" w:eastAsia="Times New Roman" w:hAnsi="Times New Roman" w:cs="Times New Roman"/>
          <w:color w:val="000000"/>
          <w:sz w:val="24"/>
          <w:szCs w:val="24"/>
        </w:rPr>
        <w:t xml:space="preserve"> (2015)</w:t>
      </w:r>
      <w:r w:rsidR="00DA57A1" w:rsidRPr="00A20838">
        <w:rPr>
          <w:rFonts w:ascii="Times New Roman" w:eastAsia="Times New Roman" w:hAnsi="Times New Roman" w:cs="Times New Roman"/>
          <w:color w:val="000000"/>
          <w:sz w:val="24"/>
          <w:szCs w:val="24"/>
        </w:rPr>
        <w:t>,</w:t>
      </w:r>
      <w:r w:rsidRPr="00A20838">
        <w:rPr>
          <w:rFonts w:ascii="Times New Roman" w:eastAsia="Times New Roman" w:hAnsi="Times New Roman" w:cs="Times New Roman"/>
          <w:color w:val="000000"/>
          <w:sz w:val="24"/>
          <w:szCs w:val="24"/>
        </w:rPr>
        <w:t xml:space="preserve"> es</w:t>
      </w:r>
      <w:r w:rsidRPr="00A20838">
        <w:rPr>
          <w:rFonts w:ascii="Times New Roman" w:eastAsia="Times New Roman" w:hAnsi="Times New Roman" w:cs="Times New Roman"/>
          <w:sz w:val="24"/>
          <w:szCs w:val="24"/>
        </w:rPr>
        <w:t xml:space="preserve"> mediante el reconocimiento del otro, que no es el “yo”, que se puede llegar a asumir un nuevo “yo” más consciente:</w:t>
      </w:r>
    </w:p>
    <w:p w14:paraId="00000022" w14:textId="3E2C0BA7" w:rsidR="00DD425B" w:rsidRDefault="0019273F">
      <w:pPr>
        <w:shd w:val="clear" w:color="auto" w:fill="FFFFFF"/>
        <w:spacing w:after="0" w:line="360" w:lineRule="auto"/>
        <w:ind w:left="720" w:right="1196"/>
        <w:jc w:val="both"/>
        <w:rPr>
          <w:rFonts w:ascii="Times New Roman" w:eastAsia="Times New Roman" w:hAnsi="Times New Roman" w:cs="Times New Roman"/>
          <w:b/>
          <w:sz w:val="24"/>
          <w:szCs w:val="24"/>
        </w:rPr>
      </w:pPr>
      <w:r w:rsidRPr="00A20838">
        <w:rPr>
          <w:rFonts w:ascii="Times New Roman" w:eastAsia="Times New Roman" w:hAnsi="Times New Roman" w:cs="Times New Roman"/>
          <w:color w:val="000000"/>
          <w:sz w:val="24"/>
          <w:szCs w:val="24"/>
        </w:rPr>
        <w:t>En esa perspectiva emancipadora, enseñar es socializarse de manera digna y justa en la comunidad de los iguales. Por otro lado, el conocimiento tiene límites. La educación ayuda a que el sujeto pierda la ilusión de la omnipotencia. Nadie sabe todo y nadie ignora todo. Sujeto es quien necesita aprender. El conocimiento que libera, produce en los docente</w:t>
      </w:r>
      <w:r w:rsidR="00DA57A1" w:rsidRPr="00A20838">
        <w:rPr>
          <w:rFonts w:ascii="Times New Roman" w:eastAsia="Times New Roman" w:hAnsi="Times New Roman" w:cs="Times New Roman"/>
          <w:color w:val="000000"/>
          <w:sz w:val="24"/>
          <w:szCs w:val="24"/>
        </w:rPr>
        <w:t>s y discentes una auto</w:t>
      </w:r>
      <w:r w:rsidRPr="00A20838">
        <w:rPr>
          <w:rFonts w:ascii="Times New Roman" w:eastAsia="Times New Roman" w:hAnsi="Times New Roman" w:cs="Times New Roman"/>
          <w:color w:val="000000"/>
          <w:sz w:val="24"/>
          <w:szCs w:val="24"/>
        </w:rPr>
        <w:t>concepción antropológica por la cual reconocen su “inacabamiento” e incapa</w:t>
      </w:r>
      <w:r w:rsidR="00DA57A1" w:rsidRPr="00A20838">
        <w:rPr>
          <w:rFonts w:ascii="Times New Roman" w:eastAsia="Times New Roman" w:hAnsi="Times New Roman" w:cs="Times New Roman"/>
          <w:color w:val="000000"/>
          <w:sz w:val="24"/>
          <w:szCs w:val="24"/>
        </w:rPr>
        <w:t>cidad de conocer todo. (p. 387)</w:t>
      </w:r>
    </w:p>
    <w:p w14:paraId="00000023" w14:textId="4AE411CF" w:rsidR="00DD425B" w:rsidRDefault="0019273F">
      <w:pPr>
        <w:shd w:val="clear" w:color="auto" w:fill="FFFFFF"/>
        <w:spacing w:after="0" w:line="360" w:lineRule="auto"/>
        <w:ind w:firstLine="720"/>
        <w:jc w:val="both"/>
        <w:rPr>
          <w:rFonts w:ascii="Times New Roman" w:eastAsia="Times New Roman" w:hAnsi="Times New Roman" w:cs="Times New Roman"/>
          <w:sz w:val="24"/>
          <w:szCs w:val="24"/>
        </w:rPr>
      </w:pPr>
      <w:r w:rsidRPr="00A20838">
        <w:rPr>
          <w:rFonts w:ascii="Times New Roman" w:eastAsia="Times New Roman" w:hAnsi="Times New Roman" w:cs="Times New Roman"/>
          <w:sz w:val="24"/>
          <w:szCs w:val="24"/>
        </w:rPr>
        <w:t>Así</w:t>
      </w:r>
      <w:r w:rsidR="00DA57A1" w:rsidRPr="00A20838">
        <w:rPr>
          <w:rFonts w:ascii="Times New Roman" w:eastAsia="Times New Roman" w:hAnsi="Times New Roman" w:cs="Times New Roman"/>
          <w:sz w:val="24"/>
          <w:szCs w:val="24"/>
        </w:rPr>
        <w:t>,</w:t>
      </w:r>
      <w:r w:rsidRPr="00A20838">
        <w:rPr>
          <w:rFonts w:ascii="Times New Roman" w:eastAsia="Times New Roman" w:hAnsi="Times New Roman" w:cs="Times New Roman"/>
          <w:sz w:val="24"/>
          <w:szCs w:val="24"/>
        </w:rPr>
        <w:t xml:space="preserve"> para Freire, la pedagogía es esa oportunidad que permite la libertad de ser en tanto se conoce y reconoce a sí mismo </w:t>
      </w:r>
      <w:r w:rsidR="00A20838">
        <w:rPr>
          <w:rFonts w:ascii="Times New Roman" w:eastAsia="Times New Roman" w:hAnsi="Times New Roman" w:cs="Times New Roman"/>
          <w:sz w:val="24"/>
          <w:szCs w:val="24"/>
        </w:rPr>
        <w:t xml:space="preserve">y a los otros que le rodean en </w:t>
      </w:r>
      <w:r w:rsidRPr="00A20838">
        <w:rPr>
          <w:rFonts w:ascii="Times New Roman" w:eastAsia="Times New Roman" w:hAnsi="Times New Roman" w:cs="Times New Roman"/>
          <w:sz w:val="24"/>
          <w:szCs w:val="24"/>
        </w:rPr>
        <w:t>un momento histórico y social particular.</w:t>
      </w:r>
    </w:p>
    <w:p w14:paraId="00000024" w14:textId="77777777" w:rsidR="00DD425B" w:rsidRDefault="0019273F">
      <w:pPr>
        <w:shd w:val="clear" w:color="auto" w:fill="FFFFFF"/>
        <w:spacing w:after="0" w:line="360" w:lineRule="auto"/>
        <w:jc w:val="both"/>
      </w:pPr>
      <w:r>
        <w:rPr>
          <w:rFonts w:ascii="Times New Roman" w:eastAsia="Times New Roman" w:hAnsi="Times New Roman" w:cs="Times New Roman"/>
          <w:b/>
          <w:color w:val="000000"/>
          <w:sz w:val="24"/>
          <w:szCs w:val="24"/>
        </w:rPr>
        <w:t>La transformación</w:t>
      </w:r>
    </w:p>
    <w:p w14:paraId="00000025" w14:textId="10DC3B47" w:rsidR="00DD425B" w:rsidRPr="00A20838" w:rsidRDefault="0019273F">
      <w:pPr>
        <w:shd w:val="clear" w:color="auto" w:fill="FFFFFF"/>
        <w:spacing w:after="0" w:line="360" w:lineRule="auto"/>
        <w:ind w:firstLine="708"/>
        <w:jc w:val="both"/>
      </w:pPr>
      <w:r w:rsidRPr="00A20838">
        <w:rPr>
          <w:rFonts w:ascii="Times New Roman" w:eastAsia="Times New Roman" w:hAnsi="Times New Roman" w:cs="Times New Roman"/>
          <w:color w:val="000000"/>
          <w:sz w:val="24"/>
          <w:szCs w:val="24"/>
        </w:rPr>
        <w:t>Para Donoso (2016)</w:t>
      </w:r>
      <w:r w:rsidR="00DA57A1" w:rsidRPr="00A20838">
        <w:rPr>
          <w:rFonts w:ascii="Times New Roman" w:eastAsia="Times New Roman" w:hAnsi="Times New Roman" w:cs="Times New Roman"/>
          <w:color w:val="000000"/>
          <w:sz w:val="24"/>
          <w:szCs w:val="24"/>
        </w:rPr>
        <w:t>,</w:t>
      </w:r>
      <w:r w:rsidRPr="00A20838">
        <w:rPr>
          <w:rFonts w:ascii="Times New Roman" w:eastAsia="Times New Roman" w:hAnsi="Times New Roman" w:cs="Times New Roman"/>
          <w:color w:val="000000"/>
          <w:sz w:val="24"/>
          <w:szCs w:val="24"/>
        </w:rPr>
        <w:t xml:space="preserve"> Paulo Freire </w:t>
      </w:r>
      <w:r w:rsidRPr="00A20838">
        <w:rPr>
          <w:rFonts w:ascii="Times New Roman" w:eastAsia="Times New Roman" w:hAnsi="Times New Roman" w:cs="Times New Roman"/>
          <w:sz w:val="24"/>
          <w:szCs w:val="24"/>
        </w:rPr>
        <w:t>propone</w:t>
      </w:r>
      <w:r w:rsidRPr="00A20838">
        <w:rPr>
          <w:rFonts w:ascii="Times New Roman" w:eastAsia="Times New Roman" w:hAnsi="Times New Roman" w:cs="Times New Roman"/>
          <w:color w:val="000000"/>
          <w:sz w:val="24"/>
          <w:szCs w:val="24"/>
        </w:rPr>
        <w:t xml:space="preserve"> que la educación</w:t>
      </w:r>
      <w:r w:rsidR="00DA57A1" w:rsidRPr="00A20838">
        <w:rPr>
          <w:rFonts w:ascii="Times New Roman" w:eastAsia="Times New Roman" w:hAnsi="Times New Roman" w:cs="Times New Roman"/>
          <w:sz w:val="24"/>
          <w:szCs w:val="24"/>
        </w:rPr>
        <w:t xml:space="preserve"> en todas sus formas</w:t>
      </w:r>
      <w:r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sz w:val="24"/>
          <w:szCs w:val="24"/>
        </w:rPr>
        <w:t>puede facilitar espacios para la</w:t>
      </w:r>
      <w:r w:rsidRPr="00A20838">
        <w:rPr>
          <w:rFonts w:ascii="Times New Roman" w:eastAsia="Times New Roman" w:hAnsi="Times New Roman" w:cs="Times New Roman"/>
          <w:color w:val="000000"/>
          <w:sz w:val="24"/>
          <w:szCs w:val="24"/>
        </w:rPr>
        <w:t xml:space="preserve"> transformación profunda de la realidad, </w:t>
      </w:r>
      <w:proofErr w:type="gramStart"/>
      <w:r w:rsidRPr="00A20838">
        <w:rPr>
          <w:rFonts w:ascii="Times New Roman" w:eastAsia="Times New Roman" w:hAnsi="Times New Roman" w:cs="Times New Roman"/>
          <w:sz w:val="24"/>
          <w:szCs w:val="24"/>
        </w:rPr>
        <w:t xml:space="preserve">pues </w:t>
      </w:r>
      <w:r w:rsidRPr="00A20838">
        <w:rPr>
          <w:rFonts w:ascii="Times New Roman" w:eastAsia="Times New Roman" w:hAnsi="Times New Roman" w:cs="Times New Roman"/>
          <w:color w:val="000000"/>
          <w:sz w:val="24"/>
          <w:szCs w:val="24"/>
        </w:rPr>
        <w:t xml:space="preserve"> fortalece</w:t>
      </w:r>
      <w:proofErr w:type="gramEnd"/>
      <w:r w:rsidRPr="00A20838">
        <w:rPr>
          <w:rFonts w:ascii="Times New Roman" w:eastAsia="Times New Roman" w:hAnsi="Times New Roman" w:cs="Times New Roman"/>
          <w:color w:val="000000"/>
          <w:sz w:val="24"/>
          <w:szCs w:val="24"/>
        </w:rPr>
        <w:t xml:space="preserve"> l</w:t>
      </w:r>
      <w:r w:rsidRPr="00A20838">
        <w:rPr>
          <w:rFonts w:ascii="Times New Roman" w:eastAsia="Times New Roman" w:hAnsi="Times New Roman" w:cs="Times New Roman"/>
          <w:sz w:val="24"/>
          <w:szCs w:val="24"/>
        </w:rPr>
        <w:t xml:space="preserve">os entendimientos que ayudan a </w:t>
      </w:r>
      <w:r w:rsidRPr="00A20838">
        <w:rPr>
          <w:rFonts w:ascii="Times New Roman" w:eastAsia="Times New Roman" w:hAnsi="Times New Roman" w:cs="Times New Roman"/>
          <w:color w:val="000000"/>
          <w:sz w:val="24"/>
          <w:szCs w:val="24"/>
        </w:rPr>
        <w:t>que las personas particip</w:t>
      </w:r>
      <w:r w:rsidRPr="00A20838">
        <w:rPr>
          <w:rFonts w:ascii="Times New Roman" w:eastAsia="Times New Roman" w:hAnsi="Times New Roman" w:cs="Times New Roman"/>
          <w:sz w:val="24"/>
          <w:szCs w:val="24"/>
        </w:rPr>
        <w:t>en</w:t>
      </w:r>
      <w:r w:rsidRPr="00A20838">
        <w:rPr>
          <w:rFonts w:ascii="Times New Roman" w:eastAsia="Times New Roman" w:hAnsi="Times New Roman" w:cs="Times New Roman"/>
          <w:color w:val="000000"/>
          <w:sz w:val="24"/>
          <w:szCs w:val="24"/>
        </w:rPr>
        <w:t xml:space="preserve"> desde un rol más activo</w:t>
      </w:r>
      <w:r w:rsidRPr="00A20838">
        <w:rPr>
          <w:rFonts w:ascii="Times New Roman" w:eastAsia="Times New Roman" w:hAnsi="Times New Roman" w:cs="Times New Roman"/>
          <w:sz w:val="24"/>
          <w:szCs w:val="24"/>
        </w:rPr>
        <w:t xml:space="preserve"> </w:t>
      </w:r>
      <w:r w:rsidRPr="00A20838">
        <w:rPr>
          <w:rFonts w:ascii="Times New Roman" w:eastAsia="Times New Roman" w:hAnsi="Times New Roman" w:cs="Times New Roman"/>
          <w:color w:val="000000"/>
          <w:sz w:val="24"/>
          <w:szCs w:val="24"/>
        </w:rPr>
        <w:t xml:space="preserve">en los procesos </w:t>
      </w:r>
      <w:r w:rsidRPr="00A20838">
        <w:rPr>
          <w:rFonts w:ascii="Times New Roman" w:eastAsia="Times New Roman" w:hAnsi="Times New Roman" w:cs="Times New Roman"/>
          <w:sz w:val="24"/>
          <w:szCs w:val="24"/>
        </w:rPr>
        <w:t>que problematizan</w:t>
      </w:r>
      <w:r w:rsidRPr="00A20838">
        <w:rPr>
          <w:rFonts w:ascii="Times New Roman" w:eastAsia="Times New Roman" w:hAnsi="Times New Roman" w:cs="Times New Roman"/>
          <w:color w:val="000000"/>
          <w:sz w:val="24"/>
          <w:szCs w:val="24"/>
        </w:rPr>
        <w:t xml:space="preserve"> las estructuras de dominación.</w:t>
      </w:r>
    </w:p>
    <w:p w14:paraId="00000026" w14:textId="518DA562" w:rsidR="00DD425B" w:rsidRDefault="0019273F">
      <w:pPr>
        <w:shd w:val="clear" w:color="auto" w:fill="FFFFFF"/>
        <w:spacing w:after="0" w:line="360" w:lineRule="auto"/>
        <w:ind w:firstLine="708"/>
        <w:jc w:val="both"/>
      </w:pPr>
      <w:r w:rsidRPr="00A20838">
        <w:rPr>
          <w:rFonts w:ascii="Times New Roman" w:eastAsia="Times New Roman" w:hAnsi="Times New Roman" w:cs="Times New Roman"/>
          <w:color w:val="000000"/>
          <w:sz w:val="24"/>
          <w:szCs w:val="24"/>
        </w:rPr>
        <w:lastRenderedPageBreak/>
        <w:t xml:space="preserve">Freire veía </w:t>
      </w:r>
      <w:r w:rsidRPr="00A20838">
        <w:rPr>
          <w:rFonts w:ascii="Times New Roman" w:eastAsia="Times New Roman" w:hAnsi="Times New Roman" w:cs="Times New Roman"/>
          <w:sz w:val="24"/>
          <w:szCs w:val="24"/>
        </w:rPr>
        <w:t>en</w:t>
      </w:r>
      <w:r w:rsidRPr="00A20838">
        <w:rPr>
          <w:rFonts w:ascii="Times New Roman" w:eastAsia="Times New Roman" w:hAnsi="Times New Roman" w:cs="Times New Roman"/>
          <w:color w:val="000000"/>
          <w:sz w:val="24"/>
          <w:szCs w:val="24"/>
        </w:rPr>
        <w:t xml:space="preserve"> la concientización</w:t>
      </w:r>
      <w:r w:rsidRPr="00A20838">
        <w:rPr>
          <w:rFonts w:ascii="Times New Roman" w:eastAsia="Times New Roman" w:hAnsi="Times New Roman" w:cs="Times New Roman"/>
          <w:sz w:val="24"/>
          <w:szCs w:val="24"/>
        </w:rPr>
        <w:t xml:space="preserve"> un </w:t>
      </w:r>
      <w:r w:rsidRPr="00A20838">
        <w:rPr>
          <w:rFonts w:ascii="Times New Roman" w:eastAsia="Times New Roman" w:hAnsi="Times New Roman" w:cs="Times New Roman"/>
          <w:color w:val="000000"/>
          <w:sz w:val="24"/>
          <w:szCs w:val="24"/>
        </w:rPr>
        <w:t xml:space="preserve">motor revolucionario </w:t>
      </w:r>
      <w:r w:rsidRPr="00A20838">
        <w:rPr>
          <w:rFonts w:ascii="Times New Roman" w:eastAsia="Times New Roman" w:hAnsi="Times New Roman" w:cs="Times New Roman"/>
          <w:sz w:val="24"/>
          <w:szCs w:val="24"/>
        </w:rPr>
        <w:t>en donde por medio de la</w:t>
      </w:r>
      <w:r w:rsidRPr="00A20838">
        <w:rPr>
          <w:rFonts w:ascii="Times New Roman" w:eastAsia="Times New Roman" w:hAnsi="Times New Roman" w:cs="Times New Roman"/>
          <w:color w:val="000000"/>
          <w:sz w:val="24"/>
          <w:szCs w:val="24"/>
        </w:rPr>
        <w:t xml:space="preserve"> praxis </w:t>
      </w:r>
      <w:r w:rsidRPr="00A20838">
        <w:rPr>
          <w:rFonts w:ascii="Times New Roman" w:eastAsia="Times New Roman" w:hAnsi="Times New Roman" w:cs="Times New Roman"/>
          <w:sz w:val="24"/>
          <w:szCs w:val="24"/>
        </w:rPr>
        <w:t>se pueden realizar</w:t>
      </w:r>
      <w:r w:rsidRPr="00A20838">
        <w:rPr>
          <w:rFonts w:ascii="Times New Roman" w:eastAsia="Times New Roman" w:hAnsi="Times New Roman" w:cs="Times New Roman"/>
          <w:color w:val="000000"/>
          <w:sz w:val="24"/>
          <w:szCs w:val="24"/>
        </w:rPr>
        <w:t xml:space="preserve"> acciones basadas en </w:t>
      </w:r>
      <w:r w:rsidRPr="00A20838">
        <w:rPr>
          <w:rFonts w:ascii="Times New Roman" w:eastAsia="Times New Roman" w:hAnsi="Times New Roman" w:cs="Times New Roman"/>
          <w:sz w:val="24"/>
          <w:szCs w:val="24"/>
        </w:rPr>
        <w:t xml:space="preserve">la </w:t>
      </w:r>
      <w:r w:rsidRPr="00A20838">
        <w:rPr>
          <w:rFonts w:ascii="Times New Roman" w:eastAsia="Times New Roman" w:hAnsi="Times New Roman" w:cs="Times New Roman"/>
          <w:color w:val="000000"/>
          <w:sz w:val="24"/>
          <w:szCs w:val="24"/>
        </w:rPr>
        <w:t xml:space="preserve">toma de conciencia </w:t>
      </w:r>
      <w:r w:rsidRPr="00A20838">
        <w:rPr>
          <w:rFonts w:ascii="Times New Roman" w:eastAsia="Times New Roman" w:hAnsi="Times New Roman" w:cs="Times New Roman"/>
          <w:sz w:val="24"/>
          <w:szCs w:val="24"/>
        </w:rPr>
        <w:t>para cuestionar</w:t>
      </w:r>
      <w:r w:rsidRPr="00A20838">
        <w:rPr>
          <w:rFonts w:ascii="Times New Roman" w:eastAsia="Times New Roman" w:hAnsi="Times New Roman" w:cs="Times New Roman"/>
          <w:color w:val="000000"/>
          <w:sz w:val="24"/>
          <w:szCs w:val="24"/>
        </w:rPr>
        <w:t xml:space="preserve"> las estructuras de </w:t>
      </w:r>
      <w:r w:rsidRPr="00A20838">
        <w:rPr>
          <w:rFonts w:ascii="Times New Roman" w:eastAsia="Times New Roman" w:hAnsi="Times New Roman" w:cs="Times New Roman"/>
          <w:sz w:val="24"/>
          <w:szCs w:val="24"/>
        </w:rPr>
        <w:t>poder</w:t>
      </w:r>
      <w:r w:rsidR="00DA57A1"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color w:val="000000"/>
          <w:sz w:val="24"/>
          <w:szCs w:val="24"/>
        </w:rPr>
        <w:t>(</w:t>
      </w:r>
      <w:r w:rsidRPr="00A20838">
        <w:rPr>
          <w:rFonts w:ascii="Times New Roman" w:eastAsia="Times New Roman" w:hAnsi="Times New Roman" w:cs="Times New Roman"/>
          <w:sz w:val="24"/>
          <w:szCs w:val="24"/>
        </w:rPr>
        <w:t>Donoso, 2016)</w:t>
      </w:r>
      <w:r w:rsidR="00DA57A1" w:rsidRPr="00A20838">
        <w:rPr>
          <w:rFonts w:ascii="Times New Roman" w:eastAsia="Times New Roman" w:hAnsi="Times New Roman" w:cs="Times New Roman"/>
          <w:sz w:val="24"/>
          <w:szCs w:val="24"/>
        </w:rPr>
        <w:t>.</w:t>
      </w:r>
    </w:p>
    <w:p w14:paraId="00000027" w14:textId="6BDAC524" w:rsidR="00DD425B" w:rsidRDefault="0019273F">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A20838">
        <w:rPr>
          <w:rFonts w:ascii="Times New Roman" w:eastAsia="Times New Roman" w:hAnsi="Times New Roman" w:cs="Times New Roman"/>
          <w:color w:val="000000"/>
          <w:sz w:val="24"/>
          <w:szCs w:val="24"/>
        </w:rPr>
        <w:t xml:space="preserve">Por lo tanto, explica </w:t>
      </w:r>
      <w:r w:rsidRPr="00A20838">
        <w:rPr>
          <w:rFonts w:ascii="Times New Roman" w:eastAsia="Times New Roman" w:hAnsi="Times New Roman" w:cs="Times New Roman"/>
          <w:sz w:val="24"/>
          <w:szCs w:val="24"/>
        </w:rPr>
        <w:t>este autor,</w:t>
      </w:r>
      <w:r w:rsidRPr="00A20838">
        <w:rPr>
          <w:rFonts w:ascii="Times New Roman" w:eastAsia="Times New Roman" w:hAnsi="Times New Roman" w:cs="Times New Roman"/>
          <w:color w:val="000000"/>
          <w:sz w:val="24"/>
          <w:szCs w:val="24"/>
        </w:rPr>
        <w:t xml:space="preserve"> toda </w:t>
      </w:r>
      <w:r w:rsidRPr="00A20838">
        <w:rPr>
          <w:rFonts w:ascii="Times New Roman" w:eastAsia="Times New Roman" w:hAnsi="Times New Roman" w:cs="Times New Roman"/>
          <w:sz w:val="24"/>
          <w:szCs w:val="24"/>
        </w:rPr>
        <w:t xml:space="preserve">praxis que tenga que ver con la educación </w:t>
      </w:r>
      <w:r w:rsidRPr="00A20838">
        <w:rPr>
          <w:rFonts w:ascii="Times New Roman" w:eastAsia="Times New Roman" w:hAnsi="Times New Roman" w:cs="Times New Roman"/>
          <w:color w:val="000000"/>
          <w:sz w:val="24"/>
          <w:szCs w:val="24"/>
        </w:rPr>
        <w:t>o la</w:t>
      </w:r>
      <w:r w:rsidRPr="00A20838">
        <w:rPr>
          <w:rFonts w:ascii="Times New Roman" w:eastAsia="Times New Roman" w:hAnsi="Times New Roman" w:cs="Times New Roman"/>
          <w:sz w:val="24"/>
          <w:szCs w:val="24"/>
        </w:rPr>
        <w:t xml:space="preserve"> </w:t>
      </w:r>
      <w:r w:rsidRPr="00A20838">
        <w:rPr>
          <w:rFonts w:ascii="Times New Roman" w:eastAsia="Times New Roman" w:hAnsi="Times New Roman" w:cs="Times New Roman"/>
          <w:color w:val="000000"/>
          <w:sz w:val="24"/>
          <w:szCs w:val="24"/>
        </w:rPr>
        <w:t xml:space="preserve">cultura </w:t>
      </w:r>
      <w:r w:rsidRPr="00A20838">
        <w:rPr>
          <w:rFonts w:ascii="Times New Roman" w:eastAsia="Times New Roman" w:hAnsi="Times New Roman" w:cs="Times New Roman"/>
          <w:sz w:val="24"/>
          <w:szCs w:val="24"/>
        </w:rPr>
        <w:t>y que</w:t>
      </w:r>
      <w:r w:rsidRPr="00A20838">
        <w:rPr>
          <w:rFonts w:ascii="Times New Roman" w:eastAsia="Times New Roman" w:hAnsi="Times New Roman" w:cs="Times New Roman"/>
          <w:color w:val="000000"/>
          <w:sz w:val="24"/>
          <w:szCs w:val="24"/>
        </w:rPr>
        <w:t xml:space="preserve"> </w:t>
      </w:r>
      <w:r w:rsidRPr="00A20838">
        <w:rPr>
          <w:rFonts w:ascii="Times New Roman" w:eastAsia="Times New Roman" w:hAnsi="Times New Roman" w:cs="Times New Roman"/>
          <w:sz w:val="24"/>
          <w:szCs w:val="24"/>
        </w:rPr>
        <w:t xml:space="preserve">pretenda </w:t>
      </w:r>
      <w:r w:rsidR="00DA57A1" w:rsidRPr="00A20838">
        <w:rPr>
          <w:rFonts w:ascii="Times New Roman" w:eastAsia="Times New Roman" w:hAnsi="Times New Roman" w:cs="Times New Roman"/>
          <w:color w:val="000000"/>
          <w:sz w:val="24"/>
          <w:szCs w:val="24"/>
        </w:rPr>
        <w:t>transformaciones sociales puede</w:t>
      </w:r>
      <w:r w:rsidRPr="00A20838">
        <w:rPr>
          <w:rFonts w:ascii="Times New Roman" w:eastAsia="Times New Roman" w:hAnsi="Times New Roman" w:cs="Times New Roman"/>
          <w:color w:val="000000"/>
          <w:sz w:val="24"/>
          <w:szCs w:val="24"/>
        </w:rPr>
        <w:t xml:space="preserve"> entenderse como un </w:t>
      </w:r>
      <w:r w:rsidRPr="00A20838">
        <w:rPr>
          <w:rFonts w:ascii="Times New Roman" w:eastAsia="Times New Roman" w:hAnsi="Times New Roman" w:cs="Times New Roman"/>
          <w:sz w:val="24"/>
          <w:szCs w:val="24"/>
        </w:rPr>
        <w:t>medio que permite</w:t>
      </w:r>
      <w:r w:rsidRPr="00A20838">
        <w:rPr>
          <w:rFonts w:ascii="Times New Roman" w:eastAsia="Times New Roman" w:hAnsi="Times New Roman" w:cs="Times New Roman"/>
          <w:color w:val="000000"/>
          <w:sz w:val="24"/>
          <w:szCs w:val="24"/>
        </w:rPr>
        <w:t xml:space="preserve"> facilitar la reflexión </w:t>
      </w:r>
      <w:r w:rsidR="00DA57A1" w:rsidRPr="00A20838">
        <w:rPr>
          <w:rFonts w:ascii="Times New Roman" w:eastAsia="Times New Roman" w:hAnsi="Times New Roman" w:cs="Times New Roman"/>
          <w:color w:val="000000"/>
          <w:sz w:val="24"/>
          <w:szCs w:val="24"/>
        </w:rPr>
        <w:t>y el diálogo entre las personas;</w:t>
      </w:r>
      <w:r w:rsidRPr="00A20838">
        <w:rPr>
          <w:rFonts w:ascii="Times New Roman" w:eastAsia="Times New Roman" w:hAnsi="Times New Roman" w:cs="Times New Roman"/>
          <w:sz w:val="24"/>
          <w:szCs w:val="24"/>
        </w:rPr>
        <w:t xml:space="preserve"> de esta forma se puede</w:t>
      </w:r>
      <w:r>
        <w:rPr>
          <w:rFonts w:ascii="Times New Roman" w:eastAsia="Times New Roman" w:hAnsi="Times New Roman" w:cs="Times New Roman"/>
          <w:color w:val="000000"/>
          <w:sz w:val="24"/>
          <w:szCs w:val="24"/>
        </w:rPr>
        <w:t xml:space="preserve"> ayudar a clarificar objetivos,</w:t>
      </w:r>
      <w:r>
        <w:rPr>
          <w:rFonts w:ascii="Times New Roman" w:eastAsia="Times New Roman" w:hAnsi="Times New Roman" w:cs="Times New Roman"/>
          <w:sz w:val="24"/>
          <w:szCs w:val="24"/>
        </w:rPr>
        <w:t xml:space="preserve"> superar malos entendidos</w:t>
      </w:r>
      <w:r>
        <w:rPr>
          <w:rFonts w:ascii="Times New Roman" w:eastAsia="Times New Roman" w:hAnsi="Times New Roman" w:cs="Times New Roman"/>
          <w:color w:val="000000"/>
          <w:sz w:val="24"/>
          <w:szCs w:val="24"/>
        </w:rPr>
        <w:t xml:space="preserve"> y a generar </w:t>
      </w:r>
      <w:r>
        <w:rPr>
          <w:rFonts w:ascii="Times New Roman" w:eastAsia="Times New Roman" w:hAnsi="Times New Roman" w:cs="Times New Roman"/>
          <w:sz w:val="24"/>
          <w:szCs w:val="24"/>
        </w:rPr>
        <w:t xml:space="preserve">vínculos </w:t>
      </w:r>
      <w:r>
        <w:rPr>
          <w:rFonts w:ascii="Times New Roman" w:eastAsia="Times New Roman" w:hAnsi="Times New Roman" w:cs="Times New Roman"/>
          <w:color w:val="000000"/>
          <w:sz w:val="24"/>
          <w:szCs w:val="24"/>
        </w:rPr>
        <w:t xml:space="preserve">entre los y las interesadas en apostar por </w:t>
      </w:r>
      <w:r>
        <w:rPr>
          <w:rFonts w:ascii="Times New Roman" w:eastAsia="Times New Roman" w:hAnsi="Times New Roman" w:cs="Times New Roman"/>
          <w:sz w:val="24"/>
          <w:szCs w:val="24"/>
        </w:rPr>
        <w:t>alternativas sociales que promuevan</w:t>
      </w:r>
      <w:r>
        <w:rPr>
          <w:rFonts w:ascii="Times New Roman" w:eastAsia="Times New Roman" w:hAnsi="Times New Roman" w:cs="Times New Roman"/>
          <w:color w:val="000000"/>
          <w:sz w:val="24"/>
          <w:szCs w:val="24"/>
        </w:rPr>
        <w:t xml:space="preserve"> condiciones dignas para la población.</w:t>
      </w:r>
    </w:p>
    <w:p w14:paraId="00000028" w14:textId="620EAA0D" w:rsidR="00DD425B" w:rsidRDefault="0019273F">
      <w:pPr>
        <w:widowControl w:val="0"/>
        <w:spacing w:after="0" w:line="360" w:lineRule="auto"/>
        <w:ind w:firstLine="720"/>
        <w:jc w:val="both"/>
      </w:pPr>
      <w:r w:rsidRPr="00A20838">
        <w:rPr>
          <w:rFonts w:ascii="Times New Roman" w:eastAsia="Times New Roman" w:hAnsi="Times New Roman" w:cs="Times New Roman"/>
          <w:sz w:val="24"/>
          <w:szCs w:val="24"/>
        </w:rPr>
        <w:t>Por su parte, Población y López (1997) explican que en lo que respecta al Teatro Espontáneo, este tiene la capacidad de darle un lugar de conocimiento al ser humano como creador y con todo lo necesario para transformarse desde la espontaneidad. Metafóricamente</w:t>
      </w:r>
      <w:r w:rsidR="00DA57A1" w:rsidRPr="00A20838">
        <w:rPr>
          <w:rFonts w:ascii="Times New Roman" w:eastAsia="Times New Roman" w:hAnsi="Times New Roman" w:cs="Times New Roman"/>
          <w:sz w:val="24"/>
          <w:szCs w:val="24"/>
        </w:rPr>
        <w:t>,</w:t>
      </w:r>
      <w:r w:rsidRPr="00A20838">
        <w:rPr>
          <w:rFonts w:ascii="Times New Roman" w:eastAsia="Times New Roman" w:hAnsi="Times New Roman" w:cs="Times New Roman"/>
          <w:sz w:val="24"/>
          <w:szCs w:val="24"/>
        </w:rPr>
        <w:t xml:space="preserve"> “toda persona es genio en potencia”, y esto lleva a las personas a poder trabajar en la creat</w:t>
      </w:r>
      <w:r w:rsidR="00DA57A1" w:rsidRPr="00A20838">
        <w:rPr>
          <w:rFonts w:ascii="Times New Roman" w:eastAsia="Times New Roman" w:hAnsi="Times New Roman" w:cs="Times New Roman"/>
          <w:sz w:val="24"/>
          <w:szCs w:val="24"/>
        </w:rPr>
        <w:t>ividad para cambiarse a sí mismas y, por lo tanto, e</w:t>
      </w:r>
      <w:r w:rsidRPr="00A20838">
        <w:rPr>
          <w:rFonts w:ascii="Times New Roman" w:eastAsia="Times New Roman" w:hAnsi="Times New Roman" w:cs="Times New Roman"/>
          <w:sz w:val="24"/>
          <w:szCs w:val="24"/>
        </w:rPr>
        <w:t>l mundo; en este sentido</w:t>
      </w:r>
      <w:r w:rsidR="00DA57A1" w:rsidRPr="00A20838">
        <w:rPr>
          <w:rFonts w:ascii="Times New Roman" w:eastAsia="Times New Roman" w:hAnsi="Times New Roman" w:cs="Times New Roman"/>
          <w:sz w:val="24"/>
          <w:szCs w:val="24"/>
        </w:rPr>
        <w:t xml:space="preserve">, la creatividad impulsa </w:t>
      </w:r>
      <w:r w:rsidRPr="00A20838">
        <w:rPr>
          <w:rFonts w:ascii="Times New Roman" w:eastAsia="Times New Roman" w:hAnsi="Times New Roman" w:cs="Times New Roman"/>
          <w:sz w:val="24"/>
          <w:szCs w:val="24"/>
        </w:rPr>
        <w:t>actuar libre y conscientemente en constante transformación.</w:t>
      </w:r>
    </w:p>
    <w:p w14:paraId="00000029" w14:textId="77777777" w:rsidR="00DD425B" w:rsidRDefault="0019273F">
      <w:pPr>
        <w:spacing w:line="360" w:lineRule="auto"/>
        <w:jc w:val="both"/>
      </w:pPr>
      <w:r>
        <w:rPr>
          <w:rFonts w:ascii="Times New Roman" w:eastAsia="Times New Roman" w:hAnsi="Times New Roman" w:cs="Times New Roman"/>
          <w:b/>
          <w:sz w:val="24"/>
          <w:szCs w:val="24"/>
        </w:rPr>
        <w:t xml:space="preserve">El Taller-función de la compañía </w:t>
      </w:r>
      <w:proofErr w:type="spellStart"/>
      <w:r>
        <w:rPr>
          <w:rFonts w:ascii="Times New Roman" w:eastAsia="Times New Roman" w:hAnsi="Times New Roman" w:cs="Times New Roman"/>
          <w:b/>
          <w:sz w:val="24"/>
          <w:szCs w:val="24"/>
        </w:rPr>
        <w:t>Triqui</w:t>
      </w:r>
      <w:proofErr w:type="spellEnd"/>
      <w:r>
        <w:rPr>
          <w:rFonts w:ascii="Times New Roman" w:eastAsia="Times New Roman" w:hAnsi="Times New Roman" w:cs="Times New Roman"/>
          <w:b/>
          <w:sz w:val="24"/>
          <w:szCs w:val="24"/>
        </w:rPr>
        <w:t>-Traque</w:t>
      </w:r>
    </w:p>
    <w:p w14:paraId="0000002A" w14:textId="11D0C34B" w:rsidR="00DD425B" w:rsidRDefault="0019273F">
      <w:pPr>
        <w:spacing w:line="360" w:lineRule="auto"/>
        <w:ind w:firstLine="720"/>
        <w:jc w:val="both"/>
      </w:pPr>
      <w:r w:rsidRPr="000A3BE6">
        <w:rPr>
          <w:rFonts w:ascii="Times New Roman" w:eastAsia="Times New Roman" w:hAnsi="Times New Roman" w:cs="Times New Roman"/>
          <w:sz w:val="24"/>
          <w:szCs w:val="24"/>
        </w:rPr>
        <w:t xml:space="preserve">El Taller-función es una forma de trabajo grupal que es desarrollada por </w:t>
      </w:r>
      <w:proofErr w:type="spellStart"/>
      <w:r w:rsidRPr="000A3BE6">
        <w:rPr>
          <w:rFonts w:ascii="Times New Roman" w:eastAsia="Times New Roman" w:hAnsi="Times New Roman" w:cs="Times New Roman"/>
          <w:sz w:val="24"/>
          <w:szCs w:val="24"/>
        </w:rPr>
        <w:t>Triqui</w:t>
      </w:r>
      <w:proofErr w:type="spellEnd"/>
      <w:r w:rsidRPr="000A3BE6">
        <w:rPr>
          <w:rFonts w:ascii="Times New Roman" w:eastAsia="Times New Roman" w:hAnsi="Times New Roman" w:cs="Times New Roman"/>
          <w:sz w:val="24"/>
          <w:szCs w:val="24"/>
        </w:rPr>
        <w:t>-Traque: UNA Compañía de Teatro Espont</w:t>
      </w:r>
      <w:r w:rsidR="00DA57A1" w:rsidRPr="000A3BE6">
        <w:rPr>
          <w:rFonts w:ascii="Times New Roman" w:eastAsia="Times New Roman" w:hAnsi="Times New Roman" w:cs="Times New Roman"/>
          <w:sz w:val="24"/>
          <w:szCs w:val="24"/>
        </w:rPr>
        <w:t>áneo.</w:t>
      </w:r>
      <w:r w:rsidRPr="000A3BE6">
        <w:rPr>
          <w:rFonts w:ascii="Times New Roman" w:eastAsia="Times New Roman" w:hAnsi="Times New Roman" w:cs="Times New Roman"/>
          <w:sz w:val="24"/>
          <w:szCs w:val="24"/>
        </w:rPr>
        <w:t xml:space="preserve"> </w:t>
      </w:r>
      <w:r w:rsidR="00DA57A1" w:rsidRPr="000A3BE6">
        <w:rPr>
          <w:rFonts w:ascii="Times New Roman" w:eastAsia="Times New Roman" w:hAnsi="Times New Roman" w:cs="Times New Roman"/>
          <w:sz w:val="24"/>
          <w:szCs w:val="24"/>
        </w:rPr>
        <w:t>Este</w:t>
      </w:r>
      <w:r w:rsidRPr="000A3BE6">
        <w:rPr>
          <w:rFonts w:ascii="Times New Roman" w:eastAsia="Times New Roman" w:hAnsi="Times New Roman" w:cs="Times New Roman"/>
          <w:sz w:val="24"/>
          <w:szCs w:val="24"/>
        </w:rPr>
        <w:t xml:space="preserve"> abordaje opta por incorporar elementos críticos de carácter participativo para que las personas con las que se trabaja logren dar puntos de vista sobre la realidad psicosocial de los grupos y comunidades. Incorpora características del Psicodrama, del Teatro Espontáneo y la Sociometría, en donde mediante técnicas de juego se logra incentivar al grupo a contar historias y</w:t>
      </w:r>
      <w:r w:rsidR="00DA57A1" w:rsidRPr="000A3BE6">
        <w:rPr>
          <w:rFonts w:ascii="Times New Roman" w:eastAsia="Times New Roman" w:hAnsi="Times New Roman" w:cs="Times New Roman"/>
          <w:sz w:val="24"/>
          <w:szCs w:val="24"/>
        </w:rPr>
        <w:t>,</w:t>
      </w:r>
      <w:r w:rsidRPr="000A3BE6">
        <w:rPr>
          <w:rFonts w:ascii="Times New Roman" w:eastAsia="Times New Roman" w:hAnsi="Times New Roman" w:cs="Times New Roman"/>
          <w:sz w:val="24"/>
          <w:szCs w:val="24"/>
        </w:rPr>
        <w:t xml:space="preserve"> por ende, al trabajo corporal y de creación colectiva. El Taller-función es utilizado con grupos en el desarrollo de sesiones de trabajo con objetivos de facilitación psicoeducativa o profundización en temas psicosociales relacionados </w:t>
      </w:r>
      <w:r w:rsidR="00DA57A1" w:rsidRPr="000A3BE6">
        <w:rPr>
          <w:rFonts w:ascii="Times New Roman" w:eastAsia="Times New Roman" w:hAnsi="Times New Roman" w:cs="Times New Roman"/>
          <w:sz w:val="24"/>
          <w:szCs w:val="24"/>
        </w:rPr>
        <w:t>con</w:t>
      </w:r>
      <w:r w:rsidRPr="000A3BE6">
        <w:rPr>
          <w:rFonts w:ascii="Times New Roman" w:eastAsia="Times New Roman" w:hAnsi="Times New Roman" w:cs="Times New Roman"/>
          <w:sz w:val="24"/>
          <w:szCs w:val="24"/>
        </w:rPr>
        <w:t xml:space="preserve"> la dinámica del grupo participante.</w:t>
      </w:r>
      <w:r w:rsidRPr="000A3BE6">
        <w:t xml:space="preserve"> </w:t>
      </w:r>
      <w:r w:rsidRPr="000A3BE6">
        <w:rPr>
          <w:rFonts w:ascii="Times New Roman" w:eastAsia="Times New Roman" w:hAnsi="Times New Roman" w:cs="Times New Roman"/>
          <w:sz w:val="24"/>
          <w:szCs w:val="24"/>
        </w:rPr>
        <w:t xml:space="preserve">Esta metodología de trabajo se divide en las siguientes fases: el caldeamiento, la escenificación y el </w:t>
      </w:r>
      <w:proofErr w:type="spellStart"/>
      <w:r w:rsidRPr="000A3BE6">
        <w:rPr>
          <w:rFonts w:ascii="Times New Roman" w:eastAsia="Times New Roman" w:hAnsi="Times New Roman" w:cs="Times New Roman"/>
          <w:i/>
          <w:sz w:val="24"/>
          <w:szCs w:val="24"/>
        </w:rPr>
        <w:t>sharing</w:t>
      </w:r>
      <w:proofErr w:type="spellEnd"/>
      <w:r w:rsidRPr="000A3BE6">
        <w:rPr>
          <w:rFonts w:ascii="Times New Roman" w:eastAsia="Times New Roman" w:hAnsi="Times New Roman" w:cs="Times New Roman"/>
          <w:sz w:val="24"/>
          <w:szCs w:val="24"/>
        </w:rPr>
        <w:t>.</w:t>
      </w:r>
    </w:p>
    <w:p w14:paraId="0000002B" w14:textId="5BA7B807" w:rsidR="00DD425B" w:rsidRDefault="0019273F">
      <w:pPr>
        <w:spacing w:line="360" w:lineRule="auto"/>
        <w:ind w:firstLine="720"/>
        <w:jc w:val="both"/>
      </w:pPr>
      <w:r w:rsidRPr="00FA2198">
        <w:rPr>
          <w:rFonts w:ascii="Times New Roman" w:eastAsia="Times New Roman" w:hAnsi="Times New Roman" w:cs="Times New Roman"/>
          <w:sz w:val="24"/>
          <w:szCs w:val="24"/>
        </w:rPr>
        <w:t>Para Población y López (1997)</w:t>
      </w:r>
      <w:r w:rsidR="00DA57A1"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el caldeamiento consiste en preparar a todas las person</w:t>
      </w:r>
      <w:r w:rsidR="00DA57A1" w:rsidRPr="00FA2198">
        <w:rPr>
          <w:rFonts w:ascii="Times New Roman" w:eastAsia="Times New Roman" w:hAnsi="Times New Roman" w:cs="Times New Roman"/>
          <w:sz w:val="24"/>
          <w:szCs w:val="24"/>
        </w:rPr>
        <w:t>as que participan incentivándola</w:t>
      </w:r>
      <w:r w:rsidRPr="00FA2198">
        <w:rPr>
          <w:rFonts w:ascii="Times New Roman" w:eastAsia="Times New Roman" w:hAnsi="Times New Roman" w:cs="Times New Roman"/>
          <w:sz w:val="24"/>
          <w:szCs w:val="24"/>
        </w:rPr>
        <w:t xml:space="preserve">s para trabajar en la tarea, </w:t>
      </w:r>
      <w:r w:rsidR="00DA57A1" w:rsidRPr="00FA2198">
        <w:rPr>
          <w:rFonts w:ascii="Times New Roman" w:eastAsia="Times New Roman" w:hAnsi="Times New Roman" w:cs="Times New Roman"/>
          <w:sz w:val="24"/>
          <w:szCs w:val="24"/>
        </w:rPr>
        <w:t>lo cual</w:t>
      </w:r>
      <w:r w:rsidRPr="00FA2198">
        <w:rPr>
          <w:rFonts w:ascii="Times New Roman" w:eastAsia="Times New Roman" w:hAnsi="Times New Roman" w:cs="Times New Roman"/>
          <w:sz w:val="24"/>
          <w:szCs w:val="24"/>
        </w:rPr>
        <w:t xml:space="preserve"> permite introducirse en su rol promoviendo</w:t>
      </w:r>
      <w:r w:rsidR="00DA57A1" w:rsidRPr="00FA2198">
        <w:rPr>
          <w:rFonts w:ascii="Times New Roman" w:eastAsia="Times New Roman" w:hAnsi="Times New Roman" w:cs="Times New Roman"/>
          <w:sz w:val="24"/>
          <w:szCs w:val="24"/>
        </w:rPr>
        <w:t xml:space="preserve"> así</w:t>
      </w:r>
      <w:r w:rsidRPr="00FA2198">
        <w:rPr>
          <w:rFonts w:ascii="Times New Roman" w:eastAsia="Times New Roman" w:hAnsi="Times New Roman" w:cs="Times New Roman"/>
          <w:sz w:val="24"/>
          <w:szCs w:val="24"/>
        </w:rPr>
        <w:t xml:space="preserve"> la improvisación y creando en general un clima adecuado para la tarea, es decir, introduce al grupo en un estado emocional especial. Esta </w:t>
      </w:r>
      <w:r w:rsidRPr="00FA2198">
        <w:rPr>
          <w:rFonts w:ascii="Times New Roman" w:eastAsia="Times New Roman" w:hAnsi="Times New Roman" w:cs="Times New Roman"/>
          <w:sz w:val="24"/>
          <w:szCs w:val="24"/>
        </w:rPr>
        <w:lastRenderedPageBreak/>
        <w:t xml:space="preserve">fase tiene como objetivo que </w:t>
      </w:r>
      <w:r w:rsidR="00DA57A1" w:rsidRPr="00FA2198">
        <w:rPr>
          <w:rFonts w:ascii="Times New Roman" w:eastAsia="Times New Roman" w:hAnsi="Times New Roman" w:cs="Times New Roman"/>
          <w:sz w:val="24"/>
          <w:szCs w:val="24"/>
        </w:rPr>
        <w:t>tanto la población participante</w:t>
      </w:r>
      <w:r w:rsidRPr="00FA2198">
        <w:rPr>
          <w:rFonts w:ascii="Times New Roman" w:eastAsia="Times New Roman" w:hAnsi="Times New Roman" w:cs="Times New Roman"/>
          <w:sz w:val="24"/>
          <w:szCs w:val="24"/>
        </w:rPr>
        <w:t xml:space="preserve"> como la compañía de Teatro Espontáneo pueda</w:t>
      </w:r>
      <w:r w:rsidR="00DA57A1" w:rsidRPr="00FA2198">
        <w:rPr>
          <w:rFonts w:ascii="Times New Roman" w:eastAsia="Times New Roman" w:hAnsi="Times New Roman" w:cs="Times New Roman"/>
          <w:sz w:val="24"/>
          <w:szCs w:val="24"/>
        </w:rPr>
        <w:t>n</w:t>
      </w:r>
      <w:r w:rsidRPr="00FA2198">
        <w:rPr>
          <w:rFonts w:ascii="Times New Roman" w:eastAsia="Times New Roman" w:hAnsi="Times New Roman" w:cs="Times New Roman"/>
          <w:sz w:val="24"/>
          <w:szCs w:val="24"/>
        </w:rPr>
        <w:t xml:space="preserve"> encontrarse, jugar, conocerse, confiar, ubicarse en el “aquí y ahora” y vivir la experiencia del método de forma más cercana mediante la incorporación del cuerpo y los juegos dramáticos, para luego dar paso al espacio donde son compartidos los relatos, historias</w:t>
      </w:r>
      <w:r w:rsidR="00DA57A1" w:rsidRPr="00FA2198">
        <w:rPr>
          <w:rFonts w:ascii="Times New Roman" w:eastAsia="Times New Roman" w:hAnsi="Times New Roman" w:cs="Times New Roman"/>
          <w:sz w:val="24"/>
          <w:szCs w:val="24"/>
        </w:rPr>
        <w:t>, sueños y vivencias relacionado</w:t>
      </w:r>
      <w:r w:rsidRPr="00FA2198">
        <w:rPr>
          <w:rFonts w:ascii="Times New Roman" w:eastAsia="Times New Roman" w:hAnsi="Times New Roman" w:cs="Times New Roman"/>
          <w:sz w:val="24"/>
          <w:szCs w:val="24"/>
        </w:rPr>
        <w:t xml:space="preserve">s </w:t>
      </w:r>
      <w:r w:rsidR="00DA57A1" w:rsidRPr="00FA2198">
        <w:rPr>
          <w:rFonts w:ascii="Times New Roman" w:eastAsia="Times New Roman" w:hAnsi="Times New Roman" w:cs="Times New Roman"/>
          <w:sz w:val="24"/>
          <w:szCs w:val="24"/>
        </w:rPr>
        <w:t>con</w:t>
      </w:r>
      <w:r w:rsidRPr="00FA2198">
        <w:rPr>
          <w:rFonts w:ascii="Times New Roman" w:eastAsia="Times New Roman" w:hAnsi="Times New Roman" w:cs="Times New Roman"/>
          <w:sz w:val="24"/>
          <w:szCs w:val="24"/>
        </w:rPr>
        <w:t xml:space="preserve"> la temática citada; en otras palabras</w:t>
      </w:r>
      <w:r w:rsidR="00DA57A1"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construir al grupo más allá que entenderlo como la suma de sus partes.</w:t>
      </w:r>
    </w:p>
    <w:p w14:paraId="0000002C" w14:textId="4CB02C61" w:rsidR="00DD425B" w:rsidRDefault="0019273F">
      <w:pPr>
        <w:spacing w:line="360" w:lineRule="auto"/>
        <w:ind w:firstLine="720"/>
        <w:jc w:val="both"/>
      </w:pPr>
      <w:r w:rsidRPr="00FA2198">
        <w:rPr>
          <w:rFonts w:ascii="Times New Roman" w:eastAsia="Times New Roman" w:hAnsi="Times New Roman" w:cs="Times New Roman"/>
          <w:sz w:val="24"/>
          <w:szCs w:val="24"/>
        </w:rPr>
        <w:t>Por otra parte, la escenificación es el momento en el que el grupo de Teatro Espontáneo se prepara para la representación escénica de las historias, sensaciones o emociones que comparten las personas participantes del público. En este momento</w:t>
      </w:r>
      <w:r w:rsidR="00812EC6"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el grupo realiza estructuras de improvisación teatral, dando un espacio al final de la representación para preguntarle a la per</w:t>
      </w:r>
      <w:r w:rsidR="00812EC6" w:rsidRPr="00FA2198">
        <w:rPr>
          <w:rFonts w:ascii="Times New Roman" w:eastAsia="Times New Roman" w:hAnsi="Times New Roman" w:cs="Times New Roman"/>
          <w:sz w:val="24"/>
          <w:szCs w:val="24"/>
        </w:rPr>
        <w:t>sona que compartió su historia qué le pareció la escena, d</w:t>
      </w:r>
      <w:r w:rsidRPr="00FA2198">
        <w:rPr>
          <w:rFonts w:ascii="Times New Roman" w:eastAsia="Times New Roman" w:hAnsi="Times New Roman" w:cs="Times New Roman"/>
          <w:sz w:val="24"/>
          <w:szCs w:val="24"/>
        </w:rPr>
        <w:t>ando así la oportunidad de modificar la escena si es necesario.</w:t>
      </w:r>
    </w:p>
    <w:p w14:paraId="0000002D" w14:textId="77777777" w:rsidR="00DD425B" w:rsidRDefault="0019273F">
      <w:pPr>
        <w:spacing w:line="360" w:lineRule="auto"/>
        <w:ind w:firstLine="720"/>
        <w:jc w:val="both"/>
      </w:pPr>
      <w:r>
        <w:rPr>
          <w:rFonts w:ascii="Times New Roman" w:eastAsia="Times New Roman" w:hAnsi="Times New Roman" w:cs="Times New Roman"/>
          <w:sz w:val="24"/>
          <w:szCs w:val="24"/>
        </w:rPr>
        <w:t xml:space="preserve">Finalmente, el Taller-función contempla como cierre la realización de un espacio de </w:t>
      </w:r>
      <w:proofErr w:type="spellStart"/>
      <w:r>
        <w:rPr>
          <w:rFonts w:ascii="Times New Roman" w:eastAsia="Times New Roman" w:hAnsi="Times New Roman" w:cs="Times New Roman"/>
          <w:i/>
          <w:sz w:val="24"/>
          <w:szCs w:val="24"/>
        </w:rPr>
        <w:t>sharing</w:t>
      </w:r>
      <w:proofErr w:type="spellEnd"/>
      <w:r>
        <w:rPr>
          <w:rFonts w:ascii="Times New Roman" w:eastAsia="Times New Roman" w:hAnsi="Times New Roman" w:cs="Times New Roman"/>
          <w:sz w:val="24"/>
          <w:szCs w:val="24"/>
        </w:rPr>
        <w:t xml:space="preserve"> o compartir, el cual consiste en dar lugar a comentarios finales y sentires de las personas participantes sobre la sesión vivida.</w:t>
      </w:r>
    </w:p>
    <w:p w14:paraId="0000002E" w14:textId="77777777" w:rsidR="00DD425B" w:rsidRDefault="0019273F">
      <w:pPr>
        <w:spacing w:line="360" w:lineRule="auto"/>
        <w:jc w:val="both"/>
      </w:pPr>
      <w:r>
        <w:rPr>
          <w:rFonts w:ascii="Times New Roman" w:eastAsia="Times New Roman" w:hAnsi="Times New Roman" w:cs="Times New Roman"/>
          <w:b/>
          <w:sz w:val="24"/>
          <w:szCs w:val="24"/>
        </w:rPr>
        <w:t>Estudio de caso</w:t>
      </w:r>
    </w:p>
    <w:p w14:paraId="0000002F" w14:textId="012DC7B8" w:rsidR="00DD425B" w:rsidRPr="00FA2198" w:rsidRDefault="0019273F">
      <w:pPr>
        <w:spacing w:line="360" w:lineRule="auto"/>
        <w:ind w:firstLine="708"/>
        <w:jc w:val="both"/>
      </w:pPr>
      <w:r w:rsidRPr="00FA2198">
        <w:rPr>
          <w:rFonts w:ascii="Times New Roman" w:eastAsia="Times New Roman" w:hAnsi="Times New Roman" w:cs="Times New Roman"/>
          <w:color w:val="000000"/>
          <w:sz w:val="24"/>
          <w:szCs w:val="24"/>
        </w:rPr>
        <w:t>Desde los estudios cualitativos, el estudio de caso ha sido mayormente utilizado para documentar experiencias</w:t>
      </w:r>
      <w:r w:rsidRPr="00FA2198">
        <w:rPr>
          <w:rFonts w:ascii="Times New Roman" w:eastAsia="Times New Roman" w:hAnsi="Times New Roman" w:cs="Times New Roman"/>
          <w:sz w:val="24"/>
          <w:szCs w:val="24"/>
        </w:rPr>
        <w:t xml:space="preserve"> en donde la perspectiva de quienes lo experimentaron quede evidenciada</w:t>
      </w:r>
      <w:r w:rsidRPr="00FA2198">
        <w:rPr>
          <w:rFonts w:ascii="Times New Roman" w:eastAsia="Times New Roman" w:hAnsi="Times New Roman" w:cs="Times New Roman"/>
          <w:color w:val="000000"/>
          <w:sz w:val="24"/>
          <w:szCs w:val="24"/>
        </w:rPr>
        <w:t xml:space="preserve">. </w:t>
      </w:r>
      <w:r w:rsidRPr="00FA2198">
        <w:rPr>
          <w:rFonts w:ascii="Times New Roman" w:eastAsia="Times New Roman" w:hAnsi="Times New Roman" w:cs="Times New Roman"/>
          <w:sz w:val="24"/>
          <w:szCs w:val="24"/>
        </w:rPr>
        <w:t>A</w:t>
      </w:r>
      <w:r w:rsidR="00CA28C3" w:rsidRPr="00FA2198">
        <w:rPr>
          <w:rFonts w:ascii="Times New Roman" w:eastAsia="Times New Roman" w:hAnsi="Times New Roman" w:cs="Times New Roman"/>
          <w:sz w:val="24"/>
          <w:szCs w:val="24"/>
        </w:rPr>
        <w:t>l</w:t>
      </w:r>
      <w:r w:rsidRPr="00FA2198">
        <w:rPr>
          <w:rFonts w:ascii="Times New Roman" w:eastAsia="Times New Roman" w:hAnsi="Times New Roman" w:cs="Times New Roman"/>
          <w:sz w:val="24"/>
          <w:szCs w:val="24"/>
        </w:rPr>
        <w:t xml:space="preserve"> ser considerada holística, permite que</w:t>
      </w:r>
      <w:r w:rsidRPr="00FA2198">
        <w:rPr>
          <w:rFonts w:ascii="Times New Roman" w:eastAsia="Times New Roman" w:hAnsi="Times New Roman" w:cs="Times New Roman"/>
          <w:color w:val="000000"/>
          <w:sz w:val="24"/>
          <w:szCs w:val="24"/>
        </w:rPr>
        <w:t xml:space="preserve"> un caso determinado </w:t>
      </w:r>
      <w:r w:rsidRPr="00FA2198">
        <w:rPr>
          <w:rFonts w:ascii="Times New Roman" w:eastAsia="Times New Roman" w:hAnsi="Times New Roman" w:cs="Times New Roman"/>
          <w:sz w:val="24"/>
          <w:szCs w:val="24"/>
        </w:rPr>
        <w:t>sea analizado de</w:t>
      </w:r>
      <w:r w:rsidRPr="00FA2198">
        <w:rPr>
          <w:rFonts w:ascii="Times New Roman" w:eastAsia="Times New Roman" w:hAnsi="Times New Roman" w:cs="Times New Roman"/>
          <w:color w:val="000000"/>
          <w:sz w:val="24"/>
          <w:szCs w:val="24"/>
        </w:rPr>
        <w:t xml:space="preserve"> forma crítica. Esta visión observa el estudio de una unidad de análisis a partir de su capacidad para “generar, confirmar, retar o extender una teoría o hipótesis. El caso en estudio es evaluado de manera completa y profunda, de acuerdo con el planteamiento del problema” (Hernández, Fernández y Baptista, 2010, p.10).</w:t>
      </w:r>
    </w:p>
    <w:p w14:paraId="00000030" w14:textId="177E8548" w:rsidR="00DD425B" w:rsidRDefault="0019273F">
      <w:pPr>
        <w:spacing w:line="360" w:lineRule="auto"/>
        <w:ind w:firstLine="708"/>
        <w:jc w:val="both"/>
      </w:pPr>
      <w:r w:rsidRPr="00FA2198">
        <w:rPr>
          <w:rFonts w:ascii="Times New Roman" w:eastAsia="Times New Roman" w:hAnsi="Times New Roman" w:cs="Times New Roman"/>
          <w:color w:val="000000"/>
          <w:sz w:val="24"/>
          <w:szCs w:val="24"/>
        </w:rPr>
        <w:t>Así</w:t>
      </w:r>
      <w:r w:rsidR="00CA28C3" w:rsidRPr="00FA2198">
        <w:rPr>
          <w:rFonts w:ascii="Times New Roman" w:eastAsia="Times New Roman" w:hAnsi="Times New Roman" w:cs="Times New Roman"/>
          <w:color w:val="000000"/>
          <w:sz w:val="24"/>
          <w:szCs w:val="24"/>
        </w:rPr>
        <w:t>,</w:t>
      </w:r>
      <w:r w:rsidRPr="00FA2198">
        <w:rPr>
          <w:rFonts w:ascii="Times New Roman" w:eastAsia="Times New Roman" w:hAnsi="Times New Roman" w:cs="Times New Roman"/>
          <w:color w:val="000000"/>
          <w:sz w:val="24"/>
          <w:szCs w:val="24"/>
        </w:rPr>
        <w:t xml:space="preserve"> este es definido por Hernández, Fernández y Baptista (2010) como “estudios que al utilizar los procesos de investigación cuantitativa, cualitat</w:t>
      </w:r>
      <w:r w:rsidR="00CA28C3" w:rsidRPr="00FA2198">
        <w:rPr>
          <w:rFonts w:ascii="Times New Roman" w:eastAsia="Times New Roman" w:hAnsi="Times New Roman" w:cs="Times New Roman"/>
          <w:color w:val="000000"/>
          <w:sz w:val="24"/>
          <w:szCs w:val="24"/>
        </w:rPr>
        <w:t>iva o mixta,</w:t>
      </w:r>
      <w:r w:rsidRPr="00FA2198">
        <w:rPr>
          <w:rFonts w:ascii="Times New Roman" w:eastAsia="Times New Roman" w:hAnsi="Times New Roman" w:cs="Times New Roman"/>
          <w:color w:val="000000"/>
          <w:sz w:val="24"/>
          <w:szCs w:val="24"/>
        </w:rPr>
        <w:t xml:space="preserve"> analizan profundamente una unidad para responder al planteamiento del problema, probar hipótesis y desarrollar alguna teoría” (p. 163). Desde esta perspectiva, el estudi</w:t>
      </w:r>
      <w:r w:rsidR="00CA28C3" w:rsidRPr="00FA2198">
        <w:rPr>
          <w:rFonts w:ascii="Times New Roman" w:eastAsia="Times New Roman" w:hAnsi="Times New Roman" w:cs="Times New Roman"/>
          <w:color w:val="000000"/>
          <w:sz w:val="24"/>
          <w:szCs w:val="24"/>
        </w:rPr>
        <w:t xml:space="preserve">o de caso puede ser comprendido </w:t>
      </w:r>
      <w:r w:rsidRPr="00FA2198">
        <w:rPr>
          <w:rFonts w:ascii="Times New Roman" w:eastAsia="Times New Roman" w:hAnsi="Times New Roman" w:cs="Times New Roman"/>
          <w:color w:val="000000"/>
          <w:sz w:val="24"/>
          <w:szCs w:val="24"/>
        </w:rPr>
        <w:t>como un método de análisis</w:t>
      </w:r>
      <w:r w:rsidRPr="00FA2198">
        <w:rPr>
          <w:rFonts w:ascii="Times New Roman" w:eastAsia="Times New Roman" w:hAnsi="Times New Roman" w:cs="Times New Roman"/>
          <w:sz w:val="24"/>
          <w:szCs w:val="24"/>
        </w:rPr>
        <w:t xml:space="preserve"> que</w:t>
      </w:r>
      <w:r w:rsidRPr="00FA2198">
        <w:rPr>
          <w:rFonts w:ascii="Times New Roman" w:eastAsia="Times New Roman" w:hAnsi="Times New Roman" w:cs="Times New Roman"/>
          <w:color w:val="000000"/>
          <w:sz w:val="24"/>
          <w:szCs w:val="24"/>
        </w:rPr>
        <w:t xml:space="preserve"> busca ordenar de forma clara y sistemática la información analizada.</w:t>
      </w:r>
    </w:p>
    <w:p w14:paraId="00000031" w14:textId="6BCBDF6A" w:rsidR="00DD425B" w:rsidRDefault="0019273F">
      <w:pPr>
        <w:spacing w:after="0" w:line="360" w:lineRule="auto"/>
        <w:ind w:firstLine="708"/>
        <w:jc w:val="both"/>
      </w:pPr>
      <w:r w:rsidRPr="00FA2198">
        <w:rPr>
          <w:rFonts w:ascii="Times New Roman" w:eastAsia="Times New Roman" w:hAnsi="Times New Roman" w:cs="Times New Roman"/>
          <w:color w:val="000000"/>
          <w:sz w:val="24"/>
          <w:szCs w:val="24"/>
        </w:rPr>
        <w:t>El trabajo se realizó bajo el nombre de: “Capacitación de Líderes para una Cultura Libre de Discriminación”, el cual contempló como objetivo</w:t>
      </w:r>
      <w:r w:rsidRPr="00FA2198">
        <w:rPr>
          <w:rFonts w:ascii="Times New Roman" w:eastAsia="Times New Roman" w:hAnsi="Times New Roman" w:cs="Times New Roman"/>
          <w:sz w:val="24"/>
          <w:szCs w:val="24"/>
        </w:rPr>
        <w:t xml:space="preserve"> facilitar un espacio </w:t>
      </w:r>
      <w:r w:rsidRPr="00FA2198">
        <w:rPr>
          <w:rFonts w:ascii="Times New Roman" w:eastAsia="Times New Roman" w:hAnsi="Times New Roman" w:cs="Times New Roman"/>
          <w:sz w:val="24"/>
          <w:szCs w:val="24"/>
        </w:rPr>
        <w:lastRenderedPageBreak/>
        <w:t xml:space="preserve">de reflexión sobre la dinámica organizacional de la empresa ferretera que permitiera la evaluación y análisis </w:t>
      </w:r>
      <w:r w:rsidRPr="00FA2198">
        <w:rPr>
          <w:rFonts w:ascii="Times New Roman" w:eastAsia="Times New Roman" w:hAnsi="Times New Roman" w:cs="Times New Roman"/>
          <w:color w:val="000000"/>
          <w:sz w:val="24"/>
          <w:szCs w:val="24"/>
        </w:rPr>
        <w:t>de situaciones laborales cotidianas, que conduzca a propuesta de alternativas para la mejora del ambiente laboral, las relaciones interpersonales y consecución de los objetivos de la organización.  Cabe mencionar que dicha propuesta</w:t>
      </w:r>
      <w:r w:rsidR="00CA28C3" w:rsidRPr="00FA2198">
        <w:rPr>
          <w:rFonts w:ascii="Times New Roman" w:eastAsia="Times New Roman" w:hAnsi="Times New Roman" w:cs="Times New Roman"/>
          <w:color w:val="000000"/>
          <w:sz w:val="24"/>
          <w:szCs w:val="24"/>
        </w:rPr>
        <w:t>s</w:t>
      </w:r>
      <w:r w:rsidRPr="00FA2198">
        <w:rPr>
          <w:rFonts w:ascii="Times New Roman" w:eastAsia="Times New Roman" w:hAnsi="Times New Roman" w:cs="Times New Roman"/>
          <w:color w:val="000000"/>
          <w:sz w:val="24"/>
          <w:szCs w:val="24"/>
        </w:rPr>
        <w:t xml:space="preserve"> se planteó para problematizar sobre el tema del acoso laboral, desde el punto de vista de las personas trabajadoras (jefaturas) de las ferreterías.</w:t>
      </w:r>
    </w:p>
    <w:p w14:paraId="00000032" w14:textId="77777777" w:rsidR="00DD425B" w:rsidRDefault="0019273F">
      <w:pPr>
        <w:jc w:val="both"/>
      </w:pPr>
      <w:r>
        <w:rPr>
          <w:rFonts w:ascii="Times New Roman" w:eastAsia="Times New Roman" w:hAnsi="Times New Roman" w:cs="Times New Roman"/>
          <w:b/>
          <w:color w:val="212121"/>
          <w:sz w:val="24"/>
          <w:szCs w:val="24"/>
        </w:rPr>
        <w:t xml:space="preserve">El Taller-Función de </w:t>
      </w:r>
      <w:proofErr w:type="spellStart"/>
      <w:r>
        <w:rPr>
          <w:rFonts w:ascii="Times New Roman" w:eastAsia="Times New Roman" w:hAnsi="Times New Roman" w:cs="Times New Roman"/>
          <w:b/>
          <w:color w:val="212121"/>
          <w:sz w:val="24"/>
          <w:szCs w:val="24"/>
        </w:rPr>
        <w:t>Triqui</w:t>
      </w:r>
      <w:proofErr w:type="spellEnd"/>
      <w:r>
        <w:rPr>
          <w:rFonts w:ascii="Times New Roman" w:eastAsia="Times New Roman" w:hAnsi="Times New Roman" w:cs="Times New Roman"/>
          <w:b/>
          <w:color w:val="212121"/>
          <w:sz w:val="24"/>
          <w:szCs w:val="24"/>
        </w:rPr>
        <w:t>-Traque en una empresa ferretera</w:t>
      </w:r>
    </w:p>
    <w:p w14:paraId="00000033" w14:textId="20647565" w:rsidR="00DD425B" w:rsidRPr="00FA2198" w:rsidRDefault="00CA28C3">
      <w:pPr>
        <w:spacing w:after="0" w:line="360" w:lineRule="auto"/>
        <w:jc w:val="both"/>
      </w:pPr>
      <w:r w:rsidRPr="00FA2198">
        <w:rPr>
          <w:rFonts w:ascii="Times New Roman" w:eastAsia="Times New Roman" w:hAnsi="Times New Roman" w:cs="Times New Roman"/>
          <w:b/>
          <w:color w:val="000000"/>
          <w:sz w:val="24"/>
          <w:szCs w:val="24"/>
        </w:rPr>
        <w:t>Estructura del Taller-</w:t>
      </w:r>
      <w:r w:rsidR="0019273F" w:rsidRPr="00FA2198">
        <w:rPr>
          <w:rFonts w:ascii="Times New Roman" w:eastAsia="Times New Roman" w:hAnsi="Times New Roman" w:cs="Times New Roman"/>
          <w:b/>
          <w:color w:val="000000"/>
          <w:sz w:val="24"/>
          <w:szCs w:val="24"/>
        </w:rPr>
        <w:t>función</w:t>
      </w:r>
    </w:p>
    <w:p w14:paraId="00000034" w14:textId="3AE32B33" w:rsidR="00DD425B" w:rsidRPr="00FA2198" w:rsidRDefault="00CA28C3">
      <w:pPr>
        <w:spacing w:after="0" w:line="360" w:lineRule="auto"/>
        <w:ind w:firstLine="708"/>
        <w:jc w:val="both"/>
      </w:pPr>
      <w:r w:rsidRPr="00FA2198">
        <w:rPr>
          <w:rFonts w:ascii="Times New Roman" w:eastAsia="Times New Roman" w:hAnsi="Times New Roman" w:cs="Times New Roman"/>
          <w:color w:val="000000"/>
          <w:sz w:val="24"/>
          <w:szCs w:val="24"/>
        </w:rPr>
        <w:t>El Taller-</w:t>
      </w:r>
      <w:r w:rsidR="0019273F" w:rsidRPr="00FA2198">
        <w:rPr>
          <w:rFonts w:ascii="Times New Roman" w:eastAsia="Times New Roman" w:hAnsi="Times New Roman" w:cs="Times New Roman"/>
          <w:color w:val="000000"/>
          <w:sz w:val="24"/>
          <w:szCs w:val="24"/>
        </w:rPr>
        <w:t xml:space="preserve">función se impartió en el salón de capacitaciones de las oficinas centrales de la ferretería en Escazú entre el 21 y 29 de mayo del año 2018 y constó de seis fases: (1) La presentación teórica del concepto de discriminación según la Organización Internacional </w:t>
      </w:r>
      <w:r w:rsidR="0019273F" w:rsidRPr="00FA2198">
        <w:rPr>
          <w:rFonts w:ascii="Times New Roman" w:eastAsia="Times New Roman" w:hAnsi="Times New Roman" w:cs="Times New Roman"/>
          <w:sz w:val="24"/>
          <w:szCs w:val="24"/>
        </w:rPr>
        <w:t>del</w:t>
      </w:r>
      <w:r w:rsidR="0019273F" w:rsidRPr="00FA2198">
        <w:rPr>
          <w:rFonts w:ascii="Times New Roman" w:eastAsia="Times New Roman" w:hAnsi="Times New Roman" w:cs="Times New Roman"/>
          <w:color w:val="000000"/>
          <w:sz w:val="24"/>
          <w:szCs w:val="24"/>
        </w:rPr>
        <w:t xml:space="preserve"> Trabajo (OIT), (2) un momento de caldeamiento, (3) seguimiento de valores institucionales de la empresa ferretera y presentación del concepto de discriminación según la Reforma Procesal Laboral</w:t>
      </w:r>
      <w:r w:rsidRPr="00FA2198">
        <w:rPr>
          <w:rFonts w:ascii="Times New Roman" w:eastAsia="Times New Roman" w:hAnsi="Times New Roman" w:cs="Times New Roman"/>
          <w:color w:val="000000"/>
          <w:sz w:val="24"/>
          <w:szCs w:val="24"/>
        </w:rPr>
        <w:t>,</w:t>
      </w:r>
      <w:r w:rsidR="0019273F" w:rsidRPr="00FA2198">
        <w:rPr>
          <w:rFonts w:ascii="Times New Roman" w:eastAsia="Times New Roman" w:hAnsi="Times New Roman" w:cs="Times New Roman"/>
          <w:color w:val="000000"/>
          <w:sz w:val="24"/>
          <w:szCs w:val="24"/>
        </w:rPr>
        <w:t xml:space="preserve"> (4) presentación de la “escena provocadora” (la cual consistía en una pequeña escena previamente elaborada por el grupo </w:t>
      </w:r>
      <w:proofErr w:type="spellStart"/>
      <w:r w:rsidR="0019273F" w:rsidRPr="00FA2198">
        <w:rPr>
          <w:rFonts w:ascii="Times New Roman" w:eastAsia="Times New Roman" w:hAnsi="Times New Roman" w:cs="Times New Roman"/>
          <w:color w:val="000000"/>
          <w:sz w:val="24"/>
          <w:szCs w:val="24"/>
        </w:rPr>
        <w:t>Triqui</w:t>
      </w:r>
      <w:proofErr w:type="spellEnd"/>
      <w:r w:rsidR="0019273F" w:rsidRPr="00FA2198">
        <w:rPr>
          <w:rFonts w:ascii="Times New Roman" w:eastAsia="Times New Roman" w:hAnsi="Times New Roman" w:cs="Times New Roman"/>
          <w:color w:val="000000"/>
          <w:sz w:val="24"/>
          <w:szCs w:val="24"/>
        </w:rPr>
        <w:t xml:space="preserve">-Traque sobre la temática del ambiente laboral), (5) trabajo </w:t>
      </w:r>
      <w:proofErr w:type="spellStart"/>
      <w:r w:rsidR="0019273F" w:rsidRPr="00FA2198">
        <w:rPr>
          <w:rFonts w:ascii="Times New Roman" w:eastAsia="Times New Roman" w:hAnsi="Times New Roman" w:cs="Times New Roman"/>
          <w:color w:val="000000"/>
          <w:sz w:val="24"/>
          <w:szCs w:val="24"/>
        </w:rPr>
        <w:t>subgrupal</w:t>
      </w:r>
      <w:proofErr w:type="spellEnd"/>
      <w:r w:rsidR="0019273F" w:rsidRPr="00FA2198">
        <w:rPr>
          <w:rFonts w:ascii="Times New Roman" w:eastAsia="Times New Roman" w:hAnsi="Times New Roman" w:cs="Times New Roman"/>
          <w:color w:val="000000"/>
          <w:sz w:val="24"/>
          <w:szCs w:val="24"/>
        </w:rPr>
        <w:t xml:space="preserve"> en la construcción de una escena con temática específica</w:t>
      </w:r>
      <w:r w:rsidRPr="00FA2198">
        <w:rPr>
          <w:rFonts w:ascii="Times New Roman" w:eastAsia="Times New Roman" w:hAnsi="Times New Roman" w:cs="Times New Roman"/>
          <w:color w:val="000000"/>
          <w:sz w:val="24"/>
          <w:szCs w:val="24"/>
        </w:rPr>
        <w:t>,</w:t>
      </w:r>
      <w:r w:rsidR="0019273F" w:rsidRPr="00FA2198">
        <w:rPr>
          <w:rFonts w:ascii="Times New Roman" w:eastAsia="Times New Roman" w:hAnsi="Times New Roman" w:cs="Times New Roman"/>
          <w:color w:val="000000"/>
          <w:sz w:val="24"/>
          <w:szCs w:val="24"/>
        </w:rPr>
        <w:t xml:space="preserve"> y (6) un cierre de </w:t>
      </w:r>
      <w:proofErr w:type="spellStart"/>
      <w:r w:rsidR="0019273F" w:rsidRPr="00FA2198">
        <w:rPr>
          <w:rFonts w:ascii="Times New Roman" w:eastAsia="Times New Roman" w:hAnsi="Times New Roman" w:cs="Times New Roman"/>
          <w:i/>
          <w:color w:val="000000"/>
          <w:sz w:val="24"/>
          <w:szCs w:val="24"/>
        </w:rPr>
        <w:t>sharing</w:t>
      </w:r>
      <w:proofErr w:type="spellEnd"/>
      <w:r w:rsidR="0019273F" w:rsidRPr="00FA2198">
        <w:rPr>
          <w:rFonts w:ascii="Times New Roman" w:eastAsia="Times New Roman" w:hAnsi="Times New Roman" w:cs="Times New Roman"/>
          <w:color w:val="000000"/>
          <w:sz w:val="24"/>
          <w:szCs w:val="24"/>
        </w:rPr>
        <w:t>.</w:t>
      </w:r>
    </w:p>
    <w:p w14:paraId="00000035" w14:textId="05C98066" w:rsidR="00DD425B" w:rsidRPr="00FA2198" w:rsidRDefault="0019273F">
      <w:pPr>
        <w:spacing w:after="0" w:line="360" w:lineRule="auto"/>
        <w:jc w:val="both"/>
        <w:rPr>
          <w:rFonts w:ascii="Times New Roman" w:eastAsia="Times New Roman" w:hAnsi="Times New Roman" w:cs="Times New Roman"/>
          <w:sz w:val="24"/>
          <w:szCs w:val="24"/>
        </w:rPr>
      </w:pPr>
      <w:r w:rsidRPr="00FA2198">
        <w:rPr>
          <w:rFonts w:ascii="Times New Roman" w:eastAsia="Times New Roman" w:hAnsi="Times New Roman" w:cs="Times New Roman"/>
          <w:color w:val="000000"/>
          <w:sz w:val="24"/>
          <w:szCs w:val="24"/>
        </w:rPr>
        <w:t xml:space="preserve">(1)La concepción de la </w:t>
      </w:r>
      <w:r w:rsidR="00CA28C3" w:rsidRPr="00FA2198">
        <w:rPr>
          <w:rFonts w:ascii="Times New Roman" w:eastAsia="Times New Roman" w:hAnsi="Times New Roman" w:cs="Times New Roman"/>
          <w:color w:val="000000"/>
          <w:sz w:val="24"/>
          <w:szCs w:val="24"/>
        </w:rPr>
        <w:t>consultoría, la estructura del T</w:t>
      </w:r>
      <w:r w:rsidRPr="00FA2198">
        <w:rPr>
          <w:rFonts w:ascii="Times New Roman" w:eastAsia="Times New Roman" w:hAnsi="Times New Roman" w:cs="Times New Roman"/>
          <w:color w:val="000000"/>
          <w:sz w:val="24"/>
          <w:szCs w:val="24"/>
        </w:rPr>
        <w:t>aller-función y la planeación del proceso son parte de una articulación entre una empresa consultora privada, que se encargó de iniciar las sesiones con material de apoyo y profundización de conceptos teóricos sobre el concepto de discriminación según la OIT.</w:t>
      </w:r>
    </w:p>
    <w:p w14:paraId="00000036" w14:textId="048E59C9" w:rsidR="00DD425B" w:rsidRPr="00FA2198" w:rsidRDefault="0019273F">
      <w:pPr>
        <w:spacing w:after="0" w:line="360" w:lineRule="auto"/>
        <w:jc w:val="both"/>
        <w:rPr>
          <w:rFonts w:ascii="Times New Roman" w:eastAsia="Times New Roman" w:hAnsi="Times New Roman" w:cs="Times New Roman"/>
          <w:sz w:val="24"/>
          <w:szCs w:val="24"/>
        </w:rPr>
      </w:pPr>
      <w:r w:rsidRPr="00FA2198">
        <w:rPr>
          <w:rFonts w:ascii="Times New Roman" w:eastAsia="Times New Roman" w:hAnsi="Times New Roman" w:cs="Times New Roman"/>
          <w:color w:val="000000"/>
          <w:sz w:val="24"/>
          <w:szCs w:val="24"/>
        </w:rPr>
        <w:t>(2) Luego</w:t>
      </w:r>
      <w:r w:rsidR="00CA28C3" w:rsidRPr="00FA2198">
        <w:rPr>
          <w:rFonts w:ascii="Times New Roman" w:eastAsia="Times New Roman" w:hAnsi="Times New Roman" w:cs="Times New Roman"/>
          <w:color w:val="000000"/>
          <w:sz w:val="24"/>
          <w:szCs w:val="24"/>
        </w:rPr>
        <w:t>,</w:t>
      </w:r>
      <w:r w:rsidRPr="00FA2198">
        <w:rPr>
          <w:rFonts w:ascii="Times New Roman" w:eastAsia="Times New Roman" w:hAnsi="Times New Roman" w:cs="Times New Roman"/>
          <w:color w:val="000000"/>
          <w:sz w:val="24"/>
          <w:szCs w:val="24"/>
        </w:rPr>
        <w:t xml:space="preserve"> la facilitación era asumida por la Compañía de T.E</w:t>
      </w:r>
      <w:r w:rsidR="00CA28C3" w:rsidRPr="00FA2198">
        <w:rPr>
          <w:rFonts w:ascii="Times New Roman" w:eastAsia="Times New Roman" w:hAnsi="Times New Roman" w:cs="Times New Roman"/>
          <w:color w:val="000000"/>
          <w:sz w:val="24"/>
          <w:szCs w:val="24"/>
        </w:rPr>
        <w:t>. que hacía</w:t>
      </w:r>
      <w:r w:rsidRPr="00FA2198">
        <w:rPr>
          <w:rFonts w:ascii="Times New Roman" w:eastAsia="Times New Roman" w:hAnsi="Times New Roman" w:cs="Times New Roman"/>
          <w:color w:val="000000"/>
          <w:sz w:val="24"/>
          <w:szCs w:val="24"/>
        </w:rPr>
        <w:t xml:space="preserve"> rondas de nombres y de expectativas sobre lo que esperaban de estar ahí. Posteriormente</w:t>
      </w:r>
      <w:r w:rsidR="00CA28C3" w:rsidRPr="00FA2198">
        <w:rPr>
          <w:rFonts w:ascii="Times New Roman" w:eastAsia="Times New Roman" w:hAnsi="Times New Roman" w:cs="Times New Roman"/>
          <w:color w:val="000000"/>
          <w:sz w:val="24"/>
          <w:szCs w:val="24"/>
        </w:rPr>
        <w:t>,</w:t>
      </w:r>
      <w:r w:rsidRPr="00FA2198">
        <w:rPr>
          <w:rFonts w:ascii="Times New Roman" w:eastAsia="Times New Roman" w:hAnsi="Times New Roman" w:cs="Times New Roman"/>
          <w:color w:val="000000"/>
          <w:sz w:val="24"/>
          <w:szCs w:val="24"/>
        </w:rPr>
        <w:t xml:space="preserve"> se realizaron caldeamientos con el objetivo de conocer al grupo con quien se estaba trabajando y lograr el encuentro. Después se abría un espacio de escenificación (para presentar la metodología de trabajo) que tomaba las palabras, historias o sentires del grupo de participantes y se representaba con formas cortas (esculturas fluidas).</w:t>
      </w:r>
    </w:p>
    <w:p w14:paraId="00000037" w14:textId="77777777" w:rsidR="00DD425B" w:rsidRDefault="0019273F">
      <w:pPr>
        <w:spacing w:after="0" w:line="360" w:lineRule="auto"/>
        <w:jc w:val="both"/>
        <w:rPr>
          <w:rFonts w:ascii="Times New Roman" w:eastAsia="Times New Roman" w:hAnsi="Times New Roman" w:cs="Times New Roman"/>
          <w:sz w:val="24"/>
          <w:szCs w:val="24"/>
        </w:rPr>
      </w:pPr>
      <w:r w:rsidRPr="00FA2198">
        <w:rPr>
          <w:rFonts w:ascii="Times New Roman" w:eastAsia="Times New Roman" w:hAnsi="Times New Roman" w:cs="Times New Roman"/>
          <w:color w:val="000000"/>
          <w:sz w:val="24"/>
          <w:szCs w:val="24"/>
        </w:rPr>
        <w:t>(3) La empresa consultora retomaba la facilitación para profundizar en los valores institucionales de la empresa ferretera y la presentación del concepto de discriminación</w:t>
      </w:r>
      <w:r>
        <w:rPr>
          <w:rFonts w:ascii="Times New Roman" w:eastAsia="Times New Roman" w:hAnsi="Times New Roman" w:cs="Times New Roman"/>
          <w:color w:val="000000"/>
          <w:sz w:val="24"/>
          <w:szCs w:val="24"/>
        </w:rPr>
        <w:t xml:space="preserve"> según la Reforma Procesal Laboral.</w:t>
      </w:r>
    </w:p>
    <w:p w14:paraId="00000038" w14:textId="17D25A8E" w:rsidR="00DD425B" w:rsidRPr="00FA2198" w:rsidRDefault="00CA28C3">
      <w:pPr>
        <w:spacing w:after="0" w:line="360" w:lineRule="auto"/>
        <w:jc w:val="both"/>
        <w:rPr>
          <w:rFonts w:ascii="Times New Roman" w:eastAsia="Times New Roman" w:hAnsi="Times New Roman" w:cs="Times New Roman"/>
          <w:sz w:val="24"/>
          <w:szCs w:val="24"/>
        </w:rPr>
      </w:pPr>
      <w:r w:rsidRPr="00FA2198">
        <w:rPr>
          <w:rFonts w:ascii="Times New Roman" w:eastAsia="Times New Roman" w:hAnsi="Times New Roman" w:cs="Times New Roman"/>
          <w:color w:val="000000"/>
          <w:sz w:val="24"/>
          <w:szCs w:val="24"/>
        </w:rPr>
        <w:t>(4) En medio del T</w:t>
      </w:r>
      <w:r w:rsidR="0019273F" w:rsidRPr="00FA2198">
        <w:rPr>
          <w:rFonts w:ascii="Times New Roman" w:eastAsia="Times New Roman" w:hAnsi="Times New Roman" w:cs="Times New Roman"/>
          <w:color w:val="000000"/>
          <w:sz w:val="24"/>
          <w:szCs w:val="24"/>
        </w:rPr>
        <w:t>aller-función se presentaba una escena preparada y ensayada por parte de la Compañía de T.E</w:t>
      </w:r>
      <w:r w:rsidRPr="00FA2198">
        <w:rPr>
          <w:rFonts w:ascii="Times New Roman" w:eastAsia="Times New Roman" w:hAnsi="Times New Roman" w:cs="Times New Roman"/>
          <w:color w:val="000000"/>
          <w:sz w:val="24"/>
          <w:szCs w:val="24"/>
        </w:rPr>
        <w:t>.</w:t>
      </w:r>
      <w:r w:rsidR="0019273F" w:rsidRPr="00FA2198">
        <w:rPr>
          <w:rFonts w:ascii="Times New Roman" w:eastAsia="Times New Roman" w:hAnsi="Times New Roman" w:cs="Times New Roman"/>
          <w:color w:val="000000"/>
          <w:sz w:val="24"/>
          <w:szCs w:val="24"/>
        </w:rPr>
        <w:t xml:space="preserve"> sobre la temáti</w:t>
      </w:r>
      <w:r w:rsidRPr="00FA2198">
        <w:rPr>
          <w:rFonts w:ascii="Times New Roman" w:eastAsia="Times New Roman" w:hAnsi="Times New Roman" w:cs="Times New Roman"/>
          <w:color w:val="000000"/>
          <w:sz w:val="24"/>
          <w:szCs w:val="24"/>
        </w:rPr>
        <w:t>ca de la discriminación laboral;</w:t>
      </w:r>
      <w:r w:rsidR="0019273F" w:rsidRPr="00FA2198">
        <w:rPr>
          <w:rFonts w:ascii="Times New Roman" w:eastAsia="Times New Roman" w:hAnsi="Times New Roman" w:cs="Times New Roman"/>
          <w:color w:val="000000"/>
          <w:sz w:val="24"/>
          <w:szCs w:val="24"/>
        </w:rPr>
        <w:t xml:space="preserve"> una vez </w:t>
      </w:r>
      <w:r w:rsidR="0019273F" w:rsidRPr="00FA2198">
        <w:rPr>
          <w:rFonts w:ascii="Times New Roman" w:eastAsia="Times New Roman" w:hAnsi="Times New Roman" w:cs="Times New Roman"/>
          <w:color w:val="000000"/>
          <w:sz w:val="24"/>
          <w:szCs w:val="24"/>
        </w:rPr>
        <w:lastRenderedPageBreak/>
        <w:t>presentada la escena</w:t>
      </w:r>
      <w:r w:rsidRPr="00FA2198">
        <w:rPr>
          <w:rFonts w:ascii="Times New Roman" w:eastAsia="Times New Roman" w:hAnsi="Times New Roman" w:cs="Times New Roman"/>
          <w:color w:val="000000"/>
          <w:sz w:val="24"/>
          <w:szCs w:val="24"/>
        </w:rPr>
        <w:t>,</w:t>
      </w:r>
      <w:r w:rsidR="0019273F" w:rsidRPr="00FA2198">
        <w:rPr>
          <w:rFonts w:ascii="Times New Roman" w:eastAsia="Times New Roman" w:hAnsi="Times New Roman" w:cs="Times New Roman"/>
          <w:color w:val="000000"/>
          <w:sz w:val="24"/>
          <w:szCs w:val="24"/>
        </w:rPr>
        <w:t xml:space="preserve"> se abría lugar a preguntas, sensaciones o emociones que dicha escena había provocado en los y las participantes.</w:t>
      </w:r>
    </w:p>
    <w:p w14:paraId="00000039" w14:textId="28AB8BD5" w:rsidR="00DD425B" w:rsidRDefault="0019273F">
      <w:pPr>
        <w:spacing w:after="0" w:line="360" w:lineRule="auto"/>
        <w:jc w:val="both"/>
        <w:rPr>
          <w:rFonts w:ascii="Times New Roman" w:eastAsia="Times New Roman" w:hAnsi="Times New Roman" w:cs="Times New Roman"/>
          <w:sz w:val="24"/>
          <w:szCs w:val="24"/>
        </w:rPr>
      </w:pPr>
      <w:r w:rsidRPr="00FA2198">
        <w:rPr>
          <w:rFonts w:ascii="Times New Roman" w:eastAsia="Times New Roman" w:hAnsi="Times New Roman" w:cs="Times New Roman"/>
          <w:color w:val="000000"/>
          <w:sz w:val="24"/>
          <w:szCs w:val="24"/>
        </w:rPr>
        <w:t xml:space="preserve">(5) La escena preparada o “escena provocadora” servía de medio para llegar a discutir </w:t>
      </w:r>
      <w:proofErr w:type="spellStart"/>
      <w:r w:rsidRPr="00FA2198">
        <w:rPr>
          <w:rFonts w:ascii="Times New Roman" w:eastAsia="Times New Roman" w:hAnsi="Times New Roman" w:cs="Times New Roman"/>
          <w:color w:val="000000"/>
          <w:sz w:val="24"/>
          <w:szCs w:val="24"/>
        </w:rPr>
        <w:t>subgrupalmente</w:t>
      </w:r>
      <w:proofErr w:type="spellEnd"/>
      <w:r w:rsidRPr="00FA2198">
        <w:rPr>
          <w:rFonts w:ascii="Times New Roman" w:eastAsia="Times New Roman" w:hAnsi="Times New Roman" w:cs="Times New Roman"/>
          <w:color w:val="000000"/>
          <w:sz w:val="24"/>
          <w:szCs w:val="24"/>
        </w:rPr>
        <w:t xml:space="preserve"> qué tenía que ver dicha escena con el concepto de discriminación de la Reforma Procesal Laboral. Esto llevaba a construir una escena por subgrupos sobre cómo realizar el protocolo de denuncia ante una situación de discriminación, en donde los y las integrantes de la Compañía de T.E</w:t>
      </w:r>
      <w:r w:rsidR="00CA28C3" w:rsidRPr="00FA2198">
        <w:rPr>
          <w:rFonts w:ascii="Times New Roman" w:eastAsia="Times New Roman" w:hAnsi="Times New Roman" w:cs="Times New Roman"/>
          <w:color w:val="000000"/>
          <w:sz w:val="24"/>
          <w:szCs w:val="24"/>
        </w:rPr>
        <w:t>.</w:t>
      </w:r>
      <w:r w:rsidRPr="00FA2198">
        <w:rPr>
          <w:rFonts w:ascii="Times New Roman" w:eastAsia="Times New Roman" w:hAnsi="Times New Roman" w:cs="Times New Roman"/>
          <w:color w:val="000000"/>
          <w:sz w:val="24"/>
          <w:szCs w:val="24"/>
        </w:rPr>
        <w:t xml:space="preserve"> servían de apoyo en las escenas construidas.</w:t>
      </w:r>
    </w:p>
    <w:p w14:paraId="0000003A" w14:textId="7BE8AFC1" w:rsidR="00DD425B" w:rsidRDefault="0019273F">
      <w:pPr>
        <w:spacing w:line="360" w:lineRule="auto"/>
        <w:jc w:val="both"/>
      </w:pPr>
      <w:r w:rsidRPr="00FA2198">
        <w:rPr>
          <w:rFonts w:ascii="Times New Roman" w:eastAsia="Times New Roman" w:hAnsi="Times New Roman" w:cs="Times New Roman"/>
          <w:color w:val="000000"/>
          <w:sz w:val="24"/>
          <w:szCs w:val="24"/>
        </w:rPr>
        <w:t>(6) Finalmente</w:t>
      </w:r>
      <w:r w:rsidR="00CA28C3" w:rsidRPr="00FA2198">
        <w:rPr>
          <w:rFonts w:ascii="Times New Roman" w:eastAsia="Times New Roman" w:hAnsi="Times New Roman" w:cs="Times New Roman"/>
          <w:color w:val="000000"/>
          <w:sz w:val="24"/>
          <w:szCs w:val="24"/>
        </w:rPr>
        <w:t>,</w:t>
      </w:r>
      <w:r w:rsidRPr="00FA2198">
        <w:rPr>
          <w:rFonts w:ascii="Times New Roman" w:eastAsia="Times New Roman" w:hAnsi="Times New Roman" w:cs="Times New Roman"/>
          <w:color w:val="000000"/>
          <w:sz w:val="24"/>
          <w:szCs w:val="24"/>
        </w:rPr>
        <w:t xml:space="preserve"> se abría un espacio de </w:t>
      </w:r>
      <w:proofErr w:type="spellStart"/>
      <w:r w:rsidRPr="00FA2198">
        <w:rPr>
          <w:rFonts w:ascii="Times New Roman" w:eastAsia="Times New Roman" w:hAnsi="Times New Roman" w:cs="Times New Roman"/>
          <w:i/>
          <w:color w:val="000000"/>
          <w:sz w:val="24"/>
          <w:szCs w:val="24"/>
        </w:rPr>
        <w:t>sharing</w:t>
      </w:r>
      <w:proofErr w:type="spellEnd"/>
      <w:r w:rsidRPr="00FA2198">
        <w:rPr>
          <w:rFonts w:ascii="Times New Roman" w:eastAsia="Times New Roman" w:hAnsi="Times New Roman" w:cs="Times New Roman"/>
          <w:color w:val="000000"/>
          <w:sz w:val="24"/>
          <w:szCs w:val="24"/>
        </w:rPr>
        <w:t xml:space="preserve"> en donde se compartían los aprendizajes que habían logrado construir.</w:t>
      </w:r>
    </w:p>
    <w:p w14:paraId="0000003B" w14:textId="77777777" w:rsidR="00DD425B" w:rsidRDefault="0019273F">
      <w:pPr>
        <w:spacing w:line="360" w:lineRule="auto"/>
        <w:jc w:val="both"/>
      </w:pPr>
      <w:r>
        <w:rPr>
          <w:rFonts w:ascii="Times New Roman" w:eastAsia="Times New Roman" w:hAnsi="Times New Roman" w:cs="Times New Roman"/>
          <w:b/>
          <w:sz w:val="24"/>
          <w:szCs w:val="24"/>
        </w:rPr>
        <w:t>Observación no participante, crónicas de las sesiones</w:t>
      </w:r>
    </w:p>
    <w:p w14:paraId="0000003C" w14:textId="77777777" w:rsidR="00DD425B" w:rsidRPr="00FA2198" w:rsidRDefault="0019273F">
      <w:pPr>
        <w:spacing w:line="360" w:lineRule="auto"/>
        <w:ind w:firstLine="720"/>
        <w:jc w:val="both"/>
      </w:pPr>
      <w:r w:rsidRPr="00FA2198">
        <w:rPr>
          <w:rFonts w:ascii="Times New Roman" w:eastAsia="Times New Roman" w:hAnsi="Times New Roman" w:cs="Times New Roman"/>
          <w:sz w:val="24"/>
          <w:szCs w:val="24"/>
        </w:rPr>
        <w:t>A través de la observación no participante se buscó recolectar los datos y acontecimientos de forma espaciada en el tiempo de cada una de las sesiones, con el fin transcribirlas y ser sistemáticamente analizadas. La observación es de tipo no participante pues implicó una observación “desde fuera” sobre la metodología del Teatro Espontáneo en acción y en la facilitación grupal. El observador no participante realizó una crónica para cada sesión, que le permitió registrar lo que percibió.</w:t>
      </w:r>
    </w:p>
    <w:p w14:paraId="0000003D" w14:textId="58B5F5DA" w:rsidR="00DD425B" w:rsidRDefault="0019273F">
      <w:pPr>
        <w:spacing w:line="360" w:lineRule="auto"/>
        <w:ind w:firstLine="708"/>
        <w:jc w:val="both"/>
      </w:pPr>
      <w:r w:rsidRPr="00FA2198">
        <w:rPr>
          <w:rFonts w:ascii="Times New Roman" w:eastAsia="Times New Roman" w:hAnsi="Times New Roman" w:cs="Times New Roman"/>
          <w:sz w:val="24"/>
          <w:szCs w:val="24"/>
        </w:rPr>
        <w:t>De esta forma</w:t>
      </w:r>
      <w:r w:rsidR="00CA28C3"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el rol del cronista de las sesiones se apoyó en la capacidad de reconocer y registrar de forma clara la des</w:t>
      </w:r>
      <w:r w:rsidR="00CA28C3" w:rsidRPr="00FA2198">
        <w:rPr>
          <w:rFonts w:ascii="Times New Roman" w:eastAsia="Times New Roman" w:hAnsi="Times New Roman" w:cs="Times New Roman"/>
          <w:sz w:val="24"/>
          <w:szCs w:val="24"/>
        </w:rPr>
        <w:t>cripción de los acontecimientos</w:t>
      </w:r>
      <w:r w:rsidRPr="00FA2198">
        <w:rPr>
          <w:rFonts w:ascii="Times New Roman" w:eastAsia="Times New Roman" w:hAnsi="Times New Roman" w:cs="Times New Roman"/>
          <w:sz w:val="24"/>
          <w:szCs w:val="24"/>
        </w:rPr>
        <w:t xml:space="preserve"> (Ramírez, 2011)</w:t>
      </w:r>
      <w:r w:rsidR="00CA28C3" w:rsidRPr="00FA2198">
        <w:rPr>
          <w:rFonts w:ascii="Times New Roman" w:eastAsia="Times New Roman" w:hAnsi="Times New Roman" w:cs="Times New Roman"/>
          <w:sz w:val="24"/>
          <w:szCs w:val="24"/>
        </w:rPr>
        <w:t>.</w:t>
      </w:r>
    </w:p>
    <w:p w14:paraId="0000003E" w14:textId="77777777" w:rsidR="00DD425B" w:rsidRDefault="0019273F">
      <w:pPr>
        <w:spacing w:line="360" w:lineRule="auto"/>
        <w:jc w:val="both"/>
      </w:pPr>
      <w:r>
        <w:rPr>
          <w:rFonts w:ascii="Times New Roman" w:eastAsia="Times New Roman" w:hAnsi="Times New Roman" w:cs="Times New Roman"/>
          <w:b/>
          <w:color w:val="212121"/>
          <w:sz w:val="24"/>
          <w:szCs w:val="24"/>
        </w:rPr>
        <w:t>Principales hallazgos</w:t>
      </w:r>
    </w:p>
    <w:p w14:paraId="0000003F" w14:textId="086F26C4" w:rsidR="00DD425B" w:rsidRPr="00FA2198" w:rsidRDefault="0019273F">
      <w:pPr>
        <w:spacing w:line="360" w:lineRule="auto"/>
        <w:ind w:firstLine="708"/>
        <w:jc w:val="both"/>
      </w:pPr>
      <w:r w:rsidRPr="00FA2198">
        <w:rPr>
          <w:rFonts w:ascii="Times New Roman" w:eastAsia="Times New Roman" w:hAnsi="Times New Roman" w:cs="Times New Roman"/>
          <w:sz w:val="24"/>
          <w:szCs w:val="24"/>
        </w:rPr>
        <w:t>La realidad suplementaria es el espacio en donde las escenas sobre la temática de discriminación laboral se llevan a cabo. Este momento permitía mostrar formas cortas sobre sentires, historias, sensaciones y molestias que giraban en torno a la temática de discriminación laboral por parte del grupo de p</w:t>
      </w:r>
      <w:r w:rsidR="00CA28C3" w:rsidRPr="00FA2198">
        <w:rPr>
          <w:rFonts w:ascii="Times New Roman" w:eastAsia="Times New Roman" w:hAnsi="Times New Roman" w:cs="Times New Roman"/>
          <w:sz w:val="24"/>
          <w:szCs w:val="24"/>
        </w:rPr>
        <w:t>ersonas trabajadoras ferreteras;</w:t>
      </w:r>
      <w:r w:rsidRPr="00FA2198">
        <w:rPr>
          <w:rFonts w:ascii="Times New Roman" w:eastAsia="Times New Roman" w:hAnsi="Times New Roman" w:cs="Times New Roman"/>
          <w:sz w:val="24"/>
          <w:szCs w:val="24"/>
        </w:rPr>
        <w:t xml:space="preserve"> esto </w:t>
      </w:r>
      <w:proofErr w:type="spellStart"/>
      <w:r w:rsidRPr="00FA2198">
        <w:rPr>
          <w:rFonts w:ascii="Times New Roman" w:eastAsia="Times New Roman" w:hAnsi="Times New Roman" w:cs="Times New Roman"/>
          <w:sz w:val="24"/>
          <w:szCs w:val="24"/>
        </w:rPr>
        <w:t>abría</w:t>
      </w:r>
      <w:proofErr w:type="spellEnd"/>
      <w:r w:rsidRPr="00FA2198">
        <w:rPr>
          <w:rFonts w:ascii="Times New Roman" w:eastAsia="Times New Roman" w:hAnsi="Times New Roman" w:cs="Times New Roman"/>
          <w:sz w:val="24"/>
          <w:szCs w:val="24"/>
        </w:rPr>
        <w:t xml:space="preserve"> un espacio de reflexión grupal. Este fue el momento en donde, mediante la dramatización por parte del grupo </w:t>
      </w:r>
      <w:proofErr w:type="spellStart"/>
      <w:r w:rsidRPr="00FA2198">
        <w:rPr>
          <w:rFonts w:ascii="Times New Roman" w:eastAsia="Times New Roman" w:hAnsi="Times New Roman" w:cs="Times New Roman"/>
          <w:sz w:val="24"/>
          <w:szCs w:val="24"/>
        </w:rPr>
        <w:t>Triqui</w:t>
      </w:r>
      <w:proofErr w:type="spellEnd"/>
      <w:r w:rsidRPr="00FA2198">
        <w:rPr>
          <w:rFonts w:ascii="Times New Roman" w:eastAsia="Times New Roman" w:hAnsi="Times New Roman" w:cs="Times New Roman"/>
          <w:sz w:val="24"/>
          <w:szCs w:val="24"/>
        </w:rPr>
        <w:t xml:space="preserve">-Traque, el grupo pudo aportar a la temática desde sus vivencias cotidianas. Posteriormente, en el </w:t>
      </w:r>
      <w:proofErr w:type="spellStart"/>
      <w:r w:rsidRPr="00FA2198">
        <w:rPr>
          <w:rFonts w:ascii="Times New Roman" w:eastAsia="Times New Roman" w:hAnsi="Times New Roman" w:cs="Times New Roman"/>
          <w:i/>
          <w:sz w:val="24"/>
          <w:szCs w:val="24"/>
        </w:rPr>
        <w:t>sharing</w:t>
      </w:r>
      <w:proofErr w:type="spellEnd"/>
      <w:r w:rsidRPr="00FA2198">
        <w:rPr>
          <w:rFonts w:ascii="Times New Roman" w:eastAsia="Times New Roman" w:hAnsi="Times New Roman" w:cs="Times New Roman"/>
          <w:sz w:val="24"/>
          <w:szCs w:val="24"/>
        </w:rPr>
        <w:t xml:space="preserve"> de cada sesión, se retomaban los aprendizajes de las personas participantes.</w:t>
      </w:r>
      <w:r w:rsidRPr="00FA2198">
        <w:t xml:space="preserve"> </w:t>
      </w:r>
      <w:r w:rsidRPr="00FA2198">
        <w:rPr>
          <w:rFonts w:ascii="Times New Roman" w:eastAsia="Times New Roman" w:hAnsi="Times New Roman" w:cs="Times New Roman"/>
          <w:color w:val="000000"/>
          <w:sz w:val="24"/>
          <w:szCs w:val="24"/>
        </w:rPr>
        <w:t>Es importante destacar que con la representación de formas cortas y escenas, se logra poner afuera lo que está adentro, es en sí, un acto político.</w:t>
      </w:r>
    </w:p>
    <w:p w14:paraId="00000040" w14:textId="6B63A7EF" w:rsidR="00DD425B" w:rsidRDefault="0019273F">
      <w:pPr>
        <w:spacing w:line="360" w:lineRule="auto"/>
        <w:ind w:firstLine="708"/>
        <w:jc w:val="both"/>
      </w:pPr>
      <w:r w:rsidRPr="00FA2198">
        <w:rPr>
          <w:rFonts w:ascii="Times New Roman" w:eastAsia="Times New Roman" w:hAnsi="Times New Roman" w:cs="Times New Roman"/>
          <w:sz w:val="24"/>
          <w:szCs w:val="24"/>
        </w:rPr>
        <w:lastRenderedPageBreak/>
        <w:t>Así</w:t>
      </w:r>
      <w:r w:rsidR="00CA28C3"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la metodología del T.E</w:t>
      </w:r>
      <w:r w:rsidR="00CA28C3"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muestra en su aplicación una oportunidad de reflexión grupal y crítica con respecto a una problemática identificada, que br</w:t>
      </w:r>
      <w:r w:rsidR="00CA28C3" w:rsidRPr="00FA2198">
        <w:rPr>
          <w:rFonts w:ascii="Times New Roman" w:eastAsia="Times New Roman" w:hAnsi="Times New Roman" w:cs="Times New Roman"/>
          <w:sz w:val="24"/>
          <w:szCs w:val="24"/>
        </w:rPr>
        <w:t>inda así un elemento pedagógico.</w:t>
      </w:r>
      <w:r w:rsidRPr="00FA2198">
        <w:rPr>
          <w:rFonts w:ascii="Times New Roman" w:eastAsia="Times New Roman" w:hAnsi="Times New Roman" w:cs="Times New Roman"/>
          <w:sz w:val="24"/>
          <w:szCs w:val="24"/>
        </w:rPr>
        <w:t xml:space="preserve"> </w:t>
      </w:r>
      <w:r w:rsidR="00CA28C3" w:rsidRPr="00FA2198">
        <w:rPr>
          <w:rFonts w:ascii="Times New Roman" w:eastAsia="Times New Roman" w:hAnsi="Times New Roman" w:cs="Times New Roman"/>
          <w:sz w:val="24"/>
          <w:szCs w:val="24"/>
        </w:rPr>
        <w:t>En</w:t>
      </w:r>
      <w:r w:rsidRPr="00FA2198">
        <w:rPr>
          <w:rFonts w:ascii="Times New Roman" w:eastAsia="Times New Roman" w:hAnsi="Times New Roman" w:cs="Times New Roman"/>
          <w:sz w:val="24"/>
          <w:szCs w:val="24"/>
        </w:rPr>
        <w:t xml:space="preserve"> este sentido</w:t>
      </w:r>
      <w:r w:rsidR="00CA28C3"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se puede decir que el T.E</w:t>
      </w:r>
      <w:r w:rsidR="00CA28C3"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no indica a los y las participantes lo que es bueno o malo o lo que se debe hacer o no. Para Aguiar (2016):</w:t>
      </w:r>
    </w:p>
    <w:p w14:paraId="00000041" w14:textId="77777777" w:rsidR="00DD425B" w:rsidRDefault="0019273F">
      <w:pPr>
        <w:spacing w:line="360" w:lineRule="auto"/>
        <w:ind w:left="720" w:right="477"/>
        <w:jc w:val="both"/>
      </w:pPr>
      <w:r>
        <w:rPr>
          <w:rFonts w:ascii="Times New Roman" w:eastAsia="Times New Roman" w:hAnsi="Times New Roman" w:cs="Times New Roman"/>
          <w:sz w:val="24"/>
          <w:szCs w:val="24"/>
        </w:rPr>
        <w:t>Esa forma de adquisición de los conocimientos se caracteriza principalmente por su aspecto colectivo, o sea, el contenido dominado no constituye propiedad individual que pueda ser utilizado cuando y como su propietario desee, lo que puede incluso perder su placer y ser utilizado como instrumento de dominación. Es la colectividad la beneficiaria del conocimiento adquirido. Y como tal, el saber es accionado siempre a partir de las relaciones que se dan en el interior de esa misma colectividad, fenómeno que enriquece la comprensión. (p. 114)</w:t>
      </w:r>
    </w:p>
    <w:p w14:paraId="00000042" w14:textId="77777777" w:rsidR="00DD425B" w:rsidRDefault="0019273F">
      <w:pPr>
        <w:spacing w:line="360" w:lineRule="auto"/>
        <w:ind w:firstLine="708"/>
        <w:jc w:val="both"/>
      </w:pPr>
      <w:r>
        <w:rPr>
          <w:rFonts w:ascii="Times New Roman" w:eastAsia="Times New Roman" w:hAnsi="Times New Roman" w:cs="Times New Roman"/>
          <w:sz w:val="24"/>
          <w:szCs w:val="24"/>
        </w:rPr>
        <w:t xml:space="preserve">Esto se puede reflejar en el </w:t>
      </w:r>
      <w:proofErr w:type="spellStart"/>
      <w:r>
        <w:rPr>
          <w:rFonts w:ascii="Times New Roman" w:eastAsia="Times New Roman" w:hAnsi="Times New Roman" w:cs="Times New Roman"/>
          <w:i/>
          <w:sz w:val="24"/>
          <w:szCs w:val="24"/>
        </w:rPr>
        <w:t>sharing</w:t>
      </w:r>
      <w:proofErr w:type="spellEnd"/>
      <w:r>
        <w:rPr>
          <w:rFonts w:ascii="Times New Roman" w:eastAsia="Times New Roman" w:hAnsi="Times New Roman" w:cs="Times New Roman"/>
          <w:sz w:val="24"/>
          <w:szCs w:val="24"/>
        </w:rPr>
        <w:t xml:space="preserve"> de la sesión del 21 de mayo en donde diversas personas participantes mencionan que por ser una ferretería existen justificantes de un ambiente machista, asociado con discriminación y </w:t>
      </w:r>
      <w:proofErr w:type="spellStart"/>
      <w:r>
        <w:rPr>
          <w:rFonts w:ascii="Times New Roman" w:eastAsia="Times New Roman" w:hAnsi="Times New Roman" w:cs="Times New Roman"/>
          <w:sz w:val="24"/>
          <w:szCs w:val="24"/>
        </w:rPr>
        <w:t>micromachismos</w:t>
      </w:r>
      <w:proofErr w:type="spellEnd"/>
      <w:r>
        <w:rPr>
          <w:rFonts w:ascii="Times New Roman" w:eastAsia="Times New Roman" w:hAnsi="Times New Roman" w:cs="Times New Roman"/>
          <w:sz w:val="24"/>
          <w:szCs w:val="24"/>
          <w:vertAlign w:val="superscript"/>
        </w:rPr>
        <w:footnoteReference w:id="1"/>
      </w:r>
      <w:r>
        <w:rPr>
          <w:rFonts w:ascii="Arial" w:eastAsia="Arial" w:hAnsi="Arial" w:cs="Arial"/>
          <w:color w:val="545454"/>
          <w:sz w:val="21"/>
          <w:szCs w:val="21"/>
          <w:highlight w:val="white"/>
        </w:rPr>
        <w:t xml:space="preserve"> </w:t>
      </w:r>
      <w:r>
        <w:rPr>
          <w:rFonts w:ascii="Times New Roman" w:eastAsia="Times New Roman" w:hAnsi="Times New Roman" w:cs="Times New Roman"/>
          <w:sz w:val="24"/>
          <w:szCs w:val="24"/>
        </w:rPr>
        <w:t xml:space="preserve"> de campañas electorales políticas que recientemente habían transcurrido en el país.</w:t>
      </w:r>
    </w:p>
    <w:p w14:paraId="00000043" w14:textId="0A708F6E" w:rsidR="00DD425B" w:rsidRDefault="0019273F">
      <w:pPr>
        <w:spacing w:line="360" w:lineRule="auto"/>
        <w:ind w:firstLine="708"/>
        <w:jc w:val="both"/>
        <w:rPr>
          <w:rFonts w:ascii="Times New Roman" w:eastAsia="Times New Roman" w:hAnsi="Times New Roman" w:cs="Times New Roman"/>
          <w:sz w:val="24"/>
          <w:szCs w:val="24"/>
        </w:rPr>
      </w:pPr>
      <w:r w:rsidRPr="00FA2198">
        <w:rPr>
          <w:rFonts w:ascii="Times New Roman" w:eastAsia="Times New Roman" w:hAnsi="Times New Roman" w:cs="Times New Roman"/>
          <w:sz w:val="24"/>
          <w:szCs w:val="24"/>
        </w:rPr>
        <w:t>A su vez</w:t>
      </w:r>
      <w:r w:rsidR="00CA28C3"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en la crónica de la sesión</w:t>
      </w:r>
      <w:r w:rsidR="00CA28C3" w:rsidRPr="00FA2198">
        <w:rPr>
          <w:rFonts w:ascii="Times New Roman" w:eastAsia="Times New Roman" w:hAnsi="Times New Roman" w:cs="Times New Roman"/>
          <w:sz w:val="24"/>
          <w:szCs w:val="24"/>
        </w:rPr>
        <w:t xml:space="preserve"> del 25 de mayo para cerrar el T</w:t>
      </w:r>
      <w:r w:rsidRPr="00FA2198">
        <w:rPr>
          <w:rFonts w:ascii="Times New Roman" w:eastAsia="Times New Roman" w:hAnsi="Times New Roman" w:cs="Times New Roman"/>
          <w:sz w:val="24"/>
          <w:szCs w:val="24"/>
        </w:rPr>
        <w:t xml:space="preserve">aller-función, se hizo un </w:t>
      </w:r>
      <w:proofErr w:type="spellStart"/>
      <w:r w:rsidRPr="00FA2198">
        <w:rPr>
          <w:rFonts w:ascii="Times New Roman" w:eastAsia="Times New Roman" w:hAnsi="Times New Roman" w:cs="Times New Roman"/>
          <w:i/>
          <w:sz w:val="24"/>
          <w:szCs w:val="24"/>
        </w:rPr>
        <w:t>sharing</w:t>
      </w:r>
      <w:proofErr w:type="spellEnd"/>
      <w:r w:rsidRPr="00FA2198">
        <w:rPr>
          <w:rFonts w:ascii="Times New Roman" w:eastAsia="Times New Roman" w:hAnsi="Times New Roman" w:cs="Times New Roman"/>
          <w:sz w:val="24"/>
          <w:szCs w:val="24"/>
        </w:rPr>
        <w:t xml:space="preserve"> donde se reflexiona </w:t>
      </w:r>
      <w:r w:rsidR="00124F10" w:rsidRPr="00FA2198">
        <w:rPr>
          <w:rFonts w:ascii="Times New Roman" w:eastAsia="Times New Roman" w:hAnsi="Times New Roman" w:cs="Times New Roman"/>
          <w:sz w:val="24"/>
          <w:szCs w:val="24"/>
        </w:rPr>
        <w:t>sobre</w:t>
      </w:r>
      <w:r w:rsidRPr="00FA2198">
        <w:rPr>
          <w:rFonts w:ascii="Times New Roman" w:eastAsia="Times New Roman" w:hAnsi="Times New Roman" w:cs="Times New Roman"/>
          <w:sz w:val="24"/>
          <w:szCs w:val="24"/>
        </w:rPr>
        <w:t xml:space="preserve"> lo vivido: las personas participantes hablaron de observar más y ser más consciente</w:t>
      </w:r>
      <w:r w:rsidR="00B873F4" w:rsidRPr="00FA2198">
        <w:rPr>
          <w:rFonts w:ascii="Times New Roman" w:eastAsia="Times New Roman" w:hAnsi="Times New Roman" w:cs="Times New Roman"/>
          <w:sz w:val="24"/>
          <w:szCs w:val="24"/>
        </w:rPr>
        <w:t>s</w:t>
      </w:r>
      <w:r w:rsidR="00FA2198">
        <w:rPr>
          <w:rFonts w:ascii="Times New Roman" w:eastAsia="Times New Roman" w:hAnsi="Times New Roman" w:cs="Times New Roman"/>
          <w:sz w:val="24"/>
          <w:szCs w:val="24"/>
        </w:rPr>
        <w:t xml:space="preserve"> ya que “sin querer” </w:t>
      </w:r>
      <w:r w:rsidRPr="00FA2198">
        <w:rPr>
          <w:rFonts w:ascii="Times New Roman" w:eastAsia="Times New Roman" w:hAnsi="Times New Roman" w:cs="Times New Roman"/>
          <w:sz w:val="24"/>
          <w:szCs w:val="24"/>
        </w:rPr>
        <w:t xml:space="preserve">se pueden </w:t>
      </w:r>
      <w:r w:rsidR="00B873F4" w:rsidRPr="00FA2198">
        <w:rPr>
          <w:rFonts w:ascii="Times New Roman" w:eastAsia="Times New Roman" w:hAnsi="Times New Roman" w:cs="Times New Roman"/>
          <w:sz w:val="24"/>
          <w:szCs w:val="24"/>
        </w:rPr>
        <w:t>hacer cosas que no están bien. E</w:t>
      </w:r>
      <w:r w:rsidRPr="00FA2198">
        <w:rPr>
          <w:rFonts w:ascii="Times New Roman" w:eastAsia="Times New Roman" w:hAnsi="Times New Roman" w:cs="Times New Roman"/>
          <w:sz w:val="24"/>
          <w:szCs w:val="24"/>
        </w:rPr>
        <w:t>sto lo podemos relacionar con la problematización de elementos naturalizados a través de la historia ya que el “sin querer” tiene que ver con la problematización de una situación naturalizada que se realiza de for</w:t>
      </w:r>
      <w:r w:rsidR="00B873F4" w:rsidRPr="00FA2198">
        <w:rPr>
          <w:rFonts w:ascii="Times New Roman" w:eastAsia="Times New Roman" w:hAnsi="Times New Roman" w:cs="Times New Roman"/>
          <w:sz w:val="24"/>
          <w:szCs w:val="24"/>
        </w:rPr>
        <w:t>ma no consciente (inconsciente);</w:t>
      </w:r>
      <w:r w:rsidRPr="00FA2198">
        <w:rPr>
          <w:rFonts w:ascii="Times New Roman" w:eastAsia="Times New Roman" w:hAnsi="Times New Roman" w:cs="Times New Roman"/>
          <w:sz w:val="24"/>
          <w:szCs w:val="24"/>
        </w:rPr>
        <w:t xml:space="preserve"> así</w:t>
      </w:r>
      <w:r w:rsidR="00B873F4"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se apuesta a la transformación psic</w:t>
      </w:r>
      <w:r w:rsidR="00B873F4" w:rsidRPr="00FA2198">
        <w:rPr>
          <w:rFonts w:ascii="Times New Roman" w:eastAsia="Times New Roman" w:hAnsi="Times New Roman" w:cs="Times New Roman"/>
          <w:sz w:val="24"/>
          <w:szCs w:val="24"/>
        </w:rPr>
        <w:t xml:space="preserve">osocial, no desde la charla en </w:t>
      </w:r>
      <w:r w:rsidRPr="00FA2198">
        <w:rPr>
          <w:rFonts w:ascii="Times New Roman" w:eastAsia="Times New Roman" w:hAnsi="Times New Roman" w:cs="Times New Roman"/>
          <w:sz w:val="24"/>
          <w:szCs w:val="24"/>
        </w:rPr>
        <w:t>l</w:t>
      </w:r>
      <w:r w:rsidR="00B873F4" w:rsidRPr="00FA2198">
        <w:rPr>
          <w:rFonts w:ascii="Times New Roman" w:eastAsia="Times New Roman" w:hAnsi="Times New Roman" w:cs="Times New Roman"/>
          <w:sz w:val="24"/>
          <w:szCs w:val="24"/>
        </w:rPr>
        <w:t>a</w:t>
      </w:r>
      <w:r w:rsidRPr="00FA2198">
        <w:rPr>
          <w:rFonts w:ascii="Times New Roman" w:eastAsia="Times New Roman" w:hAnsi="Times New Roman" w:cs="Times New Roman"/>
          <w:sz w:val="24"/>
          <w:szCs w:val="24"/>
        </w:rPr>
        <w:t xml:space="preserve"> que se indica lo bueno y lo malo, sino desde situaciones de la cotidianidad de las personas participantes. También coment</w:t>
      </w:r>
      <w:r w:rsidR="00B873F4" w:rsidRPr="00FA2198">
        <w:rPr>
          <w:rFonts w:ascii="Times New Roman" w:eastAsia="Times New Roman" w:hAnsi="Times New Roman" w:cs="Times New Roman"/>
          <w:sz w:val="24"/>
          <w:szCs w:val="24"/>
        </w:rPr>
        <w:t xml:space="preserve">aron que tienen más conciencia </w:t>
      </w:r>
      <w:r w:rsidRPr="00FA2198">
        <w:rPr>
          <w:rFonts w:ascii="Times New Roman" w:eastAsia="Times New Roman" w:hAnsi="Times New Roman" w:cs="Times New Roman"/>
          <w:sz w:val="24"/>
          <w:szCs w:val="24"/>
        </w:rPr>
        <w:t>del crecimiento personal, del respeto y el valor que merece cada persona y de cómo, inconscientemente</w:t>
      </w:r>
      <w:r w:rsidR="00B873F4" w:rsidRPr="00FA2198">
        <w:rPr>
          <w:rFonts w:ascii="Times New Roman" w:eastAsia="Times New Roman" w:hAnsi="Times New Roman" w:cs="Times New Roman"/>
          <w:sz w:val="24"/>
          <w:szCs w:val="24"/>
        </w:rPr>
        <w:t>,</w:t>
      </w:r>
      <w:r w:rsidRPr="00FA2198">
        <w:rPr>
          <w:rFonts w:ascii="Times New Roman" w:eastAsia="Times New Roman" w:hAnsi="Times New Roman" w:cs="Times New Roman"/>
          <w:sz w:val="24"/>
          <w:szCs w:val="24"/>
        </w:rPr>
        <w:t xml:space="preserve"> se maltrata a algunas personas.</w:t>
      </w:r>
    </w:p>
    <w:p w14:paraId="00000044" w14:textId="1DEC4412" w:rsidR="00DD425B" w:rsidRPr="00364A30" w:rsidRDefault="0019273F">
      <w:pPr>
        <w:spacing w:line="360" w:lineRule="auto"/>
        <w:ind w:firstLine="708"/>
        <w:jc w:val="both"/>
      </w:pPr>
      <w:bookmarkStart w:id="1" w:name="_heading=h.gjdgxs" w:colFirst="0" w:colLast="0"/>
      <w:bookmarkEnd w:id="1"/>
      <w:r w:rsidRPr="00364A30">
        <w:rPr>
          <w:rFonts w:ascii="Times New Roman" w:eastAsia="Times New Roman" w:hAnsi="Times New Roman" w:cs="Times New Roman"/>
          <w:sz w:val="24"/>
          <w:szCs w:val="24"/>
        </w:rPr>
        <w:lastRenderedPageBreak/>
        <w:t>En el cierre</w:t>
      </w:r>
      <w:r w:rsidR="00B873F4" w:rsidRPr="00364A30">
        <w:rPr>
          <w:rFonts w:ascii="Times New Roman" w:eastAsia="Times New Roman" w:hAnsi="Times New Roman" w:cs="Times New Roman"/>
          <w:sz w:val="24"/>
          <w:szCs w:val="24"/>
        </w:rPr>
        <w:t xml:space="preserve"> de la sesión del 29 de mayo de</w:t>
      </w:r>
      <w:r w:rsidRPr="00364A30">
        <w:rPr>
          <w:rFonts w:ascii="Times New Roman" w:eastAsia="Times New Roman" w:hAnsi="Times New Roman" w:cs="Times New Roman"/>
          <w:sz w:val="24"/>
          <w:szCs w:val="24"/>
        </w:rPr>
        <w:t xml:space="preserve"> 2018</w:t>
      </w:r>
      <w:r w:rsidR="00B873F4"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se abrió el </w:t>
      </w:r>
      <w:proofErr w:type="spellStart"/>
      <w:r w:rsidRPr="00364A30">
        <w:rPr>
          <w:rFonts w:ascii="Times New Roman" w:eastAsia="Times New Roman" w:hAnsi="Times New Roman" w:cs="Times New Roman"/>
          <w:i/>
          <w:sz w:val="24"/>
          <w:szCs w:val="24"/>
        </w:rPr>
        <w:t>sharing</w:t>
      </w:r>
      <w:proofErr w:type="spellEnd"/>
      <w:r w:rsidRPr="00364A30">
        <w:rPr>
          <w:rFonts w:ascii="Times New Roman" w:eastAsia="Times New Roman" w:hAnsi="Times New Roman" w:cs="Times New Roman"/>
          <w:sz w:val="24"/>
          <w:szCs w:val="24"/>
        </w:rPr>
        <w:t xml:space="preserve"> con la pregunta “¿Qué se llevaron?” El grupo de per</w:t>
      </w:r>
      <w:r w:rsidR="00B873F4" w:rsidRPr="00364A30">
        <w:rPr>
          <w:rFonts w:ascii="Times New Roman" w:eastAsia="Times New Roman" w:hAnsi="Times New Roman" w:cs="Times New Roman"/>
          <w:sz w:val="24"/>
          <w:szCs w:val="24"/>
        </w:rPr>
        <w:t>sonas participantes respondió: r</w:t>
      </w:r>
      <w:r w:rsidRPr="00364A30">
        <w:rPr>
          <w:rFonts w:ascii="Times New Roman" w:eastAsia="Times New Roman" w:hAnsi="Times New Roman" w:cs="Times New Roman"/>
          <w:sz w:val="24"/>
          <w:szCs w:val="24"/>
        </w:rPr>
        <w:t>epensar, cuestionarse qué consecuencias tienen mis acciones, estar conscientes de nuestros roles, aprender a observar críticamente una problemática, también que es muy importante el aporte de una tercera p</w:t>
      </w:r>
      <w:r w:rsidR="00364A30">
        <w:rPr>
          <w:rFonts w:ascii="Times New Roman" w:eastAsia="Times New Roman" w:hAnsi="Times New Roman" w:cs="Times New Roman"/>
          <w:sz w:val="24"/>
          <w:szCs w:val="24"/>
        </w:rPr>
        <w:t xml:space="preserve">ersona ante una problemática y </w:t>
      </w:r>
      <w:r w:rsidRPr="00364A30">
        <w:rPr>
          <w:rFonts w:ascii="Times New Roman" w:eastAsia="Times New Roman" w:hAnsi="Times New Roman" w:cs="Times New Roman"/>
          <w:sz w:val="24"/>
          <w:szCs w:val="24"/>
        </w:rPr>
        <w:t>más conocimiento es igual a más responsabilidad.</w:t>
      </w:r>
    </w:p>
    <w:p w14:paraId="00000045" w14:textId="77F5A247" w:rsidR="00DD425B" w:rsidRDefault="00784E27">
      <w:pPr>
        <w:spacing w:line="360" w:lineRule="auto"/>
        <w:ind w:firstLine="708"/>
        <w:jc w:val="both"/>
      </w:pPr>
      <w:bookmarkStart w:id="2" w:name="_heading=h.30j0zll" w:colFirst="0" w:colLast="0"/>
      <w:bookmarkEnd w:id="2"/>
      <w:r w:rsidRPr="00364A30">
        <w:rPr>
          <w:rFonts w:ascii="Times New Roman" w:eastAsia="Times New Roman" w:hAnsi="Times New Roman" w:cs="Times New Roman"/>
          <w:sz w:val="24"/>
          <w:szCs w:val="24"/>
        </w:rPr>
        <w:t>Aunad</w:t>
      </w:r>
      <w:r w:rsidR="0019273F" w:rsidRPr="00364A30">
        <w:rPr>
          <w:rFonts w:ascii="Times New Roman" w:eastAsia="Times New Roman" w:hAnsi="Times New Roman" w:cs="Times New Roman"/>
          <w:sz w:val="24"/>
          <w:szCs w:val="24"/>
        </w:rPr>
        <w:t>o a lo anterior y siguiendo con Aguiar (2016):</w:t>
      </w:r>
    </w:p>
    <w:p w14:paraId="00000046" w14:textId="77777777" w:rsidR="00DD425B" w:rsidRDefault="0019273F">
      <w:pPr>
        <w:spacing w:line="360" w:lineRule="auto"/>
        <w:ind w:left="720" w:right="4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discusión de lo ocurrido es la verbalización de la experiencia, cuando sucede, en general demuestran cómo el trabajo puede abrir el horizonte de los sentidos e iluminar la vida como un todo. En este caso, no es necesario que algún analista experimentado haga una lectura inicial más competente (y por supuesto más correcta) de lo que aconteció en una sesión para que la experiencia alcance sus objetivos. Los propios participantes se encargan de eso y ofrecen las más diferentes visiones del mismo suceso. (p. 114)</w:t>
      </w:r>
    </w:p>
    <w:p w14:paraId="00000047" w14:textId="3B2E4328" w:rsidR="00DD425B" w:rsidRDefault="0019273F">
      <w:pPr>
        <w:spacing w:line="360" w:lineRule="auto"/>
        <w:ind w:firstLine="708"/>
        <w:jc w:val="both"/>
      </w:pPr>
      <w:r w:rsidRPr="00364A30">
        <w:rPr>
          <w:rFonts w:ascii="Times New Roman" w:eastAsia="Times New Roman" w:hAnsi="Times New Roman" w:cs="Times New Roman"/>
          <w:sz w:val="24"/>
          <w:szCs w:val="24"/>
        </w:rPr>
        <w:t>Tal y como menciona Freire (1984), el entendimiento sobre u</w:t>
      </w:r>
      <w:r w:rsidR="00784E27" w:rsidRPr="00364A30">
        <w:rPr>
          <w:rFonts w:ascii="Times New Roman" w:eastAsia="Times New Roman" w:hAnsi="Times New Roman" w:cs="Times New Roman"/>
          <w:sz w:val="24"/>
          <w:szCs w:val="24"/>
        </w:rPr>
        <w:t>n tema corresponde a una acción;</w:t>
      </w:r>
      <w:r w:rsidRPr="00364A30">
        <w:rPr>
          <w:rFonts w:ascii="Times New Roman" w:eastAsia="Times New Roman" w:hAnsi="Times New Roman" w:cs="Times New Roman"/>
          <w:sz w:val="24"/>
          <w:szCs w:val="24"/>
        </w:rPr>
        <w:t xml:space="preserve"> luego de que las personas identifican un desafío en común, su acción se direcciona en la comprensión, y si esta es crítica la acción también lo será. Por lo tanto</w:t>
      </w:r>
      <w:r w:rsidR="00784E27"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una conciencia crítica está integrada con su realidad y actúa en </w:t>
      </w:r>
      <w:r w:rsidR="00784E27" w:rsidRPr="00364A30">
        <w:rPr>
          <w:rFonts w:ascii="Times New Roman" w:eastAsia="Times New Roman" w:hAnsi="Times New Roman" w:cs="Times New Roman"/>
          <w:sz w:val="24"/>
          <w:szCs w:val="24"/>
        </w:rPr>
        <w:t>cuanto</w:t>
      </w:r>
      <w:r w:rsidRPr="00364A30">
        <w:rPr>
          <w:rFonts w:ascii="Times New Roman" w:eastAsia="Times New Roman" w:hAnsi="Times New Roman" w:cs="Times New Roman"/>
          <w:sz w:val="24"/>
          <w:szCs w:val="24"/>
        </w:rPr>
        <w:t xml:space="preserve"> a esta. En este punto</w:t>
      </w:r>
      <w:r w:rsidR="00784E27"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la metodología del T.E</w:t>
      </w:r>
      <w:r w:rsidR="00784E27"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invita a las personas participantes a accionar y ser protagonistas sobre las temáticas trabajadas.</w:t>
      </w:r>
    </w:p>
    <w:p w14:paraId="00000048" w14:textId="78D33403" w:rsidR="00DD425B" w:rsidRPr="00364A30" w:rsidRDefault="0019273F">
      <w:pPr>
        <w:spacing w:line="360" w:lineRule="auto"/>
        <w:ind w:firstLine="708"/>
        <w:jc w:val="both"/>
      </w:pPr>
      <w:r w:rsidRPr="00364A30">
        <w:rPr>
          <w:rFonts w:ascii="Times New Roman" w:eastAsia="Times New Roman" w:hAnsi="Times New Roman" w:cs="Times New Roman"/>
          <w:sz w:val="24"/>
          <w:szCs w:val="24"/>
        </w:rPr>
        <w:t>Así</w:t>
      </w:r>
      <w:r w:rsidR="00784E27"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Freire (2004) menciona que en el aprendizaje las personas se van transformando en sujetos reales de la construcción y de la reconstrucción del saber compartido.  Para este autor, sólo así se puede hablar realmente de un saber, en donde la temática trabajada es aprehendida mediante la reflexión crítica y grupal.</w:t>
      </w:r>
    </w:p>
    <w:p w14:paraId="00000049" w14:textId="29FEC83B" w:rsidR="00DD425B" w:rsidRPr="00364A30" w:rsidRDefault="0019273F">
      <w:pPr>
        <w:spacing w:line="360" w:lineRule="auto"/>
        <w:ind w:firstLine="708"/>
        <w:jc w:val="both"/>
      </w:pPr>
      <w:r w:rsidRPr="00364A30">
        <w:rPr>
          <w:rFonts w:ascii="Times New Roman" w:eastAsia="Times New Roman" w:hAnsi="Times New Roman" w:cs="Times New Roman"/>
          <w:sz w:val="24"/>
          <w:szCs w:val="24"/>
        </w:rPr>
        <w:t>Es en este punto donde tanto la cosmovisión del Teatro Espontáneo como las ideas de la pedagogía crítica de Freire convergen, pues tal y como menciona Freire (2004)</w:t>
      </w:r>
      <w:r w:rsidR="00784E27"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una de las tareas más importantes de la práctica educativo-crítica es generar condiciones para que las personas participantes se relacionen entre sí y con quienes facilitan</w:t>
      </w:r>
      <w:r w:rsidR="00784E27" w:rsidRPr="00364A30">
        <w:rPr>
          <w:rFonts w:ascii="Times New Roman" w:eastAsia="Times New Roman" w:hAnsi="Times New Roman" w:cs="Times New Roman"/>
          <w:sz w:val="24"/>
          <w:szCs w:val="24"/>
        </w:rPr>
        <w:t xml:space="preserve"> un proceso educativo, en donde </w:t>
      </w:r>
      <w:r w:rsidRPr="00364A30">
        <w:rPr>
          <w:rFonts w:ascii="Times New Roman" w:eastAsia="Times New Roman" w:hAnsi="Times New Roman" w:cs="Times New Roman"/>
          <w:sz w:val="24"/>
          <w:szCs w:val="24"/>
        </w:rPr>
        <w:t xml:space="preserve">puedan ensayar la experiencia profunda de </w:t>
      </w:r>
      <w:r w:rsidRPr="00364A30">
        <w:rPr>
          <w:rFonts w:ascii="Times New Roman" w:eastAsia="Times New Roman" w:hAnsi="Times New Roman" w:cs="Times New Roman"/>
          <w:i/>
          <w:sz w:val="24"/>
          <w:szCs w:val="24"/>
        </w:rPr>
        <w:t>asumirse</w:t>
      </w:r>
      <w:r w:rsidRPr="00364A30">
        <w:rPr>
          <w:rFonts w:ascii="Times New Roman" w:eastAsia="Times New Roman" w:hAnsi="Times New Roman" w:cs="Times New Roman"/>
          <w:sz w:val="24"/>
          <w:szCs w:val="24"/>
        </w:rPr>
        <w:t xml:space="preserve">. Asumirse como ser social e histórico, como ser pensante, comunicante, </w:t>
      </w:r>
      <w:r w:rsidRPr="00364A30">
        <w:rPr>
          <w:rFonts w:ascii="Times New Roman" w:eastAsia="Times New Roman" w:hAnsi="Times New Roman" w:cs="Times New Roman"/>
          <w:sz w:val="24"/>
          <w:szCs w:val="24"/>
        </w:rPr>
        <w:lastRenderedPageBreak/>
        <w:t>transformador, creador, realizador de sueños, capaz de sentir rabia porque es capaz de amar. Asumirse como sujeto en su capacidad de reconocerse como objeto.</w:t>
      </w:r>
    </w:p>
    <w:p w14:paraId="0000004A" w14:textId="7173AC52" w:rsidR="00DD425B" w:rsidRDefault="00784E27">
      <w:pPr>
        <w:spacing w:line="360" w:lineRule="auto"/>
        <w:jc w:val="both"/>
      </w:pPr>
      <w:r w:rsidRPr="00364A30">
        <w:rPr>
          <w:rFonts w:ascii="Times New Roman" w:eastAsia="Times New Roman" w:hAnsi="Times New Roman" w:cs="Times New Roman"/>
          <w:b/>
          <w:sz w:val="24"/>
          <w:szCs w:val="24"/>
        </w:rPr>
        <w:t>Conclusiones</w:t>
      </w:r>
    </w:p>
    <w:p w14:paraId="0000004B" w14:textId="317C76E8" w:rsidR="00DD425B" w:rsidRDefault="0019273F">
      <w:pPr>
        <w:numPr>
          <w:ilvl w:val="0"/>
          <w:numId w:val="1"/>
        </w:numPr>
        <w:shd w:val="clear" w:color="auto" w:fill="FFFFFF"/>
        <w:spacing w:after="0" w:line="360" w:lineRule="auto"/>
        <w:jc w:val="both"/>
      </w:pPr>
      <w:r>
        <w:rPr>
          <w:rFonts w:ascii="Times New Roman" w:eastAsia="Times New Roman" w:hAnsi="Times New Roman" w:cs="Times New Roman"/>
          <w:color w:val="000000"/>
          <w:sz w:val="24"/>
          <w:szCs w:val="24"/>
        </w:rPr>
        <w:t>Mediante el uso del Teatro Espontáneo (T.E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con grupos, la realidad suplementaria </w:t>
      </w:r>
      <w:r>
        <w:rPr>
          <w:rFonts w:ascii="Times New Roman" w:eastAsia="Times New Roman" w:hAnsi="Times New Roman" w:cs="Times New Roman"/>
          <w:sz w:val="24"/>
          <w:szCs w:val="24"/>
        </w:rPr>
        <w:t>abre</w:t>
      </w:r>
      <w:r w:rsidR="00784E27">
        <w:rPr>
          <w:rFonts w:ascii="Times New Roman" w:eastAsia="Times New Roman" w:hAnsi="Times New Roman" w:cs="Times New Roman"/>
          <w:color w:val="000000"/>
          <w:sz w:val="24"/>
          <w:szCs w:val="24"/>
        </w:rPr>
        <w:t xml:space="preserve"> un lugar de concientización </w:t>
      </w:r>
      <w:r>
        <w:rPr>
          <w:rFonts w:ascii="Times New Roman" w:eastAsia="Times New Roman" w:hAnsi="Times New Roman" w:cs="Times New Roman"/>
          <w:color w:val="000000"/>
          <w:sz w:val="24"/>
          <w:szCs w:val="24"/>
        </w:rPr>
        <w:t xml:space="preserve">grupal, ya que brinda la posibilidad de mirar un determinado tema desde diferentes </w:t>
      </w:r>
      <w:r>
        <w:rPr>
          <w:rFonts w:ascii="Times New Roman" w:eastAsia="Times New Roman" w:hAnsi="Times New Roman" w:cs="Times New Roman"/>
          <w:sz w:val="24"/>
          <w:szCs w:val="24"/>
        </w:rPr>
        <w:t>puntos de vista</w:t>
      </w:r>
      <w:r>
        <w:rPr>
          <w:rFonts w:ascii="Times New Roman" w:eastAsia="Times New Roman" w:hAnsi="Times New Roman" w:cs="Times New Roman"/>
          <w:color w:val="000000"/>
          <w:sz w:val="24"/>
          <w:szCs w:val="24"/>
        </w:rPr>
        <w:t>, en donde se da el paso a la construcción conjunta de posibles soluciones.</w:t>
      </w:r>
    </w:p>
    <w:p w14:paraId="0000004C" w14:textId="77FCAE96" w:rsidR="00DD425B" w:rsidRPr="00364A30" w:rsidRDefault="0019273F">
      <w:pPr>
        <w:numPr>
          <w:ilvl w:val="0"/>
          <w:numId w:val="2"/>
        </w:numPr>
        <w:shd w:val="clear" w:color="auto" w:fill="FFFFFF"/>
        <w:spacing w:after="0" w:line="360" w:lineRule="auto"/>
        <w:jc w:val="both"/>
      </w:pPr>
      <w:r w:rsidRPr="00364A30">
        <w:rPr>
          <w:rFonts w:ascii="Times New Roman" w:eastAsia="Times New Roman" w:hAnsi="Times New Roman" w:cs="Times New Roman"/>
          <w:color w:val="000000"/>
          <w:sz w:val="24"/>
          <w:szCs w:val="24"/>
        </w:rPr>
        <w:t>El T.E</w:t>
      </w:r>
      <w:r w:rsidR="00784E27" w:rsidRPr="00364A30">
        <w:rPr>
          <w:rFonts w:ascii="Times New Roman" w:eastAsia="Times New Roman" w:hAnsi="Times New Roman" w:cs="Times New Roman"/>
          <w:color w:val="000000"/>
          <w:sz w:val="24"/>
          <w:szCs w:val="24"/>
        </w:rPr>
        <w:t>.</w:t>
      </w:r>
      <w:r w:rsidRPr="00364A30">
        <w:rPr>
          <w:rFonts w:ascii="Times New Roman" w:eastAsia="Times New Roman" w:hAnsi="Times New Roman" w:cs="Times New Roman"/>
          <w:color w:val="000000"/>
          <w:sz w:val="24"/>
          <w:szCs w:val="24"/>
        </w:rPr>
        <w:t xml:space="preserve"> como propuesta pedagógica tiene en sus características metodológicas la capacidad</w:t>
      </w:r>
      <w:r w:rsidR="00784E27" w:rsidRPr="00364A30">
        <w:rPr>
          <w:rFonts w:ascii="Times New Roman" w:eastAsia="Times New Roman" w:hAnsi="Times New Roman" w:cs="Times New Roman"/>
          <w:color w:val="000000"/>
          <w:sz w:val="24"/>
          <w:szCs w:val="24"/>
        </w:rPr>
        <w:t xml:space="preserve"> de</w:t>
      </w:r>
      <w:r w:rsidRPr="00364A30">
        <w:rPr>
          <w:rFonts w:ascii="Times New Roman" w:eastAsia="Times New Roman" w:hAnsi="Times New Roman" w:cs="Times New Roman"/>
          <w:color w:val="000000"/>
          <w:sz w:val="24"/>
          <w:szCs w:val="24"/>
        </w:rPr>
        <w:t xml:space="preserve"> problematizar conocimientos y de cuestionar co</w:t>
      </w:r>
      <w:r w:rsidR="00784E27" w:rsidRPr="00364A30">
        <w:rPr>
          <w:rFonts w:ascii="Times New Roman" w:eastAsia="Times New Roman" w:hAnsi="Times New Roman" w:cs="Times New Roman"/>
          <w:color w:val="000000"/>
          <w:sz w:val="24"/>
          <w:szCs w:val="24"/>
        </w:rPr>
        <w:t>nductas e ideas naturalizadas. E</w:t>
      </w:r>
      <w:r w:rsidRPr="00364A30">
        <w:rPr>
          <w:rFonts w:ascii="Times New Roman" w:eastAsia="Times New Roman" w:hAnsi="Times New Roman" w:cs="Times New Roman"/>
          <w:color w:val="000000"/>
          <w:sz w:val="24"/>
          <w:szCs w:val="24"/>
        </w:rPr>
        <w:t>n este caso, el tema de “abrir los ojos y escuchar a las otras personas” con respecto a temas de discriminación resonó constantemente en los grupos con los que se trabajó.</w:t>
      </w:r>
    </w:p>
    <w:p w14:paraId="0000004D" w14:textId="33C2968C" w:rsidR="00DD425B" w:rsidRPr="00364A30" w:rsidRDefault="0019273F">
      <w:pPr>
        <w:numPr>
          <w:ilvl w:val="0"/>
          <w:numId w:val="2"/>
        </w:numPr>
        <w:shd w:val="clear" w:color="auto" w:fill="FFFFFF"/>
        <w:spacing w:after="0" w:line="360" w:lineRule="auto"/>
        <w:jc w:val="both"/>
      </w:pPr>
      <w:r w:rsidRPr="00364A30">
        <w:rPr>
          <w:rFonts w:ascii="Times New Roman" w:eastAsia="Times New Roman" w:hAnsi="Times New Roman" w:cs="Times New Roman"/>
          <w:color w:val="000000"/>
          <w:sz w:val="24"/>
          <w:szCs w:val="24"/>
        </w:rPr>
        <w:t>En su propuesta, el T.E</w:t>
      </w:r>
      <w:r w:rsidR="00784E27" w:rsidRPr="00364A30">
        <w:rPr>
          <w:rFonts w:ascii="Times New Roman" w:eastAsia="Times New Roman" w:hAnsi="Times New Roman" w:cs="Times New Roman"/>
          <w:color w:val="000000"/>
          <w:sz w:val="24"/>
          <w:szCs w:val="24"/>
        </w:rPr>
        <w:t>.</w:t>
      </w:r>
      <w:r w:rsidRPr="00364A30">
        <w:rPr>
          <w:rFonts w:ascii="Times New Roman" w:eastAsia="Times New Roman" w:hAnsi="Times New Roman" w:cs="Times New Roman"/>
          <w:color w:val="000000"/>
          <w:sz w:val="24"/>
          <w:szCs w:val="24"/>
        </w:rPr>
        <w:t xml:space="preserve"> contiene las ideas de transformación y de la pedagogía crítica </w:t>
      </w:r>
      <w:proofErr w:type="spellStart"/>
      <w:r w:rsidRPr="00364A30">
        <w:rPr>
          <w:rFonts w:ascii="Times New Roman" w:eastAsia="Times New Roman" w:hAnsi="Times New Roman" w:cs="Times New Roman"/>
          <w:color w:val="000000"/>
          <w:sz w:val="24"/>
          <w:szCs w:val="24"/>
        </w:rPr>
        <w:t>freiriana</w:t>
      </w:r>
      <w:proofErr w:type="spellEnd"/>
      <w:r w:rsidRPr="00364A30">
        <w:rPr>
          <w:rFonts w:ascii="Times New Roman" w:eastAsia="Times New Roman" w:hAnsi="Times New Roman" w:cs="Times New Roman"/>
          <w:color w:val="000000"/>
          <w:sz w:val="24"/>
          <w:szCs w:val="24"/>
        </w:rPr>
        <w:t xml:space="preserve">, sirviendo como canal para la construcción de conocimientos grupales en donde todas las personas aprenden y aportan en la construcción de un tema en específico.  </w:t>
      </w:r>
    </w:p>
    <w:p w14:paraId="0000004E" w14:textId="4B3F3C18" w:rsidR="00DD425B" w:rsidRPr="00364A30" w:rsidRDefault="0019273F">
      <w:pPr>
        <w:numPr>
          <w:ilvl w:val="0"/>
          <w:numId w:val="2"/>
        </w:numPr>
        <w:shd w:val="clear" w:color="auto" w:fill="FFFFFF"/>
        <w:spacing w:after="0" w:line="360" w:lineRule="auto"/>
        <w:jc w:val="both"/>
      </w:pPr>
      <w:r w:rsidRPr="00364A30">
        <w:rPr>
          <w:rFonts w:ascii="Times New Roman" w:eastAsia="Times New Roman" w:hAnsi="Times New Roman" w:cs="Times New Roman"/>
          <w:color w:val="000000"/>
          <w:sz w:val="24"/>
          <w:szCs w:val="24"/>
        </w:rPr>
        <w:t>Los comentarios de las personas partic</w:t>
      </w:r>
      <w:r w:rsidR="00784E27" w:rsidRPr="00364A30">
        <w:rPr>
          <w:rFonts w:ascii="Times New Roman" w:eastAsia="Times New Roman" w:hAnsi="Times New Roman" w:cs="Times New Roman"/>
          <w:color w:val="000000"/>
          <w:sz w:val="24"/>
          <w:szCs w:val="24"/>
        </w:rPr>
        <w:t>ipantes en los cierres de cada T</w:t>
      </w:r>
      <w:r w:rsidRPr="00364A30">
        <w:rPr>
          <w:rFonts w:ascii="Times New Roman" w:eastAsia="Times New Roman" w:hAnsi="Times New Roman" w:cs="Times New Roman"/>
          <w:color w:val="000000"/>
          <w:sz w:val="24"/>
          <w:szCs w:val="24"/>
        </w:rPr>
        <w:t>aller-función enfatizaron la diferencia entre aprender nuevos conocimientos desde un rol pasivo de receptor ante un profesional en un tema y aprender jugando, es decir, aprender involucrando el cuerpo resultó ser una manera creativa y motivó a la participación en el grupo de personas trabajadoras de la ferretería. . El elemento de involucrar el cuerpo en el desarrollo del Taller-función agrega componentes vivenciales y grupales en el proceso de enseñanza-aprendizaje de las personas participantes.</w:t>
      </w:r>
    </w:p>
    <w:p w14:paraId="0000004F" w14:textId="2A3A5C28" w:rsidR="00DD425B" w:rsidRPr="00364A30" w:rsidRDefault="0019273F">
      <w:pPr>
        <w:numPr>
          <w:ilvl w:val="0"/>
          <w:numId w:val="2"/>
        </w:numPr>
        <w:shd w:val="clear" w:color="auto" w:fill="FFFFFF"/>
        <w:spacing w:line="360" w:lineRule="auto"/>
        <w:jc w:val="both"/>
      </w:pPr>
      <w:r w:rsidRPr="00364A30">
        <w:rPr>
          <w:rFonts w:ascii="Times New Roman" w:eastAsia="Times New Roman" w:hAnsi="Times New Roman" w:cs="Times New Roman"/>
          <w:color w:val="000000"/>
          <w:sz w:val="24"/>
          <w:szCs w:val="24"/>
        </w:rPr>
        <w:t>Las actividades de caldeamiento funcionan para preparar al grupo para el surgimiento de escenas</w:t>
      </w:r>
      <w:r w:rsidRPr="00364A30">
        <w:rPr>
          <w:rFonts w:ascii="Times New Roman" w:eastAsia="Times New Roman" w:hAnsi="Times New Roman" w:cs="Times New Roman"/>
          <w:sz w:val="24"/>
          <w:szCs w:val="24"/>
        </w:rPr>
        <w:t>;</w:t>
      </w:r>
      <w:r w:rsidRPr="00364A30">
        <w:rPr>
          <w:rFonts w:ascii="Times New Roman" w:eastAsia="Times New Roman" w:hAnsi="Times New Roman" w:cs="Times New Roman"/>
          <w:color w:val="000000"/>
          <w:sz w:val="24"/>
          <w:szCs w:val="24"/>
        </w:rPr>
        <w:t xml:space="preserve"> en este trabajo los temas escenificados se enfocaron en historias de discriminación. A su vez, permite al grupo (tanto a la Compañía de T.E como al grupo de </w:t>
      </w:r>
      <w:r w:rsidR="00784E27" w:rsidRPr="00364A30">
        <w:rPr>
          <w:rFonts w:ascii="Times New Roman" w:eastAsia="Times New Roman" w:hAnsi="Times New Roman" w:cs="Times New Roman"/>
          <w:color w:val="000000"/>
          <w:sz w:val="24"/>
          <w:szCs w:val="24"/>
        </w:rPr>
        <w:t>personas con quienes se trabaje</w:t>
      </w:r>
      <w:r w:rsidRPr="00364A30">
        <w:rPr>
          <w:rFonts w:ascii="Times New Roman" w:eastAsia="Times New Roman" w:hAnsi="Times New Roman" w:cs="Times New Roman"/>
          <w:color w:val="000000"/>
          <w:sz w:val="24"/>
          <w:szCs w:val="24"/>
        </w:rPr>
        <w:t>) encontrarse en el juego y generar así un clima de confianza grupal. El caldeamiento</w:t>
      </w:r>
      <w:r w:rsidR="00784E27" w:rsidRPr="00364A30">
        <w:rPr>
          <w:rFonts w:ascii="Times New Roman" w:eastAsia="Times New Roman" w:hAnsi="Times New Roman" w:cs="Times New Roman"/>
          <w:color w:val="000000"/>
          <w:sz w:val="24"/>
          <w:szCs w:val="24"/>
        </w:rPr>
        <w:t>,</w:t>
      </w:r>
      <w:r w:rsidRPr="00364A30">
        <w:rPr>
          <w:rFonts w:ascii="Times New Roman" w:eastAsia="Times New Roman" w:hAnsi="Times New Roman" w:cs="Times New Roman"/>
          <w:color w:val="000000"/>
          <w:sz w:val="24"/>
          <w:szCs w:val="24"/>
        </w:rPr>
        <w:t xml:space="preserve"> por lo tanto</w:t>
      </w:r>
      <w:r w:rsidR="00784E27" w:rsidRPr="00364A30">
        <w:rPr>
          <w:rFonts w:ascii="Times New Roman" w:eastAsia="Times New Roman" w:hAnsi="Times New Roman" w:cs="Times New Roman"/>
          <w:color w:val="000000"/>
          <w:sz w:val="24"/>
          <w:szCs w:val="24"/>
        </w:rPr>
        <w:t>,</w:t>
      </w:r>
      <w:r w:rsidRPr="00364A30">
        <w:rPr>
          <w:rFonts w:ascii="Times New Roman" w:eastAsia="Times New Roman" w:hAnsi="Times New Roman" w:cs="Times New Roman"/>
          <w:color w:val="000000"/>
          <w:sz w:val="24"/>
          <w:szCs w:val="24"/>
        </w:rPr>
        <w:t xml:space="preserve"> es fundamental para que se genere encuentro y se pueda hacer grupo.</w:t>
      </w:r>
    </w:p>
    <w:p w14:paraId="00000050" w14:textId="2FE25042" w:rsidR="00DD425B" w:rsidRDefault="00364A30">
      <w:pPr>
        <w:spacing w:line="360" w:lineRule="auto"/>
        <w:jc w:val="both"/>
      </w:pPr>
      <w:r w:rsidRPr="00364A30">
        <w:rPr>
          <w:rFonts w:ascii="Times New Roman" w:eastAsia="Times New Roman" w:hAnsi="Times New Roman" w:cs="Times New Roman"/>
          <w:b/>
          <w:color w:val="212121"/>
          <w:sz w:val="24"/>
          <w:szCs w:val="24"/>
        </w:rPr>
        <w:t>Referencias</w:t>
      </w:r>
    </w:p>
    <w:p w14:paraId="00000051" w14:textId="77777777" w:rsidR="00DD425B" w:rsidRDefault="0019273F">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Aguiar, M. (2016) </w:t>
      </w:r>
      <w:r>
        <w:rPr>
          <w:rFonts w:ascii="Times New Roman" w:eastAsia="Times New Roman" w:hAnsi="Times New Roman" w:cs="Times New Roman"/>
          <w:i/>
          <w:color w:val="000000"/>
          <w:sz w:val="24"/>
          <w:szCs w:val="24"/>
        </w:rPr>
        <w:t xml:space="preserve">Teatro </w:t>
      </w:r>
      <w:r>
        <w:rPr>
          <w:rFonts w:ascii="Times New Roman" w:eastAsia="Times New Roman" w:hAnsi="Times New Roman" w:cs="Times New Roman"/>
          <w:i/>
          <w:sz w:val="24"/>
          <w:szCs w:val="24"/>
        </w:rPr>
        <w:t>Espontáneo</w:t>
      </w:r>
      <w:r>
        <w:rPr>
          <w:rFonts w:ascii="Times New Roman" w:eastAsia="Times New Roman" w:hAnsi="Times New Roman" w:cs="Times New Roman"/>
          <w:i/>
          <w:color w:val="000000"/>
          <w:sz w:val="24"/>
          <w:szCs w:val="24"/>
        </w:rPr>
        <w:t xml:space="preserve"> y Psicodrama a Dos. Psicoterapia 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Psicodrama.</w:t>
      </w:r>
      <w:r>
        <w:rPr>
          <w:rFonts w:ascii="Times New Roman" w:eastAsia="Times New Roman" w:hAnsi="Times New Roman" w:cs="Times New Roman"/>
          <w:color w:val="000000"/>
          <w:sz w:val="24"/>
          <w:szCs w:val="24"/>
        </w:rPr>
        <w:t xml:space="preserve"> 4,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p. 94-157</w:t>
      </w:r>
      <w:r>
        <w:rPr>
          <w:rFonts w:ascii="Times New Roman" w:eastAsia="Times New Roman" w:hAnsi="Times New Roman" w:cs="Times New Roman"/>
          <w:sz w:val="24"/>
          <w:szCs w:val="24"/>
        </w:rPr>
        <w:t>. Recuperado de: http://www.revistapsicoterapiayPsicodrama.org/archivos/Anterior04/7_Aguiar_Moyses_Teatro_Espontaneo_y_Psicodrama_a_dos.pdf</w:t>
      </w:r>
    </w:p>
    <w:p w14:paraId="00000052" w14:textId="77777777" w:rsidR="00DD425B" w:rsidRDefault="0019273F">
      <w:pPr>
        <w:shd w:val="clear" w:color="auto" w:fill="FFFFFF"/>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Donoso, A. (2016). </w:t>
      </w:r>
      <w:r>
        <w:rPr>
          <w:rFonts w:ascii="Times New Roman" w:eastAsia="Times New Roman" w:hAnsi="Times New Roman" w:cs="Times New Roman"/>
          <w:i/>
          <w:color w:val="000000"/>
          <w:sz w:val="24"/>
          <w:szCs w:val="24"/>
        </w:rPr>
        <w:t xml:space="preserve">Educación y transformación social en el pensamiento latinoamericano. </w:t>
      </w:r>
      <w:r>
        <w:rPr>
          <w:rFonts w:ascii="Times New Roman" w:eastAsia="Times New Roman" w:hAnsi="Times New Roman" w:cs="Times New Roman"/>
          <w:color w:val="000000"/>
          <w:sz w:val="24"/>
          <w:szCs w:val="24"/>
        </w:rPr>
        <w:t>México: Cuadernos Americanos 155.</w:t>
      </w:r>
    </w:p>
    <w:p w14:paraId="00000053" w14:textId="56FBD8CA" w:rsidR="00DD425B" w:rsidRPr="00364A30" w:rsidRDefault="00784E27">
      <w:pPr>
        <w:shd w:val="clear" w:color="auto" w:fill="FFFFFF"/>
        <w:spacing w:after="0"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Ferrer, V.,</w:t>
      </w:r>
      <w:r w:rsidR="0019273F" w:rsidRPr="00364A30">
        <w:rPr>
          <w:rFonts w:ascii="Times New Roman" w:eastAsia="Times New Roman" w:hAnsi="Times New Roman" w:cs="Times New Roman"/>
          <w:sz w:val="24"/>
          <w:szCs w:val="24"/>
        </w:rPr>
        <w:t xml:space="preserve"> Bo</w:t>
      </w:r>
      <w:r w:rsidRPr="00364A30">
        <w:rPr>
          <w:rFonts w:ascii="Times New Roman" w:eastAsia="Times New Roman" w:hAnsi="Times New Roman" w:cs="Times New Roman"/>
          <w:sz w:val="24"/>
          <w:szCs w:val="24"/>
        </w:rPr>
        <w:t>sch, E.,</w:t>
      </w:r>
      <w:r w:rsidR="00C63341" w:rsidRPr="00364A30">
        <w:rPr>
          <w:rFonts w:ascii="Times New Roman" w:eastAsia="Times New Roman" w:hAnsi="Times New Roman" w:cs="Times New Roman"/>
          <w:sz w:val="24"/>
          <w:szCs w:val="24"/>
        </w:rPr>
        <w:t xml:space="preserve"> Navarro, C,</w:t>
      </w:r>
      <w:r w:rsidR="0019273F" w:rsidRPr="00364A30">
        <w:rPr>
          <w:rFonts w:ascii="Times New Roman" w:eastAsia="Times New Roman" w:hAnsi="Times New Roman" w:cs="Times New Roman"/>
          <w:sz w:val="24"/>
          <w:szCs w:val="24"/>
        </w:rPr>
        <w:t xml:space="preserve"> </w:t>
      </w:r>
      <w:proofErr w:type="spellStart"/>
      <w:r w:rsidR="0019273F" w:rsidRPr="00364A30">
        <w:rPr>
          <w:rFonts w:ascii="Times New Roman" w:eastAsia="Times New Roman" w:hAnsi="Times New Roman" w:cs="Times New Roman"/>
          <w:sz w:val="24"/>
          <w:szCs w:val="24"/>
        </w:rPr>
        <w:t>Ramis</w:t>
      </w:r>
      <w:proofErr w:type="spellEnd"/>
      <w:r w:rsidR="0019273F" w:rsidRPr="00364A30">
        <w:rPr>
          <w:rFonts w:ascii="Times New Roman" w:eastAsia="Times New Roman" w:hAnsi="Times New Roman" w:cs="Times New Roman"/>
          <w:sz w:val="24"/>
          <w:szCs w:val="24"/>
        </w:rPr>
        <w:t xml:space="preserve">, M. y García, M.   (2008). Los </w:t>
      </w:r>
      <w:proofErr w:type="spellStart"/>
      <w:r w:rsidR="0019273F" w:rsidRPr="00364A30">
        <w:rPr>
          <w:rFonts w:ascii="Times New Roman" w:eastAsia="Times New Roman" w:hAnsi="Times New Roman" w:cs="Times New Roman"/>
          <w:sz w:val="24"/>
          <w:szCs w:val="24"/>
        </w:rPr>
        <w:t>micromachismos</w:t>
      </w:r>
      <w:proofErr w:type="spellEnd"/>
      <w:r w:rsidR="0019273F" w:rsidRPr="00364A30">
        <w:rPr>
          <w:rFonts w:ascii="Times New Roman" w:eastAsia="Times New Roman" w:hAnsi="Times New Roman" w:cs="Times New Roman"/>
          <w:sz w:val="24"/>
          <w:szCs w:val="24"/>
        </w:rPr>
        <w:t xml:space="preserve"> o </w:t>
      </w:r>
      <w:proofErr w:type="spellStart"/>
      <w:r w:rsidR="0019273F" w:rsidRPr="00364A30">
        <w:rPr>
          <w:rFonts w:ascii="Times New Roman" w:eastAsia="Times New Roman" w:hAnsi="Times New Roman" w:cs="Times New Roman"/>
          <w:sz w:val="24"/>
          <w:szCs w:val="24"/>
        </w:rPr>
        <w:t>microviolencias</w:t>
      </w:r>
      <w:proofErr w:type="spellEnd"/>
      <w:r w:rsidR="0019273F" w:rsidRPr="00364A30">
        <w:rPr>
          <w:rFonts w:ascii="Times New Roman" w:eastAsia="Times New Roman" w:hAnsi="Times New Roman" w:cs="Times New Roman"/>
          <w:sz w:val="24"/>
          <w:szCs w:val="24"/>
        </w:rPr>
        <w:t xml:space="preserve"> en la relación de pareja: Una aproximación empírica. </w:t>
      </w:r>
      <w:r w:rsidR="00C63341" w:rsidRPr="00364A30">
        <w:rPr>
          <w:rFonts w:ascii="Times New Roman" w:eastAsia="Times New Roman" w:hAnsi="Times New Roman" w:cs="Times New Roman"/>
          <w:i/>
          <w:sz w:val="24"/>
          <w:szCs w:val="24"/>
        </w:rPr>
        <w:t>Anales</w:t>
      </w:r>
      <w:r w:rsidR="0019273F" w:rsidRPr="00364A30">
        <w:rPr>
          <w:rFonts w:ascii="Times New Roman" w:eastAsia="Times New Roman" w:hAnsi="Times New Roman" w:cs="Times New Roman"/>
          <w:i/>
          <w:sz w:val="24"/>
          <w:szCs w:val="24"/>
        </w:rPr>
        <w:t xml:space="preserve"> de psicología</w:t>
      </w:r>
      <w:r w:rsidR="00C63341" w:rsidRPr="00364A30">
        <w:rPr>
          <w:rFonts w:ascii="Times New Roman" w:eastAsia="Times New Roman" w:hAnsi="Times New Roman" w:cs="Times New Roman"/>
          <w:i/>
          <w:sz w:val="24"/>
          <w:szCs w:val="24"/>
        </w:rPr>
        <w:t>,</w:t>
      </w:r>
      <w:r w:rsidR="00C63341" w:rsidRPr="00364A30">
        <w:rPr>
          <w:rFonts w:ascii="Times New Roman" w:eastAsia="Times New Roman" w:hAnsi="Times New Roman" w:cs="Times New Roman"/>
          <w:sz w:val="24"/>
          <w:szCs w:val="24"/>
        </w:rPr>
        <w:t xml:space="preserve"> 24 (2), p.  341-252.</w:t>
      </w:r>
    </w:p>
    <w:p w14:paraId="00000054" w14:textId="4368AD8D" w:rsidR="00DD425B" w:rsidRPr="00364A30" w:rsidRDefault="0019273F">
      <w:pPr>
        <w:shd w:val="clear" w:color="auto" w:fill="FFFFFF"/>
        <w:spacing w:after="0"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 xml:space="preserve">Freire, P. (1982). </w:t>
      </w:r>
      <w:r w:rsidRPr="00364A30">
        <w:rPr>
          <w:rFonts w:ascii="Times New Roman" w:eastAsia="Times New Roman" w:hAnsi="Times New Roman" w:cs="Times New Roman"/>
          <w:i/>
          <w:sz w:val="24"/>
          <w:szCs w:val="24"/>
        </w:rPr>
        <w:t>La educación como práctica de la libertad</w:t>
      </w:r>
      <w:r w:rsidRPr="00364A30">
        <w:rPr>
          <w:rFonts w:ascii="Times New Roman" w:eastAsia="Times New Roman" w:hAnsi="Times New Roman" w:cs="Times New Roman"/>
          <w:sz w:val="24"/>
          <w:szCs w:val="24"/>
        </w:rPr>
        <w:t xml:space="preserve">. </w:t>
      </w:r>
      <w:r w:rsidR="00C63341" w:rsidRPr="00364A30">
        <w:rPr>
          <w:rFonts w:ascii="Times New Roman" w:eastAsia="Times New Roman" w:hAnsi="Times New Roman" w:cs="Times New Roman"/>
          <w:sz w:val="24"/>
          <w:szCs w:val="24"/>
        </w:rPr>
        <w:t>Buenos Aires</w:t>
      </w:r>
      <w:r w:rsidRPr="00364A30">
        <w:rPr>
          <w:rFonts w:ascii="Times New Roman" w:eastAsia="Times New Roman" w:hAnsi="Times New Roman" w:cs="Times New Roman"/>
          <w:sz w:val="24"/>
          <w:szCs w:val="24"/>
        </w:rPr>
        <w:t>: Siglo XXI Editores.</w:t>
      </w:r>
    </w:p>
    <w:p w14:paraId="00000055" w14:textId="3567ADAA" w:rsidR="00DD425B" w:rsidRPr="00364A30" w:rsidRDefault="0019273F">
      <w:pPr>
        <w:shd w:val="clear" w:color="auto" w:fill="FFFFFF"/>
        <w:spacing w:after="0"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 xml:space="preserve">Freire, P. (2004). </w:t>
      </w:r>
      <w:r w:rsidRPr="00364A30">
        <w:rPr>
          <w:rFonts w:ascii="Times New Roman" w:eastAsia="Times New Roman" w:hAnsi="Times New Roman" w:cs="Times New Roman"/>
          <w:i/>
          <w:sz w:val="24"/>
          <w:szCs w:val="24"/>
        </w:rPr>
        <w:t>Pedagogía de la autonomía</w:t>
      </w:r>
      <w:r w:rsidRPr="00364A30">
        <w:rPr>
          <w:rFonts w:ascii="Times New Roman" w:eastAsia="Times New Roman" w:hAnsi="Times New Roman" w:cs="Times New Roman"/>
          <w:sz w:val="24"/>
          <w:szCs w:val="24"/>
        </w:rPr>
        <w:t>.</w:t>
      </w:r>
      <w:r w:rsidR="00C63341" w:rsidRPr="00364A30">
        <w:rPr>
          <w:rFonts w:ascii="Times New Roman" w:eastAsia="Times New Roman" w:hAnsi="Times New Roman" w:cs="Times New Roman"/>
          <w:sz w:val="24"/>
          <w:szCs w:val="24"/>
        </w:rPr>
        <w:t xml:space="preserve"> São Paulo, Brasil: Paz e Terra.</w:t>
      </w:r>
    </w:p>
    <w:p w14:paraId="00000056" w14:textId="207DB7A4" w:rsidR="00DD425B" w:rsidRPr="00364A30" w:rsidRDefault="00C63341">
      <w:pPr>
        <w:spacing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 xml:space="preserve">Garrido, E. (1978). </w:t>
      </w:r>
      <w:r w:rsidR="0019273F" w:rsidRPr="00364A30">
        <w:rPr>
          <w:rFonts w:ascii="Times New Roman" w:eastAsia="Times New Roman" w:hAnsi="Times New Roman" w:cs="Times New Roman"/>
          <w:i/>
          <w:sz w:val="24"/>
          <w:szCs w:val="24"/>
        </w:rPr>
        <w:t>Jacob Levi Moreno. Psicología del encuentro.</w:t>
      </w:r>
      <w:r w:rsidR="0019273F" w:rsidRPr="00364A30">
        <w:rPr>
          <w:rFonts w:ascii="Times New Roman" w:eastAsia="Times New Roman" w:hAnsi="Times New Roman" w:cs="Times New Roman"/>
          <w:sz w:val="24"/>
          <w:szCs w:val="24"/>
        </w:rPr>
        <w:t xml:space="preserve"> Madrid: Sociedad de Educación Atenas</w:t>
      </w:r>
      <w:r w:rsidRPr="00364A30">
        <w:rPr>
          <w:rFonts w:ascii="Times New Roman" w:eastAsia="Times New Roman" w:hAnsi="Times New Roman" w:cs="Times New Roman"/>
          <w:sz w:val="24"/>
          <w:szCs w:val="24"/>
        </w:rPr>
        <w:t>.</w:t>
      </w:r>
    </w:p>
    <w:p w14:paraId="00000057" w14:textId="1C9E6F91" w:rsidR="00DD425B" w:rsidRPr="00364A30" w:rsidRDefault="0019273F">
      <w:pPr>
        <w:spacing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color w:val="000000"/>
          <w:sz w:val="24"/>
          <w:szCs w:val="24"/>
        </w:rPr>
        <w:t>Hernández, R.</w:t>
      </w:r>
      <w:r w:rsidR="00C63341" w:rsidRPr="00364A30">
        <w:rPr>
          <w:rFonts w:ascii="Times New Roman" w:eastAsia="Times New Roman" w:hAnsi="Times New Roman" w:cs="Times New Roman"/>
          <w:sz w:val="24"/>
          <w:szCs w:val="24"/>
        </w:rPr>
        <w:t>,</w:t>
      </w:r>
      <w:r w:rsidRPr="00364A30">
        <w:rPr>
          <w:rFonts w:ascii="Times New Roman" w:eastAsia="Times New Roman" w:hAnsi="Times New Roman" w:cs="Times New Roman"/>
          <w:color w:val="000000"/>
          <w:sz w:val="24"/>
          <w:szCs w:val="24"/>
        </w:rPr>
        <w:t xml:space="preserve"> Fernández, C. y Baptista, P. (2010).</w:t>
      </w:r>
      <w:r w:rsidRPr="00364A30">
        <w:rPr>
          <w:rFonts w:ascii="Times New Roman" w:eastAsia="Times New Roman" w:hAnsi="Times New Roman" w:cs="Times New Roman"/>
          <w:i/>
          <w:color w:val="000000"/>
          <w:sz w:val="24"/>
          <w:szCs w:val="24"/>
        </w:rPr>
        <w:t xml:space="preserve"> Metodología de la Investigación </w:t>
      </w:r>
      <w:r w:rsidR="00C63341" w:rsidRPr="00364A30">
        <w:rPr>
          <w:rFonts w:ascii="Times New Roman" w:eastAsia="Times New Roman" w:hAnsi="Times New Roman" w:cs="Times New Roman"/>
          <w:color w:val="000000"/>
          <w:sz w:val="24"/>
          <w:szCs w:val="24"/>
        </w:rPr>
        <w:t>(5</w:t>
      </w:r>
      <w:r w:rsidR="00C63341" w:rsidRPr="00364A30">
        <w:rPr>
          <w:rFonts w:ascii="Times New Roman" w:eastAsia="Times New Roman" w:hAnsi="Times New Roman" w:cs="Times New Roman"/>
          <w:color w:val="000000"/>
          <w:sz w:val="24"/>
          <w:szCs w:val="24"/>
          <w:vertAlign w:val="superscript"/>
        </w:rPr>
        <w:t>a</w:t>
      </w:r>
      <w:r w:rsidRPr="00364A30">
        <w:rPr>
          <w:rFonts w:ascii="Times New Roman" w:eastAsia="Times New Roman" w:hAnsi="Times New Roman" w:cs="Times New Roman"/>
          <w:color w:val="000000"/>
          <w:sz w:val="24"/>
          <w:szCs w:val="24"/>
        </w:rPr>
        <w:t xml:space="preserve"> ed.). México: Mc Graw-Hill.</w:t>
      </w:r>
    </w:p>
    <w:p w14:paraId="00000058" w14:textId="77777777" w:rsidR="00DD425B" w:rsidRPr="00364A30" w:rsidRDefault="0019273F">
      <w:pPr>
        <w:spacing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López, E. y Población, P. (1997).</w:t>
      </w:r>
      <w:r w:rsidRPr="00364A30">
        <w:rPr>
          <w:rFonts w:ascii="Times New Roman" w:eastAsia="Times New Roman" w:hAnsi="Times New Roman" w:cs="Times New Roman"/>
          <w:i/>
          <w:sz w:val="24"/>
          <w:szCs w:val="24"/>
        </w:rPr>
        <w:t xml:space="preserve"> La escultura y otras técnicas </w:t>
      </w:r>
      <w:proofErr w:type="spellStart"/>
      <w:r w:rsidRPr="00364A30">
        <w:rPr>
          <w:rFonts w:ascii="Times New Roman" w:eastAsia="Times New Roman" w:hAnsi="Times New Roman" w:cs="Times New Roman"/>
          <w:i/>
          <w:sz w:val="24"/>
          <w:szCs w:val="24"/>
        </w:rPr>
        <w:t>psicodramáticas</w:t>
      </w:r>
      <w:proofErr w:type="spellEnd"/>
      <w:r w:rsidRPr="00364A30">
        <w:rPr>
          <w:rFonts w:ascii="Times New Roman" w:eastAsia="Times New Roman" w:hAnsi="Times New Roman" w:cs="Times New Roman"/>
          <w:i/>
          <w:sz w:val="24"/>
          <w:szCs w:val="24"/>
        </w:rPr>
        <w:t xml:space="preserve"> aplicadas en psicoterapia.</w:t>
      </w:r>
      <w:r w:rsidRPr="00364A30">
        <w:rPr>
          <w:rFonts w:ascii="Times New Roman" w:eastAsia="Times New Roman" w:hAnsi="Times New Roman" w:cs="Times New Roman"/>
          <w:sz w:val="24"/>
          <w:szCs w:val="24"/>
        </w:rPr>
        <w:t xml:space="preserve"> Buenos Aires: Editorial Paidós.</w:t>
      </w:r>
    </w:p>
    <w:p w14:paraId="00000059" w14:textId="052AD1B7" w:rsidR="00DD425B" w:rsidRDefault="0019273F">
      <w:pPr>
        <w:spacing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Moreno, J.L. (1977)</w:t>
      </w:r>
      <w:r w:rsidR="00C63341" w:rsidRPr="00364A30">
        <w:rPr>
          <w:rFonts w:ascii="Times New Roman" w:eastAsia="Times New Roman" w:hAnsi="Times New Roman" w:cs="Times New Roman"/>
          <w:sz w:val="24"/>
          <w:szCs w:val="24"/>
        </w:rPr>
        <w:t>.</w:t>
      </w:r>
      <w:r w:rsidRPr="00364A30">
        <w:rPr>
          <w:rFonts w:ascii="Times New Roman" w:eastAsia="Times New Roman" w:hAnsi="Times New Roman" w:cs="Times New Roman"/>
          <w:sz w:val="24"/>
          <w:szCs w:val="24"/>
        </w:rPr>
        <w:t xml:space="preserve"> </w:t>
      </w:r>
      <w:r w:rsidRPr="00364A30">
        <w:rPr>
          <w:rFonts w:ascii="Times New Roman" w:eastAsia="Times New Roman" w:hAnsi="Times New Roman" w:cs="Times New Roman"/>
          <w:i/>
          <w:sz w:val="24"/>
          <w:szCs w:val="24"/>
        </w:rPr>
        <w:t>El Teatro de la espontaneidad.</w:t>
      </w:r>
      <w:r w:rsidRPr="00364A30">
        <w:rPr>
          <w:rFonts w:ascii="Times New Roman" w:eastAsia="Times New Roman" w:hAnsi="Times New Roman" w:cs="Times New Roman"/>
          <w:sz w:val="24"/>
          <w:szCs w:val="24"/>
        </w:rPr>
        <w:t xml:space="preserve"> Buenos Aires: Editorial </w:t>
      </w:r>
      <w:proofErr w:type="spellStart"/>
      <w:r w:rsidRPr="00364A30">
        <w:rPr>
          <w:rFonts w:ascii="Times New Roman" w:eastAsia="Times New Roman" w:hAnsi="Times New Roman" w:cs="Times New Roman"/>
          <w:sz w:val="24"/>
          <w:szCs w:val="24"/>
        </w:rPr>
        <w:t>Vancu</w:t>
      </w:r>
      <w:proofErr w:type="spellEnd"/>
      <w:r w:rsidRPr="00364A30">
        <w:rPr>
          <w:rFonts w:ascii="Times New Roman" w:eastAsia="Times New Roman" w:hAnsi="Times New Roman" w:cs="Times New Roman"/>
          <w:sz w:val="24"/>
          <w:szCs w:val="24"/>
        </w:rPr>
        <w:t>.</w:t>
      </w:r>
    </w:p>
    <w:p w14:paraId="0000005B" w14:textId="77777777" w:rsidR="00DD425B" w:rsidRPr="00364A30" w:rsidRDefault="0019273F">
      <w:pPr>
        <w:spacing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 xml:space="preserve">Ramírez, J. (2011). </w:t>
      </w:r>
      <w:r w:rsidRPr="00364A30">
        <w:rPr>
          <w:rFonts w:ascii="Times New Roman" w:eastAsia="Times New Roman" w:hAnsi="Times New Roman" w:cs="Times New Roman"/>
          <w:i/>
          <w:sz w:val="24"/>
          <w:szCs w:val="24"/>
        </w:rPr>
        <w:t>Cómo diseñar una investigación académica.</w:t>
      </w:r>
      <w:r w:rsidRPr="00364A30">
        <w:rPr>
          <w:rFonts w:ascii="Times New Roman" w:eastAsia="Times New Roman" w:hAnsi="Times New Roman" w:cs="Times New Roman"/>
          <w:sz w:val="24"/>
          <w:szCs w:val="24"/>
        </w:rPr>
        <w:t xml:space="preserve"> Heredia: Montes de María Editores.</w:t>
      </w:r>
    </w:p>
    <w:p w14:paraId="0000005C" w14:textId="77777777" w:rsidR="00DD425B" w:rsidRPr="00364A30" w:rsidRDefault="0019273F">
      <w:pPr>
        <w:spacing w:line="360" w:lineRule="auto"/>
        <w:ind w:firstLine="708"/>
        <w:jc w:val="both"/>
        <w:rPr>
          <w:rFonts w:ascii="Times New Roman" w:eastAsia="Times New Roman" w:hAnsi="Times New Roman" w:cs="Times New Roman"/>
          <w:sz w:val="24"/>
          <w:szCs w:val="24"/>
        </w:rPr>
      </w:pPr>
      <w:r w:rsidRPr="00364A30">
        <w:rPr>
          <w:rFonts w:ascii="Times New Roman" w:eastAsia="Times New Roman" w:hAnsi="Times New Roman" w:cs="Times New Roman"/>
          <w:sz w:val="24"/>
          <w:szCs w:val="24"/>
        </w:rPr>
        <w:t xml:space="preserve">Silva, A. (1976). Paulo Freire: Una educación para la liberación. Recuperado de: </w:t>
      </w:r>
      <w:hyperlink r:id="rId9">
        <w:r w:rsidRPr="00364A30">
          <w:rPr>
            <w:rFonts w:ascii="Times New Roman" w:eastAsia="Times New Roman" w:hAnsi="Times New Roman" w:cs="Times New Roman"/>
            <w:color w:val="000080"/>
            <w:sz w:val="24"/>
            <w:szCs w:val="24"/>
            <w:u w:val="single"/>
          </w:rPr>
          <w:t>http://redined.mecd.gob.es/xmlui/bitstream/handle/11162/71528/00820073003030.pdf?sequence=1</w:t>
        </w:r>
      </w:hyperlink>
    </w:p>
    <w:p w14:paraId="0000005D" w14:textId="06E26956" w:rsidR="00DD425B" w:rsidRDefault="00C63341">
      <w:pPr>
        <w:spacing w:line="360" w:lineRule="auto"/>
        <w:ind w:firstLine="708"/>
        <w:jc w:val="both"/>
        <w:rPr>
          <w:rFonts w:ascii="Times New Roman" w:eastAsia="Times New Roman" w:hAnsi="Times New Roman" w:cs="Times New Roman"/>
          <w:sz w:val="24"/>
          <w:szCs w:val="24"/>
        </w:rPr>
      </w:pPr>
      <w:proofErr w:type="spellStart"/>
      <w:r w:rsidRPr="00364A30">
        <w:rPr>
          <w:rFonts w:ascii="Times New Roman" w:eastAsia="Times New Roman" w:hAnsi="Times New Roman" w:cs="Times New Roman"/>
          <w:sz w:val="24"/>
          <w:szCs w:val="24"/>
        </w:rPr>
        <w:t>Streck</w:t>
      </w:r>
      <w:proofErr w:type="spellEnd"/>
      <w:r w:rsidRPr="00364A30">
        <w:rPr>
          <w:rFonts w:ascii="Times New Roman" w:eastAsia="Times New Roman" w:hAnsi="Times New Roman" w:cs="Times New Roman"/>
          <w:sz w:val="24"/>
          <w:szCs w:val="24"/>
        </w:rPr>
        <w:t>, D.,</w:t>
      </w:r>
      <w:r w:rsidR="0019273F" w:rsidRPr="00364A30">
        <w:rPr>
          <w:rFonts w:ascii="Times New Roman" w:eastAsia="Times New Roman" w:hAnsi="Times New Roman" w:cs="Times New Roman"/>
          <w:sz w:val="24"/>
          <w:szCs w:val="24"/>
        </w:rPr>
        <w:t xml:space="preserve"> </w:t>
      </w:r>
      <w:proofErr w:type="spellStart"/>
      <w:r w:rsidR="0019273F" w:rsidRPr="00364A30">
        <w:rPr>
          <w:rFonts w:ascii="Times New Roman" w:eastAsia="Times New Roman" w:hAnsi="Times New Roman" w:cs="Times New Roman"/>
          <w:sz w:val="24"/>
          <w:szCs w:val="24"/>
        </w:rPr>
        <w:t>Redin</w:t>
      </w:r>
      <w:proofErr w:type="spellEnd"/>
      <w:r w:rsidR="0019273F" w:rsidRPr="00364A30">
        <w:rPr>
          <w:rFonts w:ascii="Times New Roman" w:eastAsia="Times New Roman" w:hAnsi="Times New Roman" w:cs="Times New Roman"/>
          <w:sz w:val="24"/>
          <w:szCs w:val="24"/>
        </w:rPr>
        <w:t xml:space="preserve">, E. y </w:t>
      </w:r>
      <w:proofErr w:type="spellStart"/>
      <w:r w:rsidR="0019273F" w:rsidRPr="00364A30">
        <w:rPr>
          <w:rFonts w:ascii="Times New Roman" w:eastAsia="Times New Roman" w:hAnsi="Times New Roman" w:cs="Times New Roman"/>
          <w:sz w:val="24"/>
          <w:szCs w:val="24"/>
        </w:rPr>
        <w:t>Zitkoski</w:t>
      </w:r>
      <w:proofErr w:type="spellEnd"/>
      <w:r w:rsidR="0019273F" w:rsidRPr="00364A30">
        <w:rPr>
          <w:rFonts w:ascii="Times New Roman" w:eastAsia="Times New Roman" w:hAnsi="Times New Roman" w:cs="Times New Roman"/>
          <w:sz w:val="24"/>
          <w:szCs w:val="24"/>
        </w:rPr>
        <w:t xml:space="preserve"> J. (2015). </w:t>
      </w:r>
      <w:r w:rsidR="0019273F" w:rsidRPr="00364A30">
        <w:rPr>
          <w:rFonts w:ascii="Times New Roman" w:eastAsia="Times New Roman" w:hAnsi="Times New Roman" w:cs="Times New Roman"/>
          <w:i/>
          <w:sz w:val="24"/>
          <w:szCs w:val="24"/>
        </w:rPr>
        <w:t>Diccionario Paulo Freire</w:t>
      </w:r>
      <w:r w:rsidR="0019273F" w:rsidRPr="00364A30">
        <w:rPr>
          <w:rFonts w:ascii="Times New Roman" w:eastAsia="Times New Roman" w:hAnsi="Times New Roman" w:cs="Times New Roman"/>
          <w:sz w:val="24"/>
          <w:szCs w:val="24"/>
        </w:rPr>
        <w:t>. Lima: CEAAL.</w:t>
      </w:r>
    </w:p>
    <w:sectPr w:rsidR="00DD425B">
      <w:footerReference w:type="default" r:id="rId10"/>
      <w:pgSz w:w="12240" w:h="15840"/>
      <w:pgMar w:top="720" w:right="1701" w:bottom="1417" w:left="2125" w:header="56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BA5E6" w14:textId="77777777" w:rsidR="001767EB" w:rsidRDefault="001767EB">
      <w:pPr>
        <w:spacing w:after="0" w:line="240" w:lineRule="auto"/>
      </w:pPr>
      <w:r>
        <w:separator/>
      </w:r>
    </w:p>
  </w:endnote>
  <w:endnote w:type="continuationSeparator" w:id="0">
    <w:p w14:paraId="46533C42" w14:textId="77777777" w:rsidR="001767EB" w:rsidRDefault="0017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E" w14:textId="77777777" w:rsidR="00DD425B" w:rsidRDefault="0019273F">
    <w:pPr>
      <w:widowControl w:val="0"/>
      <w:pBdr>
        <w:top w:val="nil"/>
        <w:left w:val="nil"/>
        <w:bottom w:val="nil"/>
        <w:right w:val="nil"/>
        <w:between w:val="nil"/>
      </w:pBdr>
      <w:tabs>
        <w:tab w:val="center" w:pos="4419"/>
        <w:tab w:val="right" w:pos="8838"/>
      </w:tabs>
      <w:spacing w:after="0" w:line="240" w:lineRule="auto"/>
      <w:ind w:left="720"/>
      <w:jc w:val="right"/>
      <w:rPr>
        <w:color w:val="000000"/>
      </w:rPr>
    </w:pPr>
    <w:r>
      <w:t xml:space="preserve">                      </w:t>
    </w:r>
    <w:r>
      <w:rPr>
        <w:color w:val="000000"/>
      </w:rPr>
      <w:fldChar w:fldCharType="begin"/>
    </w:r>
    <w:r>
      <w:rPr>
        <w:color w:val="000000"/>
      </w:rPr>
      <w:instrText>PAGE</w:instrText>
    </w:r>
    <w:r>
      <w:rPr>
        <w:color w:val="000000"/>
      </w:rPr>
      <w:fldChar w:fldCharType="separate"/>
    </w:r>
    <w:r w:rsidR="005B7434">
      <w:rPr>
        <w:noProof/>
        <w:color w:val="000000"/>
      </w:rPr>
      <w:t>13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4B8C1" w14:textId="77777777" w:rsidR="001767EB" w:rsidRDefault="001767EB">
      <w:pPr>
        <w:spacing w:after="0" w:line="240" w:lineRule="auto"/>
      </w:pPr>
      <w:r>
        <w:separator/>
      </w:r>
    </w:p>
  </w:footnote>
  <w:footnote w:type="continuationSeparator" w:id="0">
    <w:p w14:paraId="68457B09" w14:textId="77777777" w:rsidR="001767EB" w:rsidRDefault="001767EB">
      <w:pPr>
        <w:spacing w:after="0" w:line="240" w:lineRule="auto"/>
      </w:pPr>
      <w:r>
        <w:continuationSeparator/>
      </w:r>
    </w:p>
  </w:footnote>
  <w:footnote w:id="1">
    <w:p w14:paraId="0000005F" w14:textId="7E2907E1" w:rsidR="00DD425B" w:rsidRDefault="0019273F">
      <w:pPr>
        <w:spacing w:after="0"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w:t>
      </w:r>
      <w:r w:rsidRPr="00364A30">
        <w:rPr>
          <w:rFonts w:ascii="Times New Roman" w:eastAsia="Times New Roman" w:hAnsi="Times New Roman" w:cs="Times New Roman"/>
          <w:sz w:val="18"/>
          <w:szCs w:val="18"/>
        </w:rPr>
        <w:t xml:space="preserve">este concepto fue propuesto para referirse a aquellas conductas sutiles y cotidianas que constituyen estrategias de control y </w:t>
      </w:r>
      <w:proofErr w:type="spellStart"/>
      <w:r w:rsidRPr="00364A30">
        <w:rPr>
          <w:rFonts w:ascii="Times New Roman" w:eastAsia="Times New Roman" w:hAnsi="Times New Roman" w:cs="Times New Roman"/>
          <w:sz w:val="18"/>
          <w:szCs w:val="18"/>
        </w:rPr>
        <w:t>microviolencias</w:t>
      </w:r>
      <w:proofErr w:type="spellEnd"/>
      <w:r w:rsidRPr="00364A30">
        <w:rPr>
          <w:rFonts w:ascii="Times New Roman" w:eastAsia="Times New Roman" w:hAnsi="Times New Roman" w:cs="Times New Roman"/>
          <w:sz w:val="18"/>
          <w:szCs w:val="18"/>
        </w:rPr>
        <w:t xml:space="preserve"> que atentan contra la autonomía personal de las mujeres y que suelen ser invisibles o, incluso, estar perfectamente legitimadas por el entorno social” (Ferrer, Bosch, Navarro, </w:t>
      </w:r>
      <w:proofErr w:type="spellStart"/>
      <w:r w:rsidRPr="00364A30">
        <w:rPr>
          <w:rFonts w:ascii="Times New Roman" w:eastAsia="Times New Roman" w:hAnsi="Times New Roman" w:cs="Times New Roman"/>
          <w:sz w:val="18"/>
          <w:szCs w:val="18"/>
        </w:rPr>
        <w:t>Ramis</w:t>
      </w:r>
      <w:proofErr w:type="spellEnd"/>
      <w:r w:rsidRPr="00364A30">
        <w:rPr>
          <w:rFonts w:ascii="Times New Roman" w:eastAsia="Times New Roman" w:hAnsi="Times New Roman" w:cs="Times New Roman"/>
          <w:sz w:val="18"/>
          <w:szCs w:val="18"/>
        </w:rPr>
        <w:t xml:space="preserve"> y García, 2008, p.342)</w:t>
      </w:r>
      <w:r w:rsidR="00784E27" w:rsidRPr="00364A30">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p>
    <w:p w14:paraId="00000060" w14:textId="77777777" w:rsidR="00DD425B" w:rsidRDefault="00DD425B">
      <w:pP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501A2"/>
    <w:multiLevelType w:val="multilevel"/>
    <w:tmpl w:val="821AC44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637256D8"/>
    <w:multiLevelType w:val="multilevel"/>
    <w:tmpl w:val="C0B4704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5B"/>
    <w:rsid w:val="000A3BE6"/>
    <w:rsid w:val="000E1E18"/>
    <w:rsid w:val="00124F10"/>
    <w:rsid w:val="001528A8"/>
    <w:rsid w:val="001767EB"/>
    <w:rsid w:val="00177145"/>
    <w:rsid w:val="0019273F"/>
    <w:rsid w:val="00264E95"/>
    <w:rsid w:val="002E2553"/>
    <w:rsid w:val="00364A30"/>
    <w:rsid w:val="00596D08"/>
    <w:rsid w:val="005B7434"/>
    <w:rsid w:val="0062317F"/>
    <w:rsid w:val="006525A4"/>
    <w:rsid w:val="006B3AA6"/>
    <w:rsid w:val="006C4202"/>
    <w:rsid w:val="00784E27"/>
    <w:rsid w:val="007E78D0"/>
    <w:rsid w:val="00812EC6"/>
    <w:rsid w:val="00A20838"/>
    <w:rsid w:val="00A3229C"/>
    <w:rsid w:val="00AD2991"/>
    <w:rsid w:val="00B66932"/>
    <w:rsid w:val="00B873F4"/>
    <w:rsid w:val="00C63341"/>
    <w:rsid w:val="00CA28C3"/>
    <w:rsid w:val="00DA57A1"/>
    <w:rsid w:val="00DD425B"/>
    <w:rsid w:val="00E91F00"/>
    <w:rsid w:val="00F40A7C"/>
    <w:rsid w:val="00FA21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9521F-B29B-47DC-96F6-7F5ECC25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R" w:eastAsia="es-CR" w:bidi="ar-SA"/>
      </w:rPr>
    </w:rPrDefault>
    <w:pPrDefault>
      <w:pPr>
        <w:spacing w:after="160" w:line="24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40" w:lineRule="auto"/>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24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CC0"/>
  </w:style>
  <w:style w:type="paragraph" w:styleId="Piedepgina">
    <w:name w:val="footer"/>
    <w:basedOn w:val="Normal"/>
    <w:link w:val="PiedepginaCar"/>
    <w:uiPriority w:val="99"/>
    <w:unhideWhenUsed/>
    <w:rsid w:val="00E24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CC0"/>
  </w:style>
  <w:style w:type="character" w:styleId="Hipervnculo">
    <w:name w:val="Hyperlink"/>
    <w:basedOn w:val="Fuentedeprrafopredeter"/>
    <w:uiPriority w:val="99"/>
    <w:unhideWhenUsed/>
    <w:rsid w:val="006525A4"/>
    <w:rPr>
      <w:color w:val="0000FF" w:themeColor="hyperlink"/>
      <w:u w:val="single"/>
    </w:rPr>
  </w:style>
  <w:style w:type="paragraph" w:styleId="Sinespaciado">
    <w:name w:val="No Spacing"/>
    <w:uiPriority w:val="1"/>
    <w:qFormat/>
    <w:rsid w:val="006C4202"/>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rancisco.rodriguez.viquez@est.una.ac.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dined.mecd.gob.es/xmlui/bitstream/handle/11162/71528/00820073003030.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zQdHvynZk1O5TzvbUgxWBmXuw==">AMUW2mVVa9U29H3BT0O5rnyRdNMiUIGwIeLxEHWGgKKleFRg+goQOLcZ7eND01D/HVcbYqUG9qGAYo9sjtxBHdQgu7uVKq3r860C/Pup8gTZQfgfAx68kAcOZY3m68P9IbIQUZF3ZkD6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4438</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Rodriguez</dc:creator>
  <cp:lastModifiedBy>Nuria Rodriguez</cp:lastModifiedBy>
  <cp:revision>14</cp:revision>
  <dcterms:created xsi:type="dcterms:W3CDTF">2019-10-29T01:59:00Z</dcterms:created>
  <dcterms:modified xsi:type="dcterms:W3CDTF">2019-10-29T06:13:00Z</dcterms:modified>
</cp:coreProperties>
</file>